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AA48" w14:textId="21B89D45" w:rsidR="00D90B36" w:rsidRPr="00D90B36" w:rsidRDefault="00D90B36" w:rsidP="00D90B36">
      <w:pPr>
        <w:spacing w:after="0" w:line="240" w:lineRule="auto"/>
        <w:jc w:val="center"/>
        <w:rPr>
          <w:b/>
          <w:bCs/>
          <w:u w:val="single"/>
        </w:rPr>
      </w:pPr>
      <w:r w:rsidRPr="00D90B36">
        <w:rPr>
          <w:b/>
          <w:bCs/>
          <w:u w:val="single"/>
        </w:rPr>
        <w:t>La psychologie des pro-Poutine</w:t>
      </w:r>
    </w:p>
    <w:p w14:paraId="2D3ABE2C" w14:textId="77777777" w:rsidR="00D90B36" w:rsidRDefault="00D90B36" w:rsidP="00D90B36">
      <w:pPr>
        <w:spacing w:after="0" w:line="240" w:lineRule="auto"/>
        <w:jc w:val="center"/>
      </w:pPr>
    </w:p>
    <w:p w14:paraId="2A1C359A" w14:textId="2885B9EF" w:rsidR="00D90B36" w:rsidRDefault="00D90B36" w:rsidP="00D90B36">
      <w:pPr>
        <w:spacing w:after="0" w:line="240" w:lineRule="auto"/>
        <w:jc w:val="center"/>
      </w:pPr>
      <w:r>
        <w:t>Par Benjamin LISAN, le 05/02/2023</w:t>
      </w:r>
    </w:p>
    <w:p w14:paraId="0F43C5C9" w14:textId="77777777" w:rsidR="00D90B36" w:rsidRDefault="00D90B36" w:rsidP="00591238">
      <w:pPr>
        <w:spacing w:after="0" w:line="240" w:lineRule="auto"/>
        <w:jc w:val="both"/>
      </w:pPr>
    </w:p>
    <w:p w14:paraId="0D96D02F" w14:textId="446C714F" w:rsidR="000402FD" w:rsidRDefault="00591238" w:rsidP="00591238">
      <w:pPr>
        <w:spacing w:after="0" w:line="240" w:lineRule="auto"/>
        <w:jc w:val="both"/>
      </w:pPr>
      <w:r>
        <w:t>Bonjour, J'ai essayé de comprendre la psychologie des pro-Poutine, passionnés et enthousiastes à lyncher l'EU, Macron, les USA et</w:t>
      </w:r>
      <w:r w:rsidR="000402FD">
        <w:t>, a contrario,</w:t>
      </w:r>
      <w:r>
        <w:t xml:space="preserve"> à encenser, glorifier, admirer Poutine et la Russie. </w:t>
      </w:r>
    </w:p>
    <w:p w14:paraId="10E5FB22" w14:textId="77777777" w:rsidR="000402FD" w:rsidRDefault="000402FD" w:rsidP="00591238">
      <w:pPr>
        <w:spacing w:after="0" w:line="240" w:lineRule="auto"/>
        <w:jc w:val="both"/>
      </w:pPr>
    </w:p>
    <w:p w14:paraId="40AA006B" w14:textId="6AB8F3DF" w:rsidR="00591238" w:rsidRDefault="00591238" w:rsidP="00591238">
      <w:pPr>
        <w:spacing w:after="0" w:line="240" w:lineRule="auto"/>
        <w:jc w:val="both"/>
      </w:pPr>
      <w:r>
        <w:t>Ils sont souvent des souverainistes fanatiques, croyant que l'instauration de régimes autoritaires, repliés sur eux-mêmes</w:t>
      </w:r>
      <w:r w:rsidR="000402FD">
        <w:t>, chez nous (en Europe)</w:t>
      </w:r>
      <w:r>
        <w:t xml:space="preserve">, empêchera le "grand remplacement", </w:t>
      </w:r>
      <w:r w:rsidR="000402FD">
        <w:t xml:space="preserve">c'est-à-dire </w:t>
      </w:r>
      <w:r>
        <w:t>le danger du remplacement des populations occidentales (</w:t>
      </w:r>
      <w:r w:rsidR="000402FD">
        <w:t>en raison de leur</w:t>
      </w:r>
      <w:r>
        <w:t xml:space="preserve"> faiblesse démographique) par des islamistes, intolérants, agressifs, arrogants (à la forte démocratie) _ voir</w:t>
      </w:r>
      <w:r w:rsidR="000402FD">
        <w:t xml:space="preserve"> à ce sujet</w:t>
      </w:r>
      <w:r>
        <w:t xml:space="preserve"> la dispute entre les démographes, Michèle Tribalat et Hervé le Bras.</w:t>
      </w:r>
    </w:p>
    <w:p w14:paraId="54DEF06C" w14:textId="77777777" w:rsidR="00591238" w:rsidRDefault="00591238" w:rsidP="00591238">
      <w:pPr>
        <w:spacing w:after="0" w:line="240" w:lineRule="auto"/>
        <w:jc w:val="both"/>
      </w:pPr>
    </w:p>
    <w:p w14:paraId="07BA3A20" w14:textId="5470A088" w:rsidR="00591238" w:rsidRDefault="00591238" w:rsidP="00591238">
      <w:pPr>
        <w:spacing w:after="0" w:line="240" w:lineRule="auto"/>
        <w:jc w:val="both"/>
      </w:pPr>
      <w:r>
        <w:t>Comment ces fans de Poutine ne voient pas que la Russie de Poutine est basée sur un cauchemar éveillé, l'oppression, l'arbitraire, la barbarie, le mensonge (tout y est mensonge), la propagande à haute dose. Poutine ayant réussi à reconstituer la barbarie à visage humain (un visage trompeur et mensonger) de l'époque communiste.</w:t>
      </w:r>
    </w:p>
    <w:p w14:paraId="7FCB582B" w14:textId="77777777" w:rsidR="000402FD" w:rsidRDefault="000402FD" w:rsidP="00591238">
      <w:pPr>
        <w:spacing w:after="0" w:line="240" w:lineRule="auto"/>
        <w:jc w:val="both"/>
      </w:pPr>
    </w:p>
    <w:p w14:paraId="0E549DC4" w14:textId="13D7F885" w:rsidR="00591238" w:rsidRDefault="00591238" w:rsidP="00591238">
      <w:pPr>
        <w:spacing w:after="0" w:line="240" w:lineRule="auto"/>
        <w:jc w:val="both"/>
      </w:pPr>
      <w:r>
        <w:t>Pour justifier leurs convictions</w:t>
      </w:r>
      <w:r w:rsidR="000402FD">
        <w:t xml:space="preserve"> _</w:t>
      </w:r>
      <w:r>
        <w:t xml:space="preserve"> </w:t>
      </w:r>
      <w:r w:rsidR="000402FD">
        <w:t xml:space="preserve">car </w:t>
      </w:r>
      <w:r>
        <w:t>ils sont souvent complotistes</w:t>
      </w:r>
      <w:r w:rsidR="000402FD">
        <w:t xml:space="preserve"> _</w:t>
      </w:r>
      <w:r>
        <w:t>,</w:t>
      </w:r>
      <w:r w:rsidR="000402FD">
        <w:t xml:space="preserve"> ils</w:t>
      </w:r>
      <w:r>
        <w:t xml:space="preserve"> utilisent des thèses complotistes, désignant des boucs émissaires, à leurs propres malheurs ou ceux du "peuple", pour</w:t>
      </w:r>
      <w:r w:rsidR="000402FD">
        <w:t xml:space="preserve"> arriver ainsi</w:t>
      </w:r>
      <w:r>
        <w:t xml:space="preserve"> discréditer, diffamer l'Occident, l'UE, Macron, afin de valoriser leurs propres positions</w:t>
      </w:r>
      <w:r w:rsidR="000402FD">
        <w:t xml:space="preserve"> et celle de la Russie et de Poutine</w:t>
      </w:r>
      <w:r>
        <w:t>.</w:t>
      </w:r>
    </w:p>
    <w:p w14:paraId="5F65C6AE" w14:textId="23C52802" w:rsidR="00013D49" w:rsidRDefault="00013D49" w:rsidP="00591238">
      <w:pPr>
        <w:spacing w:after="0" w:line="240" w:lineRule="auto"/>
        <w:jc w:val="both"/>
      </w:pPr>
      <w:r>
        <w:t>Bien sûr, ils n’avancent aucune preuve irréfutable ou scientifique, à l’appui de leur thèses complotiste. Leurs « preuves » ne sont, à chaque fois, que des intuitions, des présomptions et/ou des convictions.</w:t>
      </w:r>
    </w:p>
    <w:p w14:paraId="5F352E42" w14:textId="77777777" w:rsidR="00591238" w:rsidRDefault="00591238" w:rsidP="00591238">
      <w:pPr>
        <w:spacing w:after="0" w:line="240" w:lineRule="auto"/>
        <w:jc w:val="both"/>
      </w:pPr>
    </w:p>
    <w:p w14:paraId="163C93D0" w14:textId="24D0775A" w:rsidR="00591238" w:rsidRDefault="00591238" w:rsidP="00591238">
      <w:pPr>
        <w:spacing w:after="0" w:line="240" w:lineRule="auto"/>
        <w:jc w:val="both"/>
      </w:pPr>
      <w:r>
        <w:t>Ces thèses complotismes, qui distillent la haine de boucs émissaires, sont d'autant plus ressentis par eux, que ces conspirationnistes vivent dans la frustration, les échecs sociaux (échecs de leurs ambitions</w:t>
      </w:r>
      <w:r w:rsidR="000402FD">
        <w:t xml:space="preserve"> (trop)</w:t>
      </w:r>
      <w:r>
        <w:t xml:space="preserve"> élevées), la marginalisation, la dévalorisation et la chute sociales</w:t>
      </w:r>
      <w:r w:rsidR="000402FD">
        <w:t>. Mais afin de</w:t>
      </w:r>
      <w:r>
        <w:t xml:space="preserve"> ne pas avoir à se remettre en cause et abîmer leur haute opinion d'eux-mêmes (par excès d'orgueil), le recours aux boucs émissaires leur permet</w:t>
      </w:r>
      <w:r w:rsidR="000402FD">
        <w:t>tent</w:t>
      </w:r>
      <w:r>
        <w:t xml:space="preserve"> de trouver une explication facile et simpliste à leurs propres échecs.</w:t>
      </w:r>
    </w:p>
    <w:p w14:paraId="6C7F8698" w14:textId="77777777" w:rsidR="000402FD" w:rsidRDefault="000402FD" w:rsidP="00591238">
      <w:pPr>
        <w:spacing w:after="0" w:line="240" w:lineRule="auto"/>
        <w:jc w:val="both"/>
      </w:pPr>
    </w:p>
    <w:p w14:paraId="2CFF5361" w14:textId="44F454AE" w:rsidR="00591238" w:rsidRDefault="00591238" w:rsidP="00591238">
      <w:pPr>
        <w:spacing w:after="0" w:line="240" w:lineRule="auto"/>
        <w:jc w:val="both"/>
      </w:pPr>
      <w:r>
        <w:t>Ce sont souvent des personnes dissimulant une haine de tels ou tels boucs émissaires (les capitalistes, les juifs, les étrangers</w:t>
      </w:r>
      <w:r w:rsidR="000402FD">
        <w:t xml:space="preserve">, Macron, la colonisation etc. </w:t>
      </w:r>
      <w:r>
        <w:t>...).</w:t>
      </w:r>
    </w:p>
    <w:p w14:paraId="5A2E6849" w14:textId="77777777" w:rsidR="00591238" w:rsidRDefault="00591238" w:rsidP="00591238">
      <w:pPr>
        <w:spacing w:after="0" w:line="240" w:lineRule="auto"/>
        <w:jc w:val="both"/>
      </w:pPr>
      <w:r>
        <w:t xml:space="preserve">[Voir les études du rôle des frustrations sur l'appétence / l'attirance de certains pour les thèses complotistes. Etudes de Pascal Wagner-Egger [1], de Gérald Bronner [2]]. </w:t>
      </w:r>
    </w:p>
    <w:p w14:paraId="66C6530B" w14:textId="77777777" w:rsidR="000402FD" w:rsidRDefault="000402FD" w:rsidP="00591238">
      <w:pPr>
        <w:spacing w:after="0" w:line="240" w:lineRule="auto"/>
        <w:jc w:val="both"/>
      </w:pPr>
    </w:p>
    <w:p w14:paraId="41638D43" w14:textId="461D23E7" w:rsidR="00591238" w:rsidRDefault="00591238" w:rsidP="00591238">
      <w:pPr>
        <w:spacing w:after="0" w:line="240" w:lineRule="auto"/>
        <w:jc w:val="both"/>
      </w:pPr>
      <w:r>
        <w:t xml:space="preserve">Or rien n'aveugle plus que la haine. De plus, il est n'est pas facile de sortie d'une haine tenace ou d'une blessure morale infectée. Pour s'en sortir, cela demande de gros efforts (auxquels </w:t>
      </w:r>
      <w:r w:rsidR="000402FD">
        <w:t>ces complotistes haineux</w:t>
      </w:r>
      <w:r>
        <w:t xml:space="preserve"> ne sont pas prêts</w:t>
      </w:r>
      <w:r w:rsidR="000402FD">
        <w:t>. Certains se complaisent dans la haine et ne veulent pas en sortir</w:t>
      </w:r>
      <w:r>
        <w:t>).</w:t>
      </w:r>
    </w:p>
    <w:p w14:paraId="232F2DE4" w14:textId="77777777" w:rsidR="00591238" w:rsidRDefault="00591238" w:rsidP="00591238">
      <w:pPr>
        <w:spacing w:after="0" w:line="240" w:lineRule="auto"/>
        <w:jc w:val="both"/>
      </w:pPr>
    </w:p>
    <w:p w14:paraId="6400428B" w14:textId="77777777" w:rsidR="00591238" w:rsidRDefault="00591238" w:rsidP="00591238">
      <w:pPr>
        <w:spacing w:after="0" w:line="240" w:lineRule="auto"/>
        <w:jc w:val="both"/>
      </w:pPr>
      <w:r>
        <w:t xml:space="preserve">Je crois que certains de ces fans détestent le doute, la remise en cause, l'impermanence, l'imprévu, le débat contradictoire honnête / humble, sources d'angoisse chez eux. </w:t>
      </w:r>
    </w:p>
    <w:p w14:paraId="156A4E94" w14:textId="77777777" w:rsidR="000402FD" w:rsidRDefault="000402FD" w:rsidP="00591238">
      <w:pPr>
        <w:spacing w:after="0" w:line="240" w:lineRule="auto"/>
        <w:jc w:val="both"/>
      </w:pPr>
    </w:p>
    <w:p w14:paraId="149C7CD3" w14:textId="77777777" w:rsidR="000402FD" w:rsidRDefault="00591238" w:rsidP="00591238">
      <w:pPr>
        <w:spacing w:after="0" w:line="240" w:lineRule="auto"/>
        <w:jc w:val="both"/>
      </w:pPr>
      <w:r>
        <w:t>Pour lutter contre l'angoisse, ils cherchent un cadre normatif rassurant, c'est pourquoi ils sont souvent partisans des idéologies conservatrices, "traditionnelles", refusant la nouveauté, le</w:t>
      </w:r>
      <w:r w:rsidR="000402FD">
        <w:t>s</w:t>
      </w:r>
      <w:r>
        <w:t xml:space="preserve"> changement</w:t>
      </w:r>
      <w:r w:rsidR="000402FD">
        <w:t>s</w:t>
      </w:r>
      <w:r>
        <w:t xml:space="preserve"> rapide</w:t>
      </w:r>
      <w:r w:rsidR="000402FD">
        <w:t>s, tout ce qui bouscule leur cadre de vie ou de certitudes</w:t>
      </w:r>
      <w:r>
        <w:t>.</w:t>
      </w:r>
    </w:p>
    <w:p w14:paraId="683A22CA" w14:textId="457E2D4B" w:rsidR="000402FD" w:rsidRDefault="00591238" w:rsidP="00591238">
      <w:pPr>
        <w:spacing w:after="0" w:line="240" w:lineRule="auto"/>
        <w:jc w:val="both"/>
      </w:pPr>
      <w:r>
        <w:t xml:space="preserve"> </w:t>
      </w:r>
    </w:p>
    <w:p w14:paraId="7905A99B" w14:textId="5CAA78FD" w:rsidR="00591238" w:rsidRDefault="00591238" w:rsidP="00591238">
      <w:pPr>
        <w:spacing w:after="0" w:line="240" w:lineRule="auto"/>
        <w:jc w:val="both"/>
      </w:pPr>
      <w:r>
        <w:t>Ils y adhèrent d'autant plus qu</w:t>
      </w:r>
      <w:r w:rsidR="000402FD">
        <w:t>e ces idéologies, dont ils sont fans,</w:t>
      </w:r>
      <w:r>
        <w:t xml:space="preserve"> luttent contre toute forme d'innovation, de progressisme, perçus comme des menaces pour "l'identité française" ou des perversions des "bonnes valeurs morales" traditionnelles (par exemple, la tolérance envers les LGBT et le "mariage pour tous" (combattu par le mouvement de la "La Manif pour tous"), étant perçus comme des innovations, contribuant à la "dégénérescence / décadence de la société", au déclin démographique des populations occidentales</w:t>
      </w:r>
      <w:r w:rsidR="000402FD">
        <w:t xml:space="preserve"> _  arguments faux puissent que les couples homosexuels ont aussi des enfants</w:t>
      </w:r>
      <w:r>
        <w:t xml:space="preserve"> etc. ...).</w:t>
      </w:r>
    </w:p>
    <w:p w14:paraId="76224530" w14:textId="77777777" w:rsidR="000402FD" w:rsidRDefault="000402FD" w:rsidP="00591238">
      <w:pPr>
        <w:spacing w:after="0" w:line="240" w:lineRule="auto"/>
        <w:jc w:val="both"/>
      </w:pPr>
    </w:p>
    <w:p w14:paraId="4A342EFB" w14:textId="77777777" w:rsidR="000402FD" w:rsidRDefault="00591238" w:rsidP="00591238">
      <w:pPr>
        <w:spacing w:after="0" w:line="240" w:lineRule="auto"/>
        <w:jc w:val="both"/>
      </w:pPr>
      <w:r>
        <w:t xml:space="preserve">Certains aiment la soumission, être guidés, être dans des rails intellectuels, avoir des certitudes rassurantes, ne pas douter, ne pas à avoir réfléchir d'une façon intense et approfondie. </w:t>
      </w:r>
    </w:p>
    <w:p w14:paraId="69489AB7" w14:textId="7A1BEB02" w:rsidR="00591238" w:rsidRDefault="000402FD" w:rsidP="00591238">
      <w:pPr>
        <w:spacing w:after="0" w:line="240" w:lineRule="auto"/>
        <w:jc w:val="both"/>
      </w:pPr>
      <w:r>
        <w:t>Car r</w:t>
      </w:r>
      <w:r w:rsidR="00591238">
        <w:t xml:space="preserve">emettre en cause leurs propres convictions leur demanderaient de violents efforts (qu'ils ne sont pas prêts à faire). Ils préfèrent alors demeurer dans la paresse intellectuelle (un ami parlait du fait que certains peuvent demeurer dans "l'ignorance institutionnalisée", dans laquelle la propagande ou leur mentor leur a conseillé de demeurer </w:t>
      </w:r>
      <w:r>
        <w:t>voire</w:t>
      </w:r>
      <w:r w:rsidR="00591238">
        <w:t xml:space="preserve"> de s'arc-bouter).</w:t>
      </w:r>
    </w:p>
    <w:p w14:paraId="21643E9E" w14:textId="77777777" w:rsidR="00591238" w:rsidRDefault="00591238" w:rsidP="00591238">
      <w:pPr>
        <w:spacing w:after="0" w:line="240" w:lineRule="auto"/>
        <w:jc w:val="both"/>
      </w:pPr>
    </w:p>
    <w:p w14:paraId="1DC2E89A" w14:textId="450FF48F" w:rsidR="00591238" w:rsidRDefault="00591238" w:rsidP="00591238">
      <w:pPr>
        <w:spacing w:after="0" w:line="240" w:lineRule="auto"/>
        <w:jc w:val="both"/>
      </w:pPr>
      <w:r>
        <w:t>Ils aiment bien les explications simplistes, manichéennes, qui leur paraissent plus "géniales", que celles nuancées et complexes</w:t>
      </w:r>
      <w:r w:rsidR="000402FD">
        <w:t xml:space="preserve"> (moins évidentes)</w:t>
      </w:r>
      <w:r>
        <w:t>.</w:t>
      </w:r>
    </w:p>
    <w:p w14:paraId="3B44495D" w14:textId="77777777" w:rsidR="000402FD" w:rsidRDefault="000402FD" w:rsidP="00591238">
      <w:pPr>
        <w:spacing w:after="0" w:line="240" w:lineRule="auto"/>
        <w:jc w:val="both"/>
      </w:pPr>
    </w:p>
    <w:p w14:paraId="59620E12" w14:textId="19F6BA7D" w:rsidR="00591238" w:rsidRDefault="00591238" w:rsidP="00591238">
      <w:pPr>
        <w:spacing w:after="0" w:line="240" w:lineRule="auto"/>
        <w:jc w:val="both"/>
      </w:pPr>
      <w:r>
        <w:t>Avec un cadre explicatif normatif</w:t>
      </w:r>
      <w:r w:rsidR="000402FD">
        <w:t>,</w:t>
      </w:r>
      <w:r>
        <w:t xml:space="preserve"> "carré"</w:t>
      </w:r>
      <w:r w:rsidR="000402FD">
        <w:t>, simpliste</w:t>
      </w:r>
      <w:r>
        <w:t>, ils ont l'impression de mieux comprendre et expliquer leur environnement et les évènements mondiaux (face auxquels ils se sentaient auparavant impuissants), sans même se rendre compte qu'ils peuvent se faire manipulateurs par leurs propres croyances ou par ceux qui les ont inculqués (</w:t>
      </w:r>
      <w:r w:rsidR="000402FD">
        <w:t xml:space="preserve">par la </w:t>
      </w:r>
      <w:r>
        <w:t>propagande pro-russe intenses, par des milliers de trolls et de sites pro-russes, financées ou influencées par cette propagande insidieuse, depuis 2013/2014).</w:t>
      </w:r>
    </w:p>
    <w:p w14:paraId="21C2B63C" w14:textId="77777777" w:rsidR="00591238" w:rsidRDefault="00591238" w:rsidP="00591238">
      <w:pPr>
        <w:spacing w:after="0" w:line="240" w:lineRule="auto"/>
        <w:jc w:val="both"/>
      </w:pPr>
    </w:p>
    <w:p w14:paraId="45D5F2A4" w14:textId="77777777" w:rsidR="00591238" w:rsidRDefault="00591238" w:rsidP="00591238">
      <w:pPr>
        <w:spacing w:after="0" w:line="240" w:lineRule="auto"/>
        <w:jc w:val="both"/>
      </w:pPr>
      <w:r>
        <w:t xml:space="preserve">Exposés et influencés, en permanence, à la propagande pro-russes (et d'extrême-droite, souvent financée par la Russie), depuis plus de 10 ans, ils ont acquis une certaine forme de pensée complotiste. </w:t>
      </w:r>
    </w:p>
    <w:p w14:paraId="71146955" w14:textId="77777777" w:rsidR="000402FD" w:rsidRDefault="000402FD" w:rsidP="00591238">
      <w:pPr>
        <w:spacing w:after="0" w:line="240" w:lineRule="auto"/>
        <w:jc w:val="both"/>
      </w:pPr>
    </w:p>
    <w:p w14:paraId="3BCA450F" w14:textId="75274CE7" w:rsidR="00591238" w:rsidRDefault="00591238" w:rsidP="00591238">
      <w:pPr>
        <w:spacing w:after="0" w:line="240" w:lineRule="auto"/>
        <w:jc w:val="both"/>
      </w:pPr>
      <w:r>
        <w:t>Souvent, ils en sont devenus les prosélytes enthousiastes, ayant à leur disposition d'une boîte à outil argumentaire, composées de centaines d'arguments</w:t>
      </w:r>
      <w:r w:rsidR="000402FD">
        <w:t xml:space="preserve"> simples, destinés à frapper les esprits</w:t>
      </w:r>
      <w:r>
        <w:t>, envers lesquels ils ne doutent jamais (</w:t>
      </w:r>
      <w:r w:rsidR="000402FD">
        <w:t xml:space="preserve">envers lesquels </w:t>
      </w:r>
      <w:r>
        <w:t>ils croient mordicus), à l'exemple des prosélytes et propagandistes de sectes _ témoins de Jéhovah ..._, disposant d'une vaste boîte à outil argumentaire pour convaincre les sceptiques</w:t>
      </w:r>
      <w:r w:rsidR="000402FD">
        <w:t xml:space="preserve"> et opposants</w:t>
      </w:r>
      <w:r>
        <w:t>.</w:t>
      </w:r>
    </w:p>
    <w:p w14:paraId="59C8353A" w14:textId="77777777" w:rsidR="00591238" w:rsidRDefault="00591238" w:rsidP="00591238">
      <w:pPr>
        <w:spacing w:after="0" w:line="240" w:lineRule="auto"/>
        <w:jc w:val="both"/>
      </w:pPr>
    </w:p>
    <w:p w14:paraId="70AED7AC" w14:textId="29E91FB5" w:rsidR="00591238" w:rsidRDefault="00591238" w:rsidP="00591238">
      <w:pPr>
        <w:spacing w:after="0" w:line="240" w:lineRule="auto"/>
        <w:jc w:val="both"/>
      </w:pPr>
      <w:r>
        <w:t>En général, ils assènent</w:t>
      </w:r>
      <w:r w:rsidR="0017373F">
        <w:t>, péremptoirement</w:t>
      </w:r>
      <w:r w:rsidR="000402FD">
        <w:t>, en rafale,</w:t>
      </w:r>
      <w:r>
        <w:t xml:space="preserve"> leurs arguments, telles des certitudes "irréfutables" (souvent</w:t>
      </w:r>
      <w:r w:rsidR="0017373F">
        <w:t xml:space="preserve"> des faits</w:t>
      </w:r>
      <w:r>
        <w:t xml:space="preserve"> sortis de leur contexte), ne laissant pas le temps à leur cible de prendre le temps du recul et le temps au temps pour les analyser. Leur cibles est noyé dans un mille-feuille argumentatif [2], ce qui sidère (dans un état de sidération), impressionne leur cible.</w:t>
      </w:r>
      <w:r w:rsidR="000402FD">
        <w:t xml:space="preserve"> Ils sont comme des mitraillettes argumentaires.</w:t>
      </w:r>
    </w:p>
    <w:p w14:paraId="4D562D2E" w14:textId="77777777" w:rsidR="000402FD" w:rsidRDefault="000402FD" w:rsidP="00591238">
      <w:pPr>
        <w:spacing w:after="0" w:line="240" w:lineRule="auto"/>
        <w:jc w:val="both"/>
      </w:pPr>
    </w:p>
    <w:p w14:paraId="7E94C702" w14:textId="77777777" w:rsidR="00591238" w:rsidRDefault="00591238" w:rsidP="00591238">
      <w:pPr>
        <w:spacing w:after="0" w:line="240" w:lineRule="auto"/>
        <w:jc w:val="both"/>
      </w:pPr>
      <w:r>
        <w:t>Nous connaissons la loi dite de Brandolini ou le principe d'asymétrie des baratins, l’aphorisme selon lequel « la quantité d'énergie nécessaire pour réfuter des sottises […] est supérieure d'un ordre de grandeur à celle nécessaire pour les produire ».</w:t>
      </w:r>
    </w:p>
    <w:p w14:paraId="409147E5" w14:textId="77777777" w:rsidR="00857210" w:rsidRDefault="00591238" w:rsidP="00591238">
      <w:pPr>
        <w:spacing w:after="0" w:line="240" w:lineRule="auto"/>
        <w:jc w:val="both"/>
      </w:pPr>
      <w:r>
        <w:t>S'il faut quelques minutes, pour le propagandiste, pour sortir une affirmation à l'emporte-pièce, simpliste, il faut</w:t>
      </w:r>
      <w:r w:rsidR="000402FD">
        <w:t>, malheureusement,</w:t>
      </w:r>
      <w:r>
        <w:t xml:space="preserve"> au contradicteur rationnel souvent plus d'une heure pour la réfuter sérieusement. </w:t>
      </w:r>
    </w:p>
    <w:p w14:paraId="2CA39CBA" w14:textId="71A83FC9" w:rsidR="00591238" w:rsidRDefault="00591238" w:rsidP="00591238">
      <w:pPr>
        <w:spacing w:after="0" w:line="240" w:lineRule="auto"/>
        <w:jc w:val="both"/>
      </w:pPr>
      <w:r>
        <w:t xml:space="preserve">Ainsi le propagandiste aura plusieurs coups d'avance </w:t>
      </w:r>
      <w:r w:rsidR="00857210">
        <w:t>et sera gagnant face au</w:t>
      </w:r>
      <w:r>
        <w:t xml:space="preserve"> contradicteur rationnel (rationaliste, sceptique).</w:t>
      </w:r>
    </w:p>
    <w:p w14:paraId="67D2054B" w14:textId="77777777" w:rsidR="00857210" w:rsidRDefault="00857210" w:rsidP="00591238">
      <w:pPr>
        <w:spacing w:after="0" w:line="240" w:lineRule="auto"/>
        <w:jc w:val="both"/>
      </w:pPr>
    </w:p>
    <w:p w14:paraId="1BC04EEF" w14:textId="4CAA4B94" w:rsidR="00591238" w:rsidRDefault="00591238" w:rsidP="00591238">
      <w:pPr>
        <w:spacing w:after="0" w:line="240" w:lineRule="auto"/>
        <w:jc w:val="both"/>
      </w:pPr>
      <w:r>
        <w:t>En plus le propagandiste fait souvent appel aux émotions (haine, colère, révolte ...) face auxquels les raisonnements rationnels restent le plus souvent impuissants.</w:t>
      </w:r>
    </w:p>
    <w:p w14:paraId="3C225DE8" w14:textId="0D7971C3" w:rsidR="00980596" w:rsidRDefault="00980596" w:rsidP="00591238">
      <w:pPr>
        <w:spacing w:after="0" w:line="240" w:lineRule="auto"/>
        <w:jc w:val="both"/>
      </w:pPr>
    </w:p>
    <w:p w14:paraId="070E0F93" w14:textId="2A9D5DB8" w:rsidR="00980596" w:rsidRDefault="00980596" w:rsidP="00591238">
      <w:pPr>
        <w:spacing w:after="0" w:line="240" w:lineRule="auto"/>
        <w:jc w:val="both"/>
      </w:pPr>
      <w:r>
        <w:t xml:space="preserve">On </w:t>
      </w:r>
      <w:r w:rsidRPr="00980596">
        <w:t>commence</w:t>
      </w:r>
      <w:r>
        <w:t xml:space="preserve"> souvent</w:t>
      </w:r>
      <w:r w:rsidRPr="00980596">
        <w:t xml:space="preserve"> à discuter de façon courtoise et civilisée</w:t>
      </w:r>
      <w:r>
        <w:t xml:space="preserve"> avec eux</w:t>
      </w:r>
      <w:r w:rsidRPr="00980596">
        <w:t>. Mais ils ne tiennent aucun compte de</w:t>
      </w:r>
      <w:r>
        <w:t xml:space="preserve"> tous</w:t>
      </w:r>
      <w:r w:rsidRPr="00980596">
        <w:t xml:space="preserve"> arguments solides qu'on peut présenter</w:t>
      </w:r>
      <w:r>
        <w:t xml:space="preserve"> (ils ne vous écoutent pas, ils restent dans leur bulle, leur enfermement).</w:t>
      </w:r>
    </w:p>
    <w:p w14:paraId="3BA0E59D" w14:textId="77777777" w:rsidR="00591238" w:rsidRDefault="00591238" w:rsidP="00591238">
      <w:pPr>
        <w:spacing w:after="0" w:line="240" w:lineRule="auto"/>
        <w:jc w:val="both"/>
      </w:pPr>
    </w:p>
    <w:p w14:paraId="26959A1E" w14:textId="160EB073" w:rsidR="00591238" w:rsidRDefault="00591238" w:rsidP="00591238">
      <w:pPr>
        <w:spacing w:after="0" w:line="240" w:lineRule="auto"/>
        <w:jc w:val="both"/>
      </w:pPr>
      <w:r>
        <w:t>Par ailleurs, ceux qui sont enfermés dans un mouvement sectaire</w:t>
      </w:r>
      <w:r w:rsidR="00857210">
        <w:t xml:space="preserve"> ou</w:t>
      </w:r>
      <w:r>
        <w:t xml:space="preserve"> un mouvement de foule (irrationnel, par exemple, pratiquement le lynchage médiatiques sur les réseaux sociaux, créant une effet de foule, un effet "moutons de Panurge" ...), entourés que des personnes ayant les mêmes convictions qu'eux, se sentent rassurés par ce</w:t>
      </w:r>
      <w:r w:rsidR="00857210">
        <w:t>tte</w:t>
      </w:r>
      <w:r>
        <w:t xml:space="preserve"> </w:t>
      </w:r>
      <w:r w:rsidR="00857210">
        <w:t>« </w:t>
      </w:r>
      <w:r>
        <w:t>unanimité</w:t>
      </w:r>
      <w:r w:rsidR="00857210">
        <w:t> »</w:t>
      </w:r>
      <w:r>
        <w:t>, et se sentent plus fort</w:t>
      </w:r>
      <w:r w:rsidR="00857210">
        <w:t>s</w:t>
      </w:r>
      <w:r>
        <w:t>, ensemble, quand leur individualité est dissoute dans la foule, la masse. C'est ainsi que</w:t>
      </w:r>
      <w:r w:rsidR="00857210">
        <w:t xml:space="preserve"> justement</w:t>
      </w:r>
      <w:r>
        <w:t xml:space="preserve"> fonctionnent le fascisme, le nazisme, le bolchevisme, le </w:t>
      </w:r>
      <w:r w:rsidR="000402FD">
        <w:t>« </w:t>
      </w:r>
      <w:r>
        <w:t>poutinisme</w:t>
      </w:r>
      <w:r w:rsidR="000402FD">
        <w:t> »</w:t>
      </w:r>
      <w:r>
        <w:t>.</w:t>
      </w:r>
    </w:p>
    <w:p w14:paraId="544641D2" w14:textId="77777777" w:rsidR="00591238" w:rsidRDefault="00591238" w:rsidP="00591238">
      <w:pPr>
        <w:spacing w:after="0" w:line="240" w:lineRule="auto"/>
        <w:jc w:val="both"/>
      </w:pPr>
    </w:p>
    <w:p w14:paraId="2657F5B9" w14:textId="77777777" w:rsidR="00591238" w:rsidRDefault="00591238" w:rsidP="00591238">
      <w:pPr>
        <w:spacing w:after="0" w:line="240" w:lineRule="auto"/>
        <w:jc w:val="both"/>
      </w:pPr>
    </w:p>
    <w:p w14:paraId="177A8B48" w14:textId="77777777" w:rsidR="00591238" w:rsidRDefault="00591238" w:rsidP="00D90B36">
      <w:pPr>
        <w:pStyle w:val="Titre1"/>
      </w:pPr>
      <w:bookmarkStart w:id="0" w:name="_Toc126492787"/>
      <w:r>
        <w:t>Bibliographie</w:t>
      </w:r>
      <w:bookmarkEnd w:id="0"/>
      <w:r>
        <w:t xml:space="preserve"> </w:t>
      </w:r>
    </w:p>
    <w:p w14:paraId="533E1129" w14:textId="77777777" w:rsidR="00591238" w:rsidRDefault="00591238" w:rsidP="00591238">
      <w:pPr>
        <w:spacing w:after="0" w:line="240" w:lineRule="auto"/>
        <w:jc w:val="both"/>
      </w:pPr>
    </w:p>
    <w:p w14:paraId="0F254117" w14:textId="77777777" w:rsidR="00591238" w:rsidRDefault="00591238" w:rsidP="00591238">
      <w:pPr>
        <w:spacing w:after="0" w:line="240" w:lineRule="auto"/>
        <w:jc w:val="both"/>
      </w:pPr>
      <w:r>
        <w:t>[1] Psychologie des croyances aux théories du complot, Pascal Wagner-Egger, PUG, 2021.</w:t>
      </w:r>
    </w:p>
    <w:p w14:paraId="233ED81D" w14:textId="77777777" w:rsidR="00591238" w:rsidRDefault="00591238" w:rsidP="00591238">
      <w:pPr>
        <w:spacing w:after="0" w:line="240" w:lineRule="auto"/>
        <w:jc w:val="both"/>
      </w:pPr>
      <w:r>
        <w:t>[2] La pensée extrême, Gérald Bronner, PUF, 2016.</w:t>
      </w:r>
    </w:p>
    <w:p w14:paraId="3CF59253" w14:textId="77777777" w:rsidR="00591238" w:rsidRDefault="00591238" w:rsidP="00591238">
      <w:pPr>
        <w:spacing w:after="0" w:line="240" w:lineRule="auto"/>
        <w:jc w:val="both"/>
      </w:pPr>
      <w:r>
        <w:t>[3] Petit guide de décryptage des manipulations de masse à l’usage des honnêtes gens, Benjamin Lisan, 2021.</w:t>
      </w:r>
    </w:p>
    <w:p w14:paraId="33FB4010" w14:textId="48053456" w:rsidR="00591238" w:rsidRDefault="00591238" w:rsidP="00591238">
      <w:pPr>
        <w:spacing w:after="0" w:line="240" w:lineRule="auto"/>
        <w:jc w:val="both"/>
      </w:pPr>
    </w:p>
    <w:p w14:paraId="046F1F67" w14:textId="6E439B10" w:rsidR="00D90B36" w:rsidRDefault="000402FD" w:rsidP="00D90B36">
      <w:pPr>
        <w:pStyle w:val="Titre1"/>
      </w:pPr>
      <w:bookmarkStart w:id="1" w:name="_Toc126492788"/>
      <w:r>
        <w:t>Annexe : Exemple d'une boîte à outil argumentaire d'un pro-Poutine</w:t>
      </w:r>
      <w:bookmarkEnd w:id="1"/>
    </w:p>
    <w:p w14:paraId="44CCF3F0" w14:textId="77777777" w:rsidR="00D90B36" w:rsidRDefault="00D90B36" w:rsidP="000402FD">
      <w:pPr>
        <w:spacing w:after="0" w:line="240" w:lineRule="auto"/>
        <w:jc w:val="both"/>
      </w:pPr>
    </w:p>
    <w:p w14:paraId="3DEE5B30" w14:textId="1E3E413E" w:rsidR="000402FD" w:rsidRDefault="00D90B36" w:rsidP="000402FD">
      <w:pPr>
        <w:spacing w:after="0" w:line="240" w:lineRule="auto"/>
        <w:jc w:val="both"/>
      </w:pPr>
      <w:r>
        <w:t xml:space="preserve">Un pro-Poutine </w:t>
      </w:r>
      <w:r w:rsidR="000402FD">
        <w:t>qui vit dans son monde parallèle :</w:t>
      </w:r>
    </w:p>
    <w:p w14:paraId="7C2D2390" w14:textId="77777777" w:rsidR="000402FD" w:rsidRDefault="000402FD" w:rsidP="000402FD">
      <w:pPr>
        <w:spacing w:after="0" w:line="240" w:lineRule="auto"/>
        <w:jc w:val="both"/>
      </w:pPr>
    </w:p>
    <w:p w14:paraId="6ABA576D" w14:textId="77777777" w:rsidR="000402FD" w:rsidRDefault="000402FD" w:rsidP="000402FD">
      <w:pPr>
        <w:spacing w:after="0" w:line="240" w:lineRule="auto"/>
        <w:jc w:val="both"/>
      </w:pPr>
      <w:r>
        <w:t xml:space="preserve">- Que fait Blackrock en Ukraine ? Du bénévolat ? </w:t>
      </w:r>
    </w:p>
    <w:p w14:paraId="09B8E437" w14:textId="77777777" w:rsidR="000402FD" w:rsidRDefault="000402FD" w:rsidP="000402FD">
      <w:pPr>
        <w:spacing w:after="0" w:line="240" w:lineRule="auto"/>
        <w:jc w:val="both"/>
      </w:pPr>
      <w:r>
        <w:t xml:space="preserve">- Que font les labos US bio en Ukraine, civils mais tenus par des militaires ? </w:t>
      </w:r>
    </w:p>
    <w:p w14:paraId="1517CFE0" w14:textId="77777777" w:rsidR="000402FD" w:rsidRDefault="000402FD" w:rsidP="000402FD">
      <w:pPr>
        <w:spacing w:after="0" w:line="240" w:lineRule="auto"/>
        <w:jc w:val="both"/>
      </w:pPr>
      <w:r>
        <w:t xml:space="preserve">- Tu laisses écraser les amitiés locales par la coalition Bandera-otan. </w:t>
      </w:r>
    </w:p>
    <w:p w14:paraId="4D8E7933" w14:textId="77777777" w:rsidR="000402FD" w:rsidRDefault="000402FD" w:rsidP="000402FD">
      <w:pPr>
        <w:spacing w:after="0" w:line="240" w:lineRule="auto"/>
        <w:jc w:val="both"/>
      </w:pPr>
      <w:r>
        <w:t xml:space="preserve">- Pourquoi un accroissement de l'artillerie en janvier 2022 dans le Donbass (+30%, sous réserves) </w:t>
      </w:r>
    </w:p>
    <w:p w14:paraId="6DCC7589" w14:textId="77777777" w:rsidR="000402FD" w:rsidRDefault="000402FD" w:rsidP="000402FD">
      <w:pPr>
        <w:spacing w:after="0" w:line="240" w:lineRule="auto"/>
        <w:jc w:val="both"/>
      </w:pPr>
      <w:r>
        <w:t xml:space="preserve">- Pourquoi les USA font la loi lend lease en janvier 2022 ? </w:t>
      </w:r>
    </w:p>
    <w:p w14:paraId="57C60B12" w14:textId="0034170C" w:rsidR="000402FD" w:rsidRDefault="000402FD" w:rsidP="000402FD">
      <w:pPr>
        <w:spacing w:after="0" w:line="240" w:lineRule="auto"/>
        <w:jc w:val="both"/>
      </w:pPr>
      <w:r>
        <w:t>- Si la Russie prévoyait cette guerre depuis 8 ans, pourquoi un début, en mars en échec vers Kiev ?</w:t>
      </w:r>
    </w:p>
    <w:p w14:paraId="63A38695" w14:textId="77777777" w:rsidR="000402FD" w:rsidRDefault="000402FD" w:rsidP="000402FD">
      <w:pPr>
        <w:spacing w:after="0" w:line="240" w:lineRule="auto"/>
        <w:jc w:val="both"/>
      </w:pPr>
      <w:r>
        <w:t>- Si c'est un complot, pourquoi donc la France vote contre une enquête sur les laboratoires d'armes biologiques financées par la CIA en Ukraine ?</w:t>
      </w:r>
    </w:p>
    <w:p w14:paraId="136EE231" w14:textId="77777777" w:rsidR="000402FD" w:rsidRDefault="000402FD" w:rsidP="000402FD">
      <w:pPr>
        <w:spacing w:after="0" w:line="240" w:lineRule="auto"/>
        <w:jc w:val="both"/>
      </w:pPr>
      <w:r>
        <w:t xml:space="preserve">- Si ces laboratoires sont inoffensifs, pourquoi voter contre l'enquête ? </w:t>
      </w:r>
    </w:p>
    <w:p w14:paraId="1FE82009" w14:textId="77777777" w:rsidR="000402FD" w:rsidRDefault="000402FD" w:rsidP="000402FD">
      <w:pPr>
        <w:spacing w:after="0" w:line="240" w:lineRule="auto"/>
        <w:jc w:val="both"/>
      </w:pPr>
      <w:r>
        <w:t>- La demande d'enquête à l'ONU est refusée par le vote français. Si c'est flou Y'a un loup.</w:t>
      </w:r>
    </w:p>
    <w:p w14:paraId="2721AF85" w14:textId="7C3B0B79" w:rsidR="000402FD" w:rsidRDefault="000402FD" w:rsidP="000402FD">
      <w:pPr>
        <w:spacing w:after="0" w:line="240" w:lineRule="auto"/>
        <w:jc w:val="both"/>
      </w:pPr>
      <w:r>
        <w:t>- Si le Monde est un journal apprécié et fiable, pourquoi des subventions massives et  l'immixtion gafam ?</w:t>
      </w:r>
    </w:p>
    <w:p w14:paraId="52574846" w14:textId="77777777" w:rsidR="000402FD" w:rsidRDefault="000402FD" w:rsidP="000402FD">
      <w:pPr>
        <w:spacing w:after="0" w:line="240" w:lineRule="auto"/>
        <w:jc w:val="both"/>
      </w:pPr>
      <w:r>
        <w:t>- Avec ses moyens et ses choix, qu'aurais tu fait à la place de Poutine ?</w:t>
      </w:r>
    </w:p>
    <w:p w14:paraId="797C7FCA" w14:textId="77777777" w:rsidR="000402FD" w:rsidRDefault="000402FD" w:rsidP="000402FD">
      <w:pPr>
        <w:spacing w:after="0" w:line="240" w:lineRule="auto"/>
        <w:jc w:val="both"/>
      </w:pPr>
      <w:r>
        <w:t xml:space="preserve">- Si Poutine ment tout le temps, pourquoi a-t-il autant de longévité ? </w:t>
      </w:r>
    </w:p>
    <w:p w14:paraId="383F6AD5" w14:textId="77777777" w:rsidR="000402FD" w:rsidRDefault="000402FD" w:rsidP="000402FD">
      <w:pPr>
        <w:spacing w:after="0" w:line="240" w:lineRule="auto"/>
        <w:jc w:val="both"/>
      </w:pPr>
      <w:r>
        <w:t>- Nos dirigeants en France respectent l'État de Droit ? Donc Sarkozy a respecté le référendum sur l'Europe ? Ca explique 50 % d'abstention aux présidentielles.</w:t>
      </w:r>
    </w:p>
    <w:p w14:paraId="73F2505B" w14:textId="222B8584" w:rsidR="000402FD" w:rsidRDefault="000402FD" w:rsidP="000402FD">
      <w:pPr>
        <w:spacing w:after="0" w:line="240" w:lineRule="auto"/>
        <w:jc w:val="both"/>
      </w:pPr>
      <w:r>
        <w:t>- En État de droit,</w:t>
      </w:r>
      <w:r w:rsidR="0017373F">
        <w:t xml:space="preserve"> </w:t>
      </w:r>
      <w:r>
        <w:t>un candidat propose un programme électoral et est censé l'accomplir n'est-ce pas ?</w:t>
      </w:r>
    </w:p>
    <w:p w14:paraId="3201B13D" w14:textId="7968EB17" w:rsidR="000402FD" w:rsidRDefault="000402FD" w:rsidP="000402FD">
      <w:pPr>
        <w:spacing w:after="0" w:line="240" w:lineRule="auto"/>
        <w:jc w:val="both"/>
      </w:pPr>
      <w:r>
        <w:t>- Combien de nazis et assimilés sauvés par l’Amérique du nord en 1945+, en dehors de tout "contrôle démocratique" de ses citoyens selon toi ? 50 ? 2000? 100 000 ?</w:t>
      </w:r>
    </w:p>
    <w:p w14:paraId="05F94682" w14:textId="77777777" w:rsidR="000402FD" w:rsidRDefault="000402FD" w:rsidP="000402FD">
      <w:pPr>
        <w:spacing w:after="0" w:line="240" w:lineRule="auto"/>
        <w:jc w:val="both"/>
      </w:pPr>
      <w:r>
        <w:t>- la propagande en France est à sens unique (pro-USA, pro-OTAN, pro-Ukraine).</w:t>
      </w:r>
    </w:p>
    <w:p w14:paraId="4712986E" w14:textId="77777777" w:rsidR="000402FD" w:rsidRDefault="000402FD" w:rsidP="000402FD">
      <w:pPr>
        <w:spacing w:after="0" w:line="240" w:lineRule="auto"/>
        <w:jc w:val="both"/>
      </w:pPr>
      <w:r>
        <w:t>- Il y a la liberté aux USA, uniquement entre 2 pôles voisins (Sauf durant l'intermède Trump, où curieusement Mme Victoria Nuland s'est mise en retrait).</w:t>
      </w:r>
    </w:p>
    <w:p w14:paraId="2F6E9E6F" w14:textId="1BC48BCB" w:rsidR="000402FD" w:rsidRDefault="000402FD" w:rsidP="000402FD">
      <w:pPr>
        <w:spacing w:after="0" w:line="240" w:lineRule="auto"/>
        <w:jc w:val="both"/>
      </w:pPr>
      <w:r>
        <w:t>- Si un jour un veuf du Donbass vient tuer en France pour venger sa famille des 155 Français, tu lui expliqueras le contrôle démocratique français.</w:t>
      </w:r>
    </w:p>
    <w:p w14:paraId="41C0E66F" w14:textId="77777777" w:rsidR="000402FD" w:rsidRDefault="000402FD" w:rsidP="000402FD">
      <w:pPr>
        <w:spacing w:after="0" w:line="240" w:lineRule="auto"/>
        <w:jc w:val="both"/>
      </w:pPr>
      <w:r>
        <w:t>- Dès qu'on fait preuve d'esprit critique, par rapport à la pensée dominante [mainstream], on nous colle hop l'étiquette de complotiste [pour nous discréditer].</w:t>
      </w:r>
    </w:p>
    <w:p w14:paraId="20550F8F" w14:textId="77777777" w:rsidR="000402FD" w:rsidRDefault="000402FD" w:rsidP="000402FD">
      <w:pPr>
        <w:spacing w:after="0" w:line="240" w:lineRule="auto"/>
        <w:jc w:val="both"/>
      </w:pPr>
      <w:r>
        <w:t>- Il y a des puissances impérialistes, qui créent des liens de contrôle ou de dépendance. La France n'en fait plus partie sinon en séide.</w:t>
      </w:r>
    </w:p>
    <w:p w14:paraId="7A42B59D" w14:textId="77777777" w:rsidR="000402FD" w:rsidRDefault="000402FD" w:rsidP="000402FD">
      <w:pPr>
        <w:spacing w:after="0" w:line="240" w:lineRule="auto"/>
        <w:jc w:val="both"/>
      </w:pPr>
      <w:r>
        <w:t>- Il n'y a pas de médias indépendants en France [tous sont contrôlés par les puissances de la finance, Drahi ...], y compris ARTE. Arte a fait des reportages côté Donbass ?</w:t>
      </w:r>
    </w:p>
    <w:p w14:paraId="6C3E51FA" w14:textId="77777777" w:rsidR="000402FD" w:rsidRDefault="000402FD" w:rsidP="000402FD">
      <w:pPr>
        <w:spacing w:after="0" w:line="240" w:lineRule="auto"/>
        <w:jc w:val="both"/>
      </w:pPr>
      <w:r>
        <w:t>- Selon ce témoignage sur LCI _ https://youtu.be/SarE60gT0Ds _, il y a "70% des habitants de Marioupol pro-russes".</w:t>
      </w:r>
    </w:p>
    <w:p w14:paraId="2DDBCD19" w14:textId="77777777" w:rsidR="000402FD" w:rsidRDefault="000402FD" w:rsidP="000402FD">
      <w:pPr>
        <w:spacing w:after="0" w:line="240" w:lineRule="auto"/>
        <w:jc w:val="both"/>
      </w:pPr>
      <w:r>
        <w:t xml:space="preserve">- Et Alstom bradé aux USA (à GE). Accusé de corruption par la justice américaine, Frédéric Pierucci, ancien dirigeant de filiale chez Alstom, a passé 25 mois en prison aux Etats-Unis, alors que General Electric rachetait le fleuron français.  C'est le PDG d'Alstom avec le gouvernement français qui sont allés se battre à Bruxelles pour qu'Alstom soit racheté par une entreprise américaine L'ancien dirigeant de filiale évoque également «l'étape de la Commission européenne» intervenant au moment de finaliser l'opération de rachat. </w:t>
      </w:r>
    </w:p>
    <w:p w14:paraId="6457F380" w14:textId="3A8C93E2" w:rsidR="000402FD" w:rsidRDefault="000402FD" w:rsidP="000402FD">
      <w:pPr>
        <w:spacing w:after="0" w:line="240" w:lineRule="auto"/>
        <w:jc w:val="both"/>
      </w:pPr>
      <w:r>
        <w:t xml:space="preserve">- Qu'est-ce qu'un young leader ? </w:t>
      </w:r>
    </w:p>
    <w:p w14:paraId="1D2550EA" w14:textId="5576B509" w:rsidR="000402FD" w:rsidRDefault="000402FD" w:rsidP="000402FD">
      <w:pPr>
        <w:spacing w:after="0" w:line="240" w:lineRule="auto"/>
        <w:jc w:val="both"/>
      </w:pPr>
      <w:r>
        <w:lastRenderedPageBreak/>
        <w:t xml:space="preserve">- Qu'est-ce qu'un cadre français un an en prison ? </w:t>
      </w:r>
    </w:p>
    <w:p w14:paraId="3B9DEB90" w14:textId="56020C6D" w:rsidR="000402FD" w:rsidRDefault="000402FD" w:rsidP="000402FD">
      <w:pPr>
        <w:spacing w:after="0" w:line="240" w:lineRule="auto"/>
        <w:jc w:val="both"/>
      </w:pPr>
      <w:r>
        <w:t xml:space="preserve">- Qu'est-ce qu'un intérêt supérieur français ? </w:t>
      </w:r>
    </w:p>
    <w:p w14:paraId="3462C2E3" w14:textId="49654B22" w:rsidR="000402FD" w:rsidRDefault="000402FD" w:rsidP="000402FD">
      <w:pPr>
        <w:spacing w:after="0" w:line="240" w:lineRule="auto"/>
        <w:jc w:val="both"/>
      </w:pPr>
      <w:r>
        <w:t>- Quant à l'UE, est-ce une zone de moralité ou de corruption ? Sans personnel éthique, point de résultat éthique</w:t>
      </w:r>
    </w:p>
    <w:p w14:paraId="4BDB548F" w14:textId="77777777" w:rsidR="000402FD" w:rsidRDefault="000402FD" w:rsidP="000402FD">
      <w:pPr>
        <w:spacing w:after="0" w:line="240" w:lineRule="auto"/>
        <w:jc w:val="both"/>
      </w:pPr>
      <w:r>
        <w:t>- Je ne suis pas pro-Poutine, ni pro-Biden. Mais pour le respect des signatures.</w:t>
      </w:r>
    </w:p>
    <w:p w14:paraId="3847C07A" w14:textId="77777777" w:rsidR="000402FD" w:rsidRDefault="000402FD" w:rsidP="000402FD">
      <w:pPr>
        <w:spacing w:after="0" w:line="240" w:lineRule="auto"/>
        <w:jc w:val="both"/>
      </w:pPr>
      <w:r>
        <w:t xml:space="preserve">- Pourquoi Emmanuel Todd voit aujourd'hui la Russie mieux que l'"occident" ? </w:t>
      </w:r>
    </w:p>
    <w:p w14:paraId="33AFC995" w14:textId="77777777" w:rsidR="000402FD" w:rsidRDefault="000402FD" w:rsidP="000402FD">
      <w:pPr>
        <w:spacing w:after="0" w:line="240" w:lineRule="auto"/>
        <w:jc w:val="both"/>
      </w:pPr>
      <w:r>
        <w:t xml:space="preserve">- Pourquoi les dettes russes se résorbent ? </w:t>
      </w:r>
    </w:p>
    <w:p w14:paraId="79D53AFB" w14:textId="77777777" w:rsidR="000402FD" w:rsidRDefault="000402FD" w:rsidP="000402FD">
      <w:pPr>
        <w:spacing w:after="0" w:line="240" w:lineRule="auto"/>
        <w:jc w:val="both"/>
      </w:pPr>
      <w:r>
        <w:t xml:space="preserve">- Pourquoi les dettes US et UE sont exponentielles ? </w:t>
      </w:r>
    </w:p>
    <w:p w14:paraId="0444B7EF" w14:textId="77777777" w:rsidR="000402FD" w:rsidRDefault="000402FD" w:rsidP="000402FD">
      <w:pPr>
        <w:spacing w:after="0" w:line="240" w:lineRule="auto"/>
        <w:jc w:val="both"/>
      </w:pPr>
      <w:r>
        <w:t xml:space="preserve">- Comment Macron qui nous défend alors qu'il a grossi, en 5 ans, la dette par habitant ? Soit 30 000 à 40 000€, soit 160 000€ sur mon seul foyer ? </w:t>
      </w:r>
    </w:p>
    <w:p w14:paraId="5B50EBF8" w14:textId="77777777" w:rsidR="000402FD" w:rsidRDefault="000402FD" w:rsidP="000402FD">
      <w:pPr>
        <w:spacing w:after="0" w:line="240" w:lineRule="auto"/>
        <w:jc w:val="both"/>
      </w:pPr>
      <w:r>
        <w:t>- Quel gain ai-je en tant que citoyen ?</w:t>
      </w:r>
    </w:p>
    <w:p w14:paraId="0AB5AD4D" w14:textId="4A796003" w:rsidR="000402FD" w:rsidRDefault="000402FD" w:rsidP="000402FD">
      <w:pPr>
        <w:spacing w:after="0" w:line="240" w:lineRule="auto"/>
        <w:jc w:val="both"/>
      </w:pPr>
      <w:r>
        <w:t>- Quel bénéfice le projet Hercule ?</w:t>
      </w:r>
    </w:p>
    <w:p w14:paraId="48D56B59" w14:textId="2E68C518" w:rsidR="00591238" w:rsidRDefault="00591238" w:rsidP="00591238">
      <w:pPr>
        <w:spacing w:after="0" w:line="240" w:lineRule="auto"/>
        <w:jc w:val="both"/>
      </w:pPr>
    </w:p>
    <w:sdt>
      <w:sdtPr>
        <w:rPr>
          <w:rFonts w:asciiTheme="minorHAnsi" w:eastAsiaTheme="minorHAnsi" w:hAnsiTheme="minorHAnsi" w:cstheme="minorBidi"/>
          <w:color w:val="auto"/>
          <w:sz w:val="22"/>
          <w:szCs w:val="22"/>
          <w:lang w:eastAsia="en-US"/>
        </w:rPr>
        <w:id w:val="-1044674250"/>
        <w:docPartObj>
          <w:docPartGallery w:val="Table of Contents"/>
          <w:docPartUnique/>
        </w:docPartObj>
      </w:sdtPr>
      <w:sdtEndPr>
        <w:rPr>
          <w:b/>
          <w:bCs/>
        </w:rPr>
      </w:sdtEndPr>
      <w:sdtContent>
        <w:p w14:paraId="75BD181F" w14:textId="441E7E3F" w:rsidR="0017373F" w:rsidRDefault="0017373F">
          <w:pPr>
            <w:pStyle w:val="En-ttedetabledesmatires"/>
          </w:pPr>
          <w:r>
            <w:t>Table des matières</w:t>
          </w:r>
        </w:p>
        <w:p w14:paraId="59E8C788" w14:textId="03571F55" w:rsidR="0017373F" w:rsidRDefault="0017373F">
          <w:pPr>
            <w:pStyle w:val="TM1"/>
            <w:tabs>
              <w:tab w:val="left" w:pos="440"/>
              <w:tab w:val="right" w:leader="dot" w:pos="10302"/>
            </w:tabs>
            <w:rPr>
              <w:noProof/>
            </w:rPr>
          </w:pPr>
          <w:r>
            <w:fldChar w:fldCharType="begin"/>
          </w:r>
          <w:r>
            <w:instrText xml:space="preserve"> TOC \o "1-3" \h \z \u </w:instrText>
          </w:r>
          <w:r>
            <w:fldChar w:fldCharType="separate"/>
          </w:r>
          <w:hyperlink w:anchor="_Toc126492787" w:history="1">
            <w:r w:rsidRPr="00404903">
              <w:rPr>
                <w:rStyle w:val="Lienhypertexte"/>
                <w:noProof/>
              </w:rPr>
              <w:t>1</w:t>
            </w:r>
            <w:r>
              <w:rPr>
                <w:noProof/>
              </w:rPr>
              <w:tab/>
            </w:r>
            <w:r w:rsidRPr="00404903">
              <w:rPr>
                <w:rStyle w:val="Lienhypertexte"/>
                <w:noProof/>
              </w:rPr>
              <w:t>Bibliographie</w:t>
            </w:r>
            <w:r>
              <w:rPr>
                <w:noProof/>
                <w:webHidden/>
              </w:rPr>
              <w:tab/>
            </w:r>
            <w:r>
              <w:rPr>
                <w:noProof/>
                <w:webHidden/>
              </w:rPr>
              <w:fldChar w:fldCharType="begin"/>
            </w:r>
            <w:r>
              <w:rPr>
                <w:noProof/>
                <w:webHidden/>
              </w:rPr>
              <w:instrText xml:space="preserve"> PAGEREF _Toc126492787 \h </w:instrText>
            </w:r>
            <w:r>
              <w:rPr>
                <w:noProof/>
                <w:webHidden/>
              </w:rPr>
            </w:r>
            <w:r>
              <w:rPr>
                <w:noProof/>
                <w:webHidden/>
              </w:rPr>
              <w:fldChar w:fldCharType="separate"/>
            </w:r>
            <w:r w:rsidR="00EB5C43">
              <w:rPr>
                <w:noProof/>
                <w:webHidden/>
              </w:rPr>
              <w:t>3</w:t>
            </w:r>
            <w:r>
              <w:rPr>
                <w:noProof/>
                <w:webHidden/>
              </w:rPr>
              <w:fldChar w:fldCharType="end"/>
            </w:r>
          </w:hyperlink>
        </w:p>
        <w:p w14:paraId="523B8A4A" w14:textId="5762B659" w:rsidR="0017373F" w:rsidRDefault="00000000">
          <w:pPr>
            <w:pStyle w:val="TM1"/>
            <w:tabs>
              <w:tab w:val="left" w:pos="440"/>
              <w:tab w:val="right" w:leader="dot" w:pos="10302"/>
            </w:tabs>
            <w:rPr>
              <w:noProof/>
            </w:rPr>
          </w:pPr>
          <w:hyperlink w:anchor="_Toc126492788" w:history="1">
            <w:r w:rsidR="0017373F" w:rsidRPr="00404903">
              <w:rPr>
                <w:rStyle w:val="Lienhypertexte"/>
                <w:noProof/>
              </w:rPr>
              <w:t>2</w:t>
            </w:r>
            <w:r w:rsidR="0017373F">
              <w:rPr>
                <w:noProof/>
              </w:rPr>
              <w:tab/>
            </w:r>
            <w:r w:rsidR="0017373F" w:rsidRPr="00404903">
              <w:rPr>
                <w:rStyle w:val="Lienhypertexte"/>
                <w:noProof/>
              </w:rPr>
              <w:t>Annexe : Exemple d'une boîte à outil argumentaire d'un pro-Poutine</w:t>
            </w:r>
            <w:r w:rsidR="0017373F">
              <w:rPr>
                <w:noProof/>
                <w:webHidden/>
              </w:rPr>
              <w:tab/>
            </w:r>
            <w:r w:rsidR="0017373F">
              <w:rPr>
                <w:noProof/>
                <w:webHidden/>
              </w:rPr>
              <w:fldChar w:fldCharType="begin"/>
            </w:r>
            <w:r w:rsidR="0017373F">
              <w:rPr>
                <w:noProof/>
                <w:webHidden/>
              </w:rPr>
              <w:instrText xml:space="preserve"> PAGEREF _Toc126492788 \h </w:instrText>
            </w:r>
            <w:r w:rsidR="0017373F">
              <w:rPr>
                <w:noProof/>
                <w:webHidden/>
              </w:rPr>
            </w:r>
            <w:r w:rsidR="0017373F">
              <w:rPr>
                <w:noProof/>
                <w:webHidden/>
              </w:rPr>
              <w:fldChar w:fldCharType="separate"/>
            </w:r>
            <w:r w:rsidR="00EB5C43">
              <w:rPr>
                <w:noProof/>
                <w:webHidden/>
              </w:rPr>
              <w:t>3</w:t>
            </w:r>
            <w:r w:rsidR="0017373F">
              <w:rPr>
                <w:noProof/>
                <w:webHidden/>
              </w:rPr>
              <w:fldChar w:fldCharType="end"/>
            </w:r>
          </w:hyperlink>
        </w:p>
        <w:p w14:paraId="72535C1D" w14:textId="1E231D0F" w:rsidR="0017373F" w:rsidRDefault="0017373F">
          <w:r>
            <w:rPr>
              <w:b/>
              <w:bCs/>
            </w:rPr>
            <w:fldChar w:fldCharType="end"/>
          </w:r>
        </w:p>
      </w:sdtContent>
    </w:sdt>
    <w:p w14:paraId="045DF0D4" w14:textId="77777777" w:rsidR="00D90B36" w:rsidRDefault="00D90B36" w:rsidP="00591238">
      <w:pPr>
        <w:spacing w:after="0" w:line="240" w:lineRule="auto"/>
        <w:jc w:val="both"/>
      </w:pPr>
    </w:p>
    <w:p w14:paraId="3E83FE63" w14:textId="77777777" w:rsidR="00591238" w:rsidRDefault="00591238" w:rsidP="00591238">
      <w:pPr>
        <w:spacing w:after="0" w:line="240" w:lineRule="auto"/>
        <w:jc w:val="both"/>
      </w:pPr>
    </w:p>
    <w:p w14:paraId="68C2F99F" w14:textId="77777777" w:rsidR="00591238" w:rsidRDefault="00591238" w:rsidP="00591238">
      <w:pPr>
        <w:spacing w:after="0" w:line="240" w:lineRule="auto"/>
        <w:jc w:val="both"/>
      </w:pPr>
    </w:p>
    <w:p w14:paraId="1AEF4AEA" w14:textId="77777777" w:rsidR="00591238" w:rsidRDefault="00591238" w:rsidP="00591238">
      <w:pPr>
        <w:spacing w:after="0" w:line="240" w:lineRule="auto"/>
        <w:jc w:val="both"/>
      </w:pPr>
    </w:p>
    <w:p w14:paraId="6919BA0A" w14:textId="77777777" w:rsidR="00591238" w:rsidRDefault="00591238" w:rsidP="00591238">
      <w:pPr>
        <w:spacing w:after="0" w:line="240" w:lineRule="auto"/>
        <w:jc w:val="both"/>
      </w:pPr>
    </w:p>
    <w:p w14:paraId="1B02F2F8" w14:textId="77777777" w:rsidR="00591238" w:rsidRDefault="00591238" w:rsidP="00591238">
      <w:pPr>
        <w:spacing w:after="0" w:line="240" w:lineRule="auto"/>
        <w:jc w:val="both"/>
      </w:pPr>
    </w:p>
    <w:p w14:paraId="5B2FC5B2" w14:textId="77777777" w:rsidR="00591238" w:rsidRDefault="00591238" w:rsidP="00591238">
      <w:pPr>
        <w:spacing w:after="0" w:line="240" w:lineRule="auto"/>
        <w:jc w:val="both"/>
      </w:pPr>
    </w:p>
    <w:p w14:paraId="52C020F1" w14:textId="77777777" w:rsidR="00591238" w:rsidRDefault="00591238" w:rsidP="00591238">
      <w:pPr>
        <w:spacing w:after="0" w:line="240" w:lineRule="auto"/>
        <w:jc w:val="both"/>
      </w:pPr>
    </w:p>
    <w:p w14:paraId="1B75ED57" w14:textId="77777777" w:rsidR="00CF3E41" w:rsidRDefault="00CF3E41" w:rsidP="00591238">
      <w:pPr>
        <w:spacing w:after="0" w:line="240" w:lineRule="auto"/>
        <w:jc w:val="both"/>
      </w:pPr>
    </w:p>
    <w:sectPr w:rsidR="00CF3E41" w:rsidSect="00E109FC">
      <w:footerReference w:type="default" r:id="rId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5B35" w14:textId="77777777" w:rsidR="00923528" w:rsidRDefault="00923528" w:rsidP="00D90B36">
      <w:pPr>
        <w:spacing w:after="0" w:line="240" w:lineRule="auto"/>
      </w:pPr>
      <w:r>
        <w:separator/>
      </w:r>
    </w:p>
  </w:endnote>
  <w:endnote w:type="continuationSeparator" w:id="0">
    <w:p w14:paraId="39DCDFA4" w14:textId="77777777" w:rsidR="00923528" w:rsidRDefault="00923528" w:rsidP="00D9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62825"/>
      <w:docPartObj>
        <w:docPartGallery w:val="Page Numbers (Bottom of Page)"/>
        <w:docPartUnique/>
      </w:docPartObj>
    </w:sdtPr>
    <w:sdtContent>
      <w:p w14:paraId="0E4FC269" w14:textId="07EF1FE8" w:rsidR="00D90B36" w:rsidRDefault="00D90B36">
        <w:pPr>
          <w:pStyle w:val="Pieddepage"/>
          <w:jc w:val="center"/>
        </w:pPr>
        <w:r>
          <w:fldChar w:fldCharType="begin"/>
        </w:r>
        <w:r>
          <w:instrText>PAGE   \* MERGEFORMAT</w:instrText>
        </w:r>
        <w:r>
          <w:fldChar w:fldCharType="separate"/>
        </w:r>
        <w:r>
          <w:t>2</w:t>
        </w:r>
        <w:r>
          <w:fldChar w:fldCharType="end"/>
        </w:r>
      </w:p>
    </w:sdtContent>
  </w:sdt>
  <w:p w14:paraId="79CCA1BF" w14:textId="77777777" w:rsidR="00D90B36" w:rsidRDefault="00D90B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3679" w14:textId="77777777" w:rsidR="00923528" w:rsidRDefault="00923528" w:rsidP="00D90B36">
      <w:pPr>
        <w:spacing w:after="0" w:line="240" w:lineRule="auto"/>
      </w:pPr>
      <w:r>
        <w:separator/>
      </w:r>
    </w:p>
  </w:footnote>
  <w:footnote w:type="continuationSeparator" w:id="0">
    <w:p w14:paraId="16893099" w14:textId="77777777" w:rsidR="00923528" w:rsidRDefault="00923528" w:rsidP="00D90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32DF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27690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38"/>
    <w:rsid w:val="00013D49"/>
    <w:rsid w:val="000402FD"/>
    <w:rsid w:val="000B4260"/>
    <w:rsid w:val="0017373F"/>
    <w:rsid w:val="00284F2E"/>
    <w:rsid w:val="003F6FF8"/>
    <w:rsid w:val="004A47B3"/>
    <w:rsid w:val="00591238"/>
    <w:rsid w:val="00857210"/>
    <w:rsid w:val="00923528"/>
    <w:rsid w:val="00980596"/>
    <w:rsid w:val="00CF3E41"/>
    <w:rsid w:val="00D90B36"/>
    <w:rsid w:val="00E109FC"/>
    <w:rsid w:val="00EB5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3F30"/>
  <w15:chartTrackingRefBased/>
  <w15:docId w15:val="{6DC80CFA-88C2-4390-A438-A0D7239B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0B3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D90B3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90B3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90B3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90B3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90B3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90B3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90B3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0B3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0B36"/>
    <w:pPr>
      <w:tabs>
        <w:tab w:val="center" w:pos="4703"/>
        <w:tab w:val="right" w:pos="9406"/>
      </w:tabs>
      <w:spacing w:after="0" w:line="240" w:lineRule="auto"/>
    </w:pPr>
  </w:style>
  <w:style w:type="character" w:customStyle="1" w:styleId="En-tteCar">
    <w:name w:val="En-tête Car"/>
    <w:basedOn w:val="Policepardfaut"/>
    <w:link w:val="En-tte"/>
    <w:uiPriority w:val="99"/>
    <w:rsid w:val="00D90B36"/>
  </w:style>
  <w:style w:type="paragraph" w:styleId="Pieddepage">
    <w:name w:val="footer"/>
    <w:basedOn w:val="Normal"/>
    <w:link w:val="PieddepageCar"/>
    <w:uiPriority w:val="99"/>
    <w:unhideWhenUsed/>
    <w:rsid w:val="00D90B3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90B36"/>
  </w:style>
  <w:style w:type="character" w:customStyle="1" w:styleId="Titre1Car">
    <w:name w:val="Titre 1 Car"/>
    <w:basedOn w:val="Policepardfaut"/>
    <w:link w:val="Titre1"/>
    <w:uiPriority w:val="9"/>
    <w:rsid w:val="00D90B3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D90B3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90B36"/>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90B3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90B3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90B3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90B3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90B3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90B36"/>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17373F"/>
    <w:pPr>
      <w:numPr>
        <w:numId w:val="0"/>
      </w:numPr>
      <w:outlineLvl w:val="9"/>
    </w:pPr>
    <w:rPr>
      <w:lang w:eastAsia="fr-FR"/>
    </w:rPr>
  </w:style>
  <w:style w:type="paragraph" w:styleId="TM1">
    <w:name w:val="toc 1"/>
    <w:basedOn w:val="Normal"/>
    <w:next w:val="Normal"/>
    <w:autoRedefine/>
    <w:uiPriority w:val="39"/>
    <w:unhideWhenUsed/>
    <w:rsid w:val="0017373F"/>
    <w:pPr>
      <w:spacing w:after="100"/>
    </w:pPr>
  </w:style>
  <w:style w:type="character" w:styleId="Lienhypertexte">
    <w:name w:val="Hyperlink"/>
    <w:basedOn w:val="Policepardfaut"/>
    <w:uiPriority w:val="99"/>
    <w:unhideWhenUsed/>
    <w:rsid w:val="00173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7629-34BE-4BAD-98D5-D3B8CEF1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1847</Words>
  <Characters>10162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cp:revision>
  <cp:lastPrinted>2023-11-10T21:35:00Z</cp:lastPrinted>
  <dcterms:created xsi:type="dcterms:W3CDTF">2023-02-05T11:34:00Z</dcterms:created>
  <dcterms:modified xsi:type="dcterms:W3CDTF">2023-11-10T21:35:00Z</dcterms:modified>
</cp:coreProperties>
</file>