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19F39" w14:textId="0F229890" w:rsidR="008F27C6" w:rsidRPr="008F27C6" w:rsidRDefault="008F27C6" w:rsidP="008F27C6">
      <w:pPr>
        <w:spacing w:after="0" w:line="240" w:lineRule="auto"/>
        <w:jc w:val="center"/>
        <w:rPr>
          <w:b/>
          <w:bCs/>
          <w:u w:val="single"/>
        </w:rPr>
      </w:pPr>
      <w:r w:rsidRPr="008F27C6">
        <w:rPr>
          <w:b/>
          <w:bCs/>
          <w:u w:val="single"/>
        </w:rPr>
        <w:t>Présentation de Vladimir Poutine</w:t>
      </w:r>
    </w:p>
    <w:p w14:paraId="3D438C74" w14:textId="63700432" w:rsidR="008F27C6" w:rsidRDefault="008F27C6" w:rsidP="008F27C6">
      <w:pPr>
        <w:spacing w:after="0" w:line="240" w:lineRule="auto"/>
      </w:pPr>
    </w:p>
    <w:p w14:paraId="5B5DEBFF" w14:textId="3C5279BA" w:rsidR="008F27C6" w:rsidRDefault="00455024" w:rsidP="00455024">
      <w:pPr>
        <w:spacing w:after="0" w:line="240" w:lineRule="auto"/>
        <w:jc w:val="center"/>
      </w:pPr>
      <w:r>
        <w:t>Par Benjamin LISAN</w:t>
      </w:r>
      <w:r w:rsidR="00FF55D6">
        <w:t>. Créé en décembre 2014, mis à jour</w:t>
      </w:r>
      <w:r>
        <w:t xml:space="preserve"> le 17/09/2020</w:t>
      </w:r>
    </w:p>
    <w:p w14:paraId="04193CB0" w14:textId="5739D06D" w:rsidR="00455024" w:rsidRDefault="00455024" w:rsidP="00455024">
      <w:pPr>
        <w:spacing w:after="0" w:line="240" w:lineRule="auto"/>
        <w:jc w:val="center"/>
      </w:pPr>
    </w:p>
    <w:p w14:paraId="5FFDD10B" w14:textId="140567AC" w:rsidR="00455024" w:rsidRDefault="000F5228" w:rsidP="00E73DFC">
      <w:pPr>
        <w:pStyle w:val="Titre1"/>
      </w:pPr>
      <w:bookmarkStart w:id="0" w:name="_Toc51261596"/>
      <w:r>
        <w:t>Profil psychologique</w:t>
      </w:r>
      <w:bookmarkEnd w:id="0"/>
    </w:p>
    <w:p w14:paraId="2E66E1F7" w14:textId="779C4D09" w:rsidR="000F5228" w:rsidRDefault="000F5228" w:rsidP="00455024">
      <w:pPr>
        <w:spacing w:after="0" w:line="240" w:lineRule="auto"/>
      </w:pPr>
    </w:p>
    <w:p w14:paraId="52BAD6AA" w14:textId="77777777" w:rsidR="007E3B6D" w:rsidRPr="00C172A0" w:rsidRDefault="007E3B6D" w:rsidP="007E3B6D">
      <w:pPr>
        <w:spacing w:after="0" w:line="240" w:lineRule="auto"/>
        <w:rPr>
          <w:rFonts w:ascii="Calibri" w:hAnsi="Calibri" w:cs="Calibri"/>
          <w:color w:val="202122"/>
          <w:shd w:val="clear" w:color="auto" w:fill="FFFFFF"/>
        </w:rPr>
      </w:pPr>
      <w:r w:rsidRPr="00C172A0">
        <w:rPr>
          <w:rFonts w:ascii="Calibri" w:hAnsi="Calibri" w:cs="Calibri"/>
          <w:color w:val="202122"/>
          <w:shd w:val="clear" w:color="auto" w:fill="FFFFFF"/>
        </w:rPr>
        <w:t>Le nom « </w:t>
      </w:r>
      <w:r w:rsidRPr="004E74F1">
        <w:rPr>
          <w:rFonts w:ascii="Calibri" w:hAnsi="Calibri" w:cs="Calibri"/>
          <w:i/>
          <w:iCs/>
          <w:color w:val="202122"/>
          <w:shd w:val="clear" w:color="auto" w:fill="FFFFFF"/>
        </w:rPr>
        <w:t>Poutine</w:t>
      </w:r>
      <w:r w:rsidRPr="00C172A0">
        <w:rPr>
          <w:rFonts w:ascii="Calibri" w:hAnsi="Calibri" w:cs="Calibri"/>
          <w:color w:val="202122"/>
          <w:shd w:val="clear" w:color="auto" w:fill="FFFFFF"/>
        </w:rPr>
        <w:t> » vient du </w:t>
      </w:r>
      <w:hyperlink r:id="rId8" w:tooltip="Russe" w:history="1">
        <w:r w:rsidRPr="00C172A0">
          <w:rPr>
            <w:rStyle w:val="Lienhypertexte"/>
            <w:rFonts w:ascii="Calibri" w:hAnsi="Calibri" w:cs="Calibri"/>
            <w:color w:val="0B0080"/>
            <w:shd w:val="clear" w:color="auto" w:fill="FFFFFF"/>
          </w:rPr>
          <w:t>russe</w:t>
        </w:r>
      </w:hyperlink>
      <w:r w:rsidRPr="00C172A0">
        <w:rPr>
          <w:rFonts w:ascii="Calibri" w:hAnsi="Calibri" w:cs="Calibri"/>
          <w:color w:val="202122"/>
          <w:shd w:val="clear" w:color="auto" w:fill="FFFFFF"/>
        </w:rPr>
        <w:t> « pout' » (</w:t>
      </w:r>
      <w:proofErr w:type="spellStart"/>
      <w:r w:rsidRPr="00C172A0">
        <w:rPr>
          <w:rFonts w:ascii="Calibri" w:hAnsi="Calibri" w:cs="Calibri"/>
          <w:color w:val="202122"/>
          <w:shd w:val="clear" w:color="auto" w:fill="FFFFFF"/>
        </w:rPr>
        <w:t>путь</w:t>
      </w:r>
      <w:proofErr w:type="spellEnd"/>
      <w:r w:rsidRPr="00C172A0">
        <w:rPr>
          <w:rFonts w:ascii="Calibri" w:hAnsi="Calibri" w:cs="Calibri"/>
          <w:color w:val="202122"/>
          <w:shd w:val="clear" w:color="auto" w:fill="FFFFFF"/>
        </w:rPr>
        <w:t>), qui signifie le « </w:t>
      </w:r>
      <w:r w:rsidRPr="004E74F1">
        <w:rPr>
          <w:rFonts w:ascii="Calibri" w:hAnsi="Calibri" w:cs="Calibri"/>
          <w:i/>
          <w:iCs/>
          <w:color w:val="202122"/>
          <w:shd w:val="clear" w:color="auto" w:fill="FFFFFF"/>
        </w:rPr>
        <w:t>chemin</w:t>
      </w:r>
      <w:r w:rsidRPr="00C172A0">
        <w:rPr>
          <w:rFonts w:ascii="Calibri" w:hAnsi="Calibri" w:cs="Calibri"/>
          <w:color w:val="202122"/>
          <w:shd w:val="clear" w:color="auto" w:fill="FFFFFF"/>
        </w:rPr>
        <w:t> ».</w:t>
      </w:r>
    </w:p>
    <w:p w14:paraId="64CA229B" w14:textId="77777777" w:rsidR="007E3B6D" w:rsidRPr="00C0752D" w:rsidRDefault="007E3B6D" w:rsidP="007E3B6D">
      <w:pPr>
        <w:spacing w:after="0" w:line="240" w:lineRule="auto"/>
        <w:rPr>
          <w:rFonts w:ascii="Calibri" w:hAnsi="Calibri" w:cs="Calibri"/>
          <w:color w:val="000000" w:themeColor="text1"/>
          <w:shd w:val="clear" w:color="auto" w:fill="FFFFFF"/>
        </w:rPr>
      </w:pPr>
      <w:r w:rsidRPr="00C172A0">
        <w:rPr>
          <w:rFonts w:ascii="Calibri" w:hAnsi="Calibri" w:cs="Calibri"/>
          <w:color w:val="202122"/>
          <w:shd w:val="clear" w:color="auto" w:fill="FFFFFF"/>
        </w:rPr>
        <w:t xml:space="preserve">Sa mère Maria Ivanovna </w:t>
      </w:r>
      <w:proofErr w:type="spellStart"/>
      <w:r w:rsidRPr="00C172A0">
        <w:rPr>
          <w:rFonts w:ascii="Calibri" w:hAnsi="Calibri" w:cs="Calibri"/>
          <w:color w:val="202122"/>
          <w:shd w:val="clear" w:color="auto" w:fill="FFFFFF"/>
        </w:rPr>
        <w:t>Poutina</w:t>
      </w:r>
      <w:proofErr w:type="spellEnd"/>
      <w:r w:rsidRPr="00C172A0">
        <w:rPr>
          <w:rFonts w:ascii="Calibri" w:hAnsi="Calibri" w:cs="Calibri"/>
          <w:color w:val="202122"/>
          <w:shd w:val="clear" w:color="auto" w:fill="FFFFFF"/>
        </w:rPr>
        <w:t xml:space="preserve"> survécut aux 872 jours du </w:t>
      </w:r>
      <w:hyperlink r:id="rId9" w:tooltip="Siège de Léningrad" w:history="1">
        <w:r w:rsidRPr="00C172A0">
          <w:rPr>
            <w:rStyle w:val="Lienhypertexte"/>
            <w:rFonts w:ascii="Calibri" w:hAnsi="Calibri" w:cs="Calibri"/>
            <w:color w:val="0B0080"/>
            <w:shd w:val="clear" w:color="auto" w:fill="FFFFFF"/>
          </w:rPr>
          <w:t>siège de Léningrad</w:t>
        </w:r>
      </w:hyperlink>
      <w:r w:rsidRPr="00C172A0">
        <w:rPr>
          <w:rFonts w:ascii="Calibri" w:hAnsi="Calibri" w:cs="Calibri"/>
          <w:color w:val="202122"/>
          <w:shd w:val="clear" w:color="auto" w:fill="FFFFFF"/>
        </w:rPr>
        <w:t xml:space="preserve"> durant la guerre, bien qu'un temps laissée </w:t>
      </w:r>
      <w:r w:rsidRPr="00C0752D">
        <w:rPr>
          <w:rFonts w:ascii="Calibri" w:hAnsi="Calibri" w:cs="Calibri"/>
          <w:color w:val="000000" w:themeColor="text1"/>
          <w:shd w:val="clear" w:color="auto" w:fill="FFFFFF"/>
        </w:rPr>
        <w:t>pour morte et sauvée par son mari de retour de l'hôpital.</w:t>
      </w:r>
    </w:p>
    <w:p w14:paraId="399E6EE6" w14:textId="77777777" w:rsidR="007E3B6D" w:rsidRDefault="007E3B6D" w:rsidP="007E3B6D">
      <w:pPr>
        <w:spacing w:after="0" w:line="240" w:lineRule="auto"/>
        <w:jc w:val="both"/>
        <w:rPr>
          <w:rFonts w:ascii="Calibri" w:hAnsi="Calibri" w:cs="Calibri"/>
          <w:color w:val="202122"/>
          <w:shd w:val="clear" w:color="auto" w:fill="FFFFFF"/>
        </w:rPr>
      </w:pPr>
      <w:r w:rsidRPr="00C0752D">
        <w:rPr>
          <w:rFonts w:ascii="Calibri" w:hAnsi="Calibri" w:cs="Calibri"/>
          <w:color w:val="000000" w:themeColor="text1"/>
          <w:shd w:val="clear" w:color="auto" w:fill="FFFFFF"/>
        </w:rPr>
        <w:t xml:space="preserve">Quelques jours après sa naissance, la </w:t>
      </w:r>
      <w:r w:rsidRPr="00C0752D">
        <w:rPr>
          <w:rFonts w:ascii="Calibri" w:hAnsi="Calibri" w:cs="Calibri"/>
          <w:i/>
          <w:iCs/>
          <w:color w:val="000000" w:themeColor="text1"/>
          <w:shd w:val="clear" w:color="auto" w:fill="FFFFFF"/>
        </w:rPr>
        <w:t xml:space="preserve">mère de Vladimir Poutine demande secrètement que son fils soit baptisé dans </w:t>
      </w:r>
      <w:r w:rsidRPr="00507877">
        <w:rPr>
          <w:rFonts w:ascii="Calibri" w:hAnsi="Calibri" w:cs="Calibri"/>
          <w:i/>
          <w:iCs/>
          <w:color w:val="202122"/>
          <w:shd w:val="clear" w:color="auto" w:fill="FFFFFF"/>
        </w:rPr>
        <w:t>la </w:t>
      </w:r>
      <w:hyperlink r:id="rId10" w:tooltip="Cathédrale de la Transfiguration de Saint-Pétersbourg" w:history="1">
        <w:r w:rsidRPr="00507877">
          <w:rPr>
            <w:rStyle w:val="Lienhypertexte"/>
            <w:rFonts w:ascii="Calibri" w:hAnsi="Calibri" w:cs="Calibri"/>
            <w:i/>
            <w:iCs/>
            <w:color w:val="0B0080"/>
            <w:shd w:val="clear" w:color="auto" w:fill="FFFFFF"/>
          </w:rPr>
          <w:t>cathédrale de la Transfiguration</w:t>
        </w:r>
      </w:hyperlink>
      <w:r w:rsidRPr="00507877">
        <w:rPr>
          <w:rFonts w:ascii="Calibri" w:hAnsi="Calibri" w:cs="Calibri"/>
          <w:i/>
          <w:iCs/>
          <w:color w:val="202122"/>
          <w:shd w:val="clear" w:color="auto" w:fill="FFFFFF"/>
        </w:rPr>
        <w:t>, alors que le baptême peut être sévèrement puni en </w:t>
      </w:r>
      <w:hyperlink r:id="rId11" w:tooltip="Union des républiques socialistes soviétiques" w:history="1">
        <w:r w:rsidRPr="00507877">
          <w:rPr>
            <w:rStyle w:val="Lienhypertexte"/>
            <w:rFonts w:ascii="Calibri" w:hAnsi="Calibri" w:cs="Calibri"/>
            <w:i/>
            <w:iCs/>
            <w:color w:val="0B0080"/>
            <w:shd w:val="clear" w:color="auto" w:fill="FFFFFF"/>
          </w:rPr>
          <w:t>Union soviétique</w:t>
        </w:r>
      </w:hyperlink>
      <w:r w:rsidRPr="00507877">
        <w:rPr>
          <w:rFonts w:ascii="Calibri" w:hAnsi="Calibri" w:cs="Calibri"/>
          <w:i/>
          <w:iCs/>
          <w:color w:val="202122"/>
          <w:shd w:val="clear" w:color="auto" w:fill="FFFFFF"/>
        </w:rPr>
        <w:t>, État </w:t>
      </w:r>
      <w:hyperlink r:id="rId12" w:tooltip="Athéisme d'État" w:history="1">
        <w:r w:rsidRPr="00507877">
          <w:rPr>
            <w:rStyle w:val="Lienhypertexte"/>
            <w:rFonts w:ascii="Calibri" w:hAnsi="Calibri" w:cs="Calibri"/>
            <w:i/>
            <w:iCs/>
            <w:color w:val="0B0080"/>
            <w:shd w:val="clear" w:color="auto" w:fill="FFFFFF"/>
          </w:rPr>
          <w:t>athéiste</w:t>
        </w:r>
      </w:hyperlink>
      <w:r w:rsidRPr="00C172A0">
        <w:rPr>
          <w:rFonts w:ascii="Calibri" w:hAnsi="Calibri" w:cs="Calibri"/>
          <w:color w:val="202122"/>
          <w:shd w:val="clear" w:color="auto" w:fill="FFFFFF"/>
        </w:rPr>
        <w:t xml:space="preserve">. </w:t>
      </w:r>
    </w:p>
    <w:p w14:paraId="0BCCA3D1" w14:textId="77777777" w:rsidR="00670C9C" w:rsidRDefault="00670C9C" w:rsidP="007E3B6D">
      <w:pPr>
        <w:spacing w:after="0" w:line="240" w:lineRule="auto"/>
        <w:jc w:val="both"/>
        <w:rPr>
          <w:rFonts w:ascii="Calibri" w:hAnsi="Calibri" w:cs="Calibri"/>
          <w:color w:val="202122"/>
          <w:shd w:val="clear" w:color="auto" w:fill="FFFFFF"/>
        </w:rPr>
      </w:pPr>
    </w:p>
    <w:p w14:paraId="0E113830" w14:textId="619AD43A" w:rsidR="007E3B6D" w:rsidRPr="00C0752D" w:rsidRDefault="007E3B6D" w:rsidP="007E3B6D">
      <w:pPr>
        <w:spacing w:after="0" w:line="240" w:lineRule="auto"/>
        <w:jc w:val="both"/>
        <w:rPr>
          <w:rFonts w:ascii="Arial" w:hAnsi="Arial" w:cs="Arial"/>
          <w:color w:val="000000" w:themeColor="text1"/>
          <w:sz w:val="21"/>
          <w:szCs w:val="21"/>
          <w:shd w:val="clear" w:color="auto" w:fill="FFFFFF"/>
        </w:rPr>
      </w:pPr>
      <w:r w:rsidRPr="00C0752D">
        <w:rPr>
          <w:rFonts w:ascii="Calibri" w:hAnsi="Calibri" w:cs="Calibri"/>
          <w:color w:val="000000" w:themeColor="text1"/>
          <w:shd w:val="clear" w:color="auto" w:fill="FFFFFF"/>
        </w:rPr>
        <w:t xml:space="preserve">Il est un élève médiocre et </w:t>
      </w:r>
      <w:r w:rsidRPr="00C0752D">
        <w:rPr>
          <w:rFonts w:ascii="Calibri" w:hAnsi="Calibri" w:cs="Calibri"/>
          <w:b/>
          <w:bCs/>
          <w:color w:val="000000" w:themeColor="text1"/>
          <w:shd w:val="clear" w:color="auto" w:fill="FFFFFF"/>
        </w:rPr>
        <w:t>bagarreur</w:t>
      </w:r>
      <w:r w:rsidRPr="00C0752D">
        <w:rPr>
          <w:rFonts w:ascii="Calibri" w:hAnsi="Calibri" w:cs="Calibri"/>
          <w:color w:val="000000" w:themeColor="text1"/>
          <w:shd w:val="clear" w:color="auto" w:fill="FFFFFF"/>
        </w:rPr>
        <w:t>, ce jusqu'à sa rencontre avec une institutrice qui le guide vers la découverte de la culture et des arts [</w:t>
      </w:r>
      <w:r w:rsidR="001C69AB" w:rsidRPr="00C0752D">
        <w:rPr>
          <w:rFonts w:ascii="Calibri" w:hAnsi="Calibri" w:cs="Calibri"/>
          <w:color w:val="000000" w:themeColor="text1"/>
          <w:shd w:val="clear" w:color="auto" w:fill="FFFFFF"/>
        </w:rPr>
        <w:t>1</w:t>
      </w:r>
      <w:r w:rsidRPr="00C0752D">
        <w:rPr>
          <w:rFonts w:ascii="Calibri" w:hAnsi="Calibri" w:cs="Calibri"/>
          <w:color w:val="000000" w:themeColor="text1"/>
          <w:shd w:val="clear" w:color="auto" w:fill="FFFFFF"/>
        </w:rPr>
        <w:t xml:space="preserve">]. Il a toujours aimé les sports, en particulier les </w:t>
      </w:r>
      <w:r w:rsidRPr="00C0752D">
        <w:rPr>
          <w:rFonts w:ascii="Calibri" w:hAnsi="Calibri" w:cs="Calibri"/>
          <w:b/>
          <w:bCs/>
          <w:color w:val="000000" w:themeColor="text1"/>
          <w:shd w:val="clear" w:color="auto" w:fill="FFFFFF"/>
        </w:rPr>
        <w:t>sports de combats</w:t>
      </w:r>
      <w:r w:rsidRPr="00C0752D">
        <w:rPr>
          <w:rFonts w:ascii="Calibri" w:hAnsi="Calibri" w:cs="Calibri"/>
          <w:color w:val="000000" w:themeColor="text1"/>
          <w:shd w:val="clear" w:color="auto" w:fill="FFFFFF"/>
        </w:rPr>
        <w:t>.  Vladimir Poutine pratique dans sa jeunesse la lutte russe, le </w:t>
      </w:r>
      <w:hyperlink r:id="rId13" w:tooltip="Sambo" w:history="1">
        <w:r w:rsidRPr="00C172A0">
          <w:rPr>
            <w:rStyle w:val="Lienhypertexte"/>
            <w:rFonts w:ascii="Calibri" w:hAnsi="Calibri" w:cs="Calibri"/>
            <w:color w:val="0B0080"/>
            <w:shd w:val="clear" w:color="auto" w:fill="FFFFFF"/>
          </w:rPr>
          <w:t>sambo</w:t>
        </w:r>
      </w:hyperlink>
      <w:r w:rsidRPr="00C172A0">
        <w:rPr>
          <w:rFonts w:ascii="Calibri" w:hAnsi="Calibri" w:cs="Calibri"/>
          <w:color w:val="202122"/>
          <w:shd w:val="clear" w:color="auto" w:fill="FFFFFF"/>
        </w:rPr>
        <w:t> et le </w:t>
      </w:r>
      <w:hyperlink r:id="rId14" w:tooltip="Judo" w:history="1">
        <w:r w:rsidRPr="00C172A0">
          <w:rPr>
            <w:rStyle w:val="Lienhypertexte"/>
            <w:rFonts w:ascii="Calibri" w:hAnsi="Calibri" w:cs="Calibri"/>
            <w:color w:val="0B0080"/>
            <w:shd w:val="clear" w:color="auto" w:fill="FFFFFF"/>
          </w:rPr>
          <w:t>judo</w:t>
        </w:r>
      </w:hyperlink>
      <w:r w:rsidRPr="00C172A0">
        <w:rPr>
          <w:rFonts w:ascii="Calibri" w:hAnsi="Calibri" w:cs="Calibri"/>
          <w:color w:val="202122"/>
          <w:shd w:val="clear" w:color="auto" w:fill="FFFFFF"/>
        </w:rPr>
        <w:t> </w:t>
      </w:r>
      <w:r w:rsidRPr="00C0752D">
        <w:rPr>
          <w:rFonts w:ascii="Calibri" w:hAnsi="Calibri" w:cs="Calibri"/>
          <w:color w:val="000000" w:themeColor="text1"/>
          <w:shd w:val="clear" w:color="auto" w:fill="FFFFFF"/>
        </w:rPr>
        <w:t>dès l'âge de 11 ans (il est plusieurs fois champion de sambo de </w:t>
      </w:r>
      <w:hyperlink r:id="rId15" w:tooltip="Saint-Pétersbourg" w:history="1">
        <w:r w:rsidRPr="00C172A0">
          <w:rPr>
            <w:rStyle w:val="Lienhypertexte"/>
            <w:rFonts w:ascii="Calibri" w:hAnsi="Calibri" w:cs="Calibri"/>
            <w:color w:val="0B0080"/>
            <w:shd w:val="clear" w:color="auto" w:fill="FFFFFF"/>
          </w:rPr>
          <w:t>Leningrad</w:t>
        </w:r>
      </w:hyperlink>
      <w:r w:rsidRPr="00C172A0">
        <w:rPr>
          <w:rFonts w:ascii="Calibri" w:hAnsi="Calibri" w:cs="Calibri"/>
          <w:color w:val="202122"/>
          <w:shd w:val="clear" w:color="auto" w:fill="FFFFFF"/>
        </w:rPr>
        <w:t xml:space="preserve"> ; </w:t>
      </w:r>
      <w:r w:rsidRPr="00C0752D">
        <w:rPr>
          <w:rFonts w:ascii="Calibri" w:hAnsi="Calibri" w:cs="Calibri"/>
          <w:color w:val="000000" w:themeColor="text1"/>
          <w:shd w:val="clear" w:color="auto" w:fill="FFFFFF"/>
        </w:rPr>
        <w:t>en 1973, il s'est vu conférer le titre de maître des sports de sambo, et en 1975 de judo).</w:t>
      </w:r>
      <w:r w:rsidRPr="00C0752D">
        <w:rPr>
          <w:rFonts w:ascii="Arial" w:hAnsi="Arial" w:cs="Arial"/>
          <w:color w:val="000000" w:themeColor="text1"/>
          <w:sz w:val="21"/>
          <w:szCs w:val="21"/>
          <w:shd w:val="clear" w:color="auto" w:fill="FFFFFF"/>
        </w:rPr>
        <w:t> </w:t>
      </w:r>
    </w:p>
    <w:p w14:paraId="45A5399E" w14:textId="76C1A41D" w:rsidR="007E3B6D" w:rsidRPr="00C0752D" w:rsidRDefault="007E3B6D" w:rsidP="007E3B6D">
      <w:pPr>
        <w:spacing w:after="0" w:line="240" w:lineRule="auto"/>
        <w:jc w:val="both"/>
        <w:rPr>
          <w:rFonts w:ascii="Calibri" w:hAnsi="Calibri" w:cs="Calibri"/>
          <w:color w:val="000000" w:themeColor="text1"/>
          <w:shd w:val="clear" w:color="auto" w:fill="FFFFFF"/>
        </w:rPr>
      </w:pPr>
      <w:r w:rsidRPr="00C0752D">
        <w:rPr>
          <w:rFonts w:ascii="Calibri" w:hAnsi="Calibri" w:cs="Calibri"/>
          <w:color w:val="000000" w:themeColor="text1"/>
          <w:shd w:val="clear" w:color="auto" w:fill="FFFFFF"/>
        </w:rPr>
        <w:t xml:space="preserve">Il a toujours été attiré par le </w:t>
      </w:r>
      <w:r w:rsidRPr="00C0752D">
        <w:rPr>
          <w:rFonts w:ascii="Calibri" w:hAnsi="Calibri" w:cs="Calibri"/>
          <w:i/>
          <w:iCs/>
          <w:color w:val="000000" w:themeColor="text1"/>
          <w:shd w:val="clear" w:color="auto" w:fill="FFFFFF"/>
        </w:rPr>
        <w:t>pouvoir absolu</w:t>
      </w:r>
      <w:r w:rsidRPr="00C0752D">
        <w:rPr>
          <w:rFonts w:ascii="Calibri" w:hAnsi="Calibri" w:cs="Calibri"/>
          <w:color w:val="000000" w:themeColor="text1"/>
          <w:shd w:val="clear" w:color="auto" w:fill="FFFFFF"/>
        </w:rPr>
        <w:t>, que le KGB pourrait lui apporter. D'après son propre récit, Poutine aurait essayé sans succès de se faire embaucher au </w:t>
      </w:r>
      <w:hyperlink r:id="rId16" w:tooltip="KGB" w:history="1">
        <w:r w:rsidRPr="00C172A0">
          <w:rPr>
            <w:rStyle w:val="Lienhypertexte"/>
            <w:rFonts w:ascii="Calibri" w:hAnsi="Calibri" w:cs="Calibri"/>
            <w:color w:val="0B0080"/>
            <w:shd w:val="clear" w:color="auto" w:fill="FFFFFF"/>
          </w:rPr>
          <w:t>KGB</w:t>
        </w:r>
      </w:hyperlink>
      <w:r w:rsidRPr="00C172A0">
        <w:rPr>
          <w:rFonts w:ascii="Calibri" w:hAnsi="Calibri" w:cs="Calibri"/>
          <w:color w:val="202122"/>
          <w:shd w:val="clear" w:color="auto" w:fill="FFFFFF"/>
        </w:rPr>
        <w:t> </w:t>
      </w:r>
      <w:r w:rsidRPr="00C0752D">
        <w:rPr>
          <w:rFonts w:ascii="Calibri" w:hAnsi="Calibri" w:cs="Calibri"/>
          <w:color w:val="000000" w:themeColor="text1"/>
          <w:shd w:val="clear" w:color="auto" w:fill="FFFFFF"/>
        </w:rPr>
        <w:t>à l'âge de 16 ans [</w:t>
      </w:r>
      <w:r w:rsidR="001C69AB" w:rsidRPr="00C0752D">
        <w:rPr>
          <w:rFonts w:ascii="Calibri" w:hAnsi="Calibri" w:cs="Calibri"/>
          <w:color w:val="000000" w:themeColor="text1"/>
          <w:shd w:val="clear" w:color="auto" w:fill="FFFFFF"/>
        </w:rPr>
        <w:t>1</w:t>
      </w:r>
      <w:r w:rsidRPr="00C0752D">
        <w:rPr>
          <w:rFonts w:ascii="Calibri" w:hAnsi="Calibri" w:cs="Calibri"/>
          <w:color w:val="000000" w:themeColor="text1"/>
          <w:shd w:val="clear" w:color="auto" w:fill="FFFFFF"/>
        </w:rPr>
        <w:t>].</w:t>
      </w:r>
    </w:p>
    <w:p w14:paraId="6EA0345E" w14:textId="77777777" w:rsidR="007E3B6D" w:rsidRPr="00C0752D" w:rsidRDefault="007E3B6D" w:rsidP="007E3B6D">
      <w:pPr>
        <w:spacing w:after="0" w:line="240" w:lineRule="auto"/>
        <w:jc w:val="both"/>
        <w:rPr>
          <w:color w:val="000000" w:themeColor="text1"/>
        </w:rPr>
      </w:pPr>
      <w:r w:rsidRPr="00C0752D">
        <w:rPr>
          <w:color w:val="000000" w:themeColor="text1"/>
        </w:rPr>
        <w:t>Il est un homme charismatique, rigoureux, très structuré.</w:t>
      </w:r>
    </w:p>
    <w:p w14:paraId="1305EF6A" w14:textId="77777777" w:rsidR="007E3B6D" w:rsidRPr="00C172A0" w:rsidRDefault="007E3B6D" w:rsidP="007E3B6D">
      <w:pPr>
        <w:spacing w:after="0" w:line="240" w:lineRule="auto"/>
        <w:jc w:val="both"/>
        <w:rPr>
          <w:rFonts w:ascii="Calibri" w:hAnsi="Calibri" w:cs="Calibri"/>
          <w:color w:val="202122"/>
          <w:shd w:val="clear" w:color="auto" w:fill="FFFFFF"/>
        </w:rPr>
      </w:pPr>
    </w:p>
    <w:p w14:paraId="65BE7352" w14:textId="5A50841E" w:rsidR="007E3B6D" w:rsidRDefault="007E3B6D" w:rsidP="007E3B6D">
      <w:pPr>
        <w:spacing w:after="0" w:line="240" w:lineRule="auto"/>
        <w:jc w:val="both"/>
      </w:pPr>
      <w:r>
        <w:rPr>
          <w:rFonts w:ascii="Calibri" w:hAnsi="Calibri" w:cs="Calibri"/>
        </w:rPr>
        <w:t xml:space="preserve">Selon </w:t>
      </w:r>
      <w:r w:rsidRPr="00507877">
        <w:t xml:space="preserve">Vladimir </w:t>
      </w:r>
      <w:proofErr w:type="spellStart"/>
      <w:r w:rsidRPr="00507877">
        <w:t>Fédorovski</w:t>
      </w:r>
      <w:proofErr w:type="spellEnd"/>
      <w:r>
        <w:t>, Vladimir Poutine se considère « </w:t>
      </w:r>
      <w:r w:rsidRPr="001C69AB">
        <w:rPr>
          <w:b/>
          <w:bCs/>
          <w:i/>
          <w:iCs/>
        </w:rPr>
        <w:t>choisi par la Providence</w:t>
      </w:r>
      <w:r>
        <w:t> » et, partant de là, conçoit la Russie comme un « </w:t>
      </w:r>
      <w:r w:rsidRPr="0004001D">
        <w:rPr>
          <w:i/>
          <w:iCs/>
        </w:rPr>
        <w:t>monde à part</w:t>
      </w:r>
      <w:r>
        <w:t> », ni Occident, ni Orient, une quatrième force.</w:t>
      </w:r>
      <w:r>
        <w:rPr>
          <w:rFonts w:ascii="Calibri" w:hAnsi="Calibri" w:cs="Calibri"/>
        </w:rPr>
        <w:t xml:space="preserve"> [</w:t>
      </w:r>
      <w:r w:rsidR="001C69AB">
        <w:rPr>
          <w:rFonts w:ascii="Calibri" w:hAnsi="Calibri" w:cs="Calibri"/>
        </w:rPr>
        <w:t>2</w:t>
      </w:r>
      <w:r>
        <w:rPr>
          <w:rFonts w:ascii="Calibri" w:hAnsi="Calibri" w:cs="Calibri"/>
        </w:rPr>
        <w:t xml:space="preserve">]. </w:t>
      </w:r>
      <w:r>
        <w:t>Le fait d'être choisi par la Providence le rapproche de l'Eglise avec laquelle il scelle l'alliance entre l'Eglise orthodoxe et son pouvoir temporel. Il est persuadé que le fait qu’il s’appelle « Le chemin » et le fait qu’il est né d’une mère aimante, qui a été morte puis ressuscitée, lors du siège de Léningrad, sont autant de signe du destin. Il est très nationaliste et son destin, sa mission grandiose, à ses yeux, est de restaurer le prestige et la puissance de la Russie (y compris par l’expansion guerrière).</w:t>
      </w:r>
    </w:p>
    <w:p w14:paraId="22316466" w14:textId="30649873" w:rsidR="000F5228" w:rsidRDefault="000F5228" w:rsidP="00455024">
      <w:pPr>
        <w:spacing w:after="0" w:line="240" w:lineRule="auto"/>
      </w:pPr>
    </w:p>
    <w:p w14:paraId="1A4E04C1" w14:textId="72ACDF1C" w:rsidR="00FE71F6" w:rsidRDefault="00FE71F6" w:rsidP="00B864E0">
      <w:pPr>
        <w:spacing w:after="0" w:line="240" w:lineRule="auto"/>
        <w:jc w:val="both"/>
      </w:pPr>
      <w:r w:rsidRPr="00FE71F6">
        <w:t>Ce président de la Russie soigne une image de président « modeste », fils d’ouvriers de Saint-Pétersbourg, satisfait aujourd’hui de son salaire de chef d’Etat (12 000 euros par mois), propriétaire d’une Lada et d’un petit appartement.</w:t>
      </w:r>
    </w:p>
    <w:p w14:paraId="6CF83812" w14:textId="098BF0F8" w:rsidR="00524D4E" w:rsidRDefault="00524D4E" w:rsidP="00FE71F6">
      <w:pPr>
        <w:spacing w:after="0" w:line="240" w:lineRule="auto"/>
      </w:pPr>
    </w:p>
    <w:p w14:paraId="58A81942" w14:textId="1C08382C" w:rsidR="00524D4E" w:rsidRPr="00FE71F6" w:rsidRDefault="00524D4E" w:rsidP="00524D4E">
      <w:pPr>
        <w:pStyle w:val="Titre2"/>
      </w:pPr>
      <w:bookmarkStart w:id="1" w:name="_Toc51261597"/>
      <w:r>
        <w:t>Nationalisme et vision Grande-Russienne</w:t>
      </w:r>
      <w:r w:rsidR="005E08E0">
        <w:t xml:space="preserve"> (</w:t>
      </w:r>
      <w:r w:rsidR="001C3DC5">
        <w:t xml:space="preserve">en association </w:t>
      </w:r>
      <w:r w:rsidR="005E08E0">
        <w:t xml:space="preserve">avec Alexandre </w:t>
      </w:r>
      <w:proofErr w:type="spellStart"/>
      <w:r w:rsidR="005E08E0">
        <w:t>Douguine</w:t>
      </w:r>
      <w:proofErr w:type="spellEnd"/>
      <w:r w:rsidR="005E08E0">
        <w:t>)</w:t>
      </w:r>
      <w:bookmarkEnd w:id="1"/>
    </w:p>
    <w:p w14:paraId="1E394860" w14:textId="3CB326F9" w:rsidR="00FE71F6" w:rsidRDefault="00FE71F6" w:rsidP="00455024">
      <w:pPr>
        <w:spacing w:after="0" w:line="240" w:lineRule="auto"/>
      </w:pPr>
    </w:p>
    <w:p w14:paraId="3FEAF1B4" w14:textId="5E79E363" w:rsidR="00DD780F" w:rsidRDefault="00DD780F" w:rsidP="00455024">
      <w:pPr>
        <w:spacing w:after="0" w:line="240" w:lineRule="auto"/>
      </w:pPr>
      <w:r>
        <w:t>Durant son enfance, il est possible que son père se soit vanté de ses propres faits de guerre et l’ai entretenu dans la dévotion et le mythe de l’histoire russe et surtout de la « </w:t>
      </w:r>
      <w:r w:rsidRPr="009C640E">
        <w:rPr>
          <w:i/>
          <w:iCs/>
        </w:rPr>
        <w:t>grande guerre patriotique</w:t>
      </w:r>
      <w:r>
        <w:t> », face au nazisme.</w:t>
      </w:r>
    </w:p>
    <w:p w14:paraId="3D010F42" w14:textId="6CB329C5" w:rsidR="00DD780F" w:rsidRDefault="00DD780F" w:rsidP="00455024">
      <w:pPr>
        <w:spacing w:after="0" w:line="240" w:lineRule="auto"/>
      </w:pPr>
    </w:p>
    <w:p w14:paraId="30565FC1" w14:textId="20CB1E4D" w:rsidR="00DD780F" w:rsidRDefault="00DD780F" w:rsidP="00DD780F">
      <w:pPr>
        <w:spacing w:after="0" w:line="240" w:lineRule="auto"/>
        <w:jc w:val="both"/>
      </w:pPr>
      <w:r>
        <w:t>Quoiqu’il en soit, Poutine est un véritable drogué à l’histoire russe, à celle</w:t>
      </w:r>
      <w:r w:rsidR="009C640E">
        <w:t>s</w:t>
      </w:r>
      <w:r>
        <w:t xml:space="preserve"> de ses guerre, en particulier à la « </w:t>
      </w:r>
      <w:r w:rsidRPr="009C640E">
        <w:rPr>
          <w:i/>
          <w:iCs/>
        </w:rPr>
        <w:t>grande guerre patriotique</w:t>
      </w:r>
      <w:r>
        <w:t> »,</w:t>
      </w:r>
      <w:r w:rsidR="009C640E">
        <w:t xml:space="preserve"> source de fierté pour tous les Russes, histoires qu’il a tendance à réécrire dans le sens de leur apologie</w:t>
      </w:r>
      <w:r w:rsidR="00065963">
        <w:t>, en n’en conservant que leurs aspects positifs et héroïques</w:t>
      </w:r>
      <w:r w:rsidR="009C640E">
        <w:t xml:space="preserve">, </w:t>
      </w:r>
      <w:r w:rsidR="00065963">
        <w:t xml:space="preserve">mais </w:t>
      </w:r>
      <w:r w:rsidR="009C640E">
        <w:t>en gommant leurs aspects sombre</w:t>
      </w:r>
      <w:r w:rsidR="00065963">
        <w:t>s</w:t>
      </w:r>
      <w:r w:rsidR="009C640E">
        <w:t>.</w:t>
      </w:r>
    </w:p>
    <w:p w14:paraId="5321362B" w14:textId="77777777" w:rsidR="00DD780F" w:rsidRDefault="00DD780F" w:rsidP="00455024">
      <w:pPr>
        <w:spacing w:after="0" w:line="240" w:lineRule="auto"/>
      </w:pPr>
    </w:p>
    <w:p w14:paraId="57A80712" w14:textId="60A3D6B6" w:rsidR="00524D4E" w:rsidRDefault="00524D4E" w:rsidP="00524D4E">
      <w:pPr>
        <w:spacing w:after="0" w:line="240" w:lineRule="auto"/>
        <w:jc w:val="both"/>
        <w:rPr>
          <w:i/>
          <w:iCs/>
        </w:rPr>
      </w:pPr>
      <w:r w:rsidRPr="00524D4E">
        <w:t>Selon Christine Ockrent « </w:t>
      </w:r>
      <w:r w:rsidRPr="00524D4E">
        <w:rPr>
          <w:i/>
          <w:iCs/>
        </w:rPr>
        <w:t xml:space="preserve">Poutine se rend compte que quand il se représente pour se faire élire en 2012, il y a des manifestations dans les grandes villes. Car tous ces gens qui vivent mieux veulent maintenant un peu plus de libertés. En parallèle, le coût des matières premières baisse. Donc, il doit inventer autre chose: la </w:t>
      </w:r>
      <w:r w:rsidRPr="00524D4E">
        <w:rPr>
          <w:b/>
          <w:bCs/>
          <w:i/>
          <w:iCs/>
        </w:rPr>
        <w:t>grande aventure nationaliste de la fierté slave russe perdue</w:t>
      </w:r>
      <w:r w:rsidRPr="00524D4E">
        <w:rPr>
          <w:i/>
          <w:iCs/>
        </w:rPr>
        <w:t xml:space="preserve">, l’annexion de la Crimée, l’exaltation des valeurs orthodoxes, la dénonciation de la décadence de l’Europe et de l’homosexualité. Par ailleurs, il y a une idéologie russe qui séduit chez nous également, dans les milieux d’extrême droite tels que le FN ou le Vlaams </w:t>
      </w:r>
      <w:proofErr w:type="spellStart"/>
      <w:r w:rsidRPr="00524D4E">
        <w:rPr>
          <w:i/>
          <w:iCs/>
        </w:rPr>
        <w:t>Belang</w:t>
      </w:r>
      <w:proofErr w:type="spellEnd"/>
      <w:r w:rsidRPr="00524D4E">
        <w:rPr>
          <w:i/>
          <w:iCs/>
        </w:rPr>
        <w:t xml:space="preserve">. Ce troisième contrat est donc cette </w:t>
      </w:r>
      <w:r w:rsidRPr="00524D4E">
        <w:rPr>
          <w:b/>
          <w:bCs/>
          <w:i/>
          <w:iCs/>
        </w:rPr>
        <w:t>fierté retrouvée</w:t>
      </w:r>
      <w:r w:rsidRPr="00524D4E">
        <w:rPr>
          <w:i/>
          <w:iCs/>
        </w:rPr>
        <w:t>, une dimension que nous autres en Europe on a complètement sous-estimée et pas comprise.»</w:t>
      </w:r>
      <w:r>
        <w:rPr>
          <w:rStyle w:val="Appelnotedebasdep"/>
          <w:i/>
          <w:iCs/>
        </w:rPr>
        <w:footnoteReference w:id="1"/>
      </w:r>
      <w:r w:rsidRPr="00524D4E">
        <w:rPr>
          <w:i/>
          <w:iCs/>
        </w:rPr>
        <w:t xml:space="preserve">. </w:t>
      </w:r>
    </w:p>
    <w:p w14:paraId="0870DD06" w14:textId="6CDBE354" w:rsidR="00802A74" w:rsidRDefault="00802A74" w:rsidP="00524D4E">
      <w:pPr>
        <w:spacing w:after="0" w:line="240" w:lineRule="auto"/>
        <w:jc w:val="both"/>
      </w:pPr>
    </w:p>
    <w:p w14:paraId="3C709461" w14:textId="63099AEE" w:rsidR="00802A74" w:rsidRPr="00802A74" w:rsidRDefault="00802A74" w:rsidP="00802A74">
      <w:pPr>
        <w:spacing w:after="0" w:line="240" w:lineRule="auto"/>
        <w:jc w:val="both"/>
      </w:pPr>
      <w:r w:rsidRPr="00802A74">
        <w:lastRenderedPageBreak/>
        <w:t xml:space="preserve">Poutine est très proches des idées du brillant philosophe ultra-nationaliste, </w:t>
      </w:r>
      <w:hyperlink r:id="rId17" w:history="1">
        <w:r w:rsidRPr="00802A74">
          <w:rPr>
            <w:rStyle w:val="Lienhypertexte"/>
          </w:rPr>
          <w:t xml:space="preserve">Alexandre </w:t>
        </w:r>
      </w:hyperlink>
      <w:hyperlink r:id="rId18" w:history="1">
        <w:proofErr w:type="spellStart"/>
        <w:r w:rsidRPr="00802A74">
          <w:rPr>
            <w:rStyle w:val="Lienhypertexte"/>
          </w:rPr>
          <w:t>Douguine</w:t>
        </w:r>
        <w:proofErr w:type="spellEnd"/>
      </w:hyperlink>
      <w:r w:rsidRPr="00802A74">
        <w:t xml:space="preserve"> (+), partisan du bloc </w:t>
      </w:r>
      <w:r w:rsidRPr="00802A74">
        <w:rPr>
          <w:b/>
          <w:bCs/>
        </w:rPr>
        <w:t>eurasien</w:t>
      </w:r>
      <w:r w:rsidRPr="00802A74">
        <w:t>, opposé au bloc occidental, dont la clé de voute sera la Russie. Il est aussi partisan d’une idéologie appelée « </w:t>
      </w:r>
      <w:hyperlink r:id="rId19" w:history="1">
        <w:r w:rsidRPr="00802A74">
          <w:rPr>
            <w:rStyle w:val="Lienhypertexte"/>
          </w:rPr>
          <w:t>national-bolchevisme</w:t>
        </w:r>
      </w:hyperlink>
      <w:r w:rsidRPr="00802A74">
        <w:t xml:space="preserve"> ». Dans son ouvrage, </w:t>
      </w:r>
      <w:r w:rsidRPr="00802A74">
        <w:rPr>
          <w:i/>
          <w:iCs/>
        </w:rPr>
        <w:t>La quatrième théorie politique</w:t>
      </w:r>
      <w:r w:rsidRPr="00802A74">
        <w:t xml:space="preserve">, 2012, </w:t>
      </w:r>
      <w:proofErr w:type="spellStart"/>
      <w:r w:rsidRPr="00802A74">
        <w:t>Douguine</w:t>
      </w:r>
      <w:proofErr w:type="spellEnd"/>
      <w:r w:rsidRPr="00802A74">
        <w:t xml:space="preserve"> critique la rationalité et la prétention à l’universalité du modèle occidental (ou selon lui, de la dictature « totalitaire » du libéralisme « global »). </w:t>
      </w:r>
      <w:r w:rsidRPr="00802A74">
        <w:rPr>
          <w:b/>
          <w:bCs/>
        </w:rPr>
        <w:t>Pour lui, la liberté et la vie humaine ne sont pas des valeurs suprêmes</w:t>
      </w:r>
      <w:r w:rsidRPr="00802A74">
        <w:t>. Il refuse le principe démocratique : « </w:t>
      </w:r>
      <w:r w:rsidRPr="00802A74">
        <w:rPr>
          <w:i/>
          <w:iCs/>
        </w:rPr>
        <w:t>C’est la spiritualité qui fait l’élite</w:t>
      </w:r>
      <w:r w:rsidRPr="00802A74">
        <w:t xml:space="preserve"> ». Pour lui l’occident représente la décadence, la dissolution [des valeurs morales] et le déclin. Il rejette le progrès et justifie un état fort. Il prône le retour aux valeurs traditionnelles (chrétiennes orthodoxes), familiales et patriotiques. Il est pour le </w:t>
      </w:r>
      <w:r w:rsidRPr="00802A74">
        <w:rPr>
          <w:i/>
          <w:iCs/>
        </w:rPr>
        <w:t>paternalisme des autorités</w:t>
      </w:r>
      <w:r w:rsidRPr="00802A74">
        <w:t xml:space="preserve">, le </w:t>
      </w:r>
      <w:r w:rsidRPr="00802A74">
        <w:rPr>
          <w:i/>
          <w:iCs/>
        </w:rPr>
        <w:t>culte de la personnalité</w:t>
      </w:r>
      <w:r w:rsidRPr="00802A74">
        <w:t>, un grand état social qui protège le peuple. Il prône la priorité des intérêts nationaux [le peuple russe doit être maître chez lui]. Il est pour un monde multipolaire contre l’hégémonie américaine.</w:t>
      </w:r>
    </w:p>
    <w:p w14:paraId="45F9165E" w14:textId="22D9FAE1" w:rsidR="00802A74" w:rsidRPr="00802A74" w:rsidRDefault="00802A74" w:rsidP="00802A74">
      <w:pPr>
        <w:spacing w:after="0" w:line="240" w:lineRule="auto"/>
        <w:jc w:val="both"/>
      </w:pPr>
      <w:r w:rsidRPr="00802A74">
        <w:t xml:space="preserve">Poutine s’est posé aussi, en 2014, en défenseur des valeurs traditionnelles de la famille, des bonnes « mœurs sexuelles » [sous-entendu, il est contre l’homosexualité] et de la morale chrétienne. Autant de positions justement proches des tenants de l’Eurasisme et de </w:t>
      </w:r>
      <w:proofErr w:type="spellStart"/>
      <w:r w:rsidRPr="00802A74">
        <w:t>Douguine</w:t>
      </w:r>
      <w:proofErr w:type="spellEnd"/>
      <w:r w:rsidRPr="00802A74">
        <w:t xml:space="preserve">. Peut-être, par ce </w:t>
      </w:r>
      <w:r w:rsidR="00B55980">
        <w:t>positionnement</w:t>
      </w:r>
      <w:r w:rsidRPr="00802A74">
        <w:t>, est-il sincère ou bien n’affiche-t-il seulement qu’une « posture morale » populiste ?</w:t>
      </w:r>
    </w:p>
    <w:p w14:paraId="7FDBF8C6" w14:textId="028990FA" w:rsidR="00802A74" w:rsidRDefault="00802A74" w:rsidP="00802A74">
      <w:pPr>
        <w:spacing w:after="0" w:line="240" w:lineRule="auto"/>
        <w:jc w:val="both"/>
      </w:pPr>
      <w:r w:rsidRPr="00802A74">
        <w:t xml:space="preserve">Ce n’est donc pas un démocrate (mais un nationaliste, au discours s’affichant plus ou moins « socialiste », comme celui de </w:t>
      </w:r>
      <w:proofErr w:type="spellStart"/>
      <w:r w:rsidRPr="00802A74">
        <w:t>Douguine</w:t>
      </w:r>
      <w:proofErr w:type="spellEnd"/>
      <w:r w:rsidRPr="00802A74">
        <w:t>).</w:t>
      </w:r>
    </w:p>
    <w:p w14:paraId="728B8B9A" w14:textId="6E778968" w:rsidR="00802A74" w:rsidRDefault="00802A74" w:rsidP="00802A74">
      <w:pPr>
        <w:spacing w:after="0" w:line="240" w:lineRule="auto"/>
        <w:jc w:val="both"/>
      </w:pPr>
    </w:p>
    <w:p w14:paraId="441E9316" w14:textId="2F64B6A3" w:rsidR="00802A74" w:rsidRDefault="00802A74" w:rsidP="00802A74">
      <w:pPr>
        <w:spacing w:after="0" w:line="240" w:lineRule="auto"/>
        <w:jc w:val="both"/>
      </w:pPr>
      <w:proofErr w:type="spellStart"/>
      <w:r w:rsidRPr="00802A74">
        <w:t>Douguine</w:t>
      </w:r>
      <w:proofErr w:type="spellEnd"/>
      <w:r w:rsidRPr="00802A74">
        <w:t xml:space="preserve"> est décrit comme un </w:t>
      </w:r>
      <w:hyperlink r:id="rId20" w:history="1">
        <w:r w:rsidRPr="00802A74">
          <w:rPr>
            <w:rStyle w:val="Lienhypertexte"/>
          </w:rPr>
          <w:t>patriote</w:t>
        </w:r>
      </w:hyperlink>
      <w:r w:rsidRPr="00802A74">
        <w:t xml:space="preserve"> russe passionné, un intellectuel et un fidèle de la religion orthodoxe (dans la branche </w:t>
      </w:r>
      <w:hyperlink r:id="rId21" w:history="1">
        <w:r w:rsidRPr="00802A74">
          <w:rPr>
            <w:rStyle w:val="Lienhypertexte"/>
          </w:rPr>
          <w:t>traditionaliste</w:t>
        </w:r>
      </w:hyperlink>
      <w:r w:rsidRPr="00802A74">
        <w:t> des « </w:t>
      </w:r>
      <w:hyperlink r:id="rId22" w:history="1">
        <w:r w:rsidRPr="00802A74">
          <w:rPr>
            <w:rStyle w:val="Lienhypertexte"/>
          </w:rPr>
          <w:t>vieux croyants</w:t>
        </w:r>
      </w:hyperlink>
      <w:r w:rsidRPr="00802A74">
        <w:t> ». Il serait versé dans l’</w:t>
      </w:r>
      <w:hyperlink r:id="rId23" w:history="1">
        <w:r w:rsidRPr="00802A74">
          <w:rPr>
            <w:rStyle w:val="Lienhypertexte"/>
          </w:rPr>
          <w:t>ésotérisme</w:t>
        </w:r>
      </w:hyperlink>
      <w:r w:rsidRPr="00802A74">
        <w:t> et le </w:t>
      </w:r>
      <w:hyperlink r:id="rId24" w:history="1">
        <w:r w:rsidRPr="00802A74">
          <w:rPr>
            <w:rStyle w:val="Lienhypertexte"/>
          </w:rPr>
          <w:t>mysticisme</w:t>
        </w:r>
      </w:hyperlink>
      <w:r>
        <w:rPr>
          <w:rStyle w:val="Appelnotedebasdep"/>
        </w:rPr>
        <w:footnoteReference w:id="2"/>
      </w:r>
      <w:r w:rsidRPr="00802A74">
        <w:t xml:space="preserve">.  </w:t>
      </w:r>
    </w:p>
    <w:p w14:paraId="45BF64E7" w14:textId="5A8EDC04" w:rsidR="005E08E0" w:rsidRDefault="005E08E0" w:rsidP="00802A74">
      <w:pPr>
        <w:spacing w:after="0" w:line="240" w:lineRule="auto"/>
        <w:jc w:val="both"/>
      </w:pPr>
    </w:p>
    <w:p w14:paraId="359B6716" w14:textId="3C68EAAB" w:rsidR="005E08E0" w:rsidRDefault="005E08E0" w:rsidP="00802A74">
      <w:pPr>
        <w:spacing w:after="0" w:line="240" w:lineRule="auto"/>
        <w:jc w:val="both"/>
      </w:pPr>
      <w:r>
        <w:t xml:space="preserve">Pour </w:t>
      </w:r>
      <w:r w:rsidRPr="005E08E0">
        <w:t xml:space="preserve">l’idéologie de </w:t>
      </w:r>
      <w:proofErr w:type="spellStart"/>
      <w:r w:rsidRPr="005E08E0">
        <w:t>Douguine</w:t>
      </w:r>
      <w:proofErr w:type="spellEnd"/>
      <w:r w:rsidRPr="005E08E0">
        <w:t xml:space="preserve">, la </w:t>
      </w:r>
      <w:r w:rsidRPr="005E08E0">
        <w:rPr>
          <w:b/>
          <w:bCs/>
        </w:rPr>
        <w:t>guerre</w:t>
      </w:r>
      <w:r w:rsidRPr="005E08E0">
        <w:t xml:space="preserve"> serait un état normal et souhaité entre </w:t>
      </w:r>
      <w:r w:rsidRPr="005E08E0">
        <w:rPr>
          <w:i/>
          <w:iCs/>
        </w:rPr>
        <w:t>grandes puissances</w:t>
      </w:r>
      <w:r>
        <w:rPr>
          <w:rStyle w:val="Appelnotedebasdep"/>
          <w:i/>
          <w:iCs/>
        </w:rPr>
        <w:footnoteReference w:id="3"/>
      </w:r>
      <w:r>
        <w:t> :</w:t>
      </w:r>
    </w:p>
    <w:p w14:paraId="1FFF8554" w14:textId="28AAADE0" w:rsidR="005E08E0" w:rsidRDefault="005E08E0" w:rsidP="00802A74">
      <w:pPr>
        <w:spacing w:after="0" w:line="240" w:lineRule="auto"/>
        <w:jc w:val="both"/>
      </w:pPr>
    </w:p>
    <w:p w14:paraId="1E1940C0" w14:textId="77777777" w:rsidR="005E08E0" w:rsidRPr="005E08E0" w:rsidRDefault="005E08E0" w:rsidP="005E08E0">
      <w:pPr>
        <w:spacing w:after="0" w:line="240" w:lineRule="auto"/>
        <w:jc w:val="both"/>
      </w:pPr>
      <w:r w:rsidRPr="005E08E0">
        <w:t>« </w:t>
      </w:r>
      <w:r w:rsidRPr="005E08E0">
        <w:rPr>
          <w:b/>
          <w:bCs/>
        </w:rPr>
        <w:t>LA VALEUR DE LA GUERRE</w:t>
      </w:r>
    </w:p>
    <w:p w14:paraId="49D5C464" w14:textId="3E8F1B28" w:rsidR="005E08E0" w:rsidRPr="005E08E0" w:rsidRDefault="005E08E0" w:rsidP="005E08E0">
      <w:pPr>
        <w:spacing w:after="0" w:line="240" w:lineRule="auto"/>
        <w:jc w:val="both"/>
      </w:pPr>
      <w:r w:rsidRPr="005E08E0">
        <w:t xml:space="preserve">[…] </w:t>
      </w:r>
      <w:r w:rsidRPr="005E08E0">
        <w:rPr>
          <w:i/>
          <w:iCs/>
        </w:rPr>
        <w:t>Tout autour de nous, vanter la paix et lutter pour cette paix est devenu un lieu commun. Cependant plus on parle de paix, plus le sang coule, plus les innocents souffrent. Le conser</w:t>
      </w:r>
      <w:r w:rsidRPr="005E08E0">
        <w:rPr>
          <w:i/>
          <w:iCs/>
        </w:rPr>
        <w:softHyphen/>
        <w:t>vateur sur ce point ne doit pas mentir, il préfère la guerre à la paix. Nietzsche en son temps n'a pas craint de s'exclamer : « Aimer la guerre plus que la paix et une paix courte plus qu'une paix longue!» (18).</w:t>
      </w:r>
    </w:p>
    <w:p w14:paraId="28DC0479" w14:textId="77777777" w:rsidR="005E08E0" w:rsidRPr="005E08E0" w:rsidRDefault="005E08E0" w:rsidP="005E08E0">
      <w:pPr>
        <w:spacing w:after="0" w:line="240" w:lineRule="auto"/>
        <w:jc w:val="both"/>
      </w:pPr>
      <w:r w:rsidRPr="005E08E0">
        <w:rPr>
          <w:i/>
          <w:iCs/>
        </w:rPr>
        <w:t xml:space="preserve">La guerre, </w:t>
      </w:r>
      <w:proofErr w:type="spellStart"/>
      <w:r w:rsidRPr="005E08E0">
        <w:rPr>
          <w:i/>
          <w:iCs/>
        </w:rPr>
        <w:t>polemos</w:t>
      </w:r>
      <w:proofErr w:type="spellEnd"/>
      <w:r w:rsidRPr="005E08E0">
        <w:rPr>
          <w:i/>
          <w:iCs/>
        </w:rPr>
        <w:t xml:space="preserve"> selon Héraclite, apparaît comme le père de toute chose. L'homme fait toujours la guerre. Il est un être guerrier. Cela constitue sa racine ontologique. Il fait la guerre pour la vérité philosophique, pour l'amour, pour la simple vérité, pour le bien. Quelquefois, la guerre le conduit trop loin et il baisse les bras. Mais il ne renonce jamais et recommence. Depuis que l'homme vit, il fait la guerre.</w:t>
      </w:r>
    </w:p>
    <w:p w14:paraId="1BA46F20" w14:textId="77777777" w:rsidR="005E08E0" w:rsidRPr="005E08E0" w:rsidRDefault="005E08E0" w:rsidP="005E08E0">
      <w:pPr>
        <w:spacing w:after="0" w:line="240" w:lineRule="auto"/>
        <w:jc w:val="both"/>
      </w:pPr>
      <w:r w:rsidRPr="005E08E0">
        <w:rPr>
          <w:i/>
          <w:iCs/>
        </w:rPr>
        <w:t>Tout au long de notre histoire nous, Russes, avons toujours fait la guerre. Quand nous ne faisions pas la guerre, en règle générale, nous pourrissions (°). Pourquoi, au juste, faudrait-il arrêter de faire la guerre ? Si autour de nous vivent des enne</w:t>
      </w:r>
      <w:r w:rsidRPr="005E08E0">
        <w:rPr>
          <w:i/>
          <w:iCs/>
        </w:rPr>
        <w:softHyphen/>
        <w:t>mis qui portent atteinte à notre espace, à notre peuple, à notre religion ? S'ils ne portaient pas atteinte à tout cela, la situa</w:t>
      </w:r>
      <w:r w:rsidRPr="005E08E0">
        <w:rPr>
          <w:i/>
          <w:iCs/>
        </w:rPr>
        <w:softHyphen/>
        <w:t>tion serait différente, mais dans ce cas ce ne seraient pas des hommes ...</w:t>
      </w:r>
    </w:p>
    <w:p w14:paraId="0E47D7F3" w14:textId="77777777" w:rsidR="005E08E0" w:rsidRPr="005E08E0" w:rsidRDefault="005E08E0" w:rsidP="005E08E0">
      <w:pPr>
        <w:spacing w:after="0" w:line="240" w:lineRule="auto"/>
        <w:jc w:val="both"/>
      </w:pPr>
      <w:r w:rsidRPr="005E08E0">
        <w:rPr>
          <w:i/>
          <w:iCs/>
        </w:rPr>
        <w:t>Une lutte incessante contre le péché se déroule dans le cœur de l'homme. Et la pire issue serait ici le pacifisme, un ac</w:t>
      </w:r>
      <w:r w:rsidRPr="005E08E0">
        <w:rPr>
          <w:i/>
          <w:iCs/>
        </w:rPr>
        <w:softHyphen/>
        <w:t>cord entre le bienfaiteur et le péché ; cela ne signifierait pas la fin des hostilités, ni un compromis, mais la victoire du péché.</w:t>
      </w:r>
    </w:p>
    <w:p w14:paraId="75343707" w14:textId="77777777" w:rsidR="005E08E0" w:rsidRPr="005E08E0" w:rsidRDefault="005E08E0" w:rsidP="005E08E0">
      <w:pPr>
        <w:spacing w:after="0" w:line="240" w:lineRule="auto"/>
        <w:jc w:val="both"/>
      </w:pPr>
      <w:r w:rsidRPr="005E08E0">
        <w:rPr>
          <w:i/>
          <w:iCs/>
        </w:rPr>
        <w:t>L'église terrestre dans la tradition orthodoxe est nommée Église guerrière. […]</w:t>
      </w:r>
    </w:p>
    <w:p w14:paraId="7D7A82EA" w14:textId="36676C41" w:rsidR="00802A74" w:rsidRDefault="005E08E0" w:rsidP="00802A74">
      <w:pPr>
        <w:spacing w:after="0" w:line="240" w:lineRule="auto"/>
        <w:jc w:val="both"/>
      </w:pPr>
      <w:r w:rsidRPr="005E08E0">
        <w:rPr>
          <w:i/>
          <w:iCs/>
        </w:rPr>
        <w:t>Mais nous devons nous connaître et nous penser en tant que guerriers, peuple guerrier, pays guerrier, Église guerrière</w:t>
      </w:r>
      <w:r w:rsidRPr="005E08E0">
        <w:t> ».</w:t>
      </w:r>
    </w:p>
    <w:p w14:paraId="38B0DB8C" w14:textId="77777777" w:rsidR="005E08E0" w:rsidRDefault="005E08E0" w:rsidP="00802A74">
      <w:pPr>
        <w:spacing w:after="0" w:line="240" w:lineRule="auto"/>
        <w:jc w:val="both"/>
      </w:pPr>
    </w:p>
    <w:p w14:paraId="135DA6D1" w14:textId="392FEA48" w:rsidR="00802A74" w:rsidRDefault="00802A74" w:rsidP="00802A74">
      <w:pPr>
        <w:spacing w:after="0" w:line="240" w:lineRule="auto"/>
        <w:jc w:val="both"/>
      </w:pPr>
      <w:r>
        <w:t>Sources :</w:t>
      </w:r>
    </w:p>
    <w:p w14:paraId="211DC41E" w14:textId="77777777" w:rsidR="00802A74" w:rsidRPr="00802A74" w:rsidRDefault="00802A74" w:rsidP="00802A74">
      <w:pPr>
        <w:spacing w:after="0" w:line="240" w:lineRule="auto"/>
      </w:pPr>
      <w:r w:rsidRPr="00802A74">
        <w:t>a) Marlène Laruelle et </w:t>
      </w:r>
      <w:hyperlink r:id="rId25" w:history="1">
        <w:r w:rsidRPr="00802A74">
          <w:rPr>
            <w:rStyle w:val="Lienhypertexte"/>
          </w:rPr>
          <w:t xml:space="preserve">Alexandre </w:t>
        </w:r>
      </w:hyperlink>
      <w:hyperlink r:id="rId26" w:history="1">
        <w:proofErr w:type="spellStart"/>
        <w:r w:rsidRPr="00802A74">
          <w:rPr>
            <w:rStyle w:val="Lienhypertexte"/>
          </w:rPr>
          <w:t>Douguine</w:t>
        </w:r>
        <w:proofErr w:type="spellEnd"/>
      </w:hyperlink>
      <w:r w:rsidRPr="00802A74">
        <w:t>, </w:t>
      </w:r>
      <w:r w:rsidRPr="00802A74">
        <w:rPr>
          <w:i/>
          <w:iCs/>
        </w:rPr>
        <w:t>Esquisse d’un eurasisme d’extrême-droite en Russie post-soviétique</w:t>
      </w:r>
      <w:r w:rsidRPr="00802A74">
        <w:t>, RECEO 32/3, 2001.</w:t>
      </w:r>
    </w:p>
    <w:p w14:paraId="0DF96448" w14:textId="77777777" w:rsidR="00802A74" w:rsidRPr="00802A74" w:rsidRDefault="00802A74" w:rsidP="00802A74">
      <w:pPr>
        <w:spacing w:after="0" w:line="240" w:lineRule="auto"/>
      </w:pPr>
      <w:r w:rsidRPr="00802A74">
        <w:t xml:space="preserve">b) Conférence d’Alexandre </w:t>
      </w:r>
      <w:proofErr w:type="spellStart"/>
      <w:r w:rsidRPr="00802A74">
        <w:t>Douguine</w:t>
      </w:r>
      <w:proofErr w:type="spellEnd"/>
      <w:r w:rsidRPr="00802A74">
        <w:t xml:space="preserve">, à Paris en mai 2013, </w:t>
      </w:r>
      <w:hyperlink r:id="rId27" w:history="1">
        <w:r w:rsidRPr="00802A74">
          <w:rPr>
            <w:rStyle w:val="Lienhypertexte"/>
          </w:rPr>
          <w:t>http://www.voxnr.com/cc/d_douguine/EuElEAZFVuxCStijZV.shtml</w:t>
        </w:r>
      </w:hyperlink>
      <w:r w:rsidRPr="00802A74">
        <w:t xml:space="preserve"> </w:t>
      </w:r>
    </w:p>
    <w:p w14:paraId="3388C62B" w14:textId="73E34CD8" w:rsidR="00802A74" w:rsidRDefault="00802A74" w:rsidP="00802A74">
      <w:pPr>
        <w:spacing w:after="0" w:line="240" w:lineRule="auto"/>
      </w:pPr>
      <w:r w:rsidRPr="00802A74">
        <w:t xml:space="preserve">c) </w:t>
      </w:r>
      <w:hyperlink r:id="rId28" w:history="1">
        <w:r w:rsidRPr="00802A74">
          <w:rPr>
            <w:rStyle w:val="Lienhypertexte"/>
          </w:rPr>
          <w:t>http://eurasia.org.ru/</w:t>
        </w:r>
      </w:hyperlink>
      <w:r w:rsidRPr="00802A74">
        <w:t xml:space="preserve">  &amp; </w:t>
      </w:r>
      <w:hyperlink r:id="rId29" w:history="1">
        <w:r w:rsidRPr="00802A74">
          <w:rPr>
            <w:rStyle w:val="Lienhypertexte"/>
          </w:rPr>
          <w:t>http://www.eurasianet.org/</w:t>
        </w:r>
      </w:hyperlink>
      <w:r w:rsidRPr="00802A74">
        <w:t xml:space="preserve"> </w:t>
      </w:r>
    </w:p>
    <w:p w14:paraId="7207E324" w14:textId="13E80EC3" w:rsidR="005E08E0" w:rsidRDefault="005E08E0" w:rsidP="005E08E0">
      <w:pPr>
        <w:spacing w:after="0" w:line="240" w:lineRule="auto"/>
        <w:jc w:val="both"/>
      </w:pPr>
      <w:r>
        <w:t xml:space="preserve">d) </w:t>
      </w:r>
      <w:r w:rsidRPr="005E08E0">
        <w:t>« </w:t>
      </w:r>
      <w:r w:rsidRPr="005E08E0">
        <w:rPr>
          <w:i/>
          <w:iCs/>
        </w:rPr>
        <w:t>La quatrième théorie politique</w:t>
      </w:r>
      <w:r w:rsidRPr="005E08E0">
        <w:t xml:space="preserve"> », Alexandre </w:t>
      </w:r>
      <w:proofErr w:type="spellStart"/>
      <w:r w:rsidRPr="005E08E0">
        <w:t>Douguine</w:t>
      </w:r>
      <w:proofErr w:type="spellEnd"/>
      <w:r w:rsidRPr="005E08E0">
        <w:t>, éditions Ars Magna, 2012, pages 112 à 113.</w:t>
      </w:r>
    </w:p>
    <w:p w14:paraId="488B1D5D" w14:textId="1BF2606A" w:rsidR="00912903" w:rsidRDefault="00912903" w:rsidP="005E08E0">
      <w:pPr>
        <w:spacing w:after="0" w:line="240" w:lineRule="auto"/>
        <w:jc w:val="both"/>
      </w:pPr>
    </w:p>
    <w:p w14:paraId="3C697E00" w14:textId="3C0D3A85" w:rsidR="00912903" w:rsidRDefault="00912903" w:rsidP="00912903">
      <w:pPr>
        <w:spacing w:after="0" w:line="240" w:lineRule="auto"/>
        <w:jc w:val="center"/>
      </w:pPr>
      <w:r w:rsidRPr="00912903">
        <w:rPr>
          <w:noProof/>
        </w:rPr>
        <w:lastRenderedPageBreak/>
        <w:drawing>
          <wp:inline distT="0" distB="0" distL="0" distR="0" wp14:anchorId="138CE5DA" wp14:editId="1F5AA447">
            <wp:extent cx="1914525" cy="990600"/>
            <wp:effectExtent l="0" t="0" r="9525" b="0"/>
            <wp:docPr id="432135" name="Image 2">
              <a:extLst xmlns:a="http://schemas.openxmlformats.org/drawingml/2006/main">
                <a:ext uri="{FF2B5EF4-FFF2-40B4-BE49-F238E27FC236}">
                  <a16:creationId xmlns:a16="http://schemas.microsoft.com/office/drawing/2014/main" id="{FD1845F4-4A38-48CE-8D27-C2C5A2715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35" name="Image 2">
                      <a:extLst>
                        <a:ext uri="{FF2B5EF4-FFF2-40B4-BE49-F238E27FC236}">
                          <a16:creationId xmlns:a16="http://schemas.microsoft.com/office/drawing/2014/main" id="{FD1845F4-4A38-48CE-8D27-C2C5A271563D}"/>
                        </a:ext>
                      </a:extLst>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452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28ACC5E" w14:textId="1624D493" w:rsidR="00912903" w:rsidRPr="00802A74" w:rsidRDefault="00912903" w:rsidP="00912903">
      <w:pPr>
        <w:spacing w:after="0" w:line="240" w:lineRule="auto"/>
        <w:jc w:val="center"/>
      </w:pPr>
      <w:r w:rsidRPr="00912903">
        <w:t xml:space="preserve">Alexandre </w:t>
      </w:r>
      <w:proofErr w:type="spellStart"/>
      <w:r w:rsidRPr="00912903">
        <w:t>Douguine</w:t>
      </w:r>
      <w:proofErr w:type="spellEnd"/>
      <w:r>
        <w:t>, l</w:t>
      </w:r>
      <w:r w:rsidRPr="00912903">
        <w:t>e mauvais génie du régime</w:t>
      </w:r>
      <w:r>
        <w:t>.</w:t>
      </w:r>
    </w:p>
    <w:p w14:paraId="7BA0A8F3" w14:textId="41658F8A" w:rsidR="00CC3091" w:rsidRDefault="00CC3091" w:rsidP="00455024">
      <w:pPr>
        <w:spacing w:after="0" w:line="240" w:lineRule="auto"/>
      </w:pPr>
    </w:p>
    <w:p w14:paraId="70407A12" w14:textId="1F011383" w:rsidR="00DE55F8" w:rsidRDefault="00DE55F8" w:rsidP="00DE55F8">
      <w:pPr>
        <w:spacing w:after="0" w:line="240" w:lineRule="auto"/>
        <w:jc w:val="center"/>
      </w:pPr>
      <w:r w:rsidRPr="00DE55F8">
        <w:rPr>
          <w:noProof/>
        </w:rPr>
        <w:drawing>
          <wp:inline distT="0" distB="0" distL="0" distR="0" wp14:anchorId="24B6850E" wp14:editId="091B3637">
            <wp:extent cx="1460500" cy="2195513"/>
            <wp:effectExtent l="0" t="0" r="6350" b="0"/>
            <wp:docPr id="440326" name="Image 6">
              <a:extLst xmlns:a="http://schemas.openxmlformats.org/drawingml/2006/main">
                <a:ext uri="{FF2B5EF4-FFF2-40B4-BE49-F238E27FC236}">
                  <a16:creationId xmlns:a16="http://schemas.microsoft.com/office/drawing/2014/main" id="{4C323C28-8B09-4670-B55D-E57FFE47D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26" name="Image 6">
                      <a:extLst>
                        <a:ext uri="{FF2B5EF4-FFF2-40B4-BE49-F238E27FC236}">
                          <a16:creationId xmlns:a16="http://schemas.microsoft.com/office/drawing/2014/main" id="{4C323C28-8B09-4670-B55D-E57FFE47DCEB}"/>
                        </a:ext>
                      </a:extLst>
                    </pic:cNvPr>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0" cy="2195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DE55F8">
        <w:rPr>
          <w:noProof/>
        </w:rPr>
        <w:drawing>
          <wp:inline distT="0" distB="0" distL="0" distR="0" wp14:anchorId="1456234B" wp14:editId="4794B37C">
            <wp:extent cx="2638425" cy="1733550"/>
            <wp:effectExtent l="0" t="0" r="9525" b="0"/>
            <wp:docPr id="439302" name="Image 1">
              <a:extLst xmlns:a="http://schemas.openxmlformats.org/drawingml/2006/main">
                <a:ext uri="{FF2B5EF4-FFF2-40B4-BE49-F238E27FC236}">
                  <a16:creationId xmlns:a16="http://schemas.microsoft.com/office/drawing/2014/main" id="{F4B61DC4-FE12-4001-90D4-2DDFD79A29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02" name="Image 1">
                      <a:extLst>
                        <a:ext uri="{FF2B5EF4-FFF2-40B4-BE49-F238E27FC236}">
                          <a16:creationId xmlns:a16="http://schemas.microsoft.com/office/drawing/2014/main" id="{F4B61DC4-FE12-4001-90D4-2DDFD79A2943}"/>
                        </a:ext>
                      </a:extLst>
                    </pic:cNvPr>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771C553" w14:textId="60684ED6" w:rsidR="00DE55F8" w:rsidRPr="00DE55F8" w:rsidRDefault="00DE55F8" w:rsidP="00DE55F8">
      <w:pPr>
        <w:spacing w:after="0" w:line="240" w:lineRule="auto"/>
        <w:jc w:val="center"/>
      </w:pPr>
      <w:r w:rsidRPr="00DE55F8">
        <w:t xml:space="preserve">Mouvement national bolchévique de </w:t>
      </w:r>
      <w:proofErr w:type="spellStart"/>
      <w:r w:rsidRPr="00DE55F8">
        <w:t>Douguine</w:t>
      </w:r>
      <w:proofErr w:type="spellEnd"/>
      <w:r>
        <w:t>.</w:t>
      </w:r>
    </w:p>
    <w:p w14:paraId="04B8F8D8" w14:textId="77777777" w:rsidR="00DE55F8" w:rsidRDefault="00DE55F8" w:rsidP="00455024">
      <w:pPr>
        <w:spacing w:after="0" w:line="240" w:lineRule="auto"/>
      </w:pPr>
    </w:p>
    <w:p w14:paraId="3C4B74F1" w14:textId="77777777" w:rsidR="00524D4E" w:rsidRDefault="00B10149" w:rsidP="00524D4E">
      <w:pPr>
        <w:pStyle w:val="Titre2"/>
      </w:pPr>
      <w:bookmarkStart w:id="2" w:name="_Toc51261598"/>
      <w:r>
        <w:t>Point de vue de l’auteur</w:t>
      </w:r>
      <w:bookmarkEnd w:id="2"/>
    </w:p>
    <w:p w14:paraId="5829C03B" w14:textId="77777777" w:rsidR="00524D4E" w:rsidRDefault="00524D4E" w:rsidP="00C51426">
      <w:pPr>
        <w:spacing w:after="0" w:line="240" w:lineRule="auto"/>
        <w:jc w:val="both"/>
        <w:rPr>
          <w:sz w:val="20"/>
          <w:szCs w:val="20"/>
        </w:rPr>
      </w:pPr>
    </w:p>
    <w:p w14:paraId="09C97446" w14:textId="623CF1B3" w:rsidR="00CC3091" w:rsidRDefault="00C51426" w:rsidP="00CC3091">
      <w:pPr>
        <w:spacing w:after="0" w:line="240" w:lineRule="auto"/>
        <w:jc w:val="both"/>
        <w:rPr>
          <w:i/>
          <w:iCs/>
          <w:sz w:val="20"/>
          <w:szCs w:val="20"/>
        </w:rPr>
      </w:pPr>
      <w:r w:rsidRPr="00B10149">
        <w:rPr>
          <w:i/>
          <w:iCs/>
          <w:sz w:val="20"/>
          <w:szCs w:val="20"/>
        </w:rPr>
        <w:t>On peut supposer que Poutine est possédé par une volonté de toute puissance « absolutiste », de domination absolue, associée à une mégalomanie « dévorante », qui se traduit par un désir d’être impitoyable (sans pitié, qui ne fait jamais de cadeau dans la vie à qui que ce soit). Il a certainement chez Poutine une totale absence d’empathie, de respect pour les autres et un mépris souverain pour son propre peuple. Il peut (lui) mentir, avec totale absence de scrupule, sans état d’âme (et faire avaler tous les mensonges à la communauté internationale et à son peuple). Il passe son temps à dissimuler ses pensées et à manipuler les autres (il n’avouera jamais). La vie humaine n’a aucune importance pour lui (ce n’est qu’un point sur un échiquier géopolitique ou une variable dans une équation). Pour lui, il n’est pas « hors des clous », relativement aux lois de son pays (concernant la corruption généralisée en Russie qu’il couvre et dont il profite _ voir l’inventaire de ses biens dans les pages ci-dessous</w:t>
      </w:r>
      <w:r w:rsidRPr="00B10149">
        <w:rPr>
          <w:rStyle w:val="Appelnotedebasdep"/>
          <w:i/>
          <w:iCs/>
          <w:sz w:val="20"/>
          <w:szCs w:val="20"/>
        </w:rPr>
        <w:footnoteReference w:id="4"/>
      </w:r>
      <w:r w:rsidRPr="00B10149">
        <w:rPr>
          <w:i/>
          <w:iCs/>
          <w:sz w:val="20"/>
          <w:szCs w:val="20"/>
        </w:rPr>
        <w:t>), il se sent investi d’une haute mission (celle de rétablir la grandeur et la puissance de la Russie, à laquelle il pense que son nom sera associée pour la postérité), dont il est ou serait le « prophète » inspiré (au lieu d’y voir une chance pour l’avenir de la Russie, avec le rétablissement d’une certaine démocratie, selon lui, la chute de l’URSS aurait été une catastrophe). Ses proches doivent être, pour lui, des serviteurs zélés, sans états d’âme, qu’il récompensera de faveurs (privilèges) que tant qu’ils serviront ses propres intérêts (volonté de puissance politique, financière …). Il a été formé par le KGB à être dur, à mentir sans scrupules, à ne jamais avouer, à préparer des « coups fourrés » (plusieurs coups à l’avance). Avec le temps, il y aura une dérive criminelle, mafieuse, mensongère du régime politique qu’il a mis en place, un régime policier à visage « socialiste ». Le mensonge est de faire croire que son régime est socialiste, alors qu’il « fasciste » dans son fonctionnement (par la terreur et les assassinats ou élimination d’opposants, perçus comme de perpétuels ennemis dangereux pour lui).</w:t>
      </w:r>
    </w:p>
    <w:p w14:paraId="57113CB6" w14:textId="4B530668" w:rsidR="00CC3091" w:rsidRDefault="00CC3091" w:rsidP="00CC3091">
      <w:pPr>
        <w:spacing w:after="0" w:line="240" w:lineRule="auto"/>
        <w:jc w:val="both"/>
        <w:rPr>
          <w:i/>
          <w:iCs/>
          <w:sz w:val="20"/>
          <w:szCs w:val="20"/>
        </w:rPr>
      </w:pPr>
    </w:p>
    <w:p w14:paraId="02B3BE17" w14:textId="77777777" w:rsidR="00CC3091" w:rsidRPr="00CC3091" w:rsidRDefault="00CC3091" w:rsidP="00CC3091">
      <w:pPr>
        <w:spacing w:after="0" w:line="240" w:lineRule="auto"/>
        <w:jc w:val="both"/>
        <w:rPr>
          <w:sz w:val="20"/>
          <w:szCs w:val="20"/>
        </w:rPr>
      </w:pPr>
      <w:r w:rsidRPr="00CC3091">
        <w:rPr>
          <w:sz w:val="20"/>
          <w:szCs w:val="20"/>
        </w:rPr>
        <w:t>La question qui se pose _ et qui est déterminante pour la Paix en Europe et dans le monde _ est : Est-ce que Poutine est « une personnalité totalitaire » (°) (voire « psychopathe  » à l’exemple d’Hitler, Mao ou Staline) ou « seulement » un dirigeant autoritaire « narcissique » (+) ?</w:t>
      </w:r>
    </w:p>
    <w:p w14:paraId="44901A73" w14:textId="1DDDE8EE" w:rsidR="00CC3091" w:rsidRDefault="00CC3091" w:rsidP="00CC3091">
      <w:pPr>
        <w:spacing w:after="0" w:line="240" w:lineRule="auto"/>
        <w:jc w:val="both"/>
        <w:rPr>
          <w:sz w:val="20"/>
          <w:szCs w:val="20"/>
        </w:rPr>
      </w:pPr>
      <w:r w:rsidRPr="00CC3091">
        <w:rPr>
          <w:sz w:val="20"/>
          <w:szCs w:val="20"/>
        </w:rPr>
        <w:t xml:space="preserve">Sur le site de la Biographie officielle de Poutine, ce dernier, né le 7 Octobre 1952 à Leningrad, se présente comme venant d’une « famille ordinaire », pas très riche [vivant en appartement communautaire de Saint-Pétersbourg]. En la « décryptant », on perçoit qu’il avait eu une mère, Maria </w:t>
      </w:r>
      <w:proofErr w:type="spellStart"/>
      <w:r w:rsidRPr="00CC3091">
        <w:rPr>
          <w:sz w:val="20"/>
          <w:szCs w:val="20"/>
        </w:rPr>
        <w:t>Shelomova</w:t>
      </w:r>
      <w:proofErr w:type="spellEnd"/>
      <w:r w:rsidRPr="00CC3091">
        <w:rPr>
          <w:sz w:val="20"/>
          <w:szCs w:val="20"/>
        </w:rPr>
        <w:t xml:space="preserve">, </w:t>
      </w:r>
      <w:proofErr w:type="gramStart"/>
      <w:r w:rsidRPr="00CC3091">
        <w:rPr>
          <w:sz w:val="20"/>
          <w:szCs w:val="20"/>
        </w:rPr>
        <w:t>«  bienveillante</w:t>
      </w:r>
      <w:proofErr w:type="gramEnd"/>
      <w:r w:rsidRPr="00CC3091">
        <w:rPr>
          <w:sz w:val="20"/>
          <w:szCs w:val="20"/>
        </w:rPr>
        <w:t xml:space="preserve">, très gentille » [qui aimait lui faire de bons gâteaux], mais un père, garde de sécurité puis contremaître, qui ne l’a pas beaucoup soutenu quand il a entrepris de faire des études. Au cours de ses années scolaires, la première et la huitième année, dans les années 60, Vladimir Poutine a étudié à l'école n ° 193 de Leningrad, où il était un petit dur des rues, un fauteur de trouble (*). Sa professeur, Vera </w:t>
      </w:r>
      <w:proofErr w:type="spellStart"/>
      <w:r w:rsidRPr="00CC3091">
        <w:rPr>
          <w:sz w:val="20"/>
          <w:szCs w:val="20"/>
        </w:rPr>
        <w:t>Gourevitch</w:t>
      </w:r>
      <w:proofErr w:type="spellEnd"/>
      <w:r w:rsidRPr="00CC3091">
        <w:rPr>
          <w:sz w:val="20"/>
          <w:szCs w:val="20"/>
        </w:rPr>
        <w:t xml:space="preserve"> [ou </w:t>
      </w:r>
      <w:proofErr w:type="spellStart"/>
      <w:r w:rsidRPr="00CC3091">
        <w:rPr>
          <w:sz w:val="20"/>
          <w:szCs w:val="20"/>
        </w:rPr>
        <w:t>Gurevich</w:t>
      </w:r>
      <w:proofErr w:type="spellEnd"/>
      <w:r w:rsidRPr="00CC3091">
        <w:rPr>
          <w:sz w:val="20"/>
          <w:szCs w:val="20"/>
        </w:rPr>
        <w:t>], l’a pris sous son affection. «   </w:t>
      </w:r>
      <w:r w:rsidRPr="00CC3091">
        <w:rPr>
          <w:i/>
          <w:iCs/>
          <w:sz w:val="20"/>
          <w:szCs w:val="20"/>
        </w:rPr>
        <w:t xml:space="preserve">Elle a rencontré son père pour lui demander d'influencer son fils. Il ne l'a pas beaucoup aidé </w:t>
      </w:r>
      <w:r w:rsidRPr="00CC3091">
        <w:rPr>
          <w:sz w:val="20"/>
          <w:szCs w:val="20"/>
        </w:rPr>
        <w:t xml:space="preserve">». Poutine a toujours aimé le sport et s’y est </w:t>
      </w:r>
      <w:r w:rsidRPr="00CC3091">
        <w:rPr>
          <w:sz w:val="20"/>
          <w:szCs w:val="20"/>
        </w:rPr>
        <w:lastRenderedPageBreak/>
        <w:t xml:space="preserve">impliqué à fond, en particulier dans le Judo. Selon Poutine </w:t>
      </w:r>
      <w:proofErr w:type="gramStart"/>
      <w:r w:rsidRPr="00CC3091">
        <w:rPr>
          <w:sz w:val="20"/>
          <w:szCs w:val="20"/>
        </w:rPr>
        <w:t xml:space="preserve">«  </w:t>
      </w:r>
      <w:r w:rsidRPr="00CC3091">
        <w:rPr>
          <w:i/>
          <w:iCs/>
          <w:sz w:val="20"/>
          <w:szCs w:val="20"/>
        </w:rPr>
        <w:t>Je</w:t>
      </w:r>
      <w:proofErr w:type="gramEnd"/>
      <w:r w:rsidRPr="00CC3091">
        <w:rPr>
          <w:i/>
          <w:iCs/>
          <w:sz w:val="20"/>
          <w:szCs w:val="20"/>
        </w:rPr>
        <w:t xml:space="preserve"> m’affirmais à travers le sport […] j’ai réalisé que j’avais aussi besoin de bien étudier </w:t>
      </w:r>
      <w:r w:rsidRPr="00CC3091">
        <w:rPr>
          <w:sz w:val="20"/>
          <w:szCs w:val="20"/>
        </w:rPr>
        <w:t xml:space="preserve">». Sous l’influence de sa professeur, il a commencé à obtenir enfin de bonnes notes. Il a été autorisé à rejoindre l’organisation Jeunes Pionniers, et presque immédiatement est devenu le chef d'un pionnier détachement dans sa classe. </w:t>
      </w:r>
      <w:r w:rsidRPr="00CC3091">
        <w:rPr>
          <w:i/>
          <w:iCs/>
          <w:sz w:val="20"/>
          <w:szCs w:val="20"/>
        </w:rPr>
        <w:t xml:space="preserve">On sent qu’il a toujours été </w:t>
      </w:r>
      <w:r w:rsidRPr="00CC3091">
        <w:rPr>
          <w:b/>
          <w:bCs/>
          <w:i/>
          <w:iCs/>
          <w:sz w:val="20"/>
          <w:szCs w:val="20"/>
        </w:rPr>
        <w:t>un patriote convaincu</w:t>
      </w:r>
      <w:r w:rsidRPr="00CC3091">
        <w:rPr>
          <w:i/>
          <w:iCs/>
          <w:sz w:val="20"/>
          <w:szCs w:val="20"/>
        </w:rPr>
        <w:t xml:space="preserve">, fier de son pays, avec une admiration et </w:t>
      </w:r>
      <w:r w:rsidRPr="00CC3091">
        <w:rPr>
          <w:b/>
          <w:bCs/>
          <w:i/>
          <w:iCs/>
          <w:sz w:val="20"/>
          <w:szCs w:val="20"/>
        </w:rPr>
        <w:t>forte attraction pour l’Armée</w:t>
      </w:r>
      <w:r w:rsidRPr="00CC3091">
        <w:rPr>
          <w:i/>
          <w:iCs/>
          <w:sz w:val="20"/>
          <w:szCs w:val="20"/>
        </w:rPr>
        <w:t xml:space="preserve">. </w:t>
      </w:r>
      <w:r w:rsidRPr="00CC3091">
        <w:rPr>
          <w:sz w:val="20"/>
          <w:szCs w:val="20"/>
        </w:rPr>
        <w:t xml:space="preserve">Il a voulu, tout à la fois, être marin, pilote ou </w:t>
      </w:r>
      <w:r w:rsidRPr="00CC3091">
        <w:rPr>
          <w:b/>
          <w:bCs/>
          <w:sz w:val="20"/>
          <w:szCs w:val="20"/>
        </w:rPr>
        <w:t xml:space="preserve">officier du renseignement </w:t>
      </w:r>
      <w:r w:rsidRPr="00CC3091">
        <w:rPr>
          <w:sz w:val="20"/>
          <w:szCs w:val="20"/>
        </w:rPr>
        <w:t xml:space="preserve">(travailler </w:t>
      </w:r>
      <w:proofErr w:type="gramStart"/>
      <w:r w:rsidRPr="00CC3091">
        <w:rPr>
          <w:sz w:val="20"/>
          <w:szCs w:val="20"/>
        </w:rPr>
        <w:t>dans  l'intelligence</w:t>
      </w:r>
      <w:proofErr w:type="gramEnd"/>
      <w:r w:rsidRPr="00CC3091">
        <w:rPr>
          <w:sz w:val="20"/>
          <w:szCs w:val="20"/>
        </w:rPr>
        <w:t xml:space="preserve">) (+). II est allé à un bureau d'accueil du public de la Direction du KGB pour savoir comment devenir un officier du renseignement. Là, il a été dit qu’en premier, il devrait soit servir dans l'armée ou soit dans un collège complète, de préférence avec un diplôme en droit. Et donc, il s’est préparé à entrer dans le département de droit de Université d'Etat de Leningrad. </w:t>
      </w:r>
    </w:p>
    <w:p w14:paraId="653DC568" w14:textId="77777777" w:rsidR="00CC3091" w:rsidRPr="00CC3091" w:rsidRDefault="00CC3091" w:rsidP="00CC3091">
      <w:pPr>
        <w:spacing w:after="0" w:line="240" w:lineRule="auto"/>
        <w:jc w:val="both"/>
        <w:rPr>
          <w:sz w:val="20"/>
          <w:szCs w:val="20"/>
        </w:rPr>
      </w:pPr>
    </w:p>
    <w:p w14:paraId="67537A0E" w14:textId="77777777" w:rsidR="00CC3091" w:rsidRPr="00CC3091" w:rsidRDefault="00CC3091" w:rsidP="00CC3091">
      <w:pPr>
        <w:spacing w:after="0" w:line="240" w:lineRule="auto"/>
        <w:jc w:val="both"/>
        <w:rPr>
          <w:sz w:val="20"/>
          <w:szCs w:val="20"/>
        </w:rPr>
      </w:pPr>
      <w:r w:rsidRPr="00CC3091">
        <w:rPr>
          <w:sz w:val="20"/>
          <w:szCs w:val="20"/>
        </w:rPr>
        <w:t>(°) La personnalité totalitaire : elle veut une totale obéissance du peuple, jusqu’au sacrifice, s’il le faut (pour la gloire du dictateur …) et qui sont totalement fanatiques dans leurs opinions.</w:t>
      </w:r>
    </w:p>
    <w:p w14:paraId="087E587C" w14:textId="77777777" w:rsidR="00CC3091" w:rsidRPr="00CC3091" w:rsidRDefault="00CC3091" w:rsidP="00CC3091">
      <w:pPr>
        <w:spacing w:after="0" w:line="240" w:lineRule="auto"/>
        <w:jc w:val="both"/>
        <w:rPr>
          <w:sz w:val="20"/>
          <w:szCs w:val="20"/>
        </w:rPr>
      </w:pPr>
      <w:r w:rsidRPr="00CC3091">
        <w:rPr>
          <w:sz w:val="20"/>
          <w:szCs w:val="20"/>
        </w:rPr>
        <w:t>Le dirigeant autoritaire  :  Il a une personnalité compétitive, il apprécie la ténacité et la force et ils pensent que le pouvoir est la clé pour à peu près tout dans la vie politique.  Il a généralement une politique conservatrice et il a tendance à être un despote envers ses subordonnés.</w:t>
      </w:r>
    </w:p>
    <w:p w14:paraId="72154803" w14:textId="77777777" w:rsidR="00CC3091" w:rsidRPr="00CC3091" w:rsidRDefault="00CC3091" w:rsidP="00CC3091">
      <w:pPr>
        <w:spacing w:after="0" w:line="240" w:lineRule="auto"/>
        <w:jc w:val="both"/>
        <w:rPr>
          <w:sz w:val="20"/>
          <w:szCs w:val="20"/>
        </w:rPr>
      </w:pPr>
      <w:r w:rsidRPr="00CC3091">
        <w:rPr>
          <w:sz w:val="20"/>
          <w:szCs w:val="20"/>
        </w:rPr>
        <w:t xml:space="preserve">(+) Les dirigeants narcissiques estiment qu'ils méritent d'être au pouvoir et en charge des affaires politiques de leur pays, plus que </w:t>
      </w:r>
      <w:proofErr w:type="gramStart"/>
      <w:r w:rsidRPr="00CC3091">
        <w:rPr>
          <w:sz w:val="20"/>
          <w:szCs w:val="20"/>
        </w:rPr>
        <w:t>ne importe</w:t>
      </w:r>
      <w:proofErr w:type="gramEnd"/>
      <w:r w:rsidRPr="00CC3091">
        <w:rPr>
          <w:sz w:val="20"/>
          <w:szCs w:val="20"/>
        </w:rPr>
        <w:t xml:space="preserve"> qui d'autre. Ils ont un fort charisme dont ils font usage pour convaincre tout le monde avec tout ce qu'ils veulent qu'ils croient. </w:t>
      </w:r>
    </w:p>
    <w:p w14:paraId="3578996C" w14:textId="77777777" w:rsidR="00CC3091" w:rsidRPr="00CC3091" w:rsidRDefault="00CC3091" w:rsidP="00CC3091">
      <w:pPr>
        <w:spacing w:after="0" w:line="240" w:lineRule="auto"/>
        <w:jc w:val="both"/>
        <w:rPr>
          <w:sz w:val="20"/>
          <w:szCs w:val="20"/>
        </w:rPr>
      </w:pPr>
      <w:r w:rsidRPr="00CC3091">
        <w:rPr>
          <w:sz w:val="20"/>
          <w:szCs w:val="20"/>
        </w:rPr>
        <w:t>(+) C’est curieux ce désir de vouloir travailler dans l’ombre (à l’instant d’Hitler, après 1918, qui a servi dans les services secret de l’armée).</w:t>
      </w:r>
    </w:p>
    <w:p w14:paraId="6EA2814C" w14:textId="77777777" w:rsidR="00CC3091" w:rsidRPr="00CC3091" w:rsidRDefault="00CC3091" w:rsidP="00CC3091">
      <w:pPr>
        <w:spacing w:after="0" w:line="240" w:lineRule="auto"/>
        <w:jc w:val="both"/>
        <w:rPr>
          <w:sz w:val="20"/>
          <w:szCs w:val="20"/>
        </w:rPr>
      </w:pPr>
      <w:r w:rsidRPr="00CC3091">
        <w:rPr>
          <w:sz w:val="20"/>
          <w:szCs w:val="20"/>
        </w:rPr>
        <w:t>(*) L’école de la rue est l’école de l’opportunisme et l’école à la dure (école de la rue qu’a aussi connu Hitler et Staline. Mais contrairement à deux, il a poussé ses études plus loin, même s’il n’est pas un intellectuel).</w:t>
      </w:r>
    </w:p>
    <w:p w14:paraId="4B299A06" w14:textId="386E1FCA" w:rsidR="00CC3091" w:rsidRDefault="00CC3091" w:rsidP="00CC3091">
      <w:pPr>
        <w:spacing w:after="0" w:line="240" w:lineRule="auto"/>
        <w:jc w:val="both"/>
        <w:rPr>
          <w:sz w:val="20"/>
          <w:szCs w:val="20"/>
        </w:rPr>
      </w:pPr>
    </w:p>
    <w:p w14:paraId="4D22EAB4" w14:textId="77777777" w:rsidR="00CC3091" w:rsidRPr="00CC3091" w:rsidRDefault="00CC3091" w:rsidP="00CC3091">
      <w:pPr>
        <w:spacing w:after="0" w:line="240" w:lineRule="auto"/>
        <w:jc w:val="both"/>
        <w:rPr>
          <w:sz w:val="20"/>
          <w:szCs w:val="20"/>
        </w:rPr>
      </w:pPr>
      <w:r w:rsidRPr="00CC3091">
        <w:rPr>
          <w:sz w:val="20"/>
          <w:szCs w:val="20"/>
        </w:rPr>
        <w:t>En 1970, Vladimir Poutine a été admis au département de droit à l'Université d'Etat de Leningrad. «  [</w:t>
      </w:r>
      <w:r w:rsidRPr="00CC3091">
        <w:rPr>
          <w:i/>
          <w:iCs/>
          <w:sz w:val="20"/>
          <w:szCs w:val="20"/>
        </w:rPr>
        <w:t>Je me suis] principalement axée sur mes études et ai commencé à voir le sport comme secondaire [… même si j’ai continué à] m’entraîner régulièrement et à participer à des compétitions à l'échelle nationale</w:t>
      </w:r>
      <w:r w:rsidRPr="00CC3091">
        <w:rPr>
          <w:sz w:val="20"/>
          <w:szCs w:val="20"/>
        </w:rPr>
        <w:t xml:space="preserve"> ». Il est à noter que le </w:t>
      </w:r>
      <w:r w:rsidRPr="00CC3091">
        <w:rPr>
          <w:b/>
          <w:bCs/>
          <w:sz w:val="20"/>
          <w:szCs w:val="20"/>
        </w:rPr>
        <w:t>sport, en particulier le judo</w:t>
      </w:r>
      <w:r w:rsidRPr="00CC3091">
        <w:rPr>
          <w:sz w:val="20"/>
          <w:szCs w:val="20"/>
        </w:rPr>
        <w:t>, ait toujours eu une grande dimension dans sa vie.</w:t>
      </w:r>
    </w:p>
    <w:p w14:paraId="4F92E3D7" w14:textId="77777777" w:rsidR="00CC3091" w:rsidRPr="00CC3091" w:rsidRDefault="00CC3091" w:rsidP="00CC3091">
      <w:pPr>
        <w:spacing w:after="0" w:line="240" w:lineRule="auto"/>
        <w:jc w:val="both"/>
        <w:rPr>
          <w:sz w:val="20"/>
          <w:szCs w:val="20"/>
        </w:rPr>
      </w:pPr>
      <w:r w:rsidRPr="00CC3091">
        <w:rPr>
          <w:sz w:val="20"/>
          <w:szCs w:val="20"/>
        </w:rPr>
        <w:t>Après avoir été diplômé de l'Université d'Etat de Leningrad, Poutine a été affecté à travailler dans le les agences de sécurité de l'État. "</w:t>
      </w:r>
      <w:r w:rsidRPr="00CC3091">
        <w:rPr>
          <w:i/>
          <w:iCs/>
          <w:sz w:val="20"/>
          <w:szCs w:val="20"/>
        </w:rPr>
        <w:t>Ma perception du KGB a été basé sur les histoires idéalistes que j’ai entendu parler de l'intelligence</w:t>
      </w:r>
      <w:r w:rsidRPr="00CC3091">
        <w:rPr>
          <w:sz w:val="20"/>
          <w:szCs w:val="20"/>
        </w:rPr>
        <w:t xml:space="preserve">". Il a été nommé premier secrétaire à la Direction de la </w:t>
      </w:r>
      <w:r w:rsidRPr="00CC3091">
        <w:rPr>
          <w:b/>
          <w:bCs/>
          <w:sz w:val="20"/>
          <w:szCs w:val="20"/>
        </w:rPr>
        <w:t>division du contre-espionnage</w:t>
      </w:r>
      <w:r w:rsidRPr="00CC3091">
        <w:rPr>
          <w:sz w:val="20"/>
          <w:szCs w:val="20"/>
        </w:rPr>
        <w:t xml:space="preserve">. C’est alors qu'il a attiré l'attention des agents de renseignement étrangers. Il bénéficie formation spéciale à Moscou, où il y a passé un an. Il a travaillé pendant environ quatre ans et demi dans la Première Direction principale _ le service de renseignement _ à Leningrad et dans des villes de province. Après avoir terminé ses études à l'Institut Drapeau Rouge Andropov, Vladimir Poutine est parti pour l'Allemagne de l’Est en 1985, où il y a travaillé, pour le contre-espionnage, jusqu'en 1990. Il a servi à l'intelligence locale au bureau de Dresde, où a été promu au rang de lieutenant-colonel et au poste de maître assistant à la tête du département. En 1989, il a reçu la médaille de bronze émis de la République démocratique Allemande, pour le service fidèle rendu à l'Armée nationale populaire. Il se marie, en RDA, avec </w:t>
      </w:r>
      <w:proofErr w:type="spellStart"/>
      <w:r w:rsidRPr="00CC3091">
        <w:rPr>
          <w:sz w:val="20"/>
          <w:szCs w:val="20"/>
        </w:rPr>
        <w:t>Lyudmila</w:t>
      </w:r>
      <w:proofErr w:type="spellEnd"/>
      <w:r w:rsidRPr="00CC3091">
        <w:rPr>
          <w:sz w:val="20"/>
          <w:szCs w:val="20"/>
        </w:rPr>
        <w:t xml:space="preserve"> </w:t>
      </w:r>
      <w:proofErr w:type="spellStart"/>
      <w:r w:rsidRPr="00CC3091">
        <w:rPr>
          <w:sz w:val="20"/>
          <w:szCs w:val="20"/>
        </w:rPr>
        <w:t>Shkrebneva</w:t>
      </w:r>
      <w:proofErr w:type="spellEnd"/>
      <w:r w:rsidRPr="00CC3091">
        <w:rPr>
          <w:sz w:val="20"/>
          <w:szCs w:val="20"/>
        </w:rPr>
        <w:t>, une hôtesse de l'air travaillant sur les compagnies aériennes nationales.</w:t>
      </w:r>
    </w:p>
    <w:p w14:paraId="513B90E3" w14:textId="77777777" w:rsidR="00CC3091" w:rsidRPr="00CC3091" w:rsidRDefault="00CC3091" w:rsidP="00CC3091">
      <w:pPr>
        <w:spacing w:after="0" w:line="240" w:lineRule="auto"/>
        <w:jc w:val="both"/>
        <w:rPr>
          <w:sz w:val="20"/>
          <w:szCs w:val="20"/>
        </w:rPr>
      </w:pPr>
      <w:r w:rsidRPr="00CC3091">
        <w:rPr>
          <w:sz w:val="20"/>
          <w:szCs w:val="20"/>
        </w:rPr>
        <w:t xml:space="preserve">Après son retour à Leningrad de l'Allemagne en 1990, Vladimir Poutine est devenu assistant du recteur de l'Université d'Etat de Leningrad en charge des relations internationales. A partir de </w:t>
      </w:r>
      <w:proofErr w:type="gramStart"/>
      <w:r w:rsidRPr="00CC3091">
        <w:rPr>
          <w:sz w:val="20"/>
          <w:szCs w:val="20"/>
        </w:rPr>
        <w:t>Juin</w:t>
      </w:r>
      <w:proofErr w:type="gramEnd"/>
      <w:r w:rsidRPr="00CC3091">
        <w:rPr>
          <w:sz w:val="20"/>
          <w:szCs w:val="20"/>
        </w:rPr>
        <w:t xml:space="preserve"> 1991, Poutine a commencé à travailler en tant que Président du Comité pour les Relations Internationales, à la mairie de Saint-Pétersbourg.</w:t>
      </w:r>
    </w:p>
    <w:p w14:paraId="75322FE0" w14:textId="77777777" w:rsidR="00CC3091" w:rsidRPr="00CC3091" w:rsidRDefault="00CC3091" w:rsidP="00CC3091">
      <w:pPr>
        <w:spacing w:after="0" w:line="240" w:lineRule="auto"/>
        <w:jc w:val="both"/>
        <w:rPr>
          <w:sz w:val="20"/>
          <w:szCs w:val="20"/>
        </w:rPr>
      </w:pPr>
      <w:r w:rsidRPr="00CC3091">
        <w:rPr>
          <w:sz w:val="20"/>
          <w:szCs w:val="20"/>
        </w:rPr>
        <w:t xml:space="preserve">Le KGB est un corps militaire. Son état d’esprit porté sur la </w:t>
      </w:r>
      <w:r w:rsidRPr="00CC3091">
        <w:rPr>
          <w:i/>
          <w:iCs/>
          <w:sz w:val="20"/>
          <w:szCs w:val="20"/>
        </w:rPr>
        <w:t>théorie du complot sans cesse ourdi par le camp capitaliste</w:t>
      </w:r>
      <w:r w:rsidRPr="00CC3091">
        <w:rPr>
          <w:sz w:val="20"/>
          <w:szCs w:val="20"/>
        </w:rPr>
        <w:t xml:space="preserve">, les </w:t>
      </w:r>
      <w:r w:rsidRPr="00CC3091">
        <w:rPr>
          <w:i/>
          <w:iCs/>
          <w:sz w:val="20"/>
          <w:szCs w:val="20"/>
        </w:rPr>
        <w:t xml:space="preserve">coups fourrés </w:t>
      </w:r>
      <w:r w:rsidRPr="00CC3091">
        <w:rPr>
          <w:sz w:val="20"/>
          <w:szCs w:val="20"/>
        </w:rPr>
        <w:t xml:space="preserve">qui y sont pratiqués (l’absence d’état d’âme), son esprit militaire (son esprit de corps) ont </w:t>
      </w:r>
      <w:proofErr w:type="spellStart"/>
      <w:proofErr w:type="gramStart"/>
      <w:r w:rsidRPr="00CC3091">
        <w:rPr>
          <w:sz w:val="20"/>
          <w:szCs w:val="20"/>
        </w:rPr>
        <w:t>du</w:t>
      </w:r>
      <w:proofErr w:type="spellEnd"/>
      <w:proofErr w:type="gramEnd"/>
      <w:r w:rsidRPr="00CC3091">
        <w:rPr>
          <w:sz w:val="20"/>
          <w:szCs w:val="20"/>
        </w:rPr>
        <w:t xml:space="preserve"> former son esprit. Il y reçu eu une formation pour le pouvoir. « </w:t>
      </w:r>
      <w:r w:rsidRPr="00CC3091">
        <w:rPr>
          <w:i/>
          <w:iCs/>
          <w:sz w:val="20"/>
          <w:szCs w:val="20"/>
        </w:rPr>
        <w:t xml:space="preserve"> un ami d’enfance de Poutine lui avait posé la question sur la raison [du fait qu’il était toujours] silencieux et que celui-ci [lui] avait répondu : « les meilleurs espions sont toujours silencieux »</w:t>
      </w:r>
      <w:r w:rsidRPr="00CC3091">
        <w:rPr>
          <w:sz w:val="20"/>
          <w:szCs w:val="20"/>
        </w:rPr>
        <w:t> » (°).</w:t>
      </w:r>
    </w:p>
    <w:p w14:paraId="2163954B" w14:textId="77777777" w:rsidR="00CC3091" w:rsidRPr="00CC3091" w:rsidRDefault="00CC3091" w:rsidP="00CC3091">
      <w:pPr>
        <w:spacing w:after="0" w:line="240" w:lineRule="auto"/>
        <w:jc w:val="both"/>
        <w:rPr>
          <w:sz w:val="20"/>
          <w:szCs w:val="20"/>
        </w:rPr>
      </w:pPr>
      <w:r w:rsidRPr="00CC3091">
        <w:rPr>
          <w:sz w:val="20"/>
          <w:szCs w:val="20"/>
        </w:rPr>
        <w:t xml:space="preserve">C’est un </w:t>
      </w:r>
      <w:r w:rsidRPr="00CC3091">
        <w:rPr>
          <w:b/>
          <w:bCs/>
          <w:sz w:val="20"/>
          <w:szCs w:val="20"/>
        </w:rPr>
        <w:t>militariste dans l’âme</w:t>
      </w:r>
      <w:r w:rsidRPr="00CC3091">
        <w:rPr>
          <w:sz w:val="20"/>
          <w:szCs w:val="20"/>
        </w:rPr>
        <w:t>, qui connaît bien l’occident et ses faiblesses (ayant été lieutenant-colonel du KGB et enseignant (maître assistant) (du contre-espionnage ?) en RDA, puis assistant du recteur de l'Université d'Etat de Leningrad en charge des relations internationales).  Dès qu’il est arrivé à la tête du pouvoir russe, il a augmenté considérablement le budget de tous les corps d’armée, celui du FSB (l’ex KGB) et de ses organes de propagande (depuis 2006, 300 millions de $ sont consacré à la chaîne de TV « </w:t>
      </w:r>
      <w:proofErr w:type="spellStart"/>
      <w:r w:rsidRPr="00CC3091">
        <w:rPr>
          <w:i/>
          <w:iCs/>
          <w:sz w:val="20"/>
          <w:szCs w:val="20"/>
        </w:rPr>
        <w:t>Russia</w:t>
      </w:r>
      <w:proofErr w:type="spellEnd"/>
      <w:r w:rsidRPr="00CC3091">
        <w:rPr>
          <w:i/>
          <w:iCs/>
          <w:sz w:val="20"/>
          <w:szCs w:val="20"/>
        </w:rPr>
        <w:t xml:space="preserve"> </w:t>
      </w:r>
      <w:proofErr w:type="spellStart"/>
      <w:r w:rsidRPr="00CC3091">
        <w:rPr>
          <w:i/>
          <w:iCs/>
          <w:sz w:val="20"/>
          <w:szCs w:val="20"/>
        </w:rPr>
        <w:t>Today</w:t>
      </w:r>
      <w:proofErr w:type="spellEnd"/>
      <w:r w:rsidRPr="00CC3091">
        <w:rPr>
          <w:sz w:val="20"/>
          <w:szCs w:val="20"/>
        </w:rPr>
        <w:t> »).</w:t>
      </w:r>
    </w:p>
    <w:p w14:paraId="0B3DF7F5" w14:textId="77777777" w:rsidR="00CC3091" w:rsidRDefault="00CC3091" w:rsidP="00CC3091">
      <w:pPr>
        <w:spacing w:after="0" w:line="240" w:lineRule="auto"/>
        <w:jc w:val="both"/>
        <w:rPr>
          <w:sz w:val="20"/>
          <w:szCs w:val="20"/>
        </w:rPr>
      </w:pPr>
    </w:p>
    <w:p w14:paraId="2D329878" w14:textId="77777777" w:rsidR="00CC3091" w:rsidRDefault="00CC3091" w:rsidP="00CC3091">
      <w:pPr>
        <w:spacing w:after="0" w:line="240" w:lineRule="auto"/>
        <w:jc w:val="both"/>
        <w:rPr>
          <w:sz w:val="20"/>
          <w:szCs w:val="20"/>
        </w:rPr>
      </w:pPr>
      <w:r w:rsidRPr="00CC3091">
        <w:rPr>
          <w:sz w:val="20"/>
          <w:szCs w:val="20"/>
        </w:rPr>
        <w:t xml:space="preserve">Sources : </w:t>
      </w:r>
    </w:p>
    <w:p w14:paraId="04632DE6" w14:textId="635E215B" w:rsidR="00CC3091" w:rsidRPr="00CC3091" w:rsidRDefault="00CC3091" w:rsidP="00CC3091">
      <w:pPr>
        <w:spacing w:after="0" w:line="240" w:lineRule="auto"/>
        <w:jc w:val="both"/>
        <w:rPr>
          <w:sz w:val="20"/>
          <w:szCs w:val="20"/>
        </w:rPr>
      </w:pPr>
      <w:r w:rsidRPr="00CC3091">
        <w:rPr>
          <w:sz w:val="20"/>
          <w:szCs w:val="20"/>
        </w:rPr>
        <w:t xml:space="preserve">a) Biographie officielle de Poutine, </w:t>
      </w:r>
      <w:hyperlink r:id="rId33" w:history="1">
        <w:r w:rsidRPr="00CC3091">
          <w:rPr>
            <w:rStyle w:val="Lienhypertexte"/>
            <w:sz w:val="20"/>
            <w:szCs w:val="20"/>
          </w:rPr>
          <w:t>http://eng.putin.kremlin.ru/bio</w:t>
        </w:r>
      </w:hyperlink>
      <w:r w:rsidRPr="00CC3091">
        <w:rPr>
          <w:sz w:val="20"/>
          <w:szCs w:val="20"/>
        </w:rPr>
        <w:t xml:space="preserve">  </w:t>
      </w:r>
    </w:p>
    <w:p w14:paraId="6BE48740" w14:textId="29971FD3" w:rsidR="00CC3091" w:rsidRPr="00CC3091" w:rsidRDefault="00CC3091" w:rsidP="00CC3091">
      <w:pPr>
        <w:spacing w:after="0" w:line="240" w:lineRule="auto"/>
        <w:jc w:val="both"/>
        <w:rPr>
          <w:sz w:val="20"/>
          <w:szCs w:val="20"/>
        </w:rPr>
      </w:pPr>
      <w:r>
        <w:rPr>
          <w:sz w:val="20"/>
          <w:szCs w:val="20"/>
        </w:rPr>
        <w:t>b</w:t>
      </w:r>
      <w:r w:rsidRPr="00CC3091">
        <w:rPr>
          <w:sz w:val="20"/>
          <w:szCs w:val="20"/>
        </w:rPr>
        <w:t xml:space="preserve">) Le système Poutine. Film documentaire de Jean-Michel Carré et Jill Emery, </w:t>
      </w:r>
      <w:hyperlink r:id="rId34" w:history="1">
        <w:r w:rsidRPr="00CC3091">
          <w:rPr>
            <w:rStyle w:val="Lienhypertexte"/>
            <w:sz w:val="20"/>
            <w:szCs w:val="20"/>
          </w:rPr>
          <w:t>http://chroniques-rebelles.info/spip.php?article541</w:t>
        </w:r>
      </w:hyperlink>
      <w:r w:rsidRPr="00CC3091">
        <w:rPr>
          <w:sz w:val="20"/>
          <w:szCs w:val="20"/>
        </w:rPr>
        <w:t xml:space="preserve"> </w:t>
      </w:r>
    </w:p>
    <w:p w14:paraId="464B49D5" w14:textId="5D524BE7" w:rsidR="00CC3091" w:rsidRDefault="00CC3091" w:rsidP="00CC3091">
      <w:pPr>
        <w:spacing w:after="0" w:line="240" w:lineRule="auto"/>
        <w:jc w:val="both"/>
        <w:rPr>
          <w:sz w:val="20"/>
          <w:szCs w:val="20"/>
        </w:rPr>
      </w:pPr>
    </w:p>
    <w:p w14:paraId="36FB476A" w14:textId="77777777" w:rsidR="008648D8" w:rsidRPr="008648D8" w:rsidRDefault="008648D8" w:rsidP="008648D8">
      <w:pPr>
        <w:spacing w:after="0" w:line="240" w:lineRule="auto"/>
        <w:jc w:val="both"/>
        <w:rPr>
          <w:sz w:val="20"/>
          <w:szCs w:val="20"/>
        </w:rPr>
      </w:pPr>
      <w:r w:rsidRPr="008648D8">
        <w:rPr>
          <w:sz w:val="20"/>
          <w:szCs w:val="20"/>
        </w:rPr>
        <w:t>Selon, les témoignages de sa professeure d’allemand et de ses copains de l’époque « </w:t>
      </w:r>
      <w:r w:rsidRPr="008648D8">
        <w:rPr>
          <w:i/>
          <w:iCs/>
          <w:sz w:val="20"/>
          <w:szCs w:val="20"/>
        </w:rPr>
        <w:t>Poutine s’est senti investi d’une mission [pour la Russie] et a gardé cette idée de son rôle, ce que très peu d’oligarques ont compris</w:t>
      </w:r>
      <w:r w:rsidRPr="008648D8">
        <w:rPr>
          <w:sz w:val="20"/>
          <w:szCs w:val="20"/>
        </w:rPr>
        <w:t> ». (°). « </w:t>
      </w:r>
      <w:r w:rsidRPr="008648D8">
        <w:rPr>
          <w:i/>
          <w:iCs/>
          <w:sz w:val="20"/>
          <w:szCs w:val="20"/>
        </w:rPr>
        <w:t xml:space="preserve">Si je peux faire quelque chose pour empêcher la Russie de tomber en morceaux alors ce serait quelque chose dont je serai </w:t>
      </w:r>
      <w:proofErr w:type="gramStart"/>
      <w:r w:rsidRPr="008648D8">
        <w:rPr>
          <w:i/>
          <w:iCs/>
          <w:sz w:val="20"/>
          <w:szCs w:val="20"/>
        </w:rPr>
        <w:t>fiers</w:t>
      </w:r>
      <w:r w:rsidRPr="008648D8">
        <w:rPr>
          <w:sz w:val="20"/>
          <w:szCs w:val="20"/>
        </w:rPr>
        <w:t> »</w:t>
      </w:r>
      <w:proofErr w:type="gramEnd"/>
      <w:r w:rsidRPr="008648D8">
        <w:rPr>
          <w:sz w:val="20"/>
          <w:szCs w:val="20"/>
        </w:rPr>
        <w:t xml:space="preserve"> déclare-il.</w:t>
      </w:r>
    </w:p>
    <w:p w14:paraId="60EF8459" w14:textId="77777777" w:rsidR="008648D8" w:rsidRPr="008648D8" w:rsidRDefault="008648D8" w:rsidP="008648D8">
      <w:pPr>
        <w:spacing w:after="0" w:line="240" w:lineRule="auto"/>
        <w:jc w:val="both"/>
        <w:rPr>
          <w:sz w:val="20"/>
          <w:szCs w:val="20"/>
        </w:rPr>
      </w:pPr>
      <w:r w:rsidRPr="008648D8">
        <w:rPr>
          <w:sz w:val="20"/>
          <w:szCs w:val="20"/>
        </w:rPr>
        <w:lastRenderedPageBreak/>
        <w:t>« </w:t>
      </w:r>
      <w:r w:rsidRPr="008648D8">
        <w:rPr>
          <w:i/>
          <w:iCs/>
          <w:sz w:val="20"/>
          <w:szCs w:val="20"/>
        </w:rPr>
        <w:t>Il n’est absolument pas un serviteur des oligarques. Dans les entreprises, partout, il y a des gens du KGB/FSB qui dirigent les conseils d’administration</w:t>
      </w:r>
      <w:r w:rsidRPr="008648D8">
        <w:rPr>
          <w:sz w:val="20"/>
          <w:szCs w:val="20"/>
        </w:rPr>
        <w:t> » (°). « </w:t>
      </w:r>
      <w:proofErr w:type="spellStart"/>
      <w:r w:rsidRPr="008648D8">
        <w:rPr>
          <w:sz w:val="20"/>
          <w:szCs w:val="20"/>
        </w:rPr>
        <w:t>Gasparov</w:t>
      </w:r>
      <w:proofErr w:type="spellEnd"/>
      <w:r w:rsidRPr="008648D8">
        <w:rPr>
          <w:sz w:val="20"/>
          <w:szCs w:val="20"/>
        </w:rPr>
        <w:t xml:space="preserve">, Kovalev, ancien dissident et député, des opposants, tous nous ont dit : « </w:t>
      </w:r>
      <w:r w:rsidRPr="008648D8">
        <w:rPr>
          <w:i/>
          <w:iCs/>
          <w:sz w:val="20"/>
          <w:szCs w:val="20"/>
        </w:rPr>
        <w:t>Aujourd’hui, on vous parle librement, on critique Poutine et on dénonce son système, mais dans un semaine serons-nous encore en vie ? Ça tombe à l’improviste. […] Les gens ont donc peur. [Un ancien Lieutenant-Colonel</w:t>
      </w:r>
      <w:r w:rsidRPr="008648D8">
        <w:rPr>
          <w:sz w:val="20"/>
          <w:szCs w:val="20"/>
        </w:rPr>
        <w:t xml:space="preserve"> </w:t>
      </w:r>
      <w:r w:rsidRPr="008648D8">
        <w:rPr>
          <w:i/>
          <w:iCs/>
          <w:sz w:val="20"/>
          <w:szCs w:val="20"/>
        </w:rPr>
        <w:t xml:space="preserve">du KGB,] </w:t>
      </w:r>
      <w:proofErr w:type="spellStart"/>
      <w:r w:rsidRPr="008648D8">
        <w:rPr>
          <w:i/>
          <w:iCs/>
          <w:sz w:val="20"/>
          <w:szCs w:val="20"/>
        </w:rPr>
        <w:t>Lividenko</w:t>
      </w:r>
      <w:proofErr w:type="spellEnd"/>
      <w:r w:rsidRPr="008648D8">
        <w:rPr>
          <w:i/>
          <w:iCs/>
          <w:sz w:val="20"/>
          <w:szCs w:val="20"/>
        </w:rPr>
        <w:t>, [a été] empoisonné au polonium 210, qui n’était plus au KGB depuis des années et a soutenu tardivement le peuple tchétchène. Ce qui a été considéré comme une trahison, il le paie de sa vie des années après</w:t>
      </w:r>
      <w:r w:rsidRPr="008648D8">
        <w:rPr>
          <w:sz w:val="20"/>
          <w:szCs w:val="20"/>
        </w:rPr>
        <w:t> » (°) (+). Or seul des agent du KGB peuvent détenir du polonium 210. Et ils ne peuvent agir sans l’aval de Poutine.</w:t>
      </w:r>
    </w:p>
    <w:p w14:paraId="5FB543A4" w14:textId="77777777" w:rsidR="008648D8" w:rsidRPr="008648D8" w:rsidRDefault="008648D8" w:rsidP="008648D8">
      <w:pPr>
        <w:spacing w:after="0" w:line="240" w:lineRule="auto"/>
        <w:jc w:val="both"/>
        <w:rPr>
          <w:sz w:val="20"/>
          <w:szCs w:val="20"/>
        </w:rPr>
      </w:pPr>
      <w:r w:rsidRPr="008648D8">
        <w:rPr>
          <w:sz w:val="20"/>
          <w:szCs w:val="20"/>
        </w:rPr>
        <w:t>Opposant à </w:t>
      </w:r>
      <w:hyperlink r:id="rId35" w:history="1">
        <w:r w:rsidRPr="008648D8">
          <w:rPr>
            <w:rStyle w:val="Lienhypertexte"/>
            <w:sz w:val="20"/>
            <w:szCs w:val="20"/>
          </w:rPr>
          <w:t>Vladimir Poutine</w:t>
        </w:r>
      </w:hyperlink>
      <w:r w:rsidRPr="008648D8">
        <w:rPr>
          <w:sz w:val="20"/>
          <w:szCs w:val="20"/>
        </w:rPr>
        <w:t> depuis </w:t>
      </w:r>
      <w:hyperlink r:id="rId36" w:history="1">
        <w:r w:rsidRPr="008648D8">
          <w:rPr>
            <w:rStyle w:val="Lienhypertexte"/>
            <w:sz w:val="20"/>
            <w:szCs w:val="20"/>
          </w:rPr>
          <w:t>2000</w:t>
        </w:r>
      </w:hyperlink>
      <w:r w:rsidRPr="008648D8">
        <w:rPr>
          <w:sz w:val="20"/>
          <w:szCs w:val="20"/>
        </w:rPr>
        <w:t xml:space="preserve">, date à laquelle il accuse publiquement le président russe de négliger la lutte contre la corruption, </w:t>
      </w:r>
      <w:proofErr w:type="spellStart"/>
      <w:r w:rsidRPr="008648D8">
        <w:rPr>
          <w:i/>
          <w:iCs/>
          <w:sz w:val="20"/>
          <w:szCs w:val="20"/>
        </w:rPr>
        <w:t>Lividenko</w:t>
      </w:r>
      <w:proofErr w:type="spellEnd"/>
      <w:r w:rsidRPr="008648D8">
        <w:rPr>
          <w:sz w:val="20"/>
          <w:szCs w:val="20"/>
        </w:rPr>
        <w:t xml:space="preserve"> quitte son pays pour s'établir à </w:t>
      </w:r>
      <w:hyperlink r:id="rId37" w:history="1">
        <w:r w:rsidRPr="008648D8">
          <w:rPr>
            <w:rStyle w:val="Lienhypertexte"/>
            <w:sz w:val="20"/>
            <w:szCs w:val="20"/>
          </w:rPr>
          <w:t>Londres</w:t>
        </w:r>
      </w:hyperlink>
      <w:r w:rsidRPr="008648D8">
        <w:rPr>
          <w:sz w:val="20"/>
          <w:szCs w:val="20"/>
        </w:rPr>
        <w:t> où il se lie d'amitié avec le représentant des séparatistes tchétchènes </w:t>
      </w:r>
      <w:proofErr w:type="spellStart"/>
      <w:r w:rsidR="00A954A1">
        <w:fldChar w:fldCharType="begin"/>
      </w:r>
      <w:r w:rsidR="00A954A1">
        <w:instrText xml:space="preserve"> HYPERLINK "http://fr.wikipedia.org/wiki/Akhmed_Zaka%C3%AFev" </w:instrText>
      </w:r>
      <w:r w:rsidR="00A954A1">
        <w:fldChar w:fldCharType="separate"/>
      </w:r>
      <w:r w:rsidRPr="008648D8">
        <w:rPr>
          <w:rStyle w:val="Lienhypertexte"/>
          <w:sz w:val="20"/>
          <w:szCs w:val="20"/>
        </w:rPr>
        <w:t>Akhmed</w:t>
      </w:r>
      <w:proofErr w:type="spellEnd"/>
      <w:r w:rsidR="00A954A1">
        <w:rPr>
          <w:rStyle w:val="Lienhypertexte"/>
          <w:sz w:val="20"/>
          <w:szCs w:val="20"/>
        </w:rPr>
        <w:fldChar w:fldCharType="end"/>
      </w:r>
      <w:hyperlink r:id="rId38" w:history="1">
        <w:r w:rsidRPr="008648D8">
          <w:rPr>
            <w:rStyle w:val="Lienhypertexte"/>
            <w:sz w:val="20"/>
            <w:szCs w:val="20"/>
          </w:rPr>
          <w:t xml:space="preserve"> </w:t>
        </w:r>
      </w:hyperlink>
      <w:hyperlink r:id="rId39" w:history="1">
        <w:proofErr w:type="spellStart"/>
        <w:r w:rsidRPr="008648D8">
          <w:rPr>
            <w:rStyle w:val="Lienhypertexte"/>
            <w:sz w:val="20"/>
            <w:szCs w:val="20"/>
          </w:rPr>
          <w:t>Zakaïev</w:t>
        </w:r>
        <w:proofErr w:type="spellEnd"/>
      </w:hyperlink>
      <w:r w:rsidRPr="008648D8">
        <w:rPr>
          <w:sz w:val="20"/>
          <w:szCs w:val="20"/>
        </w:rPr>
        <w:t> ainsi qu'avec </w:t>
      </w:r>
      <w:hyperlink r:id="rId40" w:history="1">
        <w:r w:rsidRPr="008648D8">
          <w:rPr>
            <w:rStyle w:val="Lienhypertexte"/>
            <w:sz w:val="20"/>
            <w:szCs w:val="20"/>
          </w:rPr>
          <w:t xml:space="preserve">Boris </w:t>
        </w:r>
      </w:hyperlink>
      <w:hyperlink r:id="rId41" w:history="1">
        <w:proofErr w:type="spellStart"/>
        <w:r w:rsidRPr="008648D8">
          <w:rPr>
            <w:rStyle w:val="Lienhypertexte"/>
            <w:sz w:val="20"/>
            <w:szCs w:val="20"/>
          </w:rPr>
          <w:t>Berezovsky</w:t>
        </w:r>
        <w:proofErr w:type="spellEnd"/>
      </w:hyperlink>
      <w:r w:rsidRPr="008648D8">
        <w:rPr>
          <w:sz w:val="20"/>
          <w:szCs w:val="20"/>
        </w:rPr>
        <w:t>, un ancien </w:t>
      </w:r>
      <w:hyperlink r:id="rId42" w:history="1">
        <w:r w:rsidRPr="008648D8">
          <w:rPr>
            <w:rStyle w:val="Lienhypertexte"/>
            <w:sz w:val="20"/>
            <w:szCs w:val="20"/>
          </w:rPr>
          <w:t>oligarque</w:t>
        </w:r>
      </w:hyperlink>
      <w:r w:rsidRPr="008648D8">
        <w:rPr>
          <w:sz w:val="20"/>
          <w:szCs w:val="20"/>
        </w:rPr>
        <w:t xml:space="preserve"> russe lui aussi lié avec les </w:t>
      </w:r>
      <w:proofErr w:type="spellStart"/>
      <w:r w:rsidRPr="008648D8">
        <w:rPr>
          <w:sz w:val="20"/>
          <w:szCs w:val="20"/>
        </w:rPr>
        <w:t>djihaddistes</w:t>
      </w:r>
      <w:proofErr w:type="spellEnd"/>
      <w:r w:rsidRPr="008648D8">
        <w:rPr>
          <w:sz w:val="20"/>
          <w:szCs w:val="20"/>
        </w:rPr>
        <w:t xml:space="preserve"> tchétchènes comme </w:t>
      </w:r>
      <w:hyperlink r:id="rId43" w:history="1">
        <w:r w:rsidRPr="008648D8">
          <w:rPr>
            <w:rStyle w:val="Lienhypertexte"/>
            <w:sz w:val="20"/>
            <w:szCs w:val="20"/>
          </w:rPr>
          <w:t xml:space="preserve">Chamil </w:t>
        </w:r>
      </w:hyperlink>
      <w:hyperlink r:id="rId44" w:history="1">
        <w:proofErr w:type="spellStart"/>
        <w:r w:rsidRPr="008648D8">
          <w:rPr>
            <w:rStyle w:val="Lienhypertexte"/>
            <w:sz w:val="20"/>
            <w:szCs w:val="20"/>
          </w:rPr>
          <w:t>Bassaïev</w:t>
        </w:r>
        <w:proofErr w:type="spellEnd"/>
      </w:hyperlink>
      <w:r w:rsidRPr="008648D8">
        <w:rPr>
          <w:sz w:val="20"/>
          <w:szCs w:val="20"/>
        </w:rPr>
        <w:t xml:space="preserve">. </w:t>
      </w:r>
      <w:proofErr w:type="spellStart"/>
      <w:r w:rsidRPr="008648D8">
        <w:rPr>
          <w:i/>
          <w:iCs/>
          <w:sz w:val="20"/>
          <w:szCs w:val="20"/>
        </w:rPr>
        <w:t>Litvinenko</w:t>
      </w:r>
      <w:proofErr w:type="spellEnd"/>
      <w:r w:rsidRPr="008648D8">
        <w:rPr>
          <w:sz w:val="20"/>
          <w:szCs w:val="20"/>
        </w:rPr>
        <w:t xml:space="preserve"> publie deux ans plus tard un livre ($) dans lequel il accuse les services secrets russes d'avoir organisé eux-mêmes la vague d'</w:t>
      </w:r>
      <w:hyperlink r:id="rId45" w:history="1">
        <w:r w:rsidRPr="008648D8">
          <w:rPr>
            <w:rStyle w:val="Lienhypertexte"/>
            <w:sz w:val="20"/>
            <w:szCs w:val="20"/>
          </w:rPr>
          <w:t>attentats en Russie en 1999</w:t>
        </w:r>
      </w:hyperlink>
      <w:r w:rsidRPr="008648D8">
        <w:rPr>
          <w:sz w:val="20"/>
          <w:szCs w:val="20"/>
        </w:rPr>
        <w:t> attribuée aux </w:t>
      </w:r>
      <w:hyperlink r:id="rId46" w:history="1">
        <w:r w:rsidRPr="008648D8">
          <w:rPr>
            <w:rStyle w:val="Lienhypertexte"/>
            <w:sz w:val="20"/>
            <w:szCs w:val="20"/>
          </w:rPr>
          <w:t>Tchétchènes</w:t>
        </w:r>
      </w:hyperlink>
      <w:r w:rsidRPr="008648D8">
        <w:rPr>
          <w:sz w:val="20"/>
          <w:szCs w:val="20"/>
        </w:rPr>
        <w:t xml:space="preserve"> puis un autre livre (%) dans lequel il </w:t>
      </w:r>
      <w:proofErr w:type="spellStart"/>
      <w:r w:rsidRPr="008648D8">
        <w:rPr>
          <w:sz w:val="20"/>
          <w:szCs w:val="20"/>
        </w:rPr>
        <w:t>il</w:t>
      </w:r>
      <w:proofErr w:type="spellEnd"/>
      <w:r w:rsidRPr="008648D8">
        <w:rPr>
          <w:sz w:val="20"/>
          <w:szCs w:val="20"/>
        </w:rPr>
        <w:t xml:space="preserve"> accuse le </w:t>
      </w:r>
      <w:hyperlink r:id="rId47" w:history="1">
        <w:r w:rsidRPr="008648D8">
          <w:rPr>
            <w:rStyle w:val="Lienhypertexte"/>
            <w:sz w:val="20"/>
            <w:szCs w:val="20"/>
          </w:rPr>
          <w:t>FSB</w:t>
        </w:r>
      </w:hyperlink>
      <w:r w:rsidRPr="008648D8">
        <w:rPr>
          <w:sz w:val="20"/>
          <w:szCs w:val="20"/>
        </w:rPr>
        <w:t> d'avoir réactivé le </w:t>
      </w:r>
      <w:hyperlink r:id="rId48" w:history="1">
        <w:r w:rsidRPr="008648D8">
          <w:rPr>
            <w:rStyle w:val="Lienhypertexte"/>
            <w:sz w:val="20"/>
            <w:szCs w:val="20"/>
          </w:rPr>
          <w:t>laboratoire de toxicologie n°12 du KGB</w:t>
        </w:r>
      </w:hyperlink>
      <w:r w:rsidRPr="008648D8">
        <w:rPr>
          <w:sz w:val="20"/>
          <w:szCs w:val="20"/>
        </w:rPr>
        <w:t> </w:t>
      </w:r>
      <w:hyperlink r:id="rId49" w:history="1">
        <w:r w:rsidRPr="008648D8">
          <w:rPr>
            <w:rStyle w:val="Lienhypertexte"/>
            <w:b/>
            <w:bCs/>
            <w:sz w:val="20"/>
            <w:szCs w:val="20"/>
          </w:rPr>
          <w:t>(en)</w:t>
        </w:r>
      </w:hyperlink>
      <w:r w:rsidRPr="008648D8">
        <w:rPr>
          <w:sz w:val="20"/>
          <w:szCs w:val="20"/>
        </w:rPr>
        <w:t> créé par </w:t>
      </w:r>
      <w:hyperlink r:id="rId50" w:history="1">
        <w:r w:rsidRPr="008648D8">
          <w:rPr>
            <w:rStyle w:val="Lienhypertexte"/>
            <w:sz w:val="20"/>
            <w:szCs w:val="20"/>
          </w:rPr>
          <w:t>Lénine</w:t>
        </w:r>
      </w:hyperlink>
      <w:hyperlink r:id="rId51" w:history="1">
        <w:r w:rsidRPr="008648D8">
          <w:rPr>
            <w:rStyle w:val="Lienhypertexte"/>
            <w:sz w:val="20"/>
            <w:szCs w:val="20"/>
            <w:vertAlign w:val="superscript"/>
          </w:rPr>
          <w:t>3</w:t>
        </w:r>
      </w:hyperlink>
      <w:r w:rsidRPr="008648D8">
        <w:rPr>
          <w:sz w:val="20"/>
          <w:szCs w:val="20"/>
        </w:rPr>
        <w:t>.</w:t>
      </w:r>
    </w:p>
    <w:p w14:paraId="47F0C757" w14:textId="77777777" w:rsidR="008648D8" w:rsidRPr="008648D8" w:rsidRDefault="008648D8" w:rsidP="008648D8">
      <w:pPr>
        <w:spacing w:after="0" w:line="240" w:lineRule="auto"/>
        <w:jc w:val="both"/>
        <w:rPr>
          <w:sz w:val="20"/>
          <w:szCs w:val="20"/>
        </w:rPr>
      </w:pPr>
      <w:r w:rsidRPr="008648D8">
        <w:rPr>
          <w:sz w:val="20"/>
          <w:szCs w:val="20"/>
        </w:rPr>
        <w:t xml:space="preserve">« [Avec Poutine,] </w:t>
      </w:r>
      <w:r w:rsidRPr="008648D8">
        <w:rPr>
          <w:i/>
          <w:iCs/>
          <w:sz w:val="20"/>
          <w:szCs w:val="20"/>
        </w:rPr>
        <w:t>c'est le musellement des militaires, la censure de la presse, la détention ou l’assassinat de journalistes d’opposition et la remise au pas des oligarques (par leur détention ou leur assassinat)</w:t>
      </w:r>
      <w:r w:rsidRPr="008648D8">
        <w:rPr>
          <w:sz w:val="20"/>
          <w:szCs w:val="20"/>
        </w:rPr>
        <w:t xml:space="preserve"> » (°). «  </w:t>
      </w:r>
      <w:r w:rsidRPr="008648D8">
        <w:rPr>
          <w:i/>
          <w:iCs/>
          <w:sz w:val="20"/>
          <w:szCs w:val="20"/>
        </w:rPr>
        <w:t>C’est le choix d’une fermeté sans état d’âme, le refus de négocier et de prendre en compte la vie des civils.</w:t>
      </w:r>
      <w:r w:rsidRPr="008648D8">
        <w:rPr>
          <w:sz w:val="20"/>
          <w:szCs w:val="20"/>
        </w:rPr>
        <w:t xml:space="preserve">  » (°).</w:t>
      </w:r>
    </w:p>
    <w:p w14:paraId="23D15475" w14:textId="77777777" w:rsidR="008648D8" w:rsidRDefault="008648D8" w:rsidP="008648D8">
      <w:pPr>
        <w:spacing w:after="0" w:line="240" w:lineRule="auto"/>
        <w:jc w:val="both"/>
        <w:rPr>
          <w:sz w:val="20"/>
          <w:szCs w:val="20"/>
        </w:rPr>
      </w:pPr>
    </w:p>
    <w:p w14:paraId="4C9040D7" w14:textId="77777777" w:rsidR="008648D8" w:rsidRDefault="008648D8" w:rsidP="008648D8">
      <w:pPr>
        <w:spacing w:after="0" w:line="240" w:lineRule="auto"/>
        <w:jc w:val="both"/>
        <w:rPr>
          <w:sz w:val="20"/>
          <w:szCs w:val="20"/>
        </w:rPr>
      </w:pPr>
      <w:r w:rsidRPr="008648D8">
        <w:rPr>
          <w:sz w:val="20"/>
          <w:szCs w:val="20"/>
        </w:rPr>
        <w:t xml:space="preserve">Sources : </w:t>
      </w:r>
    </w:p>
    <w:p w14:paraId="7B1C297F" w14:textId="30A1DC61" w:rsidR="008648D8" w:rsidRPr="008648D8" w:rsidRDefault="008648D8" w:rsidP="008648D8">
      <w:pPr>
        <w:spacing w:after="0" w:line="240" w:lineRule="auto"/>
        <w:jc w:val="both"/>
        <w:rPr>
          <w:sz w:val="20"/>
          <w:szCs w:val="20"/>
        </w:rPr>
      </w:pPr>
      <w:r w:rsidRPr="008648D8">
        <w:rPr>
          <w:sz w:val="20"/>
          <w:szCs w:val="20"/>
        </w:rPr>
        <w:t xml:space="preserve">a) </w:t>
      </w:r>
      <w:r w:rsidRPr="008648D8">
        <w:rPr>
          <w:i/>
          <w:iCs/>
          <w:sz w:val="20"/>
          <w:szCs w:val="20"/>
        </w:rPr>
        <w:t>Biographie officielle de Poutine</w:t>
      </w:r>
      <w:r w:rsidRPr="008648D8">
        <w:rPr>
          <w:sz w:val="20"/>
          <w:szCs w:val="20"/>
        </w:rPr>
        <w:t xml:space="preserve">, </w:t>
      </w:r>
      <w:hyperlink r:id="rId52" w:history="1">
        <w:r w:rsidRPr="008648D8">
          <w:rPr>
            <w:rStyle w:val="Lienhypertexte"/>
            <w:sz w:val="20"/>
            <w:szCs w:val="20"/>
          </w:rPr>
          <w:t>http://eng.putin.kremlin.ru/bio</w:t>
        </w:r>
      </w:hyperlink>
      <w:r w:rsidRPr="008648D8">
        <w:rPr>
          <w:sz w:val="20"/>
          <w:szCs w:val="20"/>
        </w:rPr>
        <w:t xml:space="preserve">  </w:t>
      </w:r>
    </w:p>
    <w:p w14:paraId="0270E5A0" w14:textId="131611EB" w:rsidR="008648D8" w:rsidRPr="008648D8" w:rsidRDefault="008648D8" w:rsidP="008648D8">
      <w:pPr>
        <w:spacing w:after="0" w:line="240" w:lineRule="auto"/>
        <w:jc w:val="both"/>
        <w:rPr>
          <w:sz w:val="20"/>
          <w:szCs w:val="20"/>
        </w:rPr>
      </w:pPr>
      <w:r w:rsidRPr="008648D8">
        <w:rPr>
          <w:sz w:val="20"/>
          <w:szCs w:val="20"/>
        </w:rPr>
        <w:t xml:space="preserve">b) </w:t>
      </w:r>
      <w:r w:rsidRPr="008648D8">
        <w:rPr>
          <w:i/>
          <w:iCs/>
          <w:sz w:val="20"/>
          <w:szCs w:val="20"/>
        </w:rPr>
        <w:t xml:space="preserve">Le système Poutine. </w:t>
      </w:r>
      <w:r w:rsidRPr="008648D8">
        <w:rPr>
          <w:sz w:val="20"/>
          <w:szCs w:val="20"/>
        </w:rPr>
        <w:t xml:space="preserve">Film documentaire de Jean-Michel Carré et Jill Emery, </w:t>
      </w:r>
      <w:hyperlink r:id="rId53" w:history="1">
        <w:r w:rsidRPr="008648D8">
          <w:rPr>
            <w:rStyle w:val="Lienhypertexte"/>
            <w:sz w:val="20"/>
            <w:szCs w:val="20"/>
          </w:rPr>
          <w:t>http://chroniques-rebelles.info/spip.php?article541</w:t>
        </w:r>
      </w:hyperlink>
      <w:r w:rsidRPr="008648D8">
        <w:rPr>
          <w:sz w:val="20"/>
          <w:szCs w:val="20"/>
        </w:rPr>
        <w:t xml:space="preserve"> </w:t>
      </w:r>
    </w:p>
    <w:p w14:paraId="4025E199" w14:textId="77777777" w:rsidR="008648D8" w:rsidRPr="008648D8" w:rsidRDefault="008648D8" w:rsidP="008648D8">
      <w:pPr>
        <w:spacing w:after="0" w:line="240" w:lineRule="auto"/>
        <w:jc w:val="both"/>
        <w:rPr>
          <w:sz w:val="20"/>
          <w:szCs w:val="20"/>
        </w:rPr>
      </w:pPr>
      <w:r w:rsidRPr="008648D8">
        <w:rPr>
          <w:sz w:val="20"/>
          <w:szCs w:val="20"/>
        </w:rPr>
        <w:t xml:space="preserve">c) </w:t>
      </w:r>
      <w:r w:rsidRPr="008648D8">
        <w:rPr>
          <w:i/>
          <w:iCs/>
          <w:sz w:val="20"/>
          <w:szCs w:val="20"/>
        </w:rPr>
        <w:t>Koursk, un sous-marin en eaux troubles</w:t>
      </w:r>
      <w:r w:rsidRPr="008648D8">
        <w:rPr>
          <w:sz w:val="20"/>
          <w:szCs w:val="20"/>
        </w:rPr>
        <w:t>. Documentaire Jean-Michel Carré (2004).</w:t>
      </w:r>
    </w:p>
    <w:p w14:paraId="084C8673" w14:textId="328B7EA8" w:rsidR="008648D8" w:rsidRPr="008648D8" w:rsidRDefault="008648D8" w:rsidP="008648D8">
      <w:pPr>
        <w:spacing w:after="0" w:line="240" w:lineRule="auto"/>
        <w:jc w:val="both"/>
        <w:rPr>
          <w:sz w:val="20"/>
          <w:szCs w:val="20"/>
        </w:rPr>
      </w:pPr>
      <w:r>
        <w:rPr>
          <w:sz w:val="20"/>
          <w:szCs w:val="20"/>
        </w:rPr>
        <w:t>d</w:t>
      </w:r>
      <w:r w:rsidRPr="008648D8">
        <w:rPr>
          <w:sz w:val="20"/>
          <w:szCs w:val="20"/>
        </w:rPr>
        <w:t xml:space="preserve">) La veuve d’Alexandre </w:t>
      </w:r>
      <w:proofErr w:type="spellStart"/>
      <w:r w:rsidRPr="008648D8">
        <w:rPr>
          <w:sz w:val="20"/>
          <w:szCs w:val="20"/>
        </w:rPr>
        <w:t>Litvinenko</w:t>
      </w:r>
      <w:proofErr w:type="spellEnd"/>
      <w:r w:rsidRPr="008648D8">
        <w:rPr>
          <w:sz w:val="20"/>
          <w:szCs w:val="20"/>
        </w:rPr>
        <w:t xml:space="preserve"> a affirmé dans le Talk-Show de Charlie Rose que son mari n’avait non seulement jamais été un espion russe mais qu’il travaillait en fait pour les services secrets britanniques</w:t>
      </w:r>
      <w:hyperlink r:id="rId54" w:history="1">
        <w:r w:rsidRPr="008648D8">
          <w:rPr>
            <w:rStyle w:val="Lienhypertexte"/>
            <w:sz w:val="20"/>
            <w:szCs w:val="20"/>
            <w:vertAlign w:val="superscript"/>
          </w:rPr>
          <w:t>1</w:t>
        </w:r>
      </w:hyperlink>
      <w:r w:rsidRPr="008648D8">
        <w:rPr>
          <w:sz w:val="20"/>
          <w:szCs w:val="20"/>
        </w:rPr>
        <w:t>.</w:t>
      </w:r>
    </w:p>
    <w:p w14:paraId="7ACEA86A" w14:textId="66A7A6DF" w:rsidR="008648D8" w:rsidRPr="006D08B0" w:rsidRDefault="008648D8" w:rsidP="008648D8">
      <w:pPr>
        <w:spacing w:after="0" w:line="240" w:lineRule="auto"/>
        <w:jc w:val="both"/>
        <w:rPr>
          <w:sz w:val="20"/>
          <w:szCs w:val="20"/>
          <w:lang w:val="nn-NO"/>
        </w:rPr>
      </w:pPr>
      <w:r w:rsidRPr="008648D8">
        <w:rPr>
          <w:sz w:val="20"/>
          <w:szCs w:val="20"/>
          <w:lang w:val="en-GB"/>
        </w:rPr>
        <w:t xml:space="preserve">e) </w:t>
      </w:r>
      <w:r w:rsidRPr="008648D8">
        <w:rPr>
          <w:i/>
          <w:iCs/>
          <w:sz w:val="20"/>
          <w:szCs w:val="20"/>
          <w:lang w:val="en-US"/>
        </w:rPr>
        <w:t>Blowing Up Russia: The Secret Plot to Bring Back KGB Terror</w:t>
      </w:r>
      <w:r w:rsidRPr="008648D8">
        <w:rPr>
          <w:sz w:val="20"/>
          <w:szCs w:val="20"/>
          <w:lang w:val="en-GB"/>
        </w:rPr>
        <w:t xml:space="preserve">, </w:t>
      </w:r>
      <w:r w:rsidRPr="008648D8">
        <w:rPr>
          <w:sz w:val="20"/>
          <w:szCs w:val="20"/>
          <w:lang w:val="nn-NO"/>
        </w:rPr>
        <w:t>Alexander Litvinenko, </w:t>
      </w:r>
      <w:r w:rsidR="00A954A1">
        <w:fldChar w:fldCharType="begin"/>
      </w:r>
      <w:r w:rsidR="00A954A1" w:rsidRPr="00021C61">
        <w:rPr>
          <w:lang w:val="en-GB"/>
        </w:rPr>
        <w:instrText xml:space="preserve"> HYPERLINK "http://www.amazon.com/Yuri-Felshtinsky/e/B003KLYF9S/ref</w:instrText>
      </w:r>
      <w:r w:rsidR="00A954A1" w:rsidRPr="00021C61">
        <w:rPr>
          <w:lang w:val="en-GB"/>
        </w:rPr>
        <w:instrText xml:space="preserve">=sr_ntt_srch_lnk_1?qid=1418574815&amp;sr=1-1" </w:instrText>
      </w:r>
      <w:r w:rsidR="00A954A1">
        <w:fldChar w:fldCharType="separate"/>
      </w:r>
      <w:r w:rsidRPr="008648D8">
        <w:rPr>
          <w:rStyle w:val="Lienhypertexte"/>
          <w:sz w:val="20"/>
          <w:szCs w:val="20"/>
          <w:lang w:val="nn-NO"/>
        </w:rPr>
        <w:t>Yuri Felshtinsky</w:t>
      </w:r>
      <w:r w:rsidR="00A954A1">
        <w:rPr>
          <w:rStyle w:val="Lienhypertexte"/>
          <w:sz w:val="20"/>
          <w:szCs w:val="20"/>
          <w:lang w:val="nn-NO"/>
        </w:rPr>
        <w:fldChar w:fldCharType="end"/>
      </w:r>
      <w:r w:rsidRPr="008648D8">
        <w:rPr>
          <w:sz w:val="20"/>
          <w:szCs w:val="20"/>
          <w:lang w:val="nn-NO"/>
        </w:rPr>
        <w:t xml:space="preserve">. </w:t>
      </w:r>
      <w:r w:rsidRPr="006D08B0">
        <w:rPr>
          <w:sz w:val="20"/>
          <w:szCs w:val="20"/>
          <w:lang w:val="nn-NO"/>
        </w:rPr>
        <w:t>Encounter Books, 2007.</w:t>
      </w:r>
    </w:p>
    <w:p w14:paraId="651FE503" w14:textId="60BCBA87" w:rsidR="008648D8" w:rsidRPr="006D08B0" w:rsidRDefault="008648D8" w:rsidP="008648D8">
      <w:pPr>
        <w:spacing w:after="0" w:line="240" w:lineRule="auto"/>
        <w:jc w:val="both"/>
        <w:rPr>
          <w:sz w:val="20"/>
          <w:szCs w:val="20"/>
          <w:lang w:val="nn-NO"/>
        </w:rPr>
      </w:pPr>
      <w:r w:rsidRPr="006D08B0">
        <w:rPr>
          <w:sz w:val="20"/>
          <w:szCs w:val="20"/>
          <w:lang w:val="nn-NO"/>
        </w:rPr>
        <w:t xml:space="preserve">f) </w:t>
      </w:r>
      <w:r w:rsidRPr="006D08B0">
        <w:rPr>
          <w:i/>
          <w:iCs/>
          <w:sz w:val="20"/>
          <w:szCs w:val="20"/>
          <w:lang w:val="nn-NO"/>
        </w:rPr>
        <w:t>LPG : Lubianskaia Prestupnaia Gruppirovka : Ofitser FSB Daet Pokazaniia</w:t>
      </w:r>
      <w:r w:rsidRPr="006D08B0">
        <w:rPr>
          <w:sz w:val="20"/>
          <w:szCs w:val="20"/>
          <w:lang w:val="nn-NO"/>
        </w:rPr>
        <w:t> (« La Bande criminelle de la </w:t>
      </w:r>
      <w:r w:rsidR="00A954A1">
        <w:fldChar w:fldCharType="begin"/>
      </w:r>
      <w:r w:rsidR="00A954A1" w:rsidRPr="00021C61">
        <w:rPr>
          <w:lang w:val="nn-NO"/>
        </w:rPr>
        <w:instrText xml:space="preserve"> HYPERLINK "http://fr.wikipedia.org/wiki/Loubianka_(immeuble)" </w:instrText>
      </w:r>
      <w:r w:rsidR="00A954A1">
        <w:fldChar w:fldCharType="separate"/>
      </w:r>
      <w:r w:rsidRPr="006D08B0">
        <w:rPr>
          <w:rStyle w:val="Lienhypertexte"/>
          <w:sz w:val="20"/>
          <w:szCs w:val="20"/>
          <w:lang w:val="nn-NO"/>
        </w:rPr>
        <w:t>Loubianka</w:t>
      </w:r>
      <w:r w:rsidR="00A954A1">
        <w:rPr>
          <w:rStyle w:val="Lienhypertexte"/>
          <w:sz w:val="20"/>
          <w:szCs w:val="20"/>
          <w:lang w:val="nn-NO"/>
        </w:rPr>
        <w:fldChar w:fldCharType="end"/>
      </w:r>
      <w:r w:rsidRPr="006D08B0">
        <w:rPr>
          <w:sz w:val="20"/>
          <w:szCs w:val="20"/>
          <w:lang w:val="nn-NO"/>
        </w:rPr>
        <w:t> »), Grani, 2002, 255 p.</w:t>
      </w:r>
    </w:p>
    <w:p w14:paraId="3936B6C2" w14:textId="180E45BA" w:rsidR="008648D8" w:rsidRPr="006D08B0" w:rsidRDefault="008648D8" w:rsidP="00CC3091">
      <w:pPr>
        <w:spacing w:after="0" w:line="240" w:lineRule="auto"/>
        <w:jc w:val="both"/>
        <w:rPr>
          <w:sz w:val="20"/>
          <w:szCs w:val="20"/>
          <w:lang w:val="nn-NO"/>
        </w:rPr>
      </w:pPr>
    </w:p>
    <w:p w14:paraId="6B10AAD8" w14:textId="77777777" w:rsidR="00ED26A7" w:rsidRPr="00ED26A7" w:rsidRDefault="00ED26A7" w:rsidP="00ED26A7">
      <w:pPr>
        <w:spacing w:after="0" w:line="240" w:lineRule="auto"/>
        <w:jc w:val="both"/>
        <w:rPr>
          <w:sz w:val="20"/>
          <w:szCs w:val="20"/>
        </w:rPr>
      </w:pPr>
      <w:r w:rsidRPr="00ED26A7">
        <w:rPr>
          <w:b/>
          <w:bCs/>
          <w:sz w:val="20"/>
          <w:szCs w:val="20"/>
        </w:rPr>
        <w:t>En conclusion, le « caractère missionné » et le militarisme de Vladimir Poutine sont deux signaux inquiétants.</w:t>
      </w:r>
    </w:p>
    <w:p w14:paraId="79771AE6" w14:textId="77777777" w:rsidR="00ED26A7" w:rsidRPr="00ED26A7" w:rsidRDefault="00ED26A7" w:rsidP="00ED26A7">
      <w:pPr>
        <w:spacing w:after="0" w:line="240" w:lineRule="auto"/>
        <w:jc w:val="both"/>
        <w:rPr>
          <w:sz w:val="20"/>
          <w:szCs w:val="20"/>
        </w:rPr>
      </w:pPr>
      <w:r w:rsidRPr="00ED26A7">
        <w:rPr>
          <w:sz w:val="20"/>
          <w:szCs w:val="20"/>
        </w:rPr>
        <w:t xml:space="preserve">Si les accusations de </w:t>
      </w:r>
      <w:proofErr w:type="spellStart"/>
      <w:r w:rsidRPr="00ED26A7">
        <w:rPr>
          <w:i/>
          <w:iCs/>
          <w:sz w:val="20"/>
          <w:szCs w:val="20"/>
        </w:rPr>
        <w:t>Lividenko</w:t>
      </w:r>
      <w:proofErr w:type="spellEnd"/>
      <w:r w:rsidRPr="00ED26A7">
        <w:rPr>
          <w:sz w:val="20"/>
          <w:szCs w:val="20"/>
        </w:rPr>
        <w:t>, ancien du KGB qui semble avoir été assassiné par le FSB, est vérifiée (c’est-à-dire le fait que les services secrets russes d'avoir organisé eux-mêmes la vague d'</w:t>
      </w:r>
      <w:hyperlink r:id="rId55" w:history="1">
        <w:r w:rsidRPr="00ED26A7">
          <w:rPr>
            <w:rStyle w:val="Lienhypertexte"/>
            <w:sz w:val="20"/>
            <w:szCs w:val="20"/>
          </w:rPr>
          <w:t>attentats en Russie en 1999</w:t>
        </w:r>
      </w:hyperlink>
      <w:r w:rsidRPr="00ED26A7">
        <w:rPr>
          <w:sz w:val="20"/>
          <w:szCs w:val="20"/>
        </w:rPr>
        <w:t> attribuée aux </w:t>
      </w:r>
      <w:hyperlink r:id="rId56" w:history="1">
        <w:r w:rsidRPr="00ED26A7">
          <w:rPr>
            <w:rStyle w:val="Lienhypertexte"/>
            <w:sz w:val="20"/>
            <w:szCs w:val="20"/>
          </w:rPr>
          <w:t>Tchétchènes</w:t>
        </w:r>
      </w:hyperlink>
      <w:r w:rsidRPr="00ED26A7">
        <w:rPr>
          <w:sz w:val="20"/>
          <w:szCs w:val="20"/>
        </w:rPr>
        <w:t xml:space="preserve">, afin de favoriser l’élection  de Poutine (¤)), </w:t>
      </w:r>
      <w:r w:rsidRPr="00ED26A7">
        <w:rPr>
          <w:b/>
          <w:bCs/>
          <w:sz w:val="20"/>
          <w:szCs w:val="20"/>
        </w:rPr>
        <w:t xml:space="preserve">l’accusation serait alors très grave </w:t>
      </w:r>
      <w:r w:rsidRPr="00ED26A7">
        <w:rPr>
          <w:sz w:val="20"/>
          <w:szCs w:val="20"/>
        </w:rPr>
        <w:t>(°). D’ailleurs, la plupart des opposants à la politique de Poutine en Tchétchénie ou des journalistes qui ont été enquêtés en Tchétchénie ont été assassinés. Et il est peu probable que si tous ces assassinats avait été perpétré par le clan du président tchétchène, sur le sol russe, ils n’aient reçu l’aval du Kremlin (^).</w:t>
      </w:r>
    </w:p>
    <w:p w14:paraId="694FE243" w14:textId="77777777" w:rsidR="00ED26A7" w:rsidRPr="00ED26A7" w:rsidRDefault="00ED26A7" w:rsidP="00ED26A7">
      <w:pPr>
        <w:spacing w:after="0" w:line="240" w:lineRule="auto"/>
        <w:jc w:val="both"/>
        <w:rPr>
          <w:sz w:val="20"/>
          <w:szCs w:val="20"/>
        </w:rPr>
      </w:pPr>
      <w:r w:rsidRPr="00ED26A7">
        <w:rPr>
          <w:sz w:val="20"/>
          <w:szCs w:val="20"/>
        </w:rPr>
        <w:t xml:space="preserve">L’auteur pense qu’il ne faut surtout jamais faire confiance en la parole de Poutine. Il est nécessaire de sauver les apparences, tout en faisant jouer des muscles (certains dirigeants ne raisonnant que par les rapports de force). Poutine ne renoncera pas de sitôt à l’Ukraine surtout et tant qu’il se sentira en position de force. Donc, il y aura soit attaque soudaine sans prévenir, soit une longue guerre froide (et de nombreux coups fourrés à prévoir et à anticiper). En tant qu’officier des renseignements extérieur, il sait aussi que l’Occident n’a pas envie de se battre (il peut jouer là-dessus). Autre fait pouvant être inquiétant, son absence de considération pour la vie de civils, lors des prises d’otages à Beslan et au théâtre de Moscou. </w:t>
      </w:r>
    </w:p>
    <w:p w14:paraId="38A81628" w14:textId="0B2BD9FD" w:rsidR="00ED26A7" w:rsidRDefault="00ED26A7" w:rsidP="00ED26A7">
      <w:pPr>
        <w:spacing w:after="0" w:line="240" w:lineRule="auto"/>
        <w:jc w:val="both"/>
        <w:rPr>
          <w:sz w:val="20"/>
          <w:szCs w:val="20"/>
        </w:rPr>
      </w:pPr>
      <w:r w:rsidRPr="00ED26A7">
        <w:rPr>
          <w:sz w:val="20"/>
          <w:szCs w:val="20"/>
        </w:rPr>
        <w:t xml:space="preserve">La condamnation de </w:t>
      </w:r>
      <w:r w:rsidRPr="00ED26A7">
        <w:rPr>
          <w:i/>
          <w:iCs/>
          <w:sz w:val="20"/>
          <w:szCs w:val="20"/>
        </w:rPr>
        <w:t xml:space="preserve">Sergueï </w:t>
      </w:r>
      <w:proofErr w:type="spellStart"/>
      <w:r w:rsidRPr="00ED26A7">
        <w:rPr>
          <w:i/>
          <w:iCs/>
          <w:sz w:val="20"/>
          <w:szCs w:val="20"/>
        </w:rPr>
        <w:t>Magnitski</w:t>
      </w:r>
      <w:proofErr w:type="spellEnd"/>
      <w:r w:rsidRPr="00ED26A7">
        <w:rPr>
          <w:sz w:val="20"/>
          <w:szCs w:val="20"/>
        </w:rPr>
        <w:t xml:space="preserve"> _ connu pour son honnêteté et sa foi en l'état de droit _ surtout pour « </w:t>
      </w:r>
      <w:r w:rsidRPr="00ED26A7">
        <w:rPr>
          <w:i/>
          <w:iCs/>
          <w:sz w:val="20"/>
          <w:szCs w:val="20"/>
        </w:rPr>
        <w:t>évasion fiscale à grande échelle en bande organisée</w:t>
      </w:r>
      <w:r w:rsidRPr="00ED26A7">
        <w:rPr>
          <w:sz w:val="20"/>
          <w:szCs w:val="20"/>
        </w:rPr>
        <w:t> », 4 ans après sa mort _ bref un acharnement judiciaire contre un mort (!) _, sont d’autres signaux inquiétants.</w:t>
      </w:r>
    </w:p>
    <w:p w14:paraId="2C56862B" w14:textId="77777777" w:rsidR="00ED26A7" w:rsidRPr="00ED26A7" w:rsidRDefault="00ED26A7" w:rsidP="00ED26A7">
      <w:pPr>
        <w:spacing w:after="0" w:line="240" w:lineRule="auto"/>
        <w:jc w:val="both"/>
        <w:rPr>
          <w:sz w:val="20"/>
          <w:szCs w:val="20"/>
        </w:rPr>
      </w:pPr>
    </w:p>
    <w:p w14:paraId="77A1A6BC" w14:textId="77777777" w:rsidR="00ED26A7" w:rsidRDefault="00ED26A7" w:rsidP="00ED26A7">
      <w:pPr>
        <w:spacing w:after="0" w:line="240" w:lineRule="auto"/>
        <w:jc w:val="both"/>
        <w:rPr>
          <w:sz w:val="20"/>
          <w:szCs w:val="20"/>
        </w:rPr>
      </w:pPr>
      <w:r w:rsidRPr="00ED26A7">
        <w:rPr>
          <w:sz w:val="20"/>
          <w:szCs w:val="20"/>
        </w:rPr>
        <w:t xml:space="preserve">Sources : </w:t>
      </w:r>
    </w:p>
    <w:p w14:paraId="36AB9FF0" w14:textId="77777777" w:rsidR="00ED26A7" w:rsidRDefault="00ED26A7" w:rsidP="00ED26A7">
      <w:pPr>
        <w:spacing w:after="0" w:line="240" w:lineRule="auto"/>
        <w:jc w:val="both"/>
        <w:rPr>
          <w:sz w:val="20"/>
          <w:szCs w:val="20"/>
        </w:rPr>
      </w:pPr>
      <w:r w:rsidRPr="00ED26A7">
        <w:rPr>
          <w:sz w:val="20"/>
          <w:szCs w:val="20"/>
        </w:rPr>
        <w:t xml:space="preserve">a) </w:t>
      </w:r>
      <w:r w:rsidRPr="00ED26A7">
        <w:rPr>
          <w:i/>
          <w:iCs/>
          <w:sz w:val="20"/>
          <w:szCs w:val="20"/>
        </w:rPr>
        <w:t>Biographie officielle de Poutine</w:t>
      </w:r>
      <w:r w:rsidRPr="00ED26A7">
        <w:rPr>
          <w:sz w:val="20"/>
          <w:szCs w:val="20"/>
        </w:rPr>
        <w:t xml:space="preserve">, </w:t>
      </w:r>
      <w:hyperlink r:id="rId57" w:history="1">
        <w:r w:rsidRPr="00ED26A7">
          <w:rPr>
            <w:rStyle w:val="Lienhypertexte"/>
            <w:sz w:val="20"/>
            <w:szCs w:val="20"/>
          </w:rPr>
          <w:t>http://eng.putin.kremlin.ru/bio</w:t>
        </w:r>
      </w:hyperlink>
      <w:r w:rsidRPr="00ED26A7">
        <w:rPr>
          <w:sz w:val="20"/>
          <w:szCs w:val="20"/>
        </w:rPr>
        <w:t xml:space="preserve">, </w:t>
      </w:r>
    </w:p>
    <w:p w14:paraId="2366D300" w14:textId="0F868511" w:rsidR="00ED26A7" w:rsidRPr="00ED26A7" w:rsidRDefault="00ED26A7" w:rsidP="00ED26A7">
      <w:pPr>
        <w:spacing w:after="0" w:line="240" w:lineRule="auto"/>
        <w:jc w:val="both"/>
        <w:rPr>
          <w:sz w:val="20"/>
          <w:szCs w:val="20"/>
        </w:rPr>
      </w:pPr>
      <w:r w:rsidRPr="00ED26A7">
        <w:rPr>
          <w:sz w:val="20"/>
          <w:szCs w:val="20"/>
        </w:rPr>
        <w:t xml:space="preserve">b) </w:t>
      </w:r>
      <w:r w:rsidRPr="00ED26A7">
        <w:rPr>
          <w:i/>
          <w:iCs/>
          <w:sz w:val="20"/>
          <w:szCs w:val="20"/>
        </w:rPr>
        <w:t>Koursk, un sous-marin en eaux troubles</w:t>
      </w:r>
      <w:r w:rsidRPr="00ED26A7">
        <w:rPr>
          <w:sz w:val="20"/>
          <w:szCs w:val="20"/>
        </w:rPr>
        <w:t xml:space="preserve">. Documentaire Jean-Michel Carré (2004).  </w:t>
      </w:r>
    </w:p>
    <w:p w14:paraId="3AB97201" w14:textId="77777777" w:rsidR="00ED26A7" w:rsidRPr="00ED26A7" w:rsidRDefault="00ED26A7" w:rsidP="00ED26A7">
      <w:pPr>
        <w:spacing w:after="0" w:line="240" w:lineRule="auto"/>
        <w:jc w:val="both"/>
        <w:rPr>
          <w:sz w:val="20"/>
          <w:szCs w:val="20"/>
        </w:rPr>
      </w:pPr>
      <w:r w:rsidRPr="00ED26A7">
        <w:rPr>
          <w:sz w:val="20"/>
          <w:szCs w:val="20"/>
        </w:rPr>
        <w:t xml:space="preserve">(°) c) </w:t>
      </w:r>
      <w:r w:rsidRPr="00ED26A7">
        <w:rPr>
          <w:i/>
          <w:iCs/>
          <w:sz w:val="20"/>
          <w:szCs w:val="20"/>
        </w:rPr>
        <w:t xml:space="preserve">Le système Poutine. </w:t>
      </w:r>
      <w:r w:rsidRPr="00ED26A7">
        <w:rPr>
          <w:sz w:val="20"/>
          <w:szCs w:val="20"/>
        </w:rPr>
        <w:t xml:space="preserve">Film documentaire de Jean-Michel Carré et Jill Emery, </w:t>
      </w:r>
      <w:hyperlink r:id="rId58" w:history="1">
        <w:r w:rsidRPr="00ED26A7">
          <w:rPr>
            <w:rStyle w:val="Lienhypertexte"/>
            <w:sz w:val="20"/>
            <w:szCs w:val="20"/>
          </w:rPr>
          <w:t>http://chroniques-rebelles.info/spip.php?article541</w:t>
        </w:r>
      </w:hyperlink>
      <w:r w:rsidRPr="00ED26A7">
        <w:rPr>
          <w:sz w:val="20"/>
          <w:szCs w:val="20"/>
        </w:rPr>
        <w:t xml:space="preserve"> </w:t>
      </w:r>
    </w:p>
    <w:p w14:paraId="77576361" w14:textId="77777777" w:rsidR="00ED26A7" w:rsidRPr="00ED26A7" w:rsidRDefault="00ED26A7" w:rsidP="00ED26A7">
      <w:pPr>
        <w:spacing w:after="0" w:line="240" w:lineRule="auto"/>
        <w:jc w:val="both"/>
        <w:rPr>
          <w:sz w:val="20"/>
          <w:szCs w:val="20"/>
        </w:rPr>
      </w:pPr>
      <w:r w:rsidRPr="00ED26A7">
        <w:rPr>
          <w:sz w:val="20"/>
          <w:szCs w:val="20"/>
        </w:rPr>
        <w:t xml:space="preserve">(+) La veuve d’Alexandre </w:t>
      </w:r>
      <w:proofErr w:type="spellStart"/>
      <w:r w:rsidRPr="00ED26A7">
        <w:rPr>
          <w:sz w:val="20"/>
          <w:szCs w:val="20"/>
        </w:rPr>
        <w:t>Litvinenko</w:t>
      </w:r>
      <w:proofErr w:type="spellEnd"/>
      <w:r w:rsidRPr="00ED26A7">
        <w:rPr>
          <w:sz w:val="20"/>
          <w:szCs w:val="20"/>
        </w:rPr>
        <w:t xml:space="preserve"> a affirmé dans le Talk-Show de Charlie Rose que son mari n’avait non seulement jamais été un espion russe mais qu’il travaillait en fait pour les services secrets britanniques</w:t>
      </w:r>
      <w:hyperlink r:id="rId59" w:history="1">
        <w:r w:rsidRPr="00ED26A7">
          <w:rPr>
            <w:rStyle w:val="Lienhypertexte"/>
            <w:sz w:val="20"/>
            <w:szCs w:val="20"/>
            <w:vertAlign w:val="superscript"/>
          </w:rPr>
          <w:t>1</w:t>
        </w:r>
      </w:hyperlink>
      <w:r w:rsidRPr="00ED26A7">
        <w:rPr>
          <w:sz w:val="20"/>
          <w:szCs w:val="20"/>
        </w:rPr>
        <w:t>.</w:t>
      </w:r>
    </w:p>
    <w:p w14:paraId="6E8C8A54" w14:textId="77777777" w:rsidR="00ED26A7" w:rsidRPr="00ED26A7" w:rsidRDefault="00ED26A7" w:rsidP="00ED26A7">
      <w:pPr>
        <w:spacing w:after="0" w:line="240" w:lineRule="auto"/>
        <w:jc w:val="both"/>
        <w:rPr>
          <w:sz w:val="20"/>
          <w:szCs w:val="20"/>
        </w:rPr>
      </w:pPr>
      <w:r w:rsidRPr="00ED26A7">
        <w:rPr>
          <w:sz w:val="20"/>
          <w:szCs w:val="20"/>
          <w:lang w:val="en-GB"/>
        </w:rPr>
        <w:t xml:space="preserve">(%) </w:t>
      </w:r>
      <w:r w:rsidRPr="00ED26A7">
        <w:rPr>
          <w:i/>
          <w:iCs/>
          <w:sz w:val="20"/>
          <w:szCs w:val="20"/>
          <w:lang w:val="en-US"/>
        </w:rPr>
        <w:t>Blowing Up Russia: The Secret Plot to Bring Back KGB Terror</w:t>
      </w:r>
      <w:r w:rsidRPr="00ED26A7">
        <w:rPr>
          <w:sz w:val="20"/>
          <w:szCs w:val="20"/>
          <w:lang w:val="en-GB"/>
        </w:rPr>
        <w:t xml:space="preserve">, </w:t>
      </w:r>
      <w:r w:rsidRPr="00ED26A7">
        <w:rPr>
          <w:sz w:val="20"/>
          <w:szCs w:val="20"/>
          <w:lang w:val="nn-NO"/>
        </w:rPr>
        <w:t>Alexander Litvinenko, </w:t>
      </w:r>
      <w:hyperlink r:id="rId60" w:history="1">
        <w:r w:rsidRPr="00ED26A7">
          <w:rPr>
            <w:rStyle w:val="Lienhypertexte"/>
            <w:sz w:val="20"/>
            <w:szCs w:val="20"/>
            <w:lang w:val="nn-NO"/>
          </w:rPr>
          <w:t>Yuri Felshtinsky</w:t>
        </w:r>
      </w:hyperlink>
      <w:r w:rsidRPr="00ED26A7">
        <w:rPr>
          <w:sz w:val="20"/>
          <w:szCs w:val="20"/>
          <w:lang w:val="nn-NO"/>
        </w:rPr>
        <w:t xml:space="preserve">. </w:t>
      </w:r>
      <w:proofErr w:type="spellStart"/>
      <w:r w:rsidRPr="00ED26A7">
        <w:rPr>
          <w:sz w:val="20"/>
          <w:szCs w:val="20"/>
        </w:rPr>
        <w:t>Encounter</w:t>
      </w:r>
      <w:proofErr w:type="spellEnd"/>
      <w:r w:rsidRPr="00ED26A7">
        <w:rPr>
          <w:sz w:val="20"/>
          <w:szCs w:val="20"/>
        </w:rPr>
        <w:t xml:space="preserve"> Books, 2007.</w:t>
      </w:r>
    </w:p>
    <w:p w14:paraId="20A3AFBB" w14:textId="77777777" w:rsidR="00ED26A7" w:rsidRPr="00ED26A7" w:rsidRDefault="00ED26A7" w:rsidP="00ED26A7">
      <w:pPr>
        <w:spacing w:after="0" w:line="240" w:lineRule="auto"/>
        <w:jc w:val="both"/>
        <w:rPr>
          <w:sz w:val="20"/>
          <w:szCs w:val="20"/>
        </w:rPr>
      </w:pPr>
      <w:r w:rsidRPr="00ED26A7">
        <w:rPr>
          <w:sz w:val="20"/>
          <w:szCs w:val="20"/>
        </w:rPr>
        <w:t xml:space="preserve">($) </w:t>
      </w:r>
      <w:r w:rsidRPr="00ED26A7">
        <w:rPr>
          <w:i/>
          <w:iCs/>
          <w:sz w:val="20"/>
          <w:szCs w:val="20"/>
        </w:rPr>
        <w:t xml:space="preserve">LPG : </w:t>
      </w:r>
      <w:proofErr w:type="spellStart"/>
      <w:r w:rsidRPr="00ED26A7">
        <w:rPr>
          <w:i/>
          <w:iCs/>
          <w:sz w:val="20"/>
          <w:szCs w:val="20"/>
        </w:rPr>
        <w:t>Lubianskaia</w:t>
      </w:r>
      <w:proofErr w:type="spellEnd"/>
      <w:r w:rsidRPr="00ED26A7">
        <w:rPr>
          <w:i/>
          <w:iCs/>
          <w:sz w:val="20"/>
          <w:szCs w:val="20"/>
        </w:rPr>
        <w:t xml:space="preserve"> </w:t>
      </w:r>
      <w:proofErr w:type="spellStart"/>
      <w:r w:rsidRPr="00ED26A7">
        <w:rPr>
          <w:i/>
          <w:iCs/>
          <w:sz w:val="20"/>
          <w:szCs w:val="20"/>
        </w:rPr>
        <w:t>Prestupnaia</w:t>
      </w:r>
      <w:proofErr w:type="spellEnd"/>
      <w:r w:rsidRPr="00ED26A7">
        <w:rPr>
          <w:i/>
          <w:iCs/>
          <w:sz w:val="20"/>
          <w:szCs w:val="20"/>
        </w:rPr>
        <w:t xml:space="preserve"> </w:t>
      </w:r>
      <w:proofErr w:type="spellStart"/>
      <w:r w:rsidRPr="00ED26A7">
        <w:rPr>
          <w:i/>
          <w:iCs/>
          <w:sz w:val="20"/>
          <w:szCs w:val="20"/>
        </w:rPr>
        <w:t>Gruppirovka</w:t>
      </w:r>
      <w:proofErr w:type="spellEnd"/>
      <w:r w:rsidRPr="00ED26A7">
        <w:rPr>
          <w:i/>
          <w:iCs/>
          <w:sz w:val="20"/>
          <w:szCs w:val="20"/>
        </w:rPr>
        <w:t xml:space="preserve"> : </w:t>
      </w:r>
      <w:proofErr w:type="spellStart"/>
      <w:r w:rsidRPr="00ED26A7">
        <w:rPr>
          <w:i/>
          <w:iCs/>
          <w:sz w:val="20"/>
          <w:szCs w:val="20"/>
        </w:rPr>
        <w:t>Ofitser</w:t>
      </w:r>
      <w:proofErr w:type="spellEnd"/>
      <w:r w:rsidRPr="00ED26A7">
        <w:rPr>
          <w:i/>
          <w:iCs/>
          <w:sz w:val="20"/>
          <w:szCs w:val="20"/>
        </w:rPr>
        <w:t xml:space="preserve"> FSB Daet </w:t>
      </w:r>
      <w:proofErr w:type="spellStart"/>
      <w:r w:rsidRPr="00ED26A7">
        <w:rPr>
          <w:i/>
          <w:iCs/>
          <w:sz w:val="20"/>
          <w:szCs w:val="20"/>
        </w:rPr>
        <w:t>Pokazaniia</w:t>
      </w:r>
      <w:proofErr w:type="spellEnd"/>
      <w:r w:rsidRPr="00ED26A7">
        <w:rPr>
          <w:sz w:val="20"/>
          <w:szCs w:val="20"/>
        </w:rPr>
        <w:t> (« La Bande criminelle de la </w:t>
      </w:r>
      <w:hyperlink r:id="rId61" w:history="1">
        <w:r w:rsidRPr="00ED26A7">
          <w:rPr>
            <w:rStyle w:val="Lienhypertexte"/>
            <w:sz w:val="20"/>
            <w:szCs w:val="20"/>
          </w:rPr>
          <w:t>Loubianka</w:t>
        </w:r>
      </w:hyperlink>
      <w:r w:rsidRPr="00ED26A7">
        <w:rPr>
          <w:sz w:val="20"/>
          <w:szCs w:val="20"/>
        </w:rPr>
        <w:t xml:space="preserve"> »), </w:t>
      </w:r>
      <w:proofErr w:type="spellStart"/>
      <w:r w:rsidRPr="00ED26A7">
        <w:rPr>
          <w:sz w:val="20"/>
          <w:szCs w:val="20"/>
        </w:rPr>
        <w:t>Grani</w:t>
      </w:r>
      <w:proofErr w:type="spellEnd"/>
      <w:r w:rsidRPr="00ED26A7">
        <w:rPr>
          <w:sz w:val="20"/>
          <w:szCs w:val="20"/>
        </w:rPr>
        <w:t>, 2002, 255 p.</w:t>
      </w:r>
    </w:p>
    <w:p w14:paraId="42994C1C" w14:textId="77777777" w:rsidR="00ED26A7" w:rsidRPr="00ED26A7" w:rsidRDefault="00ED26A7" w:rsidP="00ED26A7">
      <w:pPr>
        <w:spacing w:after="0" w:line="240" w:lineRule="auto"/>
        <w:jc w:val="both"/>
        <w:rPr>
          <w:sz w:val="20"/>
          <w:szCs w:val="20"/>
        </w:rPr>
      </w:pPr>
      <w:r w:rsidRPr="00ED26A7">
        <w:rPr>
          <w:sz w:val="20"/>
          <w:szCs w:val="20"/>
        </w:rPr>
        <w:t>(¤) Et effectivement, cette vague d’attentat a provoqué le retournement de l’opinion russe.</w:t>
      </w:r>
    </w:p>
    <w:p w14:paraId="0E09AA56" w14:textId="77777777" w:rsidR="00ED26A7" w:rsidRPr="00ED26A7" w:rsidRDefault="00ED26A7" w:rsidP="00ED26A7">
      <w:pPr>
        <w:spacing w:after="0" w:line="240" w:lineRule="auto"/>
        <w:jc w:val="both"/>
        <w:rPr>
          <w:sz w:val="20"/>
          <w:szCs w:val="20"/>
        </w:rPr>
      </w:pPr>
      <w:r w:rsidRPr="00ED26A7">
        <w:rPr>
          <w:sz w:val="20"/>
          <w:szCs w:val="20"/>
        </w:rPr>
        <w:t xml:space="preserve">(^ ) Poutine a été formé par le KGB aux </w:t>
      </w:r>
      <w:r w:rsidRPr="00ED26A7">
        <w:rPr>
          <w:b/>
          <w:bCs/>
          <w:sz w:val="20"/>
          <w:szCs w:val="20"/>
        </w:rPr>
        <w:t>coups tordus</w:t>
      </w:r>
      <w:r w:rsidRPr="00ED26A7">
        <w:rPr>
          <w:sz w:val="20"/>
          <w:szCs w:val="20"/>
        </w:rPr>
        <w:t xml:space="preserve">. Donc, il n’y a aucune raison qu’il ne soit coutumier des coups tordus. </w:t>
      </w:r>
    </w:p>
    <w:p w14:paraId="23D868C1" w14:textId="77777777" w:rsidR="00ED26A7" w:rsidRPr="00ED26A7" w:rsidRDefault="00ED26A7" w:rsidP="00ED26A7">
      <w:pPr>
        <w:spacing w:after="0" w:line="240" w:lineRule="auto"/>
        <w:jc w:val="both"/>
        <w:rPr>
          <w:sz w:val="20"/>
          <w:szCs w:val="20"/>
        </w:rPr>
      </w:pPr>
      <w:r w:rsidRPr="00ED26A7">
        <w:rPr>
          <w:sz w:val="20"/>
          <w:szCs w:val="20"/>
        </w:rPr>
        <w:t xml:space="preserve">On pourrait croire que des analogies de parcourt et de psychologie entre Hitler et poutine soient incroyables voire impensables (a) tous les deux caïds de rue dans leur adolescence, aimant la bagarre, b) nationalistes chauvins, militaristes, c) convaincus d’être « missionnés » pour un grand destin pour leur pays, tous les deux étant passés par les services, d) aventuristes guerriers _ annexions </w:t>
      </w:r>
      <w:r w:rsidRPr="00ED26A7">
        <w:rPr>
          <w:sz w:val="20"/>
          <w:szCs w:val="20"/>
        </w:rPr>
        <w:lastRenderedPageBreak/>
        <w:t xml:space="preserve">de l’Autriche, des Sudètes, pour l’un, Annexion par la force de l'Abkhazie et l'Ossétie du Sud, de la Crimée, du </w:t>
      </w:r>
      <w:proofErr w:type="spellStart"/>
      <w:r w:rsidRPr="00ED26A7">
        <w:rPr>
          <w:sz w:val="20"/>
          <w:szCs w:val="20"/>
        </w:rPr>
        <w:t>Bonbass</w:t>
      </w:r>
      <w:proofErr w:type="spellEnd"/>
      <w:r w:rsidRPr="00ED26A7">
        <w:rPr>
          <w:sz w:val="20"/>
          <w:szCs w:val="20"/>
        </w:rPr>
        <w:t xml:space="preserve"> …, e) les JO … Mais l’histoire peut se répéter.</w:t>
      </w:r>
    </w:p>
    <w:p w14:paraId="2FD66284" w14:textId="77777777" w:rsidR="00ED26A7" w:rsidRPr="00CC3091" w:rsidRDefault="00ED26A7" w:rsidP="00CC3091">
      <w:pPr>
        <w:spacing w:after="0" w:line="240" w:lineRule="auto"/>
        <w:jc w:val="both"/>
        <w:rPr>
          <w:sz w:val="20"/>
          <w:szCs w:val="20"/>
        </w:rPr>
      </w:pPr>
    </w:p>
    <w:p w14:paraId="70B14A7E" w14:textId="4DFCF1CF" w:rsidR="00CC3091" w:rsidRDefault="00CC3091" w:rsidP="00CC3091">
      <w:pPr>
        <w:pStyle w:val="Titre1"/>
      </w:pPr>
      <w:bookmarkStart w:id="3" w:name="_Toc51261599"/>
      <w:r>
        <w:t>Evolutions possibles de la Russie ( ?)</w:t>
      </w:r>
      <w:bookmarkEnd w:id="3"/>
    </w:p>
    <w:p w14:paraId="7BD56DFC" w14:textId="45E949F1" w:rsidR="00CC3091" w:rsidRDefault="00CC3091" w:rsidP="00CC3091">
      <w:pPr>
        <w:spacing w:after="0" w:line="240" w:lineRule="auto"/>
        <w:jc w:val="both"/>
      </w:pPr>
    </w:p>
    <w:p w14:paraId="50B4BD9B" w14:textId="6DCE0D78" w:rsidR="00CC3091" w:rsidRDefault="00CC3091" w:rsidP="00CC3091">
      <w:pPr>
        <w:spacing w:after="0" w:line="240" w:lineRule="auto"/>
        <w:jc w:val="both"/>
      </w:pPr>
      <w:r w:rsidRPr="00CC3091">
        <w:t xml:space="preserve">Mais selon Igor </w:t>
      </w:r>
      <w:proofErr w:type="spellStart"/>
      <w:r w:rsidRPr="00CC3091">
        <w:t>Yurgens</w:t>
      </w:r>
      <w:proofErr w:type="spellEnd"/>
      <w:r w:rsidRPr="00CC3091">
        <w:t>, ancien conseiller du président Poutine, il est nécessaire de moderniser les institutions russes, en les démocratisant [pour éviter la corruption] et de donner plus la parole aux gens [pour éviter leurs frustrations].</w:t>
      </w:r>
    </w:p>
    <w:p w14:paraId="14E7AA62" w14:textId="77777777" w:rsidR="00CC3091" w:rsidRPr="00CC3091" w:rsidRDefault="00CC3091" w:rsidP="00CC3091">
      <w:pPr>
        <w:spacing w:after="0" w:line="240" w:lineRule="auto"/>
        <w:jc w:val="both"/>
      </w:pPr>
    </w:p>
    <w:p w14:paraId="40DABE1F" w14:textId="77777777" w:rsidR="00CC3091" w:rsidRPr="00CC3091" w:rsidRDefault="00CC3091" w:rsidP="00CC3091">
      <w:pPr>
        <w:spacing w:after="0" w:line="240" w:lineRule="auto"/>
        <w:jc w:val="both"/>
      </w:pPr>
      <w:r w:rsidRPr="00CC3091">
        <w:t xml:space="preserve">Julien </w:t>
      </w:r>
      <w:proofErr w:type="spellStart"/>
      <w:r w:rsidRPr="00CC3091">
        <w:t>Vercueil</w:t>
      </w:r>
      <w:proofErr w:type="spellEnd"/>
      <w:r w:rsidRPr="00CC3091">
        <w:t xml:space="preserve"> analyse dans </w:t>
      </w:r>
      <w:hyperlink r:id="rId62" w:history="1">
        <w:r w:rsidRPr="00CC3091">
          <w:rPr>
            <w:rStyle w:val="Lienhypertexte"/>
            <w:i/>
            <w:iCs/>
          </w:rPr>
          <w:t>Le Monde Diplomatique</w:t>
        </w:r>
      </w:hyperlink>
      <w:r w:rsidRPr="00CC3091">
        <w:t> les racines de la crise ukrainienne en ces termes : « </w:t>
      </w:r>
      <w:r w:rsidRPr="00CC3091">
        <w:rPr>
          <w:i/>
          <w:iCs/>
        </w:rPr>
        <w:t>Compte tenu de la contagion que provoque leur diffusion, une pénétration des normes européennes en Ukraine risquerait d’emporter l’ensemble postsoviétique par effet domino. La réaction de la Russie relève donc aussi de la lutte pour la survie d’un système sur lequel son complexe militaro-industriel repose toujours largement</w:t>
      </w:r>
      <w:hyperlink r:id="rId63" w:history="1">
        <w:r w:rsidRPr="00CC3091">
          <w:rPr>
            <w:rStyle w:val="Lienhypertexte"/>
            <w:vertAlign w:val="superscript"/>
          </w:rPr>
          <w:t>88</w:t>
        </w:r>
      </w:hyperlink>
      <w:r w:rsidRPr="00CC3091">
        <w:rPr>
          <w:i/>
          <w:iCs/>
        </w:rPr>
        <w:t>"</w:t>
      </w:r>
      <w:r w:rsidRPr="00CC3091">
        <w:t> ».</w:t>
      </w:r>
    </w:p>
    <w:p w14:paraId="22BC8ACC" w14:textId="168039C3" w:rsidR="00CC3091" w:rsidRDefault="00CC3091" w:rsidP="00CC3091">
      <w:pPr>
        <w:spacing w:after="0" w:line="240" w:lineRule="auto"/>
        <w:jc w:val="both"/>
      </w:pPr>
      <w:r w:rsidRPr="00CC3091">
        <w:t>Pour </w:t>
      </w:r>
      <w:hyperlink r:id="rId64" w:history="1">
        <w:r w:rsidRPr="00CC3091">
          <w:rPr>
            <w:rStyle w:val="Lienhypertexte"/>
          </w:rPr>
          <w:t>Pascal Boniface</w:t>
        </w:r>
      </w:hyperlink>
      <w:r w:rsidRPr="00CC3091">
        <w:t>, directeur de l'</w:t>
      </w:r>
      <w:hyperlink r:id="rId65" w:history="1">
        <w:r w:rsidRPr="00CC3091">
          <w:rPr>
            <w:rStyle w:val="Lienhypertexte"/>
          </w:rPr>
          <w:t>Institut des Relations Internationales et Stratégiques</w:t>
        </w:r>
      </w:hyperlink>
      <w:r w:rsidRPr="00CC3091">
        <w:t> : « </w:t>
      </w:r>
      <w:r w:rsidRPr="00CC3091">
        <w:rPr>
          <w:i/>
          <w:iCs/>
        </w:rPr>
        <w:t xml:space="preserve">La Russie, dont on oublie trop le type d’humiliation – à la fois sociale, économique et politique – qu’elle a subi dans les années 1990, avec un PNB réduit de moitié, une influence largement diminuée sur le plan international, </w:t>
      </w:r>
      <w:proofErr w:type="spellStart"/>
      <w:r w:rsidRPr="00CC3091">
        <w:rPr>
          <w:i/>
          <w:iCs/>
        </w:rPr>
        <w:t>etc</w:t>
      </w:r>
      <w:proofErr w:type="spellEnd"/>
      <w:r w:rsidRPr="00CC3091">
        <w:rPr>
          <w:i/>
          <w:iCs/>
        </w:rPr>
        <w:t>, veut retrouver son influence. […] Il s’agit de faire en sorte que la Russie soit respectée, quitte à ce qu’elle soit crainte et non aimée</w:t>
      </w:r>
      <w:r w:rsidRPr="00CC3091">
        <w:t> ».</w:t>
      </w:r>
    </w:p>
    <w:p w14:paraId="50349E3E" w14:textId="77777777" w:rsidR="00CC3091" w:rsidRPr="00CC3091" w:rsidRDefault="00CC3091" w:rsidP="00CC3091">
      <w:pPr>
        <w:spacing w:after="0" w:line="240" w:lineRule="auto"/>
        <w:jc w:val="both"/>
      </w:pPr>
    </w:p>
    <w:p w14:paraId="36257E4A" w14:textId="0DA79767" w:rsidR="00CC3091" w:rsidRDefault="00CC3091" w:rsidP="00CC3091">
      <w:pPr>
        <w:spacing w:after="0" w:line="240" w:lineRule="auto"/>
        <w:jc w:val="both"/>
      </w:pPr>
      <w:r w:rsidRPr="00CC3091">
        <w:t>Pour </w:t>
      </w:r>
      <w:hyperlink r:id="rId66" w:history="1">
        <w:r w:rsidRPr="00CC3091">
          <w:rPr>
            <w:rStyle w:val="Lienhypertexte"/>
          </w:rPr>
          <w:t>Alexandre Del Valle</w:t>
        </w:r>
      </w:hyperlink>
      <w:r w:rsidRPr="00CC3091">
        <w:t>, professeur en relations internationales à l'</w:t>
      </w:r>
      <w:hyperlink r:id="rId67" w:history="1">
        <w:r w:rsidRPr="00CC3091">
          <w:rPr>
            <w:rStyle w:val="Lienhypertexte"/>
          </w:rPr>
          <w:t>université de Metz</w:t>
        </w:r>
      </w:hyperlink>
      <w:r w:rsidRPr="00CC3091">
        <w:t> : « </w:t>
      </w:r>
      <w:r w:rsidRPr="00CC3091">
        <w:rPr>
          <w:i/>
          <w:iCs/>
        </w:rPr>
        <w:t>On pourrait aussi s’étonner du fait que les mêmes occidentaux désireux de « sanctionner » Poutine pour la Crimée passent leur temps à absoudre la Turquie qui occupe illégalement depuis 1974 et colonise l’île de </w:t>
      </w:r>
      <w:hyperlink r:id="rId68" w:history="1">
        <w:r w:rsidRPr="00CC3091">
          <w:rPr>
            <w:rStyle w:val="Lienhypertexte"/>
            <w:i/>
            <w:iCs/>
          </w:rPr>
          <w:t>Chypre</w:t>
        </w:r>
      </w:hyperlink>
      <w:r w:rsidRPr="00CC3091">
        <w:rPr>
          <w:i/>
          <w:iCs/>
        </w:rPr>
        <w:t>, pourtant membre de l’Union européenne… Mais il est vrai que la Turquie est un membre important de l’OTAN</w:t>
      </w:r>
      <w:r w:rsidRPr="00CC3091">
        <w:t xml:space="preserve"> » [bref, la Russie reproche, à ceux qui le prône, le </w:t>
      </w:r>
      <w:proofErr w:type="spellStart"/>
      <w:proofErr w:type="gramStart"/>
      <w:r w:rsidRPr="00CC3091">
        <w:t>non respect</w:t>
      </w:r>
      <w:proofErr w:type="spellEnd"/>
      <w:proofErr w:type="gramEnd"/>
      <w:r w:rsidRPr="00CC3091">
        <w:t xml:space="preserve"> du </w:t>
      </w:r>
      <w:r w:rsidRPr="00CC3091">
        <w:rPr>
          <w:i/>
          <w:iCs/>
        </w:rPr>
        <w:t>principe du droit international «d’intangibilité des frontières </w:t>
      </w:r>
      <w:hyperlink r:id="rId69" w:history="1">
        <w:r w:rsidRPr="00CC3091">
          <w:rPr>
            <w:rStyle w:val="Lienhypertexte"/>
            <w:vertAlign w:val="superscript"/>
          </w:rPr>
          <w:t>90</w:t>
        </w:r>
      </w:hyperlink>
      <w:r w:rsidRPr="00CC3091">
        <w:rPr>
          <w:i/>
          <w:iCs/>
        </w:rPr>
        <w:t> »</w:t>
      </w:r>
      <w:r w:rsidRPr="00CC3091">
        <w:t xml:space="preserve">, comme dans le cas de la Serbie, </w:t>
      </w:r>
      <w:proofErr w:type="spellStart"/>
      <w:r w:rsidRPr="00CC3091">
        <w:t>quant</w:t>
      </w:r>
      <w:proofErr w:type="spellEnd"/>
      <w:r w:rsidRPr="00CC3091">
        <w:t xml:space="preserve"> l’Europe et les USA ont favorisé et reconnu l’indépendance d’une de ses provinces, le Kosovo].</w:t>
      </w:r>
    </w:p>
    <w:p w14:paraId="71680CF4" w14:textId="77777777" w:rsidR="00CC3091" w:rsidRPr="00CC3091" w:rsidRDefault="00CC3091" w:rsidP="00CC3091">
      <w:pPr>
        <w:spacing w:after="0" w:line="240" w:lineRule="auto"/>
        <w:jc w:val="both"/>
      </w:pPr>
    </w:p>
    <w:p w14:paraId="576AAFFA" w14:textId="3FC5D1DE" w:rsidR="00CC3091" w:rsidRDefault="00CC3091" w:rsidP="00CC3091">
      <w:pPr>
        <w:spacing w:after="0" w:line="240" w:lineRule="auto"/>
        <w:jc w:val="both"/>
      </w:pPr>
      <w:r w:rsidRPr="00CC3091">
        <w:rPr>
          <w:b/>
          <w:bCs/>
        </w:rPr>
        <w:t>"</w:t>
      </w:r>
      <w:r w:rsidRPr="00CC3091">
        <w:rPr>
          <w:i/>
          <w:iCs/>
        </w:rPr>
        <w:t>Négocier avec la Russie, d'accord. Le problème c'est que la Russie ne négocie pas</w:t>
      </w:r>
      <w:r w:rsidRPr="00CC3091">
        <w:t>. Apparemment, Vladimir Poutine est entré dans une logique de guerre, de fuite en avant" selon Hélène Blanc, en août 2014, spécialiste du monde russe, directrice de rédaction du livre « </w:t>
      </w:r>
      <w:r w:rsidRPr="00CC3091">
        <w:rPr>
          <w:i/>
          <w:iCs/>
        </w:rPr>
        <w:t>Good bye Poutine</w:t>
      </w:r>
      <w:r w:rsidRPr="00CC3091">
        <w:t> » (édité par l'Association Magna Europa).</w:t>
      </w:r>
    </w:p>
    <w:p w14:paraId="23111AC6" w14:textId="77777777" w:rsidR="00CC3091" w:rsidRPr="00CC3091" w:rsidRDefault="00CC3091" w:rsidP="00CC3091">
      <w:pPr>
        <w:spacing w:after="0" w:line="240" w:lineRule="auto"/>
        <w:jc w:val="both"/>
      </w:pPr>
    </w:p>
    <w:p w14:paraId="32EDF485" w14:textId="77777777" w:rsidR="00CC3091" w:rsidRPr="00CC3091" w:rsidRDefault="00CC3091" w:rsidP="00CC3091">
      <w:pPr>
        <w:spacing w:after="0" w:line="240" w:lineRule="auto"/>
        <w:jc w:val="both"/>
      </w:pPr>
      <w:r w:rsidRPr="00CC3091">
        <w:t>« </w:t>
      </w:r>
      <w:r w:rsidRPr="00CC3091">
        <w:rPr>
          <w:i/>
          <w:iCs/>
        </w:rPr>
        <w:t>Poutine agit pour garder le pouvoir intérieur. [L’annexion de] la Crimée [va dans ce sens][…] [Poutine se fiche] des sanctions économiques […], car il sait que les Russes ont l'habitude de se serrer la ceinture [… Il y a une volonté] dominatrice de cette puissance en déclin, qui a bien besoin d'une guerre pour se relever</w:t>
      </w:r>
      <w:r w:rsidRPr="00CC3091">
        <w:t xml:space="preserve"> » (Un internaute sur le site de </w:t>
      </w:r>
      <w:hyperlink r:id="rId70" w:history="1">
        <w:r w:rsidRPr="00CC3091">
          <w:rPr>
            <w:rStyle w:val="Lienhypertexte"/>
          </w:rPr>
          <w:t>http://www.franceinfo.fr/</w:t>
        </w:r>
      </w:hyperlink>
      <w:r w:rsidRPr="00CC3091">
        <w:t>).</w:t>
      </w:r>
    </w:p>
    <w:p w14:paraId="477712A6" w14:textId="77777777" w:rsidR="00C51426" w:rsidRDefault="00C51426" w:rsidP="00455024">
      <w:pPr>
        <w:spacing w:after="0" w:line="240" w:lineRule="auto"/>
      </w:pPr>
    </w:p>
    <w:p w14:paraId="0E773E18" w14:textId="2DA009C8" w:rsidR="000F5228" w:rsidRDefault="00DE55F8" w:rsidP="00E73DFC">
      <w:pPr>
        <w:pStyle w:val="Titre1"/>
      </w:pPr>
      <w:bookmarkStart w:id="4" w:name="_Toc51261600"/>
      <w:r>
        <w:t>« </w:t>
      </w:r>
      <w:r w:rsidR="000F5228">
        <w:t>Soupçons</w:t>
      </w:r>
      <w:r>
        <w:t> »</w:t>
      </w:r>
      <w:r w:rsidR="000F5228">
        <w:t xml:space="preserve"> de corruption</w:t>
      </w:r>
      <w:r w:rsidR="00DB1675">
        <w:t xml:space="preserve"> (</w:t>
      </w:r>
      <w:r>
        <w:t xml:space="preserve">via </w:t>
      </w:r>
      <w:r w:rsidR="00DB1675">
        <w:t>le « système Poutine »)</w:t>
      </w:r>
      <w:bookmarkEnd w:id="4"/>
    </w:p>
    <w:p w14:paraId="366E3484" w14:textId="581CD9CB" w:rsidR="000F5228" w:rsidRDefault="000F5228" w:rsidP="00455024">
      <w:pPr>
        <w:spacing w:after="0" w:line="240" w:lineRule="auto"/>
      </w:pPr>
    </w:p>
    <w:p w14:paraId="3D29A0F3" w14:textId="6DE67F63" w:rsidR="00FE71F6" w:rsidRPr="00FE71F6" w:rsidRDefault="00FE71F6" w:rsidP="00FE71F6">
      <w:pPr>
        <w:jc w:val="both"/>
      </w:pPr>
      <w:r>
        <w:t xml:space="preserve">Le </w:t>
      </w:r>
      <w:r w:rsidRPr="00FE71F6">
        <w:t xml:space="preserve">documentaire de Nicolas </w:t>
      </w:r>
      <w:proofErr w:type="spellStart"/>
      <w:r w:rsidRPr="00FE71F6">
        <w:t>Tonev</w:t>
      </w:r>
      <w:proofErr w:type="spellEnd"/>
      <w:r w:rsidRPr="00FE71F6">
        <w:t xml:space="preserve"> « </w:t>
      </w:r>
      <w:r w:rsidRPr="00FE71F6">
        <w:rPr>
          <w:i/>
          <w:iCs/>
        </w:rPr>
        <w:t xml:space="preserve">la fortune cachée de Poutine </w:t>
      </w:r>
      <w:r w:rsidRPr="00FE71F6">
        <w:t xml:space="preserve">» produit par Capa et diffusée sur Canal+, montre que Poutine a amassé un trésor de guerre que ses adversaires estiment à 40 milliards de dollars (29,42 milliards d’euros). Alors qu'il est un simple conseiller municipal adjoint au maire de Saint-Pétersbourg, il est chargé de mettre fin à une pénurie alimentaire frappant Saint-Pétersbourg, par le biais d’un échange de nourriture contre des matières premières russes, avec d’autres pays. En fait, les matières premières ne seront en réalité pas échangées, mais vendues à des pays étrangers, l’argent allant directement dans la poche de certains élus. Plus de 900 millions de dollars auraient ainsi disparu à l’époque. Le dossier sera classé sans suite. « </w:t>
      </w:r>
      <w:r w:rsidRPr="00FE71F6">
        <w:rPr>
          <w:i/>
          <w:iCs/>
        </w:rPr>
        <w:t>Mais comment se peut-il qu’avec le modeste salaire de conseiller municipal d’alors, Vladimir Poutine ait pu se payer cette magnifique datcha au bord de l’eau ?</w:t>
      </w:r>
      <w:r w:rsidRPr="00FE71F6">
        <w:t xml:space="preserve"> », demande un ancien policier qui a enquêté sur le sujet, aujourd’hui démis de ses fonctions.</w:t>
      </w:r>
    </w:p>
    <w:p w14:paraId="65DC2DFD" w14:textId="0C4B4F74" w:rsidR="00FE71F6" w:rsidRDefault="00FE71F6" w:rsidP="00FE71F6">
      <w:pPr>
        <w:spacing w:after="0" w:line="240" w:lineRule="auto"/>
        <w:jc w:val="both"/>
      </w:pPr>
      <w:r w:rsidRPr="00FE71F6">
        <w:t xml:space="preserve">Sous la direction du président Poutine, « </w:t>
      </w:r>
      <w:r w:rsidRPr="00FE71F6">
        <w:rPr>
          <w:i/>
          <w:iCs/>
        </w:rPr>
        <w:t xml:space="preserve">30 % du budget fédéral est volé </w:t>
      </w:r>
      <w:r w:rsidRPr="00FE71F6">
        <w:t xml:space="preserve">», estime le politologue Stanislav </w:t>
      </w:r>
      <w:proofErr w:type="spellStart"/>
      <w:r w:rsidRPr="00FE71F6">
        <w:t>Bielkowski</w:t>
      </w:r>
      <w:proofErr w:type="spellEnd"/>
      <w:r w:rsidRPr="00FE71F6">
        <w:t xml:space="preserve">. Dans l’affaire de la rénovation du Kremlin, confiée à une société suisse, ce sont ainsi 12 milliards de dollars qui auraient </w:t>
      </w:r>
      <w:r w:rsidRPr="00FE71F6">
        <w:lastRenderedPageBreak/>
        <w:t>échappé à l’Etat. Les Jeux d’hiver de Sotchi ont coûté près de 40 milliards de dollars (les jeux les plus chers de l'histoire des JO)</w:t>
      </w:r>
      <w:r>
        <w:t xml:space="preserve"> </w:t>
      </w:r>
      <w:r w:rsidR="00C51426">
        <w:t>(</w:t>
      </w:r>
      <w:r>
        <w:t>[7]</w:t>
      </w:r>
      <w:r w:rsidR="00C51426">
        <w:t xml:space="preserve"> à [10])</w:t>
      </w:r>
      <w:r w:rsidRPr="00FE71F6">
        <w:t>.</w:t>
      </w:r>
    </w:p>
    <w:p w14:paraId="3318AB72" w14:textId="3E602E33" w:rsidR="000F5228" w:rsidRDefault="000F5228" w:rsidP="00455024">
      <w:pPr>
        <w:spacing w:after="0" w:line="240" w:lineRule="auto"/>
      </w:pPr>
    </w:p>
    <w:p w14:paraId="0AD91FD7" w14:textId="134CCEF4" w:rsidR="00F71CB8" w:rsidRDefault="00F71CB8" w:rsidP="00F71CB8">
      <w:pPr>
        <w:pStyle w:val="Titre2"/>
      </w:pPr>
      <w:bookmarkStart w:id="5" w:name="_Toc51261601"/>
      <w:r>
        <w:t>Palais et biens utilisés ou possessions de Poutine</w:t>
      </w:r>
      <w:bookmarkEnd w:id="5"/>
    </w:p>
    <w:p w14:paraId="16CCBAA4" w14:textId="77777777" w:rsidR="00F71CB8" w:rsidRDefault="00F71CB8" w:rsidP="00455024">
      <w:pPr>
        <w:spacing w:after="0" w:line="240" w:lineRule="auto"/>
      </w:pPr>
    </w:p>
    <w:p w14:paraId="34031E55" w14:textId="24BDC74C" w:rsidR="00DB1675" w:rsidRDefault="00DB1675" w:rsidP="00DB1675">
      <w:pPr>
        <w:spacing w:after="0" w:line="240" w:lineRule="auto"/>
        <w:jc w:val="both"/>
      </w:pPr>
      <w:r>
        <w:t>Poutine</w:t>
      </w:r>
      <w:r w:rsidRPr="00DB1675">
        <w:t xml:space="preserve"> utilise, comme si c’était la sienne _ même lors de la présidence de </w:t>
      </w:r>
      <w:proofErr w:type="spellStart"/>
      <w:r w:rsidRPr="00DB1675">
        <w:t>Dmitri</w:t>
      </w:r>
      <w:proofErr w:type="spellEnd"/>
      <w:r w:rsidRPr="00DB1675">
        <w:t xml:space="preserve"> Medvedev _, la datcha gouvernementale de </w:t>
      </w:r>
      <w:r w:rsidRPr="00DB1675">
        <w:rPr>
          <w:b/>
          <w:bCs/>
        </w:rPr>
        <w:t>Novo</w:t>
      </w:r>
      <w:r w:rsidRPr="00DB1675">
        <w:t>-</w:t>
      </w:r>
      <w:proofErr w:type="spellStart"/>
      <w:r w:rsidRPr="00DB1675">
        <w:rPr>
          <w:b/>
          <w:bCs/>
        </w:rPr>
        <w:t>Ogarevo</w:t>
      </w:r>
      <w:proofErr w:type="spellEnd"/>
      <w:r w:rsidRPr="00DB1675">
        <w:t>, située à 30 km à l'ouest de Moscou, dans une forêt de pins et de bouleaux. Vladimir ne vit pas dans la jolie maison du XIXe siècle jaune et blanche, réservée aux fonctions officielles, mais dans une grande bâtisse de bois sombre, moderne, située à côté. C'est là, en sous-sol, que se trouve la piscine dans laquelle il nage tous les jours.</w:t>
      </w:r>
    </w:p>
    <w:p w14:paraId="1F9384C7" w14:textId="79599BC8" w:rsidR="00DB1675" w:rsidRDefault="00DB1675" w:rsidP="00DB1675">
      <w:pPr>
        <w:spacing w:after="0" w:line="240" w:lineRule="auto"/>
        <w:jc w:val="both"/>
      </w:pPr>
    </w:p>
    <w:p w14:paraId="725233CE" w14:textId="0830AF8C" w:rsidR="00DB1675" w:rsidRPr="00DB1675" w:rsidRDefault="00DB1675" w:rsidP="00DB1675">
      <w:pPr>
        <w:spacing w:after="0" w:line="240" w:lineRule="auto"/>
        <w:jc w:val="both"/>
      </w:pPr>
      <w:r w:rsidRPr="00DB1675">
        <w:t>Il est très difficile de se procurer des photos des propriétés et résidences de Vladimir (au risque d’être emprisonné</w:t>
      </w:r>
      <w:r>
        <w:t>, empoisonné</w:t>
      </w:r>
      <w:r w:rsidRPr="00DB1675">
        <w:t xml:space="preserve"> ou au péril de sa vie, </w:t>
      </w:r>
      <w:r>
        <w:t>comme dans le cas de</w:t>
      </w:r>
      <w:r w:rsidRPr="00DB1675">
        <w:t xml:space="preserve"> Boris </w:t>
      </w:r>
      <w:proofErr w:type="spellStart"/>
      <w:r w:rsidRPr="00DB1675">
        <w:t>Nemtsov</w:t>
      </w:r>
      <w:proofErr w:type="spellEnd"/>
      <w:r w:rsidRPr="00DB1675">
        <w:t>).</w:t>
      </w:r>
    </w:p>
    <w:p w14:paraId="569A64C4" w14:textId="32D0C19E" w:rsidR="00DB1675" w:rsidRPr="00DB1675" w:rsidRDefault="00DB1675" w:rsidP="00DB1675">
      <w:pPr>
        <w:spacing w:after="0" w:line="240" w:lineRule="auto"/>
        <w:jc w:val="both"/>
      </w:pPr>
      <w:r>
        <w:t>Poutine</w:t>
      </w:r>
      <w:r w:rsidRPr="00DB1675">
        <w:t xml:space="preserve"> a redéveloppé un système identique à celui de la </w:t>
      </w:r>
      <w:proofErr w:type="spellStart"/>
      <w:r w:rsidRPr="00DB1675">
        <w:rPr>
          <w:b/>
          <w:bCs/>
        </w:rPr>
        <w:t>momenklatura</w:t>
      </w:r>
      <w:proofErr w:type="spellEnd"/>
      <w:r w:rsidRPr="00DB1675">
        <w:t xml:space="preserve"> [l'élite du parti] avec ses </w:t>
      </w:r>
      <w:r w:rsidRPr="00DB1675">
        <w:rPr>
          <w:b/>
          <w:bCs/>
        </w:rPr>
        <w:t>apparatchik</w:t>
      </w:r>
      <w:r w:rsidRPr="00DB1675">
        <w:t xml:space="preserve"> [membre de la </w:t>
      </w:r>
      <w:hyperlink r:id="rId71" w:history="1">
        <w:r w:rsidRPr="00DB1675">
          <w:rPr>
            <w:rStyle w:val="Lienhypertexte"/>
          </w:rPr>
          <w:t>nomenklatura</w:t>
        </w:r>
      </w:hyperlink>
      <w:r w:rsidRPr="00DB1675">
        <w:t xml:space="preserve">, </w:t>
      </w:r>
      <w:hyperlink r:id="rId72" w:history="1">
        <w:r w:rsidRPr="00DB1675">
          <w:rPr>
            <w:rStyle w:val="Lienhypertexte"/>
          </w:rPr>
          <w:t>cadre</w:t>
        </w:r>
      </w:hyperlink>
      <w:r w:rsidRPr="00DB1675">
        <w:t xml:space="preserve"> supérieur du gouvernement ou du </w:t>
      </w:r>
      <w:hyperlink r:id="rId73" w:history="1">
        <w:r w:rsidRPr="00DB1675">
          <w:rPr>
            <w:rStyle w:val="Lienhypertexte"/>
          </w:rPr>
          <w:t>parti</w:t>
        </w:r>
      </w:hyperlink>
      <w:r w:rsidRPr="00DB1675">
        <w:t xml:space="preserve">], favorisant le </w:t>
      </w:r>
      <w:r w:rsidRPr="00DB1675">
        <w:rPr>
          <w:i/>
          <w:iCs/>
        </w:rPr>
        <w:t>retour</w:t>
      </w:r>
      <w:r w:rsidRPr="00DB1675">
        <w:t xml:space="preserve"> d’un </w:t>
      </w:r>
      <w:r w:rsidRPr="00DB1675">
        <w:rPr>
          <w:b/>
          <w:bCs/>
        </w:rPr>
        <w:t>système de privilèges</w:t>
      </w:r>
      <w:r w:rsidRPr="00DB1675">
        <w:t>, dont bénéficient les proches du pouvoir.</w:t>
      </w:r>
    </w:p>
    <w:p w14:paraId="7DBA5185" w14:textId="29731088" w:rsidR="00DB1675" w:rsidRDefault="00DB1675" w:rsidP="00DB1675">
      <w:pPr>
        <w:spacing w:after="0" w:line="240" w:lineRule="auto"/>
        <w:jc w:val="both"/>
      </w:pPr>
    </w:p>
    <w:p w14:paraId="074FBEE6" w14:textId="0D492F4C" w:rsidR="00DB1675" w:rsidRPr="00B55980" w:rsidRDefault="00DB1675" w:rsidP="00DB1675">
      <w:pPr>
        <w:spacing w:after="0" w:line="240" w:lineRule="auto"/>
        <w:jc w:val="center"/>
        <w:rPr>
          <w:lang w:val="es-AR"/>
        </w:rPr>
      </w:pPr>
      <w:r w:rsidRPr="00DB1675">
        <w:rPr>
          <w:noProof/>
        </w:rPr>
        <w:drawing>
          <wp:inline distT="0" distB="0" distL="0" distR="0" wp14:anchorId="02124DE5" wp14:editId="13430CA8">
            <wp:extent cx="2927350" cy="1800225"/>
            <wp:effectExtent l="0" t="0" r="6350" b="9525"/>
            <wp:docPr id="47115" name="Image 14" descr="Novo-Ogarevo residence2.jpg">
              <a:extLst xmlns:a="http://schemas.openxmlformats.org/drawingml/2006/main">
                <a:ext uri="{FF2B5EF4-FFF2-40B4-BE49-F238E27FC236}">
                  <a16:creationId xmlns:a16="http://schemas.microsoft.com/office/drawing/2014/main" id="{E697C132-6D3F-4C50-BE20-CC521F58C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5" name="Image 14" descr="Novo-Ogarevo residence2.jpg">
                      <a:extLst>
                        <a:ext uri="{FF2B5EF4-FFF2-40B4-BE49-F238E27FC236}">
                          <a16:creationId xmlns:a16="http://schemas.microsoft.com/office/drawing/2014/main" id="{E697C132-6D3F-4C50-BE20-CC521F58C6B7}"/>
                        </a:ext>
                      </a:extLst>
                    </pic:cNvPr>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735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B55980">
        <w:rPr>
          <w:lang w:val="es-AR"/>
        </w:rPr>
        <w:t xml:space="preserve"> </w:t>
      </w:r>
      <w:r w:rsidRPr="00DB1675">
        <w:rPr>
          <w:noProof/>
        </w:rPr>
        <w:drawing>
          <wp:inline distT="0" distB="0" distL="0" distR="0" wp14:anchorId="4BA83C24" wp14:editId="10182080">
            <wp:extent cx="2713037" cy="1800225"/>
            <wp:effectExtent l="0" t="0" r="0" b="0"/>
            <wp:docPr id="47114" name="Image 13" descr="Novo-Ogarevo residence_s.jpg">
              <a:extLst xmlns:a="http://schemas.openxmlformats.org/drawingml/2006/main">
                <a:ext uri="{FF2B5EF4-FFF2-40B4-BE49-F238E27FC236}">
                  <a16:creationId xmlns:a16="http://schemas.microsoft.com/office/drawing/2014/main" id="{D4AFF7AC-3A71-44AF-9819-77C6CC043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4" name="Image 13" descr="Novo-Ogarevo residence_s.jpg">
                      <a:extLst>
                        <a:ext uri="{FF2B5EF4-FFF2-40B4-BE49-F238E27FC236}">
                          <a16:creationId xmlns:a16="http://schemas.microsoft.com/office/drawing/2014/main" id="{D4AFF7AC-3A71-44AF-9819-77C6CC0432EF}"/>
                        </a:ext>
                      </a:extLst>
                    </pic:cNvPr>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13037"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E4DF9B6" w14:textId="0D66DE05" w:rsidR="00DB1675" w:rsidRPr="00B55980" w:rsidRDefault="00F71CB8" w:rsidP="00DB1675">
      <w:pPr>
        <w:spacing w:after="0" w:line="240" w:lineRule="auto"/>
        <w:jc w:val="center"/>
        <w:rPr>
          <w:lang w:val="es-AR"/>
        </w:rPr>
      </w:pPr>
      <w:r w:rsidRPr="00B55980">
        <w:rPr>
          <w:b/>
          <w:bCs/>
          <w:lang w:val="es-AR"/>
        </w:rPr>
        <w:t>Novo-</w:t>
      </w:r>
      <w:proofErr w:type="spellStart"/>
      <w:proofErr w:type="gramStart"/>
      <w:r w:rsidRPr="00B55980">
        <w:rPr>
          <w:b/>
          <w:bCs/>
          <w:lang w:val="es-AR"/>
        </w:rPr>
        <w:t>Ogarevo</w:t>
      </w:r>
      <w:proofErr w:type="spellEnd"/>
      <w:r w:rsidRPr="00B55980">
        <w:rPr>
          <w:lang w:val="es-AR"/>
        </w:rPr>
        <w:t> :</w:t>
      </w:r>
      <w:proofErr w:type="gramEnd"/>
      <w:r w:rsidRPr="00B55980">
        <w:rPr>
          <w:lang w:val="es-AR"/>
        </w:rPr>
        <w:t xml:space="preserve"> </w:t>
      </w:r>
      <w:r w:rsidR="00DB1675" w:rsidRPr="00B55980">
        <w:rPr>
          <w:lang w:val="es-AR"/>
        </w:rPr>
        <w:t xml:space="preserve">La </w:t>
      </w:r>
      <w:proofErr w:type="spellStart"/>
      <w:r w:rsidR="00DB1675" w:rsidRPr="00B55980">
        <w:rPr>
          <w:lang w:val="es-AR"/>
        </w:rPr>
        <w:t>datcha</w:t>
      </w:r>
      <w:proofErr w:type="spellEnd"/>
      <w:r w:rsidR="00DB1675" w:rsidRPr="00B55980">
        <w:rPr>
          <w:lang w:val="es-AR"/>
        </w:rPr>
        <w:t xml:space="preserve"> </w:t>
      </w:r>
      <w:proofErr w:type="spellStart"/>
      <w:r w:rsidR="00DB1675" w:rsidRPr="00B55980">
        <w:rPr>
          <w:lang w:val="es-AR"/>
        </w:rPr>
        <w:t>gouvernementale</w:t>
      </w:r>
      <w:proofErr w:type="spellEnd"/>
      <w:r w:rsidR="00DB1675" w:rsidRPr="00B55980">
        <w:rPr>
          <w:lang w:val="es-AR"/>
        </w:rPr>
        <w:t xml:space="preserve"> de Novo-</w:t>
      </w:r>
      <w:proofErr w:type="spellStart"/>
      <w:r w:rsidR="00DB1675" w:rsidRPr="00B55980">
        <w:rPr>
          <w:lang w:val="es-AR"/>
        </w:rPr>
        <w:t>Ogarevo</w:t>
      </w:r>
      <w:proofErr w:type="spellEnd"/>
      <w:r w:rsidR="00DB1675" w:rsidRPr="00B55980">
        <w:rPr>
          <w:lang w:val="es-AR"/>
        </w:rPr>
        <w:t>.</w:t>
      </w:r>
    </w:p>
    <w:p w14:paraId="7F984FDC" w14:textId="113CA43C" w:rsidR="00DB1675" w:rsidRPr="00B55980" w:rsidRDefault="00DB1675" w:rsidP="00DB1675">
      <w:pPr>
        <w:spacing w:after="0" w:line="240" w:lineRule="auto"/>
        <w:jc w:val="center"/>
        <w:rPr>
          <w:lang w:val="es-AR"/>
        </w:rPr>
      </w:pPr>
    </w:p>
    <w:p w14:paraId="4A32E35A" w14:textId="2CDC95F2" w:rsidR="00DB1675" w:rsidRDefault="00DB1675" w:rsidP="00DB1675">
      <w:pPr>
        <w:spacing w:after="0" w:line="240" w:lineRule="auto"/>
        <w:jc w:val="center"/>
      </w:pPr>
      <w:r w:rsidRPr="00DB1675">
        <w:rPr>
          <w:noProof/>
        </w:rPr>
        <w:drawing>
          <wp:inline distT="0" distB="0" distL="0" distR="0" wp14:anchorId="1910C2C6" wp14:editId="330CF461">
            <wp:extent cx="2619375" cy="1743075"/>
            <wp:effectExtent l="0" t="0" r="9525" b="9525"/>
            <wp:docPr id="47108" name="Image 9" descr="poutine datcha2.jpg">
              <a:extLst xmlns:a="http://schemas.openxmlformats.org/drawingml/2006/main">
                <a:ext uri="{FF2B5EF4-FFF2-40B4-BE49-F238E27FC236}">
                  <a16:creationId xmlns:a16="http://schemas.microsoft.com/office/drawing/2014/main" id="{BDD2CE75-0BDC-4677-BC5E-0F8C6CCD3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Image 9" descr="poutine datcha2.jpg">
                      <a:extLst>
                        <a:ext uri="{FF2B5EF4-FFF2-40B4-BE49-F238E27FC236}">
                          <a16:creationId xmlns:a16="http://schemas.microsoft.com/office/drawing/2014/main" id="{BDD2CE75-0BDC-4677-BC5E-0F8C6CCD3234}"/>
                        </a:ext>
                      </a:extLst>
                    </pic:cNvPr>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DB1675">
        <w:rPr>
          <w:noProof/>
        </w:rPr>
        <w:drawing>
          <wp:inline distT="0" distB="0" distL="0" distR="0" wp14:anchorId="25713B15" wp14:editId="03F46A20">
            <wp:extent cx="2466975" cy="1847850"/>
            <wp:effectExtent l="0" t="0" r="9525" b="0"/>
            <wp:docPr id="47110" name="Image 11" descr="poutine datcha.jpg">
              <a:extLst xmlns:a="http://schemas.openxmlformats.org/drawingml/2006/main">
                <a:ext uri="{FF2B5EF4-FFF2-40B4-BE49-F238E27FC236}">
                  <a16:creationId xmlns:a16="http://schemas.microsoft.com/office/drawing/2014/main" id="{65D49C19-253B-4875-B10D-1D6A2C876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 name="Image 11" descr="poutine datcha.jpg">
                      <a:extLst>
                        <a:ext uri="{FF2B5EF4-FFF2-40B4-BE49-F238E27FC236}">
                          <a16:creationId xmlns:a16="http://schemas.microsoft.com/office/drawing/2014/main" id="{65D49C19-253B-4875-B10D-1D6A2C876ACF}"/>
                        </a:ext>
                      </a:extLst>
                    </pic:cNvPr>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6184D5D" w14:textId="70EA7400" w:rsidR="00DB1675" w:rsidRPr="00DB1675" w:rsidRDefault="00DB1675" w:rsidP="00DB1675">
      <w:pPr>
        <w:spacing w:after="0" w:line="240" w:lineRule="auto"/>
        <w:jc w:val="center"/>
      </w:pPr>
      <w:r w:rsidRPr="00DB1675">
        <w:t>↑↗</w:t>
      </w:r>
      <w:r w:rsidR="00F71CB8">
        <w:t xml:space="preserve"> </w:t>
      </w:r>
      <w:proofErr w:type="spellStart"/>
      <w:r w:rsidR="00F71CB8" w:rsidRPr="00DB1675">
        <w:rPr>
          <w:b/>
          <w:bCs/>
        </w:rPr>
        <w:t>Krasnaïa</w:t>
      </w:r>
      <w:proofErr w:type="spellEnd"/>
      <w:r w:rsidR="00F71CB8" w:rsidRPr="00DB1675">
        <w:rPr>
          <w:b/>
          <w:bCs/>
        </w:rPr>
        <w:t xml:space="preserve"> </w:t>
      </w:r>
      <w:proofErr w:type="spellStart"/>
      <w:r w:rsidR="00F71CB8" w:rsidRPr="00DB1675">
        <w:rPr>
          <w:b/>
          <w:bCs/>
        </w:rPr>
        <w:t>Poliana</w:t>
      </w:r>
      <w:proofErr w:type="spellEnd"/>
      <w:r w:rsidR="00F71CB8">
        <w:t xml:space="preserve"> : </w:t>
      </w:r>
      <w:r w:rsidRPr="00DB1675">
        <w:t xml:space="preserve">Datcha de Vladimir sur le site de </w:t>
      </w:r>
      <w:proofErr w:type="spellStart"/>
      <w:r w:rsidRPr="00DB1675">
        <w:rPr>
          <w:b/>
          <w:bCs/>
        </w:rPr>
        <w:t>Krasnaïa</w:t>
      </w:r>
      <w:proofErr w:type="spellEnd"/>
      <w:r w:rsidRPr="00DB1675">
        <w:rPr>
          <w:b/>
          <w:bCs/>
        </w:rPr>
        <w:t xml:space="preserve"> </w:t>
      </w:r>
      <w:proofErr w:type="spellStart"/>
      <w:r w:rsidRPr="00DB1675">
        <w:rPr>
          <w:b/>
          <w:bCs/>
        </w:rPr>
        <w:t>Poliana</w:t>
      </w:r>
      <w:proofErr w:type="spellEnd"/>
      <w:r w:rsidRPr="00DB1675">
        <w:t>, station de ski située à l'extrémité occidentale du Caucase, en Russie, près de la ville de Sotchi et des côtes de la mer Noire. Source : </w:t>
      </w:r>
      <w:hyperlink r:id="rId78" w:history="1">
        <w:r w:rsidRPr="00DB1675">
          <w:rPr>
            <w:rStyle w:val="Lienhypertexte"/>
          </w:rPr>
          <w:t>http://ruleaks.net/</w:t>
        </w:r>
      </w:hyperlink>
    </w:p>
    <w:p w14:paraId="5CEDF9AE" w14:textId="0D8717B7" w:rsidR="00DB1675" w:rsidRDefault="00DB1675" w:rsidP="00455024">
      <w:pPr>
        <w:spacing w:after="0" w:line="240" w:lineRule="auto"/>
      </w:pPr>
    </w:p>
    <w:p w14:paraId="12A56D9F" w14:textId="3BB55401" w:rsidR="00DB1675" w:rsidRDefault="000B4813" w:rsidP="000B4813">
      <w:pPr>
        <w:spacing w:after="0" w:line="240" w:lineRule="auto"/>
        <w:jc w:val="center"/>
      </w:pPr>
      <w:r w:rsidRPr="000B4813">
        <w:rPr>
          <w:noProof/>
        </w:rPr>
        <w:lastRenderedPageBreak/>
        <w:drawing>
          <wp:inline distT="0" distB="0" distL="0" distR="0" wp14:anchorId="09CF5E4C" wp14:editId="73613404">
            <wp:extent cx="1931988" cy="2576513"/>
            <wp:effectExtent l="0" t="0" r="0" b="0"/>
            <wp:docPr id="48137" name="Picture 2" descr="C:\Users\LISAN\Documents\psychologie-philo\corruption\images\Vladimir Poutine\datcha-de-poutine-mer-noire -6_s.jpg">
              <a:extLst xmlns:a="http://schemas.openxmlformats.org/drawingml/2006/main">
                <a:ext uri="{FF2B5EF4-FFF2-40B4-BE49-F238E27FC236}">
                  <a16:creationId xmlns:a16="http://schemas.microsoft.com/office/drawing/2014/main" id="{D2337392-B024-476B-9710-323E68F93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Picture 2" descr="C:\Users\LISAN\Documents\psychologie-philo\corruption\images\Vladimir Poutine\datcha-de-poutine-mer-noire -6_s.jpg">
                      <a:extLst>
                        <a:ext uri="{FF2B5EF4-FFF2-40B4-BE49-F238E27FC236}">
                          <a16:creationId xmlns:a16="http://schemas.microsoft.com/office/drawing/2014/main" id="{D2337392-B024-476B-9710-323E68F93C78}"/>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31988" cy="257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0B4813">
        <w:rPr>
          <w:noProof/>
        </w:rPr>
        <w:drawing>
          <wp:inline distT="0" distB="0" distL="0" distR="0" wp14:anchorId="63560B7D" wp14:editId="7703A16F">
            <wp:extent cx="2865438" cy="2147887"/>
            <wp:effectExtent l="0" t="0" r="0" b="5080"/>
            <wp:docPr id="48138" name="Picture 3" descr="C:\Users\LISAN\Documents\psychologie-philo\corruption\images\Vladimir Poutine\datcha-de-poutine-mer-noire -7_s.jpg">
              <a:extLst xmlns:a="http://schemas.openxmlformats.org/drawingml/2006/main">
                <a:ext uri="{FF2B5EF4-FFF2-40B4-BE49-F238E27FC236}">
                  <a16:creationId xmlns:a16="http://schemas.microsoft.com/office/drawing/2014/main" id="{22B33EB9-D398-423F-A1ED-FB9DD92970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8" name="Picture 3" descr="C:\Users\LISAN\Documents\psychologie-philo\corruption\images\Vladimir Poutine\datcha-de-poutine-mer-noire -7_s.jpg">
                      <a:extLst>
                        <a:ext uri="{FF2B5EF4-FFF2-40B4-BE49-F238E27FC236}">
                          <a16:creationId xmlns:a16="http://schemas.microsoft.com/office/drawing/2014/main" id="{22B33EB9-D398-423F-A1ED-FB9DD929709D}"/>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65438" cy="2147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0B4813">
        <w:rPr>
          <w:noProof/>
        </w:rPr>
        <w:drawing>
          <wp:inline distT="0" distB="0" distL="0" distR="0" wp14:anchorId="0D215733" wp14:editId="531B0715">
            <wp:extent cx="2955925" cy="2214562"/>
            <wp:effectExtent l="0" t="0" r="0" b="0"/>
            <wp:docPr id="48136" name="Picture 1" descr="C:\Users\LISAN\Documents\psychologie-philo\corruption\images\Vladimir Poutine\poutine datcha Mer Noire4_s.jpg">
              <a:extLst xmlns:a="http://schemas.openxmlformats.org/drawingml/2006/main">
                <a:ext uri="{FF2B5EF4-FFF2-40B4-BE49-F238E27FC236}">
                  <a16:creationId xmlns:a16="http://schemas.microsoft.com/office/drawing/2014/main" id="{264B3327-1F42-4FC6-9B1A-A7ACA4647B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6" name="Picture 1" descr="C:\Users\LISAN\Documents\psychologie-philo\corruption\images\Vladimir Poutine\poutine datcha Mer Noire4_s.jpg">
                      <a:extLst>
                        <a:ext uri="{FF2B5EF4-FFF2-40B4-BE49-F238E27FC236}">
                          <a16:creationId xmlns:a16="http://schemas.microsoft.com/office/drawing/2014/main" id="{264B3327-1F42-4FC6-9B1A-A7ACA4647BE5}"/>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5925" cy="2214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0B4813">
        <w:rPr>
          <w:noProof/>
        </w:rPr>
        <w:drawing>
          <wp:inline distT="0" distB="0" distL="0" distR="0" wp14:anchorId="36DCF9D4" wp14:editId="5669174D">
            <wp:extent cx="2466975" cy="1847850"/>
            <wp:effectExtent l="0" t="0" r="9525" b="0"/>
            <wp:docPr id="48134" name="Image 12" descr="poutine datcha Mer Noire3.jpg">
              <a:extLst xmlns:a="http://schemas.openxmlformats.org/drawingml/2006/main">
                <a:ext uri="{FF2B5EF4-FFF2-40B4-BE49-F238E27FC236}">
                  <a16:creationId xmlns:a16="http://schemas.microsoft.com/office/drawing/2014/main" id="{1D280B27-91B8-43F6-9F0F-51A011EB5A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 name="Image 12" descr="poutine datcha Mer Noire3.jpg">
                      <a:extLst>
                        <a:ext uri="{FF2B5EF4-FFF2-40B4-BE49-F238E27FC236}">
                          <a16:creationId xmlns:a16="http://schemas.microsoft.com/office/drawing/2014/main" id="{1D280B27-91B8-43F6-9F0F-51A011EB5AF7}"/>
                        </a:ext>
                      </a:extLst>
                    </pic:cNvPr>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p>
    <w:p w14:paraId="36648C38" w14:textId="5DAEB5F7" w:rsidR="000B4813" w:rsidRDefault="000B4813" w:rsidP="000B4813">
      <w:pPr>
        <w:spacing w:after="0" w:line="240" w:lineRule="auto"/>
        <w:jc w:val="center"/>
      </w:pPr>
      <w:r w:rsidRPr="000B4813">
        <w:rPr>
          <w:noProof/>
        </w:rPr>
        <w:drawing>
          <wp:inline distT="0" distB="0" distL="0" distR="0" wp14:anchorId="4961F4BD" wp14:editId="4DF6C51C">
            <wp:extent cx="2914650" cy="2182813"/>
            <wp:effectExtent l="0" t="0" r="0" b="8255"/>
            <wp:docPr id="48132" name="Image 10" descr="poutine datcha Mer Noire.jpg">
              <a:extLst xmlns:a="http://schemas.openxmlformats.org/drawingml/2006/main">
                <a:ext uri="{FF2B5EF4-FFF2-40B4-BE49-F238E27FC236}">
                  <a16:creationId xmlns:a16="http://schemas.microsoft.com/office/drawing/2014/main" id="{6B3EB62F-F11A-4EBE-A6E7-837C3E3B3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Image 10" descr="poutine datcha Mer Noire.jpg">
                      <a:extLst>
                        <a:ext uri="{FF2B5EF4-FFF2-40B4-BE49-F238E27FC236}">
                          <a16:creationId xmlns:a16="http://schemas.microsoft.com/office/drawing/2014/main" id="{6B3EB62F-F11A-4EBE-A6E7-837C3E3B35CD}"/>
                        </a:ext>
                      </a:extLst>
                    </pic:cNvPr>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14650" cy="218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0B4813">
        <w:rPr>
          <w:noProof/>
        </w:rPr>
        <w:drawing>
          <wp:inline distT="0" distB="0" distL="0" distR="0" wp14:anchorId="12879C40" wp14:editId="7781FCB8">
            <wp:extent cx="2368550" cy="1773237"/>
            <wp:effectExtent l="0" t="0" r="0" b="0"/>
            <wp:docPr id="48133" name="Image 11" descr="poutine datcha Mer Noire2.jpg">
              <a:extLst xmlns:a="http://schemas.openxmlformats.org/drawingml/2006/main">
                <a:ext uri="{FF2B5EF4-FFF2-40B4-BE49-F238E27FC236}">
                  <a16:creationId xmlns:a16="http://schemas.microsoft.com/office/drawing/2014/main" id="{F6BDD3C4-5408-43EF-9148-435965406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 name="Image 11" descr="poutine datcha Mer Noire2.jpg">
                      <a:extLst>
                        <a:ext uri="{FF2B5EF4-FFF2-40B4-BE49-F238E27FC236}">
                          <a16:creationId xmlns:a16="http://schemas.microsoft.com/office/drawing/2014/main" id="{F6BDD3C4-5408-43EF-9148-435965406ADB}"/>
                        </a:ext>
                      </a:extLst>
                    </pic:cNvPr>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68550" cy="177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2550D48" w14:textId="41C85696" w:rsidR="000B4813" w:rsidRPr="000B4813" w:rsidRDefault="00E64712" w:rsidP="000B4813">
      <w:pPr>
        <w:spacing w:after="0" w:line="240" w:lineRule="auto"/>
        <w:jc w:val="center"/>
      </w:pPr>
      <w:r w:rsidRPr="000B4813">
        <w:rPr>
          <w:b/>
          <w:bCs/>
        </w:rPr>
        <w:t xml:space="preserve">Palais </w:t>
      </w:r>
      <w:proofErr w:type="spellStart"/>
      <w:r w:rsidRPr="000B4813">
        <w:rPr>
          <w:b/>
          <w:bCs/>
        </w:rPr>
        <w:t>Dvoret</w:t>
      </w:r>
      <w:proofErr w:type="spellEnd"/>
      <w:r w:rsidRPr="000B4813">
        <w:rPr>
          <w:b/>
          <w:bCs/>
        </w:rPr>
        <w:t xml:space="preserve"> </w:t>
      </w:r>
      <w:proofErr w:type="spellStart"/>
      <w:r w:rsidRPr="000B4813">
        <w:rPr>
          <w:b/>
          <w:bCs/>
        </w:rPr>
        <w:t>Gelendzhik</w:t>
      </w:r>
      <w:proofErr w:type="spellEnd"/>
      <w:r>
        <w:t xml:space="preserve"> : </w:t>
      </w:r>
      <w:r w:rsidR="000B4813" w:rsidRPr="000B4813">
        <w:t>La datcha de Vladimir</w:t>
      </w:r>
      <w:r>
        <w:t xml:space="preserve"> Poutine</w:t>
      </w:r>
      <w:r w:rsidR="000B4813" w:rsidRPr="000B4813">
        <w:t xml:space="preserve"> sur la mer </w:t>
      </w:r>
      <w:proofErr w:type="gramStart"/>
      <w:r w:rsidR="000B4813" w:rsidRPr="000B4813">
        <w:t>noire</w:t>
      </w:r>
      <w:proofErr w:type="gramEnd"/>
      <w:r w:rsidR="000B4813" w:rsidRPr="000B4813">
        <w:t xml:space="preserve"> près de la ville de Sotchi</w:t>
      </w:r>
      <w:r>
        <w:t>.</w:t>
      </w:r>
    </w:p>
    <w:p w14:paraId="1ECF2F8A" w14:textId="0BAFA652" w:rsidR="000B4813" w:rsidRDefault="000B4813" w:rsidP="000B4813">
      <w:pPr>
        <w:spacing w:after="0" w:line="240" w:lineRule="auto"/>
      </w:pPr>
    </w:p>
    <w:p w14:paraId="0DB4DDF7" w14:textId="74F45625" w:rsidR="00354735" w:rsidRPr="00354735" w:rsidRDefault="00354735" w:rsidP="00354735">
      <w:pPr>
        <w:spacing w:after="0" w:line="240" w:lineRule="auto"/>
      </w:pPr>
      <w:r w:rsidRPr="00354735">
        <w:t>« </w:t>
      </w:r>
      <w:r w:rsidRPr="00354735">
        <w:rPr>
          <w:i/>
          <w:iCs/>
        </w:rPr>
        <w:t xml:space="preserve">Quant à mes revenus personnels, je ne suis pas honte devant les citoyens qui ont voté pour moi. Car depuis huit ans, je travaille comme un forçat </w:t>
      </w:r>
      <w:r w:rsidRPr="00354735">
        <w:t>[…] ».</w:t>
      </w:r>
      <w:r w:rsidRPr="00354735">
        <w:rPr>
          <w:i/>
          <w:iCs/>
        </w:rPr>
        <w:t>Conférence de presse</w:t>
      </w:r>
      <w:r>
        <w:rPr>
          <w:i/>
          <w:iCs/>
        </w:rPr>
        <w:t xml:space="preserve"> de Poutine, du</w:t>
      </w:r>
      <w:r w:rsidRPr="00354735">
        <w:rPr>
          <w:i/>
          <w:iCs/>
        </w:rPr>
        <w:t xml:space="preserve"> 14 Février 2008</w:t>
      </w:r>
      <w:r>
        <w:rPr>
          <w:i/>
          <w:iCs/>
        </w:rPr>
        <w:t>,</w:t>
      </w:r>
      <w:r w:rsidRPr="00354735">
        <w:rPr>
          <w:i/>
          <w:iCs/>
        </w:rPr>
        <w:t xml:space="preserve"> dans le Kremlin.</w:t>
      </w:r>
    </w:p>
    <w:p w14:paraId="090D594C" w14:textId="5D98EAC5" w:rsidR="00354735" w:rsidRPr="00354735" w:rsidRDefault="00354735" w:rsidP="00354735">
      <w:pPr>
        <w:spacing w:after="0" w:line="240" w:lineRule="auto"/>
      </w:pPr>
      <w:r w:rsidRPr="00354735">
        <w:t>«</w:t>
      </w:r>
      <w:r w:rsidRPr="00354735">
        <w:rPr>
          <w:i/>
          <w:iCs/>
        </w:rPr>
        <w:t> </w:t>
      </w:r>
      <w:r>
        <w:rPr>
          <w:i/>
          <w:iCs/>
        </w:rPr>
        <w:t>Poutine</w:t>
      </w:r>
      <w:r w:rsidRPr="00354735">
        <w:rPr>
          <w:i/>
          <w:iCs/>
        </w:rPr>
        <w:t xml:space="preserve"> est attaché, tel un maniaque, au pouvoir, parce qu'il a peur d'être mis en cause, de perdre sa liberté, sa fortune immense (capitaux et biens)</w:t>
      </w:r>
      <w:r w:rsidRPr="00354735">
        <w:t xml:space="preserve"> », Selon Boris </w:t>
      </w:r>
      <w:proofErr w:type="spellStart"/>
      <w:r w:rsidRPr="00354735">
        <w:t>Nemtsov</w:t>
      </w:r>
      <w:proofErr w:type="spellEnd"/>
      <w:r w:rsidRPr="00354735">
        <w:t xml:space="preserve"> </w:t>
      </w:r>
      <w:r w:rsidRPr="00354735">
        <w:sym w:font="Wingdings" w:char="F056"/>
      </w:r>
      <w:r w:rsidRPr="00354735">
        <w:t xml:space="preserve">, opposant à </w:t>
      </w:r>
      <w:r w:rsidR="00935783">
        <w:t>Poutine</w:t>
      </w:r>
      <w:r w:rsidRPr="00354735">
        <w:t xml:space="preserve">, assassiné. </w:t>
      </w:r>
    </w:p>
    <w:p w14:paraId="60277A78" w14:textId="1F3CC81D" w:rsidR="00354735" w:rsidRDefault="00354735" w:rsidP="00147DB9">
      <w:pPr>
        <w:spacing w:after="0" w:line="240" w:lineRule="auto"/>
        <w:jc w:val="both"/>
      </w:pPr>
      <w:r w:rsidRPr="00354735">
        <w:t xml:space="preserve">Selon ce dernier qui avait enquêté sur sa fortune, </w:t>
      </w:r>
      <w:r>
        <w:t>Poutine</w:t>
      </w:r>
      <w:r w:rsidRPr="00354735">
        <w:t xml:space="preserve"> a à sa disposition 20 palais, villas et résidences (9 palais sont apparus pendant sa présidence). Par comparaison, le président des USA jouit de 2 résidences.</w:t>
      </w:r>
    </w:p>
    <w:p w14:paraId="79D5BFB2" w14:textId="18281497" w:rsidR="00354735" w:rsidRDefault="00354735" w:rsidP="00354735">
      <w:pPr>
        <w:spacing w:after="0" w:line="240" w:lineRule="auto"/>
      </w:pPr>
    </w:p>
    <w:p w14:paraId="2B69D360" w14:textId="7B4A8249" w:rsidR="00354735" w:rsidRDefault="00354735" w:rsidP="00354735">
      <w:pPr>
        <w:spacing w:after="0" w:line="240" w:lineRule="auto"/>
        <w:jc w:val="center"/>
      </w:pPr>
      <w:r w:rsidRPr="00354735">
        <w:rPr>
          <w:noProof/>
        </w:rPr>
        <w:lastRenderedPageBreak/>
        <w:drawing>
          <wp:inline distT="0" distB="0" distL="0" distR="0" wp14:anchorId="197E2DE5" wp14:editId="18B36829">
            <wp:extent cx="1428750" cy="1428750"/>
            <wp:effectExtent l="0" t="0" r="0" b="0"/>
            <wp:docPr id="49165" name="Picture 7" descr="D:\Users\blisan\Pictures\perso\corruption\palais_de_Poutine\NovoOgarevo1.jpg">
              <a:extLst xmlns:a="http://schemas.openxmlformats.org/drawingml/2006/main">
                <a:ext uri="{FF2B5EF4-FFF2-40B4-BE49-F238E27FC236}">
                  <a16:creationId xmlns:a16="http://schemas.microsoft.com/office/drawing/2014/main" id="{DC8B6F05-CDB4-4688-83D1-761128C9E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5" name="Picture 7" descr="D:\Users\blisan\Pictures\perso\corruption\palais_de_Poutine\NovoOgarevo1.jpg">
                      <a:extLst>
                        <a:ext uri="{FF2B5EF4-FFF2-40B4-BE49-F238E27FC236}">
                          <a16:creationId xmlns:a16="http://schemas.microsoft.com/office/drawing/2014/main" id="{DC8B6F05-CDB4-4688-83D1-761128C9E73A}"/>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354735">
        <w:rPr>
          <w:noProof/>
        </w:rPr>
        <w:drawing>
          <wp:inline distT="0" distB="0" distL="0" distR="0" wp14:anchorId="2CE6CDAA" wp14:editId="2D6CB0F3">
            <wp:extent cx="1428750" cy="1428750"/>
            <wp:effectExtent l="0" t="0" r="0" b="0"/>
            <wp:docPr id="49164" name="Picture 6" descr="D:\Users\blisan\Pictures\perso\corruption\palais_de_Poutine\NovoOgarevo2.jpg">
              <a:extLst xmlns:a="http://schemas.openxmlformats.org/drawingml/2006/main">
                <a:ext uri="{FF2B5EF4-FFF2-40B4-BE49-F238E27FC236}">
                  <a16:creationId xmlns:a16="http://schemas.microsoft.com/office/drawing/2014/main" id="{CF645127-8869-4237-BE8A-E9916C51C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4" name="Picture 6" descr="D:\Users\blisan\Pictures\perso\corruption\palais_de_Poutine\NovoOgarevo2.jpg">
                      <a:extLst>
                        <a:ext uri="{FF2B5EF4-FFF2-40B4-BE49-F238E27FC236}">
                          <a16:creationId xmlns:a16="http://schemas.microsoft.com/office/drawing/2014/main" id="{CF645127-8869-4237-BE8A-E9916C51CB07}"/>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354735">
        <w:rPr>
          <w:noProof/>
        </w:rPr>
        <w:drawing>
          <wp:inline distT="0" distB="0" distL="0" distR="0" wp14:anchorId="644D283C" wp14:editId="7F0D78E2">
            <wp:extent cx="1428750" cy="1428750"/>
            <wp:effectExtent l="0" t="0" r="0" b="0"/>
            <wp:docPr id="49160" name="Picture 2" descr="D:\Users\blisan\Pictures\perso\corruption\palais_de_Poutine\NovoOgarevo6.jpg">
              <a:extLst xmlns:a="http://schemas.openxmlformats.org/drawingml/2006/main">
                <a:ext uri="{FF2B5EF4-FFF2-40B4-BE49-F238E27FC236}">
                  <a16:creationId xmlns:a16="http://schemas.microsoft.com/office/drawing/2014/main" id="{FEF35934-754C-43E2-812C-6731EFF51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0" name="Picture 2" descr="D:\Users\blisan\Pictures\perso\corruption\palais_de_Poutine\NovoOgarevo6.jpg">
                      <a:extLst>
                        <a:ext uri="{FF2B5EF4-FFF2-40B4-BE49-F238E27FC236}">
                          <a16:creationId xmlns:a16="http://schemas.microsoft.com/office/drawing/2014/main" id="{FEF35934-754C-43E2-812C-6731EFF51E5E}"/>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354735">
        <w:rPr>
          <w:noProof/>
        </w:rPr>
        <w:drawing>
          <wp:inline distT="0" distB="0" distL="0" distR="0" wp14:anchorId="31342D34" wp14:editId="39B6FEA1">
            <wp:extent cx="1428750" cy="1428750"/>
            <wp:effectExtent l="0" t="0" r="0" b="0"/>
            <wp:docPr id="49161" name="Picture 3" descr="D:\Users\blisan\Pictures\perso\corruption\palais_de_Poutine\NovoOgarevo5.jpg">
              <a:extLst xmlns:a="http://schemas.openxmlformats.org/drawingml/2006/main">
                <a:ext uri="{FF2B5EF4-FFF2-40B4-BE49-F238E27FC236}">
                  <a16:creationId xmlns:a16="http://schemas.microsoft.com/office/drawing/2014/main" id="{A4E8566E-C24A-460C-96C8-6462FD0F5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1" name="Picture 3" descr="D:\Users\blisan\Pictures\perso\corruption\palais_de_Poutine\NovoOgarevo5.jpg">
                      <a:extLst>
                        <a:ext uri="{FF2B5EF4-FFF2-40B4-BE49-F238E27FC236}">
                          <a16:creationId xmlns:a16="http://schemas.microsoft.com/office/drawing/2014/main" id="{A4E8566E-C24A-460C-96C8-6462FD0F5C6D}"/>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354735">
        <w:rPr>
          <w:noProof/>
        </w:rPr>
        <w:drawing>
          <wp:inline distT="0" distB="0" distL="0" distR="0" wp14:anchorId="5FBF1F07" wp14:editId="4216281C">
            <wp:extent cx="1428750" cy="1428750"/>
            <wp:effectExtent l="0" t="0" r="0" b="0"/>
            <wp:docPr id="49163" name="Picture 5" descr="D:\Users\blisan\Pictures\perso\corruption\palais_de_Poutine\NovoOgarevo3.jpg">
              <a:extLst xmlns:a="http://schemas.openxmlformats.org/drawingml/2006/main">
                <a:ext uri="{FF2B5EF4-FFF2-40B4-BE49-F238E27FC236}">
                  <a16:creationId xmlns:a16="http://schemas.microsoft.com/office/drawing/2014/main" id="{E844A14D-92E4-4D94-8E67-28F549313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3" name="Picture 5" descr="D:\Users\blisan\Pictures\perso\corruption\palais_de_Poutine\NovoOgarevo3.jpg">
                      <a:extLst>
                        <a:ext uri="{FF2B5EF4-FFF2-40B4-BE49-F238E27FC236}">
                          <a16:creationId xmlns:a16="http://schemas.microsoft.com/office/drawing/2014/main" id="{E844A14D-92E4-4D94-8E67-28F549313407}"/>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354735">
        <w:rPr>
          <w:noProof/>
        </w:rPr>
        <w:drawing>
          <wp:inline distT="0" distB="0" distL="0" distR="0" wp14:anchorId="74753608" wp14:editId="4FA6D980">
            <wp:extent cx="1428750" cy="1428750"/>
            <wp:effectExtent l="0" t="0" r="0" b="0"/>
            <wp:docPr id="49162" name="Picture 4" descr="D:\Users\blisan\Pictures\perso\corruption\palais_de_Poutine\NovoOgarevo4.jpg">
              <a:extLst xmlns:a="http://schemas.openxmlformats.org/drawingml/2006/main">
                <a:ext uri="{FF2B5EF4-FFF2-40B4-BE49-F238E27FC236}">
                  <a16:creationId xmlns:a16="http://schemas.microsoft.com/office/drawing/2014/main" id="{E5A71826-4B87-474C-B7FC-AEF80704AF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 name="Picture 4" descr="D:\Users\blisan\Pictures\perso\corruption\palais_de_Poutine\NovoOgarevo4.jpg">
                      <a:extLst>
                        <a:ext uri="{FF2B5EF4-FFF2-40B4-BE49-F238E27FC236}">
                          <a16:creationId xmlns:a16="http://schemas.microsoft.com/office/drawing/2014/main" id="{E5A71826-4B87-474C-B7FC-AEF80704AF56}"/>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4AAA152" w14:textId="5A593597" w:rsidR="00354735" w:rsidRPr="00354735" w:rsidRDefault="00354735" w:rsidP="00354735">
      <w:pPr>
        <w:spacing w:after="0" w:line="240" w:lineRule="auto"/>
        <w:jc w:val="center"/>
      </w:pPr>
      <w:r w:rsidRPr="00E64712">
        <w:rPr>
          <w:b/>
          <w:bCs/>
        </w:rPr>
        <w:t>Novo-</w:t>
      </w:r>
      <w:proofErr w:type="spellStart"/>
      <w:r w:rsidRPr="00E64712">
        <w:rPr>
          <w:b/>
          <w:bCs/>
        </w:rPr>
        <w:t>Ogaryovo</w:t>
      </w:r>
      <w:proofErr w:type="spellEnd"/>
      <w:r w:rsidRPr="00354735">
        <w:t xml:space="preserve"> : Situé dans les bois sur la route </w:t>
      </w:r>
      <w:proofErr w:type="spellStart"/>
      <w:r w:rsidRPr="00354735">
        <w:t>Rublevo-Ouspensky</w:t>
      </w:r>
      <w:proofErr w:type="spellEnd"/>
      <w:r w:rsidRPr="00354735">
        <w:t>, entouré par un mur de six mètres. Dans cette propriété : serres, volière, piscine, plusieurs bâtiments résidentiels, héliport, écuries.</w:t>
      </w:r>
    </w:p>
    <w:p w14:paraId="6C8C3ED3" w14:textId="0123B504" w:rsidR="00354735" w:rsidRDefault="00354735" w:rsidP="000B4813">
      <w:pPr>
        <w:spacing w:after="0" w:line="240" w:lineRule="auto"/>
      </w:pPr>
    </w:p>
    <w:p w14:paraId="51E3FD12" w14:textId="6CF006EA" w:rsidR="002D6B94" w:rsidRDefault="00506C8E" w:rsidP="002D6B94">
      <w:pPr>
        <w:spacing w:after="0" w:line="240" w:lineRule="auto"/>
        <w:jc w:val="center"/>
      </w:pPr>
      <w:r w:rsidRPr="00506C8E">
        <w:rPr>
          <w:noProof/>
        </w:rPr>
        <w:drawing>
          <wp:inline distT="0" distB="0" distL="0" distR="0" wp14:anchorId="2046202A" wp14:editId="3D4CA986">
            <wp:extent cx="1428750" cy="1428750"/>
            <wp:effectExtent l="0" t="0" r="0" b="0"/>
            <wp:docPr id="49168" name="Picture 8" descr="D:\Users\blisan\Pictures\perso\corruption\palais_de_Poutine\BocharovRuchey4.jpg">
              <a:extLst xmlns:a="http://schemas.openxmlformats.org/drawingml/2006/main">
                <a:ext uri="{FF2B5EF4-FFF2-40B4-BE49-F238E27FC236}">
                  <a16:creationId xmlns:a16="http://schemas.microsoft.com/office/drawing/2014/main" id="{74B2E607-7E9A-4E2C-B668-4B723E650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8" name="Picture 8" descr="D:\Users\blisan\Pictures\perso\corruption\palais_de_Poutine\BocharovRuchey4.jpg">
                      <a:extLst>
                        <a:ext uri="{FF2B5EF4-FFF2-40B4-BE49-F238E27FC236}">
                          <a16:creationId xmlns:a16="http://schemas.microsoft.com/office/drawing/2014/main" id="{74B2E607-7E9A-4E2C-B668-4B723E6509F5}"/>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06C8E">
        <w:rPr>
          <w:noProof/>
        </w:rPr>
        <w:drawing>
          <wp:inline distT="0" distB="0" distL="0" distR="0" wp14:anchorId="51B316BF" wp14:editId="5E7C74D4">
            <wp:extent cx="1428750" cy="1428750"/>
            <wp:effectExtent l="0" t="0" r="0" b="0"/>
            <wp:docPr id="49171" name="Picture 11" descr="D:\Users\blisan\Pictures\perso\corruption\palais_de_Poutine\BocharovRuchey1.jpg">
              <a:extLst xmlns:a="http://schemas.openxmlformats.org/drawingml/2006/main">
                <a:ext uri="{FF2B5EF4-FFF2-40B4-BE49-F238E27FC236}">
                  <a16:creationId xmlns:a16="http://schemas.microsoft.com/office/drawing/2014/main" id="{18BDFF58-287A-4051-9386-1B80E77CA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1" name="Picture 11" descr="D:\Users\blisan\Pictures\perso\corruption\palais_de_Poutine\BocharovRuchey1.jpg">
                      <a:extLst>
                        <a:ext uri="{FF2B5EF4-FFF2-40B4-BE49-F238E27FC236}">
                          <a16:creationId xmlns:a16="http://schemas.microsoft.com/office/drawing/2014/main" id="{18BDFF58-287A-4051-9386-1B80E77CAA0F}"/>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06C8E">
        <w:rPr>
          <w:noProof/>
        </w:rPr>
        <w:drawing>
          <wp:inline distT="0" distB="0" distL="0" distR="0" wp14:anchorId="40D6914D" wp14:editId="02910D72">
            <wp:extent cx="1428750" cy="1428750"/>
            <wp:effectExtent l="0" t="0" r="0" b="0"/>
            <wp:docPr id="49170" name="Picture 10" descr="D:\Users\blisan\Pictures\perso\corruption\palais_de_Poutine\BocharovRuchey2.jpg">
              <a:extLst xmlns:a="http://schemas.openxmlformats.org/drawingml/2006/main">
                <a:ext uri="{FF2B5EF4-FFF2-40B4-BE49-F238E27FC236}">
                  <a16:creationId xmlns:a16="http://schemas.microsoft.com/office/drawing/2014/main" id="{F39EFC4E-9569-4750-AEF9-25613D5F6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0" name="Picture 10" descr="D:\Users\blisan\Pictures\perso\corruption\palais_de_Poutine\BocharovRuchey2.jpg">
                      <a:extLst>
                        <a:ext uri="{FF2B5EF4-FFF2-40B4-BE49-F238E27FC236}">
                          <a16:creationId xmlns:a16="http://schemas.microsoft.com/office/drawing/2014/main" id="{F39EFC4E-9569-4750-AEF9-25613D5F69EB}"/>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06C8E">
        <w:rPr>
          <w:noProof/>
        </w:rPr>
        <w:drawing>
          <wp:inline distT="0" distB="0" distL="0" distR="0" wp14:anchorId="4F46280F" wp14:editId="517B9466">
            <wp:extent cx="1428750" cy="1428750"/>
            <wp:effectExtent l="0" t="0" r="0" b="0"/>
            <wp:docPr id="49169" name="Picture 9" descr="D:\Users\blisan\Pictures\perso\corruption\palais_de_Poutine\BocharovRuchey3.jpg">
              <a:extLst xmlns:a="http://schemas.openxmlformats.org/drawingml/2006/main">
                <a:ext uri="{FF2B5EF4-FFF2-40B4-BE49-F238E27FC236}">
                  <a16:creationId xmlns:a16="http://schemas.microsoft.com/office/drawing/2014/main" id="{2CEB37DD-48B4-4C67-BCE7-9510AF039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9" name="Picture 9" descr="D:\Users\blisan\Pictures\perso\corruption\palais_de_Poutine\BocharovRuchey3.jpg">
                      <a:extLst>
                        <a:ext uri="{FF2B5EF4-FFF2-40B4-BE49-F238E27FC236}">
                          <a16:creationId xmlns:a16="http://schemas.microsoft.com/office/drawing/2014/main" id="{2CEB37DD-48B4-4C67-BCE7-9510AF03909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B485DC7" w14:textId="61F1D7D5" w:rsidR="00147DB9" w:rsidRDefault="002D6B94" w:rsidP="00147DB9">
      <w:pPr>
        <w:spacing w:after="0" w:line="240" w:lineRule="auto"/>
        <w:jc w:val="center"/>
      </w:pPr>
      <w:proofErr w:type="spellStart"/>
      <w:r w:rsidRPr="00E64712">
        <w:rPr>
          <w:b/>
          <w:bCs/>
        </w:rPr>
        <w:t>Bocharov-Ruchey</w:t>
      </w:r>
      <w:proofErr w:type="spellEnd"/>
      <w:r w:rsidRPr="002D6B94">
        <w:t xml:space="preserve"> : Villa d'été du président à Sotchi, un bâtiment de deux étages dans le style du classicisme stalinien. Il y a un héliport, deux piscines (eau douce et salée), une salle de gym. Sur la plage, un quai pour le yacht présidentiel</w:t>
      </w:r>
      <w:r w:rsidR="00506C8E">
        <w:t xml:space="preserve"> [11]</w:t>
      </w:r>
      <w:r w:rsidRPr="002D6B94">
        <w:t>.</w:t>
      </w:r>
    </w:p>
    <w:p w14:paraId="528D5976" w14:textId="15F1E205" w:rsidR="00354735" w:rsidRDefault="00354735" w:rsidP="000B4813">
      <w:pPr>
        <w:spacing w:after="0" w:line="240" w:lineRule="auto"/>
      </w:pPr>
    </w:p>
    <w:p w14:paraId="4196B47F" w14:textId="293807A4" w:rsidR="00FD15CE" w:rsidRDefault="00FD15CE" w:rsidP="00FD15CE">
      <w:pPr>
        <w:spacing w:after="0" w:line="240" w:lineRule="auto"/>
        <w:jc w:val="center"/>
      </w:pPr>
      <w:r w:rsidRPr="00FD15CE">
        <w:rPr>
          <w:noProof/>
        </w:rPr>
        <w:drawing>
          <wp:inline distT="0" distB="0" distL="0" distR="0" wp14:anchorId="0F47C716" wp14:editId="4FAD4539">
            <wp:extent cx="1316037" cy="1316037"/>
            <wp:effectExtent l="0" t="0" r="0" b="0"/>
            <wp:docPr id="50184" name="Picture 2" descr="D:\Users\blisan\Pictures\perso\corruption\palais_de_Poutine\DolgieBorody-Valday4.jpg">
              <a:extLst xmlns:a="http://schemas.openxmlformats.org/drawingml/2006/main">
                <a:ext uri="{FF2B5EF4-FFF2-40B4-BE49-F238E27FC236}">
                  <a16:creationId xmlns:a16="http://schemas.microsoft.com/office/drawing/2014/main" id="{EB4815BB-7B7A-42FE-AAC0-3A373E10B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4" name="Picture 2" descr="D:\Users\blisan\Pictures\perso\corruption\palais_de_Poutine\DolgieBorody-Valday4.jpg">
                      <a:extLst>
                        <a:ext uri="{FF2B5EF4-FFF2-40B4-BE49-F238E27FC236}">
                          <a16:creationId xmlns:a16="http://schemas.microsoft.com/office/drawing/2014/main" id="{EB4815BB-7B7A-42FE-AAC0-3A373E10B6D7}"/>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16037" cy="1316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FD15CE">
        <w:rPr>
          <w:noProof/>
        </w:rPr>
        <w:drawing>
          <wp:inline distT="0" distB="0" distL="0" distR="0" wp14:anchorId="6F69C519" wp14:editId="47BB5634">
            <wp:extent cx="1428750" cy="1428750"/>
            <wp:effectExtent l="0" t="0" r="0" b="0"/>
            <wp:docPr id="50187" name="Picture 5" descr="D:\Users\blisan\Pictures\perso\corruption\palais_de_Poutine\DolgieBorody-Valday1.jpg">
              <a:extLst xmlns:a="http://schemas.openxmlformats.org/drawingml/2006/main">
                <a:ext uri="{FF2B5EF4-FFF2-40B4-BE49-F238E27FC236}">
                  <a16:creationId xmlns:a16="http://schemas.microsoft.com/office/drawing/2014/main" id="{75002FF5-2BF7-4B90-8C63-CE909F57D1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7" name="Picture 5" descr="D:\Users\blisan\Pictures\perso\corruption\palais_de_Poutine\DolgieBorody-Valday1.jpg">
                      <a:extLst>
                        <a:ext uri="{FF2B5EF4-FFF2-40B4-BE49-F238E27FC236}">
                          <a16:creationId xmlns:a16="http://schemas.microsoft.com/office/drawing/2014/main" id="{75002FF5-2BF7-4B90-8C63-CE909F57D193}"/>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FD15CE">
        <w:rPr>
          <w:noProof/>
        </w:rPr>
        <w:drawing>
          <wp:inline distT="0" distB="0" distL="0" distR="0" wp14:anchorId="0C33EFAA" wp14:editId="3F7DF5AB">
            <wp:extent cx="1428750" cy="1428750"/>
            <wp:effectExtent l="0" t="0" r="0" b="0"/>
            <wp:docPr id="50186" name="Picture 4" descr="D:\Users\blisan\Pictures\perso\corruption\palais_de_Poutine\DolgieBorody-Valday2.jpg">
              <a:extLst xmlns:a="http://schemas.openxmlformats.org/drawingml/2006/main">
                <a:ext uri="{FF2B5EF4-FFF2-40B4-BE49-F238E27FC236}">
                  <a16:creationId xmlns:a16="http://schemas.microsoft.com/office/drawing/2014/main" id="{2B1E2A6C-0702-4492-BAB9-CFE7FC54E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6" name="Picture 4" descr="D:\Users\blisan\Pictures\perso\corruption\palais_de_Poutine\DolgieBorody-Valday2.jpg">
                      <a:extLst>
                        <a:ext uri="{FF2B5EF4-FFF2-40B4-BE49-F238E27FC236}">
                          <a16:creationId xmlns:a16="http://schemas.microsoft.com/office/drawing/2014/main" id="{2B1E2A6C-0702-4492-BAB9-CFE7FC54E55D}"/>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FD15CE">
        <w:rPr>
          <w:noProof/>
        </w:rPr>
        <w:drawing>
          <wp:inline distT="0" distB="0" distL="0" distR="0" wp14:anchorId="6589F45E" wp14:editId="7870B986">
            <wp:extent cx="1428750" cy="1428750"/>
            <wp:effectExtent l="0" t="0" r="0" b="0"/>
            <wp:docPr id="50185" name="Picture 3" descr="D:\Users\blisan\Pictures\perso\corruption\palais_de_Poutine\DolgieBorody-Valday3.jpg">
              <a:extLst xmlns:a="http://schemas.openxmlformats.org/drawingml/2006/main">
                <a:ext uri="{FF2B5EF4-FFF2-40B4-BE49-F238E27FC236}">
                  <a16:creationId xmlns:a16="http://schemas.microsoft.com/office/drawing/2014/main" id="{1463CD86-6290-4764-9C0D-432E9987A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5" name="Picture 3" descr="D:\Users\blisan\Pictures\perso\corruption\palais_de_Poutine\DolgieBorody-Valday3.jpg">
                      <a:extLst>
                        <a:ext uri="{FF2B5EF4-FFF2-40B4-BE49-F238E27FC236}">
                          <a16:creationId xmlns:a16="http://schemas.microsoft.com/office/drawing/2014/main" id="{1463CD86-6290-4764-9C0D-432E9987AE1F}"/>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B7892E9" w14:textId="6333497A" w:rsidR="00506C8E" w:rsidRDefault="00FD15CE" w:rsidP="00FD15CE">
      <w:pPr>
        <w:spacing w:after="0" w:line="240" w:lineRule="auto"/>
        <w:jc w:val="center"/>
      </w:pPr>
      <w:proofErr w:type="spellStart"/>
      <w:r w:rsidRPr="00E64712">
        <w:rPr>
          <w:b/>
          <w:bCs/>
        </w:rPr>
        <w:t>Dolgie</w:t>
      </w:r>
      <w:proofErr w:type="spellEnd"/>
      <w:r w:rsidRPr="00E64712">
        <w:rPr>
          <w:b/>
          <w:bCs/>
        </w:rPr>
        <w:t xml:space="preserve"> </w:t>
      </w:r>
      <w:proofErr w:type="spellStart"/>
      <w:r w:rsidRPr="00E64712">
        <w:rPr>
          <w:b/>
          <w:bCs/>
        </w:rPr>
        <w:t>Borody-Valday</w:t>
      </w:r>
      <w:proofErr w:type="spellEnd"/>
      <w:r w:rsidRPr="00E64712">
        <w:rPr>
          <w:b/>
          <w:bCs/>
        </w:rPr>
        <w:t xml:space="preserve"> (« barbes longues »)</w:t>
      </w:r>
      <w:r w:rsidRPr="00FD15CE">
        <w:t xml:space="preserve"> : La maison est dans la région de Novgorod sur la presqu'île sur le lac Valdaï. Manor Area - 930 hectares. Sur son terrain : l'église présidentielle, un bassin de baignade, deux restaurants, un cinéma, un bowling, un héliport, un stade (?). Nombre d'employés : plus de 100 personnes.</w:t>
      </w:r>
    </w:p>
    <w:p w14:paraId="7B46B8FA" w14:textId="2ECA87A9" w:rsidR="00FD15CE" w:rsidRDefault="00FD15CE" w:rsidP="00FD15CE">
      <w:pPr>
        <w:spacing w:after="0" w:line="240" w:lineRule="auto"/>
        <w:jc w:val="center"/>
      </w:pPr>
    </w:p>
    <w:p w14:paraId="2AC31B63" w14:textId="65BEE6FA" w:rsidR="00E64712" w:rsidRDefault="00E64712" w:rsidP="00FD15CE">
      <w:pPr>
        <w:spacing w:after="0" w:line="240" w:lineRule="auto"/>
        <w:jc w:val="center"/>
      </w:pPr>
      <w:r w:rsidRPr="00E64712">
        <w:rPr>
          <w:noProof/>
        </w:rPr>
        <w:lastRenderedPageBreak/>
        <w:drawing>
          <wp:inline distT="0" distB="0" distL="0" distR="0" wp14:anchorId="71BB3EEE" wp14:editId="376A29FF">
            <wp:extent cx="1428750" cy="1428750"/>
            <wp:effectExtent l="0" t="0" r="0" b="0"/>
            <wp:docPr id="50189" name="Picture 6" descr="D:\Users\blisan\Pictures\perso\corruption\palais_de_Poutine\Konstantinovskiy1.jpg">
              <a:extLst xmlns:a="http://schemas.openxmlformats.org/drawingml/2006/main">
                <a:ext uri="{FF2B5EF4-FFF2-40B4-BE49-F238E27FC236}">
                  <a16:creationId xmlns:a16="http://schemas.microsoft.com/office/drawing/2014/main" id="{980272AF-9D44-4D4A-8AAF-53A0D3910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9" name="Picture 6" descr="D:\Users\blisan\Pictures\perso\corruption\palais_de_Poutine\Konstantinovskiy1.jpg">
                      <a:extLst>
                        <a:ext uri="{FF2B5EF4-FFF2-40B4-BE49-F238E27FC236}">
                          <a16:creationId xmlns:a16="http://schemas.microsoft.com/office/drawing/2014/main" id="{980272AF-9D44-4D4A-8AAF-53A0D3910D45}"/>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E64712">
        <w:rPr>
          <w:noProof/>
        </w:rPr>
        <w:drawing>
          <wp:inline distT="0" distB="0" distL="0" distR="0" wp14:anchorId="0C4F8A51" wp14:editId="6279F860">
            <wp:extent cx="1428750" cy="1428750"/>
            <wp:effectExtent l="0" t="0" r="0" b="0"/>
            <wp:docPr id="50190" name="Picture 7" descr="D:\Users\blisan\Pictures\perso\corruption\palais_de_Poutine\Konstantinovskiy4.jpg">
              <a:extLst xmlns:a="http://schemas.openxmlformats.org/drawingml/2006/main">
                <a:ext uri="{FF2B5EF4-FFF2-40B4-BE49-F238E27FC236}">
                  <a16:creationId xmlns:a16="http://schemas.microsoft.com/office/drawing/2014/main" id="{4D4CA3D0-7FC8-404A-9AD1-F38678C84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0" name="Picture 7" descr="D:\Users\blisan\Pictures\perso\corruption\palais_de_Poutine\Konstantinovskiy4.jpg">
                      <a:extLst>
                        <a:ext uri="{FF2B5EF4-FFF2-40B4-BE49-F238E27FC236}">
                          <a16:creationId xmlns:a16="http://schemas.microsoft.com/office/drawing/2014/main" id="{4D4CA3D0-7FC8-404A-9AD1-F38678C84266}"/>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E64712">
        <w:rPr>
          <w:noProof/>
        </w:rPr>
        <w:drawing>
          <wp:inline distT="0" distB="0" distL="0" distR="0" wp14:anchorId="30C9D0FE" wp14:editId="49635D6A">
            <wp:extent cx="1428750" cy="1428750"/>
            <wp:effectExtent l="0" t="0" r="0" b="0"/>
            <wp:docPr id="50191" name="Picture 8" descr="D:\Users\blisan\Pictures\perso\corruption\palais_de_Poutine\Konstantinovskiy3.jpg">
              <a:extLst xmlns:a="http://schemas.openxmlformats.org/drawingml/2006/main">
                <a:ext uri="{FF2B5EF4-FFF2-40B4-BE49-F238E27FC236}">
                  <a16:creationId xmlns:a16="http://schemas.microsoft.com/office/drawing/2014/main" id="{27654854-7080-4A4F-BC57-61FB58D84F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1" name="Picture 8" descr="D:\Users\blisan\Pictures\perso\corruption\palais_de_Poutine\Konstantinovskiy3.jpg">
                      <a:extLst>
                        <a:ext uri="{FF2B5EF4-FFF2-40B4-BE49-F238E27FC236}">
                          <a16:creationId xmlns:a16="http://schemas.microsoft.com/office/drawing/2014/main" id="{27654854-7080-4A4F-BC57-61FB58D84F47}"/>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E64712">
        <w:rPr>
          <w:noProof/>
        </w:rPr>
        <w:drawing>
          <wp:inline distT="0" distB="0" distL="0" distR="0" wp14:anchorId="67AFF00A" wp14:editId="6398AD10">
            <wp:extent cx="1428750" cy="1428750"/>
            <wp:effectExtent l="0" t="0" r="0" b="0"/>
            <wp:docPr id="50192" name="Picture 9" descr="D:\Users\blisan\Pictures\perso\corruption\palais_de_Poutine\Konstantinovskiy2.jpg">
              <a:extLst xmlns:a="http://schemas.openxmlformats.org/drawingml/2006/main">
                <a:ext uri="{FF2B5EF4-FFF2-40B4-BE49-F238E27FC236}">
                  <a16:creationId xmlns:a16="http://schemas.microsoft.com/office/drawing/2014/main" id="{54673A75-6A90-4758-BEFB-AB123F4B91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2" name="Picture 9" descr="D:\Users\blisan\Pictures\perso\corruption\palais_de_Poutine\Konstantinovskiy2.jpg">
                      <a:extLst>
                        <a:ext uri="{FF2B5EF4-FFF2-40B4-BE49-F238E27FC236}">
                          <a16:creationId xmlns:a16="http://schemas.microsoft.com/office/drawing/2014/main" id="{54673A75-6A90-4758-BEFB-AB123F4B9120}"/>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2F99F4D" w14:textId="28A2DB8F" w:rsidR="00E64712" w:rsidRDefault="00E64712" w:rsidP="00FD15CE">
      <w:pPr>
        <w:spacing w:after="0" w:line="240" w:lineRule="auto"/>
        <w:jc w:val="center"/>
      </w:pPr>
      <w:r w:rsidRPr="00E64712">
        <w:rPr>
          <w:b/>
          <w:bCs/>
        </w:rPr>
        <w:t xml:space="preserve">Palais de </w:t>
      </w:r>
      <w:proofErr w:type="spellStart"/>
      <w:r w:rsidRPr="00E64712">
        <w:rPr>
          <w:b/>
          <w:bCs/>
        </w:rPr>
        <w:t>Konstantinovsky</w:t>
      </w:r>
      <w:proofErr w:type="spellEnd"/>
      <w:r>
        <w:t> </w:t>
      </w:r>
      <w:r w:rsidRPr="00E64712">
        <w:t xml:space="preserve">: Un monument architectural du XVIII siècle à </w:t>
      </w:r>
      <w:proofErr w:type="spellStart"/>
      <w:r w:rsidRPr="00E64712">
        <w:t>Strelna</w:t>
      </w:r>
      <w:proofErr w:type="spellEnd"/>
      <w:r w:rsidRPr="00E64712">
        <w:t>, près de Saint-Pétersbourg. En 2003, ce palais été reconstruit pour le 300</w:t>
      </w:r>
      <w:r w:rsidRPr="00E64712">
        <w:rPr>
          <w:vertAlign w:val="superscript"/>
        </w:rPr>
        <w:t>e</w:t>
      </w:r>
      <w:r w:rsidRPr="00E64712">
        <w:t xml:space="preserve"> anniversaire de Saint-Pétersbourg et est devenu un complexe d’état appelé </w:t>
      </w:r>
      <w:r>
        <w:t>« </w:t>
      </w:r>
      <w:r w:rsidRPr="00E64712">
        <w:t>Palais des Congrès</w:t>
      </w:r>
      <w:r>
        <w:t> »</w:t>
      </w:r>
      <w:r w:rsidRPr="00E64712">
        <w:t>. Le complexe possède plus de 40 bâtiments et 140 hectares de terres.</w:t>
      </w:r>
    </w:p>
    <w:p w14:paraId="15EFE255" w14:textId="7B75A5CD" w:rsidR="00E64712" w:rsidRDefault="00E64712" w:rsidP="00E64712">
      <w:pPr>
        <w:spacing w:after="0" w:line="240" w:lineRule="auto"/>
      </w:pPr>
    </w:p>
    <w:p w14:paraId="349413D1" w14:textId="77777777" w:rsidR="00E64712" w:rsidRPr="00E64712" w:rsidRDefault="00E64712" w:rsidP="00E64712">
      <w:pPr>
        <w:spacing w:after="0" w:line="240" w:lineRule="auto"/>
      </w:pPr>
      <w:r w:rsidRPr="00E64712">
        <w:rPr>
          <w:b/>
          <w:bCs/>
        </w:rPr>
        <w:t xml:space="preserve">Tantale </w:t>
      </w:r>
    </w:p>
    <w:p w14:paraId="2FC91098" w14:textId="77777777" w:rsidR="00E64712" w:rsidRPr="00E64712" w:rsidRDefault="00E64712" w:rsidP="00E64712">
      <w:pPr>
        <w:spacing w:after="0" w:line="240" w:lineRule="auto"/>
      </w:pPr>
      <w:r w:rsidRPr="00E64712">
        <w:t>Maison de trois étages à 40 km de Saratov. Le bâtiment dispose d'une salle avec cheminée, salle de billard, un jardin d'hiver et une piscine. Intérieur compléter lustres allemands et un mobilier italien. A quelques pas du jardin d'hiver - sauna "style scandinave". Sur le territoire d'un héliport et un pavillon de chasse (pas de photo).</w:t>
      </w:r>
    </w:p>
    <w:p w14:paraId="6B66B37D" w14:textId="55BC177B" w:rsidR="00E64712" w:rsidRDefault="00E64712" w:rsidP="00E64712">
      <w:pPr>
        <w:spacing w:after="0" w:line="240" w:lineRule="auto"/>
      </w:pPr>
    </w:p>
    <w:p w14:paraId="4A4334C0" w14:textId="43FEA178" w:rsidR="00247A68" w:rsidRDefault="00247A68" w:rsidP="00247A68">
      <w:pPr>
        <w:spacing w:after="0" w:line="240" w:lineRule="auto"/>
        <w:jc w:val="center"/>
      </w:pPr>
      <w:r w:rsidRPr="00247A68">
        <w:rPr>
          <w:noProof/>
        </w:rPr>
        <w:drawing>
          <wp:inline distT="0" distB="0" distL="0" distR="0" wp14:anchorId="2C9E8E49" wp14:editId="59C55BB6">
            <wp:extent cx="1428750" cy="1428750"/>
            <wp:effectExtent l="0" t="0" r="0" b="0"/>
            <wp:docPr id="51210" name="Picture 4" descr="D:\Users\blisan\Pictures\perso\corruption\palais_de_Poutine\VolzhskiyUtes5.jpg">
              <a:extLst xmlns:a="http://schemas.openxmlformats.org/drawingml/2006/main">
                <a:ext uri="{FF2B5EF4-FFF2-40B4-BE49-F238E27FC236}">
                  <a16:creationId xmlns:a16="http://schemas.microsoft.com/office/drawing/2014/main" id="{AAD35805-4918-4E06-B451-07B8D5DDB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0" name="Picture 4" descr="D:\Users\blisan\Pictures\perso\corruption\palais_de_Poutine\VolzhskiyUtes5.jpg">
                      <a:extLst>
                        <a:ext uri="{FF2B5EF4-FFF2-40B4-BE49-F238E27FC236}">
                          <a16:creationId xmlns:a16="http://schemas.microsoft.com/office/drawing/2014/main" id="{AAD35805-4918-4E06-B451-07B8D5DDBF0C}"/>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247A68">
        <w:rPr>
          <w:noProof/>
        </w:rPr>
        <w:drawing>
          <wp:inline distT="0" distB="0" distL="0" distR="0" wp14:anchorId="5BA3A131" wp14:editId="2F6BB768">
            <wp:extent cx="1428750" cy="1428750"/>
            <wp:effectExtent l="0" t="0" r="0" b="0"/>
            <wp:docPr id="51208" name="Picture 2" descr="D:\Users\blisan\Pictures\perso\corruption\palais_de_Poutine\VolzhskiyUtes1.jpg">
              <a:extLst xmlns:a="http://schemas.openxmlformats.org/drawingml/2006/main">
                <a:ext uri="{FF2B5EF4-FFF2-40B4-BE49-F238E27FC236}">
                  <a16:creationId xmlns:a16="http://schemas.microsoft.com/office/drawing/2014/main" id="{9D927A1B-75B9-4E1F-BC9B-24B2031791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8" name="Picture 2" descr="D:\Users\blisan\Pictures\perso\corruption\palais_de_Poutine\VolzhskiyUtes1.jpg">
                      <a:extLst>
                        <a:ext uri="{FF2B5EF4-FFF2-40B4-BE49-F238E27FC236}">
                          <a16:creationId xmlns:a16="http://schemas.microsoft.com/office/drawing/2014/main" id="{9D927A1B-75B9-4E1F-BC9B-24B20317919E}"/>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247A68">
        <w:rPr>
          <w:noProof/>
        </w:rPr>
        <w:drawing>
          <wp:inline distT="0" distB="0" distL="0" distR="0" wp14:anchorId="7656877A" wp14:editId="70983A1F">
            <wp:extent cx="1428750" cy="1428750"/>
            <wp:effectExtent l="0" t="0" r="0" b="0"/>
            <wp:docPr id="51209" name="Picture 3" descr="D:\Users\blisan\Pictures\perso\corruption\palais_de_Poutine\VolzhskiyUtes6.jpg">
              <a:extLst xmlns:a="http://schemas.openxmlformats.org/drawingml/2006/main">
                <a:ext uri="{FF2B5EF4-FFF2-40B4-BE49-F238E27FC236}">
                  <a16:creationId xmlns:a16="http://schemas.microsoft.com/office/drawing/2014/main" id="{334EAEB3-C8F3-4FD8-BE73-16A47B9B2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9" name="Picture 3" descr="D:\Users\blisan\Pictures\perso\corruption\palais_de_Poutine\VolzhskiyUtes6.jpg">
                      <a:extLst>
                        <a:ext uri="{FF2B5EF4-FFF2-40B4-BE49-F238E27FC236}">
                          <a16:creationId xmlns:a16="http://schemas.microsoft.com/office/drawing/2014/main" id="{334EAEB3-C8F3-4FD8-BE73-16A47B9B2AAA}"/>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247A68">
        <w:rPr>
          <w:noProof/>
        </w:rPr>
        <w:drawing>
          <wp:inline distT="0" distB="0" distL="0" distR="0" wp14:anchorId="3F2DF51D" wp14:editId="61212FC7">
            <wp:extent cx="1428750" cy="1428750"/>
            <wp:effectExtent l="0" t="0" r="0" b="0"/>
            <wp:docPr id="51211" name="Picture 5" descr="D:\Users\blisan\Pictures\perso\corruption\palais_de_Poutine\VolzhskiyUtes4.jpg">
              <a:extLst xmlns:a="http://schemas.openxmlformats.org/drawingml/2006/main">
                <a:ext uri="{FF2B5EF4-FFF2-40B4-BE49-F238E27FC236}">
                  <a16:creationId xmlns:a16="http://schemas.microsoft.com/office/drawing/2014/main" id="{9164908C-A245-4255-B4A9-9D75CCA1B8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1" name="Picture 5" descr="D:\Users\blisan\Pictures\perso\corruption\palais_de_Poutine\VolzhskiyUtes4.jpg">
                      <a:extLst>
                        <a:ext uri="{FF2B5EF4-FFF2-40B4-BE49-F238E27FC236}">
                          <a16:creationId xmlns:a16="http://schemas.microsoft.com/office/drawing/2014/main" id="{9164908C-A245-4255-B4A9-9D75CCA1B8E6}"/>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247A68">
        <w:rPr>
          <w:noProof/>
        </w:rPr>
        <w:drawing>
          <wp:inline distT="0" distB="0" distL="0" distR="0" wp14:anchorId="79A260BE" wp14:editId="65665D7F">
            <wp:extent cx="1428750" cy="1428750"/>
            <wp:effectExtent l="0" t="0" r="0" b="0"/>
            <wp:docPr id="51212" name="Picture 6" descr="D:\Users\blisan\Pictures\perso\corruption\palais_de_Poutine\VolzhskiyUtes3.jpg">
              <a:extLst xmlns:a="http://schemas.openxmlformats.org/drawingml/2006/main">
                <a:ext uri="{FF2B5EF4-FFF2-40B4-BE49-F238E27FC236}">
                  <a16:creationId xmlns:a16="http://schemas.microsoft.com/office/drawing/2014/main" id="{4ED95B55-F8BD-4192-AF7E-0D40E217B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2" name="Picture 6" descr="D:\Users\blisan\Pictures\perso\corruption\palais_de_Poutine\VolzhskiyUtes3.jpg">
                      <a:extLst>
                        <a:ext uri="{FF2B5EF4-FFF2-40B4-BE49-F238E27FC236}">
                          <a16:creationId xmlns:a16="http://schemas.microsoft.com/office/drawing/2014/main" id="{4ED95B55-F8BD-4192-AF7E-0D40E217B02A}"/>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247A68">
        <w:rPr>
          <w:noProof/>
        </w:rPr>
        <w:drawing>
          <wp:inline distT="0" distB="0" distL="0" distR="0" wp14:anchorId="1A8540FA" wp14:editId="051A7C22">
            <wp:extent cx="1428750" cy="1428750"/>
            <wp:effectExtent l="0" t="0" r="0" b="0"/>
            <wp:docPr id="51213" name="Picture 7" descr="D:\Users\blisan\Pictures\perso\corruption\palais_de_Poutine\VolzhskiyUtes2.jpg">
              <a:extLst xmlns:a="http://schemas.openxmlformats.org/drawingml/2006/main">
                <a:ext uri="{FF2B5EF4-FFF2-40B4-BE49-F238E27FC236}">
                  <a16:creationId xmlns:a16="http://schemas.microsoft.com/office/drawing/2014/main" id="{B5C0ABF3-DCAB-4CF3-B5D4-1DBA0BF0EC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3" name="Picture 7" descr="D:\Users\blisan\Pictures\perso\corruption\palais_de_Poutine\VolzhskiyUtes2.jpg">
                      <a:extLst>
                        <a:ext uri="{FF2B5EF4-FFF2-40B4-BE49-F238E27FC236}">
                          <a16:creationId xmlns:a16="http://schemas.microsoft.com/office/drawing/2014/main" id="{B5C0ABF3-DCAB-4CF3-B5D4-1DBA0BF0EC5D}"/>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BDDB1FC" w14:textId="3A362556" w:rsidR="00F71CB8" w:rsidRDefault="00247A68" w:rsidP="00247A68">
      <w:pPr>
        <w:spacing w:after="0" w:line="240" w:lineRule="auto"/>
        <w:jc w:val="center"/>
      </w:pPr>
      <w:proofErr w:type="spellStart"/>
      <w:r w:rsidRPr="00247A68">
        <w:rPr>
          <w:b/>
          <w:bCs/>
        </w:rPr>
        <w:t>Volzhsky</w:t>
      </w:r>
      <w:proofErr w:type="spellEnd"/>
      <w:r w:rsidRPr="00247A68">
        <w:rPr>
          <w:b/>
          <w:bCs/>
        </w:rPr>
        <w:t xml:space="preserve"> </w:t>
      </w:r>
      <w:proofErr w:type="spellStart"/>
      <w:r w:rsidRPr="00247A68">
        <w:rPr>
          <w:b/>
          <w:bCs/>
        </w:rPr>
        <w:t>Utes</w:t>
      </w:r>
      <w:proofErr w:type="spellEnd"/>
      <w:r w:rsidRPr="00247A68">
        <w:t xml:space="preserve"> : La station est dans le village de </w:t>
      </w:r>
      <w:proofErr w:type="spellStart"/>
      <w:r w:rsidRPr="00247A68">
        <w:t>Volzhsky</w:t>
      </w:r>
      <w:proofErr w:type="spellEnd"/>
      <w:r w:rsidRPr="00247A68">
        <w:t xml:space="preserve">, région </w:t>
      </w:r>
      <w:proofErr w:type="spellStart"/>
      <w:r w:rsidRPr="00247A68">
        <w:t>Utes</w:t>
      </w:r>
      <w:proofErr w:type="spellEnd"/>
      <w:r w:rsidRPr="00247A68">
        <w:t xml:space="preserve"> Samara, sur le réservoir (?) Kuibyshev. Entièrement rénové en 2007, lors du sommet "Russie-UE« , à hauteur de 3,8 milliards de roubles. La résidence se compose de 192 chambres d'hôtes, un immense cinéma, de piscines, de spas, de serres, d’écuries, d’une piste d’hélicoptère, d’une station de ski. Nombre d'employés : 3000.</w:t>
      </w:r>
    </w:p>
    <w:p w14:paraId="31976EA6" w14:textId="067B1D58" w:rsidR="00247A68" w:rsidRDefault="00247A68" w:rsidP="00E64712">
      <w:pPr>
        <w:spacing w:after="0" w:line="240" w:lineRule="auto"/>
      </w:pPr>
    </w:p>
    <w:p w14:paraId="521E4805" w14:textId="08ADB277" w:rsidR="00247A68" w:rsidRDefault="00247A68" w:rsidP="00247A68">
      <w:pPr>
        <w:spacing w:after="0" w:line="240" w:lineRule="auto"/>
        <w:jc w:val="center"/>
      </w:pPr>
      <w:r w:rsidRPr="00247A68">
        <w:rPr>
          <w:noProof/>
        </w:rPr>
        <w:drawing>
          <wp:inline distT="0" distB="0" distL="0" distR="0" wp14:anchorId="21426E02" wp14:editId="0C82FA08">
            <wp:extent cx="1428750" cy="1428750"/>
            <wp:effectExtent l="0" t="0" r="0" b="0"/>
            <wp:docPr id="51215" name="Picture 8" descr="D:\Users\blisan\Pictures\perso\corruption\palais_de_Poutine\MalyiIstok1.jpg">
              <a:extLst xmlns:a="http://schemas.openxmlformats.org/drawingml/2006/main">
                <a:ext uri="{FF2B5EF4-FFF2-40B4-BE49-F238E27FC236}">
                  <a16:creationId xmlns:a16="http://schemas.microsoft.com/office/drawing/2014/main" id="{8927562D-BB9C-4A6E-A782-6390834834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5" name="Picture 8" descr="D:\Users\blisan\Pictures\perso\corruption\palais_de_Poutine\MalyiIstok1.jpg">
                      <a:extLst>
                        <a:ext uri="{FF2B5EF4-FFF2-40B4-BE49-F238E27FC236}">
                          <a16:creationId xmlns:a16="http://schemas.microsoft.com/office/drawing/2014/main" id="{8927562D-BB9C-4A6E-A782-63908348340B}"/>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247A68">
        <w:rPr>
          <w:noProof/>
        </w:rPr>
        <w:drawing>
          <wp:inline distT="0" distB="0" distL="0" distR="0" wp14:anchorId="0AA43A21" wp14:editId="5956AE9F">
            <wp:extent cx="1428750" cy="1428750"/>
            <wp:effectExtent l="0" t="0" r="0" b="0"/>
            <wp:docPr id="51216" name="Picture 9" descr="D:\Users\blisan\Pictures\perso\corruption\palais_de_Poutine\MalyiIstok2.jpg">
              <a:extLst xmlns:a="http://schemas.openxmlformats.org/drawingml/2006/main">
                <a:ext uri="{FF2B5EF4-FFF2-40B4-BE49-F238E27FC236}">
                  <a16:creationId xmlns:a16="http://schemas.microsoft.com/office/drawing/2014/main" id="{D3E68894-79DC-45A5-9B1F-AFFA14178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6" name="Picture 9" descr="D:\Users\blisan\Pictures\perso\corruption\palais_de_Poutine\MalyiIstok2.jpg">
                      <a:extLst>
                        <a:ext uri="{FF2B5EF4-FFF2-40B4-BE49-F238E27FC236}">
                          <a16:creationId xmlns:a16="http://schemas.microsoft.com/office/drawing/2014/main" id="{D3E68894-79DC-45A5-9B1F-AFFA141787B9}"/>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C21621B" w14:textId="2892159D" w:rsidR="00247A68" w:rsidRDefault="00247A68" w:rsidP="00247A68">
      <w:pPr>
        <w:spacing w:after="0" w:line="240" w:lineRule="auto"/>
        <w:jc w:val="center"/>
      </w:pPr>
      <w:proofErr w:type="spellStart"/>
      <w:r w:rsidRPr="00247A68">
        <w:rPr>
          <w:b/>
          <w:bCs/>
        </w:rPr>
        <w:t>MalyiIstok</w:t>
      </w:r>
      <w:proofErr w:type="spellEnd"/>
      <w:r w:rsidRPr="00247A68">
        <w:rPr>
          <w:b/>
          <w:bCs/>
        </w:rPr>
        <w:t xml:space="preserve"> (« petite source »)</w:t>
      </w:r>
      <w:r w:rsidRPr="00247A68">
        <w:t xml:space="preserve"> : Manoir du XVIII siècle dans la région boisée pittoresque, près de Iekaterinbourg sur les rives du petit étang </w:t>
      </w:r>
      <w:proofErr w:type="spellStart"/>
      <w:r w:rsidRPr="00247A68">
        <w:t>Istokskogo</w:t>
      </w:r>
      <w:proofErr w:type="spellEnd"/>
      <w:r w:rsidRPr="00247A68">
        <w:t>.</w:t>
      </w:r>
    </w:p>
    <w:p w14:paraId="0753E508" w14:textId="03B83BA9" w:rsidR="00247A68" w:rsidRDefault="00247A68" w:rsidP="00247A68">
      <w:pPr>
        <w:spacing w:after="0" w:line="240" w:lineRule="auto"/>
        <w:jc w:val="center"/>
      </w:pPr>
    </w:p>
    <w:p w14:paraId="4DD56563" w14:textId="0E7D73CF" w:rsidR="00247A68" w:rsidRDefault="00CE5501" w:rsidP="00247A68">
      <w:pPr>
        <w:spacing w:after="0" w:line="240" w:lineRule="auto"/>
        <w:jc w:val="center"/>
      </w:pPr>
      <w:r w:rsidRPr="00CE5501">
        <w:rPr>
          <w:noProof/>
        </w:rPr>
        <w:lastRenderedPageBreak/>
        <w:drawing>
          <wp:inline distT="0" distB="0" distL="0" distR="0" wp14:anchorId="7DD09447" wp14:editId="45D55DF4">
            <wp:extent cx="1428750" cy="1428750"/>
            <wp:effectExtent l="0" t="0" r="0" b="0"/>
            <wp:docPr id="51217" name="Picture 10" descr="D:\Users\blisan\Pictures\perso\corruption\palais_de_Poutine\Zavidovo1.jpg">
              <a:extLst xmlns:a="http://schemas.openxmlformats.org/drawingml/2006/main">
                <a:ext uri="{FF2B5EF4-FFF2-40B4-BE49-F238E27FC236}">
                  <a16:creationId xmlns:a16="http://schemas.microsoft.com/office/drawing/2014/main" id="{C06E6132-8386-450D-A56B-E8472CC00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7" name="Picture 10" descr="D:\Users\blisan\Pictures\perso\corruption\palais_de_Poutine\Zavidovo1.jpg">
                      <a:extLst>
                        <a:ext uri="{FF2B5EF4-FFF2-40B4-BE49-F238E27FC236}">
                          <a16:creationId xmlns:a16="http://schemas.microsoft.com/office/drawing/2014/main" id="{C06E6132-8386-450D-A56B-E8472CC00C0C}"/>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A6725D9" w14:textId="792E0E6E" w:rsidR="00247A68" w:rsidRDefault="00247A68" w:rsidP="00247A68">
      <w:pPr>
        <w:spacing w:after="0" w:line="240" w:lineRule="auto"/>
        <w:jc w:val="center"/>
      </w:pPr>
      <w:r w:rsidRPr="00247A68">
        <w:rPr>
          <w:b/>
          <w:bCs/>
        </w:rPr>
        <w:t>Résidence "</w:t>
      </w:r>
      <w:proofErr w:type="spellStart"/>
      <w:r w:rsidRPr="00247A68">
        <w:rPr>
          <w:b/>
          <w:bCs/>
        </w:rPr>
        <w:t>Zavidovo</w:t>
      </w:r>
      <w:proofErr w:type="spellEnd"/>
      <w:r w:rsidRPr="00247A68">
        <w:rPr>
          <w:b/>
          <w:bCs/>
        </w:rPr>
        <w:t>"</w:t>
      </w:r>
      <w:r w:rsidRPr="00247A68">
        <w:t xml:space="preserve"> : Résidence sur le territoire de l'économie de chasse "</w:t>
      </w:r>
      <w:proofErr w:type="spellStart"/>
      <w:r w:rsidRPr="00247A68">
        <w:t>Zavidovo</w:t>
      </w:r>
      <w:proofErr w:type="spellEnd"/>
      <w:r w:rsidRPr="00247A68">
        <w:t>" dans la région de Tver. Sur le territoire : un complexe d'hôtel, installations de chasse, des piscines, des saunas, des quais pour bateaux.</w:t>
      </w:r>
    </w:p>
    <w:p w14:paraId="76EC82A6" w14:textId="42BECD7F" w:rsidR="00CE5501" w:rsidRDefault="00CE5501" w:rsidP="00247A68">
      <w:pPr>
        <w:spacing w:after="0" w:line="240" w:lineRule="auto"/>
        <w:jc w:val="center"/>
      </w:pPr>
    </w:p>
    <w:p w14:paraId="45419AC2" w14:textId="5D272EBC" w:rsidR="008E3F7E" w:rsidRDefault="008E3F7E" w:rsidP="00247A68">
      <w:pPr>
        <w:spacing w:after="0" w:line="240" w:lineRule="auto"/>
        <w:jc w:val="center"/>
      </w:pPr>
      <w:r w:rsidRPr="008E3F7E">
        <w:rPr>
          <w:noProof/>
        </w:rPr>
        <w:drawing>
          <wp:inline distT="0" distB="0" distL="0" distR="0" wp14:anchorId="19BAF7C9" wp14:editId="34C09058">
            <wp:extent cx="1428750" cy="1428750"/>
            <wp:effectExtent l="0" t="0" r="0" b="0"/>
            <wp:docPr id="52236" name="Picture 6" descr="D:\Users\blisan\Pictures\perso\corruption\palais_de_Poutine\DomSevastyanova7.jpg">
              <a:extLst xmlns:a="http://schemas.openxmlformats.org/drawingml/2006/main">
                <a:ext uri="{FF2B5EF4-FFF2-40B4-BE49-F238E27FC236}">
                  <a16:creationId xmlns:a16="http://schemas.microsoft.com/office/drawing/2014/main" id="{D30C2EAE-3525-4D1C-B714-4B5A2180F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6" name="Picture 6" descr="D:\Users\blisan\Pictures\perso\corruption\palais_de_Poutine\DomSevastyanova7.jpg">
                      <a:extLst>
                        <a:ext uri="{FF2B5EF4-FFF2-40B4-BE49-F238E27FC236}">
                          <a16:creationId xmlns:a16="http://schemas.microsoft.com/office/drawing/2014/main" id="{D30C2EAE-3525-4D1C-B714-4B5A2180F5E7}"/>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3F7E">
        <w:rPr>
          <w:noProof/>
        </w:rPr>
        <w:drawing>
          <wp:inline distT="0" distB="0" distL="0" distR="0" wp14:anchorId="1E3BE148" wp14:editId="7A3E4186">
            <wp:extent cx="1428750" cy="1428750"/>
            <wp:effectExtent l="0" t="0" r="0" b="0"/>
            <wp:docPr id="52235" name="Picture 5" descr="D:\Users\blisan\Pictures\perso\corruption\palais_de_Poutine\DomSevastyanova8.jpg">
              <a:extLst xmlns:a="http://schemas.openxmlformats.org/drawingml/2006/main">
                <a:ext uri="{FF2B5EF4-FFF2-40B4-BE49-F238E27FC236}">
                  <a16:creationId xmlns:a16="http://schemas.microsoft.com/office/drawing/2014/main" id="{2D0CD232-E5FE-40BD-A1E7-B88B209C53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5" name="Picture 5" descr="D:\Users\blisan\Pictures\perso\corruption\palais_de_Poutine\DomSevastyanova8.jpg">
                      <a:extLst>
                        <a:ext uri="{FF2B5EF4-FFF2-40B4-BE49-F238E27FC236}">
                          <a16:creationId xmlns:a16="http://schemas.microsoft.com/office/drawing/2014/main" id="{2D0CD232-E5FE-40BD-A1E7-B88B209C5342}"/>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3F7E">
        <w:rPr>
          <w:noProof/>
        </w:rPr>
        <w:drawing>
          <wp:inline distT="0" distB="0" distL="0" distR="0" wp14:anchorId="0D5C539E" wp14:editId="2A008182">
            <wp:extent cx="1428750" cy="1428750"/>
            <wp:effectExtent l="0" t="0" r="0" b="0"/>
            <wp:docPr id="52234" name="Picture 4" descr="D:\Users\blisan\Pictures\perso\corruption\palais_de_Poutine\DomSevastyanova9.jpg">
              <a:extLst xmlns:a="http://schemas.openxmlformats.org/drawingml/2006/main">
                <a:ext uri="{FF2B5EF4-FFF2-40B4-BE49-F238E27FC236}">
                  <a16:creationId xmlns:a16="http://schemas.microsoft.com/office/drawing/2014/main" id="{043CB28B-0A2E-453B-A714-89359F9B04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4" name="Picture 4" descr="D:\Users\blisan\Pictures\perso\corruption\palais_de_Poutine\DomSevastyanova9.jpg">
                      <a:extLst>
                        <a:ext uri="{FF2B5EF4-FFF2-40B4-BE49-F238E27FC236}">
                          <a16:creationId xmlns:a16="http://schemas.microsoft.com/office/drawing/2014/main" id="{043CB28B-0A2E-453B-A714-89359F9B04F4}"/>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3F7E">
        <w:rPr>
          <w:noProof/>
        </w:rPr>
        <w:drawing>
          <wp:inline distT="0" distB="0" distL="0" distR="0" wp14:anchorId="473A31AF" wp14:editId="1E90D16E">
            <wp:extent cx="1428750" cy="1428750"/>
            <wp:effectExtent l="0" t="0" r="0" b="0"/>
            <wp:docPr id="52233" name="Picture 3" descr="D:\Users\blisan\Pictures\perso\corruption\palais_de_Poutine\DomSevastyanova10.jpg">
              <a:extLst xmlns:a="http://schemas.openxmlformats.org/drawingml/2006/main">
                <a:ext uri="{FF2B5EF4-FFF2-40B4-BE49-F238E27FC236}">
                  <a16:creationId xmlns:a16="http://schemas.microsoft.com/office/drawing/2014/main" id="{293EBBBD-8A85-43DC-8E34-9CF55A86C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3" name="Picture 3" descr="D:\Users\blisan\Pictures\perso\corruption\palais_de_Poutine\DomSevastyanova10.jpg">
                      <a:extLst>
                        <a:ext uri="{FF2B5EF4-FFF2-40B4-BE49-F238E27FC236}">
                          <a16:creationId xmlns:a16="http://schemas.microsoft.com/office/drawing/2014/main" id="{293EBBBD-8A85-43DC-8E34-9CF55A86CFE3}"/>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3F7E">
        <w:rPr>
          <w:noProof/>
        </w:rPr>
        <w:drawing>
          <wp:inline distT="0" distB="0" distL="0" distR="0" wp14:anchorId="308C52A8" wp14:editId="124BB201">
            <wp:extent cx="1428750" cy="1428750"/>
            <wp:effectExtent l="0" t="0" r="0" b="0"/>
            <wp:docPr id="52232" name="Picture 2" descr="D:\Users\blisan\Pictures\perso\corruption\palais_de_Poutine\DomSevastyanova11.jpg">
              <a:extLst xmlns:a="http://schemas.openxmlformats.org/drawingml/2006/main">
                <a:ext uri="{FF2B5EF4-FFF2-40B4-BE49-F238E27FC236}">
                  <a16:creationId xmlns:a16="http://schemas.microsoft.com/office/drawing/2014/main" id="{39962336-B497-4144-8B5D-1CB71D661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2" name="Picture 2" descr="D:\Users\blisan\Pictures\perso\corruption\palais_de_Poutine\DomSevastyanova11.jpg">
                      <a:extLst>
                        <a:ext uri="{FF2B5EF4-FFF2-40B4-BE49-F238E27FC236}">
                          <a16:creationId xmlns:a16="http://schemas.microsoft.com/office/drawing/2014/main" id="{39962336-B497-4144-8B5D-1CB71D6612CF}"/>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3F7E">
        <w:rPr>
          <w:noProof/>
        </w:rPr>
        <w:drawing>
          <wp:inline distT="0" distB="0" distL="0" distR="0" wp14:anchorId="189FC8F9" wp14:editId="44EDB141">
            <wp:extent cx="1428750" cy="1428750"/>
            <wp:effectExtent l="0" t="0" r="0" b="0"/>
            <wp:docPr id="52242" name="Picture 12" descr="D:\Users\blisan\Pictures\perso\corruption\palais_de_Poutine\DomSevastyanova1.jpg">
              <a:extLst xmlns:a="http://schemas.openxmlformats.org/drawingml/2006/main">
                <a:ext uri="{FF2B5EF4-FFF2-40B4-BE49-F238E27FC236}">
                  <a16:creationId xmlns:a16="http://schemas.microsoft.com/office/drawing/2014/main" id="{0B60AF95-5612-465D-8B1D-E1901A2E9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2" name="Picture 12" descr="D:\Users\blisan\Pictures\perso\corruption\palais_de_Poutine\DomSevastyanova1.jpg">
                      <a:extLst>
                        <a:ext uri="{FF2B5EF4-FFF2-40B4-BE49-F238E27FC236}">
                          <a16:creationId xmlns:a16="http://schemas.microsoft.com/office/drawing/2014/main" id="{0B60AF95-5612-465D-8B1D-E1901A2E9F64}"/>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3F7E">
        <w:rPr>
          <w:noProof/>
        </w:rPr>
        <w:drawing>
          <wp:inline distT="0" distB="0" distL="0" distR="0" wp14:anchorId="678F4FDD" wp14:editId="7FF7BFA7">
            <wp:extent cx="1428750" cy="1428750"/>
            <wp:effectExtent l="0" t="0" r="0" b="0"/>
            <wp:docPr id="52237" name="Picture 7" descr="D:\Users\blisan\Pictures\perso\corruption\palais_de_Poutine\DomSevastyanova6.jpg">
              <a:extLst xmlns:a="http://schemas.openxmlformats.org/drawingml/2006/main">
                <a:ext uri="{FF2B5EF4-FFF2-40B4-BE49-F238E27FC236}">
                  <a16:creationId xmlns:a16="http://schemas.microsoft.com/office/drawing/2014/main" id="{6003A40A-6E7A-4CBD-987A-1CBFF5F649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7" name="Picture 7" descr="D:\Users\blisan\Pictures\perso\corruption\palais_de_Poutine\DomSevastyanova6.jpg">
                      <a:extLst>
                        <a:ext uri="{FF2B5EF4-FFF2-40B4-BE49-F238E27FC236}">
                          <a16:creationId xmlns:a16="http://schemas.microsoft.com/office/drawing/2014/main" id="{6003A40A-6E7A-4CBD-987A-1CBFF5F649F2}"/>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3F7E">
        <w:rPr>
          <w:noProof/>
        </w:rPr>
        <w:drawing>
          <wp:inline distT="0" distB="0" distL="0" distR="0" wp14:anchorId="3DCC09BA" wp14:editId="579E04A1">
            <wp:extent cx="1428750" cy="1428750"/>
            <wp:effectExtent l="0" t="0" r="0" b="0"/>
            <wp:docPr id="52239" name="Picture 9" descr="D:\Users\blisan\Pictures\perso\corruption\palais_de_Poutine\DomSevastyanova4.jpg">
              <a:extLst xmlns:a="http://schemas.openxmlformats.org/drawingml/2006/main">
                <a:ext uri="{FF2B5EF4-FFF2-40B4-BE49-F238E27FC236}">
                  <a16:creationId xmlns:a16="http://schemas.microsoft.com/office/drawing/2014/main" id="{BBC4FE41-8CBF-4911-BE8C-AEAF976D0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9" name="Picture 9" descr="D:\Users\blisan\Pictures\perso\corruption\palais_de_Poutine\DomSevastyanova4.jpg">
                      <a:extLst>
                        <a:ext uri="{FF2B5EF4-FFF2-40B4-BE49-F238E27FC236}">
                          <a16:creationId xmlns:a16="http://schemas.microsoft.com/office/drawing/2014/main" id="{BBC4FE41-8CBF-4911-BE8C-AEAF976D0A3E}"/>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3F7E">
        <w:rPr>
          <w:noProof/>
        </w:rPr>
        <w:drawing>
          <wp:inline distT="0" distB="0" distL="0" distR="0" wp14:anchorId="354956D7" wp14:editId="599555F0">
            <wp:extent cx="1428750" cy="1428750"/>
            <wp:effectExtent l="0" t="0" r="0" b="0"/>
            <wp:docPr id="52238" name="Picture 8" descr="D:\Users\blisan\Pictures\perso\corruption\palais_de_Poutine\DomSevastyanova5.jpg">
              <a:extLst xmlns:a="http://schemas.openxmlformats.org/drawingml/2006/main">
                <a:ext uri="{FF2B5EF4-FFF2-40B4-BE49-F238E27FC236}">
                  <a16:creationId xmlns:a16="http://schemas.microsoft.com/office/drawing/2014/main" id="{7667B8B4-6057-45FC-A3F0-A99B348C72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8" name="Picture 8" descr="D:\Users\blisan\Pictures\perso\corruption\palais_de_Poutine\DomSevastyanova5.jpg">
                      <a:extLst>
                        <a:ext uri="{FF2B5EF4-FFF2-40B4-BE49-F238E27FC236}">
                          <a16:creationId xmlns:a16="http://schemas.microsoft.com/office/drawing/2014/main" id="{7667B8B4-6057-45FC-A3F0-A99B348C720F}"/>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3F7E">
        <w:rPr>
          <w:noProof/>
        </w:rPr>
        <w:drawing>
          <wp:inline distT="0" distB="0" distL="0" distR="0" wp14:anchorId="4EA209C5" wp14:editId="395DA54E">
            <wp:extent cx="1428750" cy="1428750"/>
            <wp:effectExtent l="0" t="0" r="0" b="0"/>
            <wp:docPr id="52240" name="Picture 10" descr="D:\Users\blisan\Pictures\perso\corruption\palais_de_Poutine\DomSevastyanova3.jpg">
              <a:extLst xmlns:a="http://schemas.openxmlformats.org/drawingml/2006/main">
                <a:ext uri="{FF2B5EF4-FFF2-40B4-BE49-F238E27FC236}">
                  <a16:creationId xmlns:a16="http://schemas.microsoft.com/office/drawing/2014/main" id="{A0B73FB1-83F9-4C32-AE6B-A40AD6004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0" name="Picture 10" descr="D:\Users\blisan\Pictures\perso\corruption\palais_de_Poutine\DomSevastyanova3.jpg">
                      <a:extLst>
                        <a:ext uri="{FF2B5EF4-FFF2-40B4-BE49-F238E27FC236}">
                          <a16:creationId xmlns:a16="http://schemas.microsoft.com/office/drawing/2014/main" id="{A0B73FB1-83F9-4C32-AE6B-A40AD60045D0}"/>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8E3F7E">
        <w:rPr>
          <w:noProof/>
        </w:rPr>
        <w:t xml:space="preserve"> </w:t>
      </w:r>
      <w:r w:rsidRPr="008E3F7E">
        <w:rPr>
          <w:noProof/>
        </w:rPr>
        <w:drawing>
          <wp:inline distT="0" distB="0" distL="0" distR="0" wp14:anchorId="56AAC060" wp14:editId="6FA30C99">
            <wp:extent cx="1428750" cy="1428750"/>
            <wp:effectExtent l="0" t="0" r="0" b="0"/>
            <wp:docPr id="52241" name="Picture 11" descr="D:\Users\blisan\Pictures\perso\corruption\palais_de_Poutine\DomSevastyanova2.jpg">
              <a:extLst xmlns:a="http://schemas.openxmlformats.org/drawingml/2006/main">
                <a:ext uri="{FF2B5EF4-FFF2-40B4-BE49-F238E27FC236}">
                  <a16:creationId xmlns:a16="http://schemas.microsoft.com/office/drawing/2014/main" id="{096EDC52-7410-4A87-8BB1-CE76F3CC4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1" name="Picture 11" descr="D:\Users\blisan\Pictures\perso\corruption\palais_de_Poutine\DomSevastyanova2.jpg">
                      <a:extLst>
                        <a:ext uri="{FF2B5EF4-FFF2-40B4-BE49-F238E27FC236}">
                          <a16:creationId xmlns:a16="http://schemas.microsoft.com/office/drawing/2014/main" id="{096EDC52-7410-4A87-8BB1-CE76F3CC49E8}"/>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CDE5475" w14:textId="53C9392A" w:rsidR="00CE5501" w:rsidRDefault="008E3F7E" w:rsidP="00247A68">
      <w:pPr>
        <w:spacing w:after="0" w:line="240" w:lineRule="auto"/>
        <w:jc w:val="center"/>
      </w:pPr>
      <w:r w:rsidRPr="008E3F7E">
        <w:rPr>
          <w:b/>
          <w:bCs/>
        </w:rPr>
        <w:t xml:space="preserve">Maison Dom </w:t>
      </w:r>
      <w:proofErr w:type="spellStart"/>
      <w:r w:rsidRPr="008E3F7E">
        <w:rPr>
          <w:b/>
          <w:bCs/>
        </w:rPr>
        <w:t>Sevastyanov</w:t>
      </w:r>
      <w:proofErr w:type="spellEnd"/>
      <w:r w:rsidRPr="008E3F7E">
        <w:t xml:space="preserve"> : Le palais, construit dans le premier quart du XIXe siècle, sur les rives de l'étang de la ville formé par un barrage sur la rivière </w:t>
      </w:r>
      <w:proofErr w:type="spellStart"/>
      <w:r w:rsidRPr="008E3F7E">
        <w:t>Iset</w:t>
      </w:r>
      <w:proofErr w:type="spellEnd"/>
      <w:r w:rsidRPr="008E3F7E">
        <w:t>. La reconstruction en 2008 a coûté 1,35 milliard de roubles, dont 150 millions sont allés pour acheter des meubles auprès la société « ITC » de Saint-Pétersbourg.</w:t>
      </w:r>
    </w:p>
    <w:p w14:paraId="69A2E808" w14:textId="5C84E6BD" w:rsidR="008E3F7E" w:rsidRDefault="008E3F7E" w:rsidP="00247A68">
      <w:pPr>
        <w:spacing w:after="0" w:line="240" w:lineRule="auto"/>
        <w:jc w:val="center"/>
      </w:pPr>
    </w:p>
    <w:p w14:paraId="7194D6D2" w14:textId="5547D207" w:rsidR="008E3F7E" w:rsidRDefault="008E3F7E" w:rsidP="008E3F7E">
      <w:pPr>
        <w:spacing w:after="0" w:line="240" w:lineRule="auto"/>
      </w:pPr>
      <w:r w:rsidRPr="008E3F7E">
        <w:rPr>
          <w:b/>
          <w:bCs/>
        </w:rPr>
        <w:t>Pines</w:t>
      </w:r>
      <w:r w:rsidRPr="008E3F7E">
        <w:t xml:space="preserve"> : Villas sur </w:t>
      </w:r>
      <w:proofErr w:type="gramStart"/>
      <w:r w:rsidRPr="008E3F7E">
        <w:t>la</w:t>
      </w:r>
      <w:proofErr w:type="gramEnd"/>
      <w:r w:rsidRPr="008E3F7E">
        <w:t xml:space="preserve"> sur les rives pittoresques du fleuve Ienisseï à 30 minutes de </w:t>
      </w:r>
      <w:proofErr w:type="spellStart"/>
      <w:r w:rsidRPr="008E3F7E">
        <w:t>Krasnoyarsk</w:t>
      </w:r>
      <w:proofErr w:type="spellEnd"/>
      <w:r w:rsidRPr="008E3F7E">
        <w:t>. Lors de la reconstruction du bâtiment, il a été recouvert de marbre de Khakassie. Sur un terrain voisin (?), a été construit héliport (pas de photo).</w:t>
      </w:r>
    </w:p>
    <w:p w14:paraId="3F514955" w14:textId="2C772636" w:rsidR="008E3F7E" w:rsidRDefault="008E3F7E" w:rsidP="008E3F7E">
      <w:pPr>
        <w:spacing w:after="0" w:line="240" w:lineRule="auto"/>
      </w:pPr>
    </w:p>
    <w:p w14:paraId="5B3454F9" w14:textId="7987015F" w:rsidR="00B065CB" w:rsidRDefault="00B065CB" w:rsidP="00B065CB">
      <w:pPr>
        <w:spacing w:after="0" w:line="240" w:lineRule="auto"/>
        <w:jc w:val="center"/>
      </w:pPr>
      <w:r w:rsidRPr="00B065CB">
        <w:rPr>
          <w:noProof/>
        </w:rPr>
        <w:lastRenderedPageBreak/>
        <w:drawing>
          <wp:inline distT="0" distB="0" distL="0" distR="0" wp14:anchorId="3AA74BD4" wp14:editId="3F14C700">
            <wp:extent cx="1428750" cy="1428750"/>
            <wp:effectExtent l="0" t="0" r="0" b="0"/>
            <wp:docPr id="53267" name="Picture 13" descr="D:\Users\blisan\Pictures\perso\corruption\palais_de_Poutine\Mayendorf-Barviha1.jpg">
              <a:extLst xmlns:a="http://schemas.openxmlformats.org/drawingml/2006/main">
                <a:ext uri="{FF2B5EF4-FFF2-40B4-BE49-F238E27FC236}">
                  <a16:creationId xmlns:a16="http://schemas.microsoft.com/office/drawing/2014/main" id="{3B2A9562-26E7-42A4-921A-3694C8EC8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 name="Picture 13" descr="D:\Users\blisan\Pictures\perso\corruption\palais_de_Poutine\Mayendorf-Barviha1.jpg">
                      <a:extLst>
                        <a:ext uri="{FF2B5EF4-FFF2-40B4-BE49-F238E27FC236}">
                          <a16:creationId xmlns:a16="http://schemas.microsoft.com/office/drawing/2014/main" id="{3B2A9562-26E7-42A4-921A-3694C8EC827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B065CB">
        <w:rPr>
          <w:noProof/>
        </w:rPr>
        <w:drawing>
          <wp:inline distT="0" distB="0" distL="0" distR="0" wp14:anchorId="64144966" wp14:editId="7950C676">
            <wp:extent cx="1428750" cy="1428750"/>
            <wp:effectExtent l="0" t="0" r="0" b="0"/>
            <wp:docPr id="53264" name="Picture 10" descr="D:\Users\blisan\Pictures\perso\corruption\palais_de_Poutine\Mayendorf-Barviha4.jpg">
              <a:extLst xmlns:a="http://schemas.openxmlformats.org/drawingml/2006/main">
                <a:ext uri="{FF2B5EF4-FFF2-40B4-BE49-F238E27FC236}">
                  <a16:creationId xmlns:a16="http://schemas.microsoft.com/office/drawing/2014/main" id="{76384636-AB6C-433D-9F63-B0AC449379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4" name="Picture 10" descr="D:\Users\blisan\Pictures\perso\corruption\palais_de_Poutine\Mayendorf-Barviha4.jpg">
                      <a:extLst>
                        <a:ext uri="{FF2B5EF4-FFF2-40B4-BE49-F238E27FC236}">
                          <a16:creationId xmlns:a16="http://schemas.microsoft.com/office/drawing/2014/main" id="{76384636-AB6C-433D-9F63-B0AC44937940}"/>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B065CB">
        <w:rPr>
          <w:noProof/>
        </w:rPr>
        <w:drawing>
          <wp:inline distT="0" distB="0" distL="0" distR="0" wp14:anchorId="52F58397" wp14:editId="2FC61332">
            <wp:extent cx="1428750" cy="1428750"/>
            <wp:effectExtent l="0" t="0" r="0" b="0"/>
            <wp:docPr id="53257" name="Picture 3" descr="D:\Users\blisan\Pictures\perso\corruption\palais_de_Poutine\Mayendorf-Barviha11.jpg">
              <a:extLst xmlns:a="http://schemas.openxmlformats.org/drawingml/2006/main">
                <a:ext uri="{FF2B5EF4-FFF2-40B4-BE49-F238E27FC236}">
                  <a16:creationId xmlns:a16="http://schemas.microsoft.com/office/drawing/2014/main" id="{416AA9B6-BC94-45B6-87D0-1AD9D9FEED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7" name="Picture 3" descr="D:\Users\blisan\Pictures\perso\corruption\palais_de_Poutine\Mayendorf-Barviha11.jpg">
                      <a:extLst>
                        <a:ext uri="{FF2B5EF4-FFF2-40B4-BE49-F238E27FC236}">
                          <a16:creationId xmlns:a16="http://schemas.microsoft.com/office/drawing/2014/main" id="{416AA9B6-BC94-45B6-87D0-1AD9D9FEED57}"/>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B065CB">
        <w:rPr>
          <w:noProof/>
        </w:rPr>
        <w:drawing>
          <wp:inline distT="0" distB="0" distL="0" distR="0" wp14:anchorId="2A80ECCF" wp14:editId="2F098769">
            <wp:extent cx="1428750" cy="1428750"/>
            <wp:effectExtent l="0" t="0" r="0" b="0"/>
            <wp:docPr id="53262" name="Picture 8" descr="D:\Users\blisan\Pictures\perso\corruption\palais_de_Poutine\Mayendorf-Barviha6.jpg">
              <a:extLst xmlns:a="http://schemas.openxmlformats.org/drawingml/2006/main">
                <a:ext uri="{FF2B5EF4-FFF2-40B4-BE49-F238E27FC236}">
                  <a16:creationId xmlns:a16="http://schemas.microsoft.com/office/drawing/2014/main" id="{5BC5F356-E67D-41F5-8638-B48A68B27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2" name="Picture 8" descr="D:\Users\blisan\Pictures\perso\corruption\palais_de_Poutine\Mayendorf-Barviha6.jpg">
                      <a:extLst>
                        <a:ext uri="{FF2B5EF4-FFF2-40B4-BE49-F238E27FC236}">
                          <a16:creationId xmlns:a16="http://schemas.microsoft.com/office/drawing/2014/main" id="{5BC5F356-E67D-41F5-8638-B48A68B27DFF}"/>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B4C86AF" w14:textId="031DD108" w:rsidR="00B065CB" w:rsidRDefault="00B065CB" w:rsidP="00B065CB">
      <w:pPr>
        <w:spacing w:after="0" w:line="240" w:lineRule="auto"/>
        <w:jc w:val="center"/>
      </w:pPr>
      <w:r w:rsidRPr="00B065CB">
        <w:rPr>
          <w:noProof/>
        </w:rPr>
        <w:drawing>
          <wp:inline distT="0" distB="0" distL="0" distR="0" wp14:anchorId="15F55A39" wp14:editId="0092FB34">
            <wp:extent cx="1428750" cy="1428750"/>
            <wp:effectExtent l="0" t="0" r="0" b="0"/>
            <wp:docPr id="53261" name="Picture 7" descr="D:\Users\blisan\Pictures\perso\corruption\palais_de_Poutine\Mayendorf-Barviha7.jpg">
              <a:extLst xmlns:a="http://schemas.openxmlformats.org/drawingml/2006/main">
                <a:ext uri="{FF2B5EF4-FFF2-40B4-BE49-F238E27FC236}">
                  <a16:creationId xmlns:a16="http://schemas.microsoft.com/office/drawing/2014/main" id="{E524E8E9-CDA3-4E2E-A0AB-E47F1E7A59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1" name="Picture 7" descr="D:\Users\blisan\Pictures\perso\corruption\palais_de_Poutine\Mayendorf-Barviha7.jpg">
                      <a:extLst>
                        <a:ext uri="{FF2B5EF4-FFF2-40B4-BE49-F238E27FC236}">
                          <a16:creationId xmlns:a16="http://schemas.microsoft.com/office/drawing/2014/main" id="{E524E8E9-CDA3-4E2E-A0AB-E47F1E7A59C7}"/>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B065CB">
        <w:rPr>
          <w:noProof/>
        </w:rPr>
        <w:drawing>
          <wp:inline distT="0" distB="0" distL="0" distR="0" wp14:anchorId="609AAC16" wp14:editId="28C8AF8B">
            <wp:extent cx="1428750" cy="1428750"/>
            <wp:effectExtent l="0" t="0" r="0" b="0"/>
            <wp:docPr id="53260" name="Picture 6" descr="D:\Users\blisan\Pictures\perso\corruption\palais_de_Poutine\Mayendorf-Barviha8.jpg">
              <a:extLst xmlns:a="http://schemas.openxmlformats.org/drawingml/2006/main">
                <a:ext uri="{FF2B5EF4-FFF2-40B4-BE49-F238E27FC236}">
                  <a16:creationId xmlns:a16="http://schemas.microsoft.com/office/drawing/2014/main" id="{61A12C4F-E9D4-4730-B561-7F4FE3669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0" name="Picture 6" descr="D:\Users\blisan\Pictures\perso\corruption\palais_de_Poutine\Mayendorf-Barviha8.jpg">
                      <a:extLst>
                        <a:ext uri="{FF2B5EF4-FFF2-40B4-BE49-F238E27FC236}">
                          <a16:creationId xmlns:a16="http://schemas.microsoft.com/office/drawing/2014/main" id="{61A12C4F-E9D4-4730-B561-7F4FE366961E}"/>
                        </a:ext>
                      </a:extLs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B065CB">
        <w:rPr>
          <w:noProof/>
        </w:rPr>
        <w:drawing>
          <wp:inline distT="0" distB="0" distL="0" distR="0" wp14:anchorId="07FD9063" wp14:editId="2598CFED">
            <wp:extent cx="1428750" cy="1428750"/>
            <wp:effectExtent l="0" t="0" r="0" b="0"/>
            <wp:docPr id="53259" name="Picture 5" descr="D:\Users\blisan\Pictures\perso\corruption\palais_de_Poutine\Mayendorf-Barviha9.jpg">
              <a:extLst xmlns:a="http://schemas.openxmlformats.org/drawingml/2006/main">
                <a:ext uri="{FF2B5EF4-FFF2-40B4-BE49-F238E27FC236}">
                  <a16:creationId xmlns:a16="http://schemas.microsoft.com/office/drawing/2014/main" id="{9868507B-60D8-41E7-A731-73C7D927D2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9" name="Picture 5" descr="D:\Users\blisan\Pictures\perso\corruption\palais_de_Poutine\Mayendorf-Barviha9.jpg">
                      <a:extLst>
                        <a:ext uri="{FF2B5EF4-FFF2-40B4-BE49-F238E27FC236}">
                          <a16:creationId xmlns:a16="http://schemas.microsoft.com/office/drawing/2014/main" id="{9868507B-60D8-41E7-A731-73C7D927D277}"/>
                        </a:ext>
                      </a:extLs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B065CB">
        <w:rPr>
          <w:noProof/>
        </w:rPr>
        <w:drawing>
          <wp:inline distT="0" distB="0" distL="0" distR="0" wp14:anchorId="11842B9A" wp14:editId="1689770F">
            <wp:extent cx="1428750" cy="1428750"/>
            <wp:effectExtent l="0" t="0" r="0" b="0"/>
            <wp:docPr id="53258" name="Picture 4" descr="D:\Users\blisan\Pictures\perso\corruption\palais_de_Poutine\Mayendorf-Barviha10.jpg">
              <a:extLst xmlns:a="http://schemas.openxmlformats.org/drawingml/2006/main">
                <a:ext uri="{FF2B5EF4-FFF2-40B4-BE49-F238E27FC236}">
                  <a16:creationId xmlns:a16="http://schemas.microsoft.com/office/drawing/2014/main" id="{5A1632CA-F1FD-4759-BCC8-29D51772A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8" name="Picture 4" descr="D:\Users\blisan\Pictures\perso\corruption\palais_de_Poutine\Mayendorf-Barviha10.jpg">
                      <a:extLst>
                        <a:ext uri="{FF2B5EF4-FFF2-40B4-BE49-F238E27FC236}">
                          <a16:creationId xmlns:a16="http://schemas.microsoft.com/office/drawing/2014/main" id="{5A1632CA-F1FD-4759-BCC8-29D51772A4BF}"/>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B065CB">
        <w:rPr>
          <w:noProof/>
        </w:rPr>
        <w:drawing>
          <wp:inline distT="0" distB="0" distL="0" distR="0" wp14:anchorId="0A02C609" wp14:editId="27740457">
            <wp:extent cx="1428750" cy="1428750"/>
            <wp:effectExtent l="0" t="0" r="0" b="0"/>
            <wp:docPr id="53256" name="Picture 2" descr="D:\Users\blisan\Pictures\perso\corruption\palais_de_Poutine\Mayendorf-Barviha12.jpg">
              <a:extLst xmlns:a="http://schemas.openxmlformats.org/drawingml/2006/main">
                <a:ext uri="{FF2B5EF4-FFF2-40B4-BE49-F238E27FC236}">
                  <a16:creationId xmlns:a16="http://schemas.microsoft.com/office/drawing/2014/main" id="{53DBD445-084E-40C7-B770-E68866845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6" name="Picture 2" descr="D:\Users\blisan\Pictures\perso\corruption\palais_de_Poutine\Mayendorf-Barviha12.jpg">
                      <a:extLst>
                        <a:ext uri="{FF2B5EF4-FFF2-40B4-BE49-F238E27FC236}">
                          <a16:creationId xmlns:a16="http://schemas.microsoft.com/office/drawing/2014/main" id="{53DBD445-084E-40C7-B770-E688668455A1}"/>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B065CB">
        <w:rPr>
          <w:noProof/>
        </w:rPr>
        <w:drawing>
          <wp:inline distT="0" distB="0" distL="0" distR="0" wp14:anchorId="2837E742" wp14:editId="03AFA094">
            <wp:extent cx="1428750" cy="1428750"/>
            <wp:effectExtent l="0" t="0" r="0" b="0"/>
            <wp:docPr id="53263" name="Picture 9" descr="D:\Users\blisan\Pictures\perso\corruption\palais_de_Poutine\Mayendorf-Barviha5.jpg">
              <a:extLst xmlns:a="http://schemas.openxmlformats.org/drawingml/2006/main">
                <a:ext uri="{FF2B5EF4-FFF2-40B4-BE49-F238E27FC236}">
                  <a16:creationId xmlns:a16="http://schemas.microsoft.com/office/drawing/2014/main" id="{F475D345-719B-4FBA-A420-E7928FE1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3" name="Picture 9" descr="D:\Users\blisan\Pictures\perso\corruption\palais_de_Poutine\Mayendorf-Barviha5.jpg">
                      <a:extLst>
                        <a:ext uri="{FF2B5EF4-FFF2-40B4-BE49-F238E27FC236}">
                          <a16:creationId xmlns:a16="http://schemas.microsoft.com/office/drawing/2014/main" id="{F475D345-719B-4FBA-A420-E7928FE1BB00}"/>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B065CB">
        <w:rPr>
          <w:noProof/>
        </w:rPr>
        <w:drawing>
          <wp:inline distT="0" distB="0" distL="0" distR="0" wp14:anchorId="0FF1AA3B" wp14:editId="451C5D9E">
            <wp:extent cx="1428750" cy="1428750"/>
            <wp:effectExtent l="0" t="0" r="0" b="0"/>
            <wp:docPr id="53265" name="Picture 11" descr="D:\Users\blisan\Pictures\perso\corruption\palais_de_Poutine\Mayendorf-Barviha3.jpg">
              <a:extLst xmlns:a="http://schemas.openxmlformats.org/drawingml/2006/main">
                <a:ext uri="{FF2B5EF4-FFF2-40B4-BE49-F238E27FC236}">
                  <a16:creationId xmlns:a16="http://schemas.microsoft.com/office/drawing/2014/main" id="{8329F977-A728-41CA-8B00-76B0754E7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5" name="Picture 11" descr="D:\Users\blisan\Pictures\perso\corruption\palais_de_Poutine\Mayendorf-Barviha3.jpg">
                      <a:extLst>
                        <a:ext uri="{FF2B5EF4-FFF2-40B4-BE49-F238E27FC236}">
                          <a16:creationId xmlns:a16="http://schemas.microsoft.com/office/drawing/2014/main" id="{8329F977-A728-41CA-8B00-76B0754E7424}"/>
                        </a:ext>
                      </a:extLs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B065CB">
        <w:rPr>
          <w:noProof/>
        </w:rPr>
        <w:drawing>
          <wp:inline distT="0" distB="0" distL="0" distR="0" wp14:anchorId="334DFDF8" wp14:editId="5214D57B">
            <wp:extent cx="1428750" cy="1428750"/>
            <wp:effectExtent l="0" t="0" r="0" b="0"/>
            <wp:docPr id="53266" name="Picture 12" descr="D:\Users\blisan\Pictures\perso\corruption\palais_de_Poutine\Mayendorf-Barviha2.jpg">
              <a:extLst xmlns:a="http://schemas.openxmlformats.org/drawingml/2006/main">
                <a:ext uri="{FF2B5EF4-FFF2-40B4-BE49-F238E27FC236}">
                  <a16:creationId xmlns:a16="http://schemas.microsoft.com/office/drawing/2014/main" id="{BE87E127-1B3A-4086-A286-8CC54D9A66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6" name="Picture 12" descr="D:\Users\blisan\Pictures\perso\corruption\palais_de_Poutine\Mayendorf-Barviha2.jpg">
                      <a:extLst>
                        <a:ext uri="{FF2B5EF4-FFF2-40B4-BE49-F238E27FC236}">
                          <a16:creationId xmlns:a16="http://schemas.microsoft.com/office/drawing/2014/main" id="{BE87E127-1B3A-4086-A286-8CC54D9A669D}"/>
                        </a:ext>
                      </a:extLs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p>
    <w:p w14:paraId="7201A168" w14:textId="29E8C1C7" w:rsidR="008E3F7E" w:rsidRDefault="00B065CB" w:rsidP="00B065CB">
      <w:pPr>
        <w:spacing w:after="0" w:line="240" w:lineRule="auto"/>
        <w:jc w:val="center"/>
      </w:pPr>
      <w:proofErr w:type="spellStart"/>
      <w:r w:rsidRPr="00B065CB">
        <w:rPr>
          <w:b/>
          <w:bCs/>
        </w:rPr>
        <w:t>Mayendorf</w:t>
      </w:r>
      <w:proofErr w:type="spellEnd"/>
      <w:r w:rsidRPr="00B065CB">
        <w:rPr>
          <w:b/>
          <w:bCs/>
        </w:rPr>
        <w:t xml:space="preserve"> (</w:t>
      </w:r>
      <w:proofErr w:type="spellStart"/>
      <w:r w:rsidRPr="00B065CB">
        <w:rPr>
          <w:b/>
          <w:bCs/>
        </w:rPr>
        <w:t>Barvikha</w:t>
      </w:r>
      <w:proofErr w:type="spellEnd"/>
      <w:r w:rsidRPr="00B065CB">
        <w:rPr>
          <w:b/>
          <w:bCs/>
        </w:rPr>
        <w:t>)</w:t>
      </w:r>
      <w:r w:rsidRPr="00B065CB">
        <w:t xml:space="preserve"> : Château dans le village de </w:t>
      </w:r>
      <w:proofErr w:type="spellStart"/>
      <w:r w:rsidRPr="00B065CB">
        <w:t>Barvikha</w:t>
      </w:r>
      <w:proofErr w:type="spellEnd"/>
      <w:r w:rsidRPr="00B065CB">
        <w:t xml:space="preserve">, district Odintsovo, région de Moscou, sur la route </w:t>
      </w:r>
      <w:proofErr w:type="spellStart"/>
      <w:r w:rsidRPr="00B065CB">
        <w:t>Podushkinskoe</w:t>
      </w:r>
      <w:proofErr w:type="spellEnd"/>
      <w:r w:rsidRPr="00B065CB">
        <w:t xml:space="preserve">. Dans le passé, ce manoir a appartenu au Baron </w:t>
      </w:r>
      <w:proofErr w:type="spellStart"/>
      <w:r w:rsidRPr="00B065CB">
        <w:t>Meyendorff</w:t>
      </w:r>
      <w:proofErr w:type="spellEnd"/>
      <w:r w:rsidRPr="00B065CB">
        <w:t>. Sa restauration a été réalisée en 2003-2004. La reconstruction de la zone du château de 1300 mètres carrés a coûté au moins 100 millions de dollars, soit $ 80,000 par mètre carré. Il appartient à l'Office du Président.</w:t>
      </w:r>
    </w:p>
    <w:p w14:paraId="500F2EF3" w14:textId="71890188" w:rsidR="00B065CB" w:rsidRDefault="00B065CB" w:rsidP="00B065CB">
      <w:pPr>
        <w:spacing w:after="0" w:line="240" w:lineRule="auto"/>
      </w:pPr>
    </w:p>
    <w:p w14:paraId="06A8FBD7" w14:textId="469167C2" w:rsidR="00B065CB" w:rsidRDefault="00B065CB" w:rsidP="00B065CB">
      <w:pPr>
        <w:spacing w:after="0" w:line="240" w:lineRule="auto"/>
      </w:pPr>
      <w:r w:rsidRPr="00B065CB">
        <w:rPr>
          <w:b/>
          <w:bCs/>
        </w:rPr>
        <w:t>Fermes Angara</w:t>
      </w:r>
      <w:r w:rsidRPr="00B065CB">
        <w:t xml:space="preserve"> : Résidence du Président de la Russie dans la région d'Irkoutsk, sur les rives de la rivière Angara. Sur son territoire, on trouve un complexe de chalets, des courts de tennis, quai sur la rivière, une piscine, un sauna, une salle de fitness et des salles de massage (pas de photo).</w:t>
      </w:r>
    </w:p>
    <w:p w14:paraId="53465C09" w14:textId="4D45A7F3" w:rsidR="00B065CB" w:rsidRDefault="00B065CB" w:rsidP="00B065CB">
      <w:pPr>
        <w:spacing w:after="0" w:line="240" w:lineRule="auto"/>
      </w:pPr>
    </w:p>
    <w:p w14:paraId="56923409" w14:textId="02B905BA" w:rsidR="00B065CB" w:rsidRDefault="00B065CB" w:rsidP="00B065CB">
      <w:pPr>
        <w:spacing w:after="0" w:line="240" w:lineRule="auto"/>
        <w:jc w:val="center"/>
      </w:pPr>
      <w:r w:rsidRPr="00B065CB">
        <w:rPr>
          <w:noProof/>
        </w:rPr>
        <w:drawing>
          <wp:inline distT="0" distB="0" distL="0" distR="0" wp14:anchorId="478AFB27" wp14:editId="39D1DE16">
            <wp:extent cx="1428750" cy="1428750"/>
            <wp:effectExtent l="0" t="0" r="0" b="0"/>
            <wp:docPr id="54280" name="Picture 2" descr="D:\Users\blisan\Pictures\perso\corruption\palais_de_Poutine\GosGostevayaRezid-K4-2.jpg">
              <a:extLst xmlns:a="http://schemas.openxmlformats.org/drawingml/2006/main">
                <a:ext uri="{FF2B5EF4-FFF2-40B4-BE49-F238E27FC236}">
                  <a16:creationId xmlns:a16="http://schemas.microsoft.com/office/drawing/2014/main" id="{28D8ABD2-BCD7-43AE-975B-8709755CA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 name="Picture 2" descr="D:\Users\blisan\Pictures\perso\corruption\palais_de_Poutine\GosGostevayaRezid-K4-2.jpg">
                      <a:extLst>
                        <a:ext uri="{FF2B5EF4-FFF2-40B4-BE49-F238E27FC236}">
                          <a16:creationId xmlns:a16="http://schemas.microsoft.com/office/drawing/2014/main" id="{28D8ABD2-BCD7-43AE-975B-8709755CA656}"/>
                        </a:ext>
                      </a:extLs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B065CB">
        <w:rPr>
          <w:noProof/>
        </w:rPr>
        <w:drawing>
          <wp:inline distT="0" distB="0" distL="0" distR="0" wp14:anchorId="0F1D70A3" wp14:editId="7776DC4E">
            <wp:extent cx="1428750" cy="1428750"/>
            <wp:effectExtent l="0" t="0" r="0" b="0"/>
            <wp:docPr id="54281" name="Picture 3" descr="D:\Users\blisan\Pictures\perso\corruption\palais_de_Poutine\GosGostevayaRezid-K4-1.jpg">
              <a:extLst xmlns:a="http://schemas.openxmlformats.org/drawingml/2006/main">
                <a:ext uri="{FF2B5EF4-FFF2-40B4-BE49-F238E27FC236}">
                  <a16:creationId xmlns:a16="http://schemas.microsoft.com/office/drawing/2014/main" id="{5A72F1E8-9BFA-483D-975E-BBDD2668F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1" name="Picture 3" descr="D:\Users\blisan\Pictures\perso\corruption\palais_de_Poutine\GosGostevayaRezid-K4-1.jpg">
                      <a:extLst>
                        <a:ext uri="{FF2B5EF4-FFF2-40B4-BE49-F238E27FC236}">
                          <a16:creationId xmlns:a16="http://schemas.microsoft.com/office/drawing/2014/main" id="{5A72F1E8-9BFA-483D-975E-BBDD2668FDDD}"/>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448F796" w14:textId="5A8FB7FC" w:rsidR="00B065CB" w:rsidRPr="00B065CB" w:rsidRDefault="00B065CB" w:rsidP="00B065CB">
      <w:pPr>
        <w:spacing w:after="0" w:line="240" w:lineRule="auto"/>
        <w:jc w:val="center"/>
      </w:pPr>
      <w:r w:rsidRPr="00B065CB">
        <w:rPr>
          <w:b/>
          <w:bCs/>
        </w:rPr>
        <w:t>Résidence d'hôtes d’état (K-4)</w:t>
      </w:r>
      <w:r w:rsidRPr="00B065CB">
        <w:t xml:space="preserve"> : Résidence du Président de la Fédération de Russie, à Saint-Pétersbourg, sur l'île de Pierre (?) dans le delta de la Neva. L'installation comprend </w:t>
      </w:r>
      <w:proofErr w:type="gramStart"/>
      <w:r w:rsidRPr="00B065CB">
        <w:t>a</w:t>
      </w:r>
      <w:proofErr w:type="gramEnd"/>
      <w:r w:rsidRPr="00B065CB">
        <w:t xml:space="preserve">) le manoir Meltzer (ruelle des champ, la maison numéro 8, architecte RF. Meltzer 1904, 1906) et quatre bâtiments distincts _ b) la maison </w:t>
      </w:r>
      <w:proofErr w:type="spellStart"/>
      <w:r w:rsidRPr="00B065CB">
        <w:t>Shёne</w:t>
      </w:r>
      <w:proofErr w:type="spellEnd"/>
      <w:r w:rsidRPr="00B065CB">
        <w:t xml:space="preserve">, c) un sauna dans l'aile de service du manoir Melzer et d) l'ancien manoir du banquier </w:t>
      </w:r>
      <w:proofErr w:type="spellStart"/>
      <w:r w:rsidRPr="00B065CB">
        <w:t>Soloveitchik</w:t>
      </w:r>
      <w:proofErr w:type="spellEnd"/>
      <w:r w:rsidRPr="00B065CB">
        <w:t>).</w:t>
      </w:r>
    </w:p>
    <w:p w14:paraId="300CB5C5" w14:textId="5B5CABBD" w:rsidR="00B065CB" w:rsidRDefault="00B065CB" w:rsidP="00B065CB">
      <w:pPr>
        <w:spacing w:after="0" w:line="240" w:lineRule="auto"/>
        <w:jc w:val="center"/>
      </w:pPr>
    </w:p>
    <w:p w14:paraId="6410207C" w14:textId="46B5E06D" w:rsidR="00B065CB" w:rsidRDefault="00B065CB" w:rsidP="00B065CB">
      <w:pPr>
        <w:spacing w:after="0" w:line="240" w:lineRule="auto"/>
        <w:jc w:val="center"/>
      </w:pPr>
      <w:r w:rsidRPr="00B065CB">
        <w:rPr>
          <w:noProof/>
        </w:rPr>
        <w:lastRenderedPageBreak/>
        <w:drawing>
          <wp:inline distT="0" distB="0" distL="0" distR="0" wp14:anchorId="4A6F9EB9" wp14:editId="3728F2FA">
            <wp:extent cx="1428750" cy="1428750"/>
            <wp:effectExtent l="0" t="0" r="0" b="0"/>
            <wp:docPr id="54283" name="Picture 4" descr="D:\Users\blisan\Pictures\perso\corruption\palais_de_Poutine\yantar-Kaliningrad Pioneer.jpg">
              <a:extLst xmlns:a="http://schemas.openxmlformats.org/drawingml/2006/main">
                <a:ext uri="{FF2B5EF4-FFF2-40B4-BE49-F238E27FC236}">
                  <a16:creationId xmlns:a16="http://schemas.microsoft.com/office/drawing/2014/main" id="{C506A7C3-5B28-4D70-A313-65B50A2AD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3" name="Picture 4" descr="D:\Users\blisan\Pictures\perso\corruption\palais_de_Poutine\yantar-Kaliningrad Pioneer.jpg">
                      <a:extLst>
                        <a:ext uri="{FF2B5EF4-FFF2-40B4-BE49-F238E27FC236}">
                          <a16:creationId xmlns:a16="http://schemas.microsoft.com/office/drawing/2014/main" id="{C506A7C3-5B28-4D70-A313-65B50A2AD138}"/>
                        </a:ext>
                      </a:extLs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D3547FB" w14:textId="415E91E7" w:rsidR="00B065CB" w:rsidRDefault="00B065CB" w:rsidP="00B065CB">
      <w:pPr>
        <w:spacing w:after="0" w:line="240" w:lineRule="auto"/>
        <w:jc w:val="center"/>
      </w:pPr>
      <w:proofErr w:type="spellStart"/>
      <w:r w:rsidRPr="00B065CB">
        <w:t>Yantar</w:t>
      </w:r>
      <w:proofErr w:type="spellEnd"/>
      <w:r w:rsidRPr="00B065CB">
        <w:t xml:space="preserve"> (« Ambre ») : Complexe d’état du président, dans la ville Pionnière (?) de la région de Kaliningrad. Le prix de la construction de ces résidences : environ 6 milliards de roubles. Il se compose d'un hôtel cinq étoiles, et d’un bâtiment administratif, deux bâtiments d'une superficie de 5000 m2 (?).</w:t>
      </w:r>
    </w:p>
    <w:p w14:paraId="106DDDCD" w14:textId="5AD84DE8" w:rsidR="00B065CB" w:rsidRDefault="00B065CB" w:rsidP="00B065CB">
      <w:pPr>
        <w:spacing w:after="0" w:line="240" w:lineRule="auto"/>
      </w:pPr>
    </w:p>
    <w:p w14:paraId="237157B1" w14:textId="77777777" w:rsidR="00B065CB" w:rsidRDefault="00B065CB" w:rsidP="00B065CB">
      <w:pPr>
        <w:spacing w:after="0" w:line="240" w:lineRule="auto"/>
      </w:pPr>
      <w:r w:rsidRPr="00B065CB">
        <w:rPr>
          <w:b/>
          <w:bCs/>
        </w:rPr>
        <w:t>Maison des invités d'honneur</w:t>
      </w:r>
      <w:r>
        <w:t xml:space="preserve"> (France) : Un palais près de Paris. Le bureau de gestion des constructions du président a dépensé 30 millions d'euros. Un Français, qui avait été à l'intérieur de palais, l’appelé le « Palais de Versailles » (pas de photo).</w:t>
      </w:r>
    </w:p>
    <w:p w14:paraId="4E3DF615" w14:textId="77777777" w:rsidR="00B065CB" w:rsidRDefault="00B065CB" w:rsidP="00B065CB">
      <w:pPr>
        <w:spacing w:after="0" w:line="240" w:lineRule="auto"/>
      </w:pPr>
    </w:p>
    <w:p w14:paraId="3731989F" w14:textId="07336490" w:rsidR="00B065CB" w:rsidRDefault="00B065CB" w:rsidP="00B065CB">
      <w:pPr>
        <w:spacing w:after="0" w:line="240" w:lineRule="auto"/>
      </w:pPr>
      <w:r w:rsidRPr="00B065CB">
        <w:rPr>
          <w:b/>
          <w:bCs/>
        </w:rPr>
        <w:t>ABC (АБЦ)</w:t>
      </w:r>
      <w:r>
        <w:t xml:space="preserve"> : Maison d'hôtes « verrouillée », dans le sud de Moscou (passage </w:t>
      </w:r>
      <w:proofErr w:type="spellStart"/>
      <w:r>
        <w:t>Teplostanskoy</w:t>
      </w:r>
      <w:proofErr w:type="spellEnd"/>
      <w:r>
        <w:t>, au 1a). Auparavant, maison secrète du FSB (pas de photo).</w:t>
      </w:r>
    </w:p>
    <w:p w14:paraId="59A58D8D" w14:textId="7746AF2D" w:rsidR="00B065CB" w:rsidRDefault="00B065CB" w:rsidP="0089332A">
      <w:pPr>
        <w:spacing w:after="0" w:line="240" w:lineRule="auto"/>
        <w:jc w:val="center"/>
      </w:pPr>
    </w:p>
    <w:p w14:paraId="6DBB3C31" w14:textId="2A6830D8" w:rsidR="0089332A" w:rsidRDefault="008E1913" w:rsidP="0089332A">
      <w:pPr>
        <w:spacing w:after="0" w:line="240" w:lineRule="auto"/>
        <w:jc w:val="center"/>
      </w:pPr>
      <w:r w:rsidRPr="008E1913">
        <w:rPr>
          <w:noProof/>
        </w:rPr>
        <w:drawing>
          <wp:inline distT="0" distB="0" distL="0" distR="0" wp14:anchorId="06CB6A23" wp14:editId="44B3753D">
            <wp:extent cx="1428750" cy="1428750"/>
            <wp:effectExtent l="0" t="0" r="0" b="0"/>
            <wp:docPr id="55307" name="Picture 5" descr="D:\Users\blisan\Pictures\perso\corruption\palais_de_Poutine\Barviha-sanatoriy5.jpg">
              <a:extLst xmlns:a="http://schemas.openxmlformats.org/drawingml/2006/main">
                <a:ext uri="{FF2B5EF4-FFF2-40B4-BE49-F238E27FC236}">
                  <a16:creationId xmlns:a16="http://schemas.microsoft.com/office/drawing/2014/main" id="{04CB2DC3-2E87-4E4D-961D-838D39E09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7" name="Picture 5" descr="D:\Users\blisan\Pictures\perso\corruption\palais_de_Poutine\Barviha-sanatoriy5.jpg">
                      <a:extLst>
                        <a:ext uri="{FF2B5EF4-FFF2-40B4-BE49-F238E27FC236}">
                          <a16:creationId xmlns:a16="http://schemas.microsoft.com/office/drawing/2014/main" id="{04CB2DC3-2E87-4E4D-961D-838D39E09D96}"/>
                        </a:ext>
                      </a:extLs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1913">
        <w:rPr>
          <w:noProof/>
        </w:rPr>
        <w:drawing>
          <wp:inline distT="0" distB="0" distL="0" distR="0" wp14:anchorId="1963FCE0" wp14:editId="2BE8DCBA">
            <wp:extent cx="1428750" cy="1428750"/>
            <wp:effectExtent l="0" t="0" r="0" b="0"/>
            <wp:docPr id="55306" name="Picture 4" descr="D:\Users\blisan\Pictures\perso\corruption\palais_de_Poutine\Barviha-sanatoriy6.jpg">
              <a:extLst xmlns:a="http://schemas.openxmlformats.org/drawingml/2006/main">
                <a:ext uri="{FF2B5EF4-FFF2-40B4-BE49-F238E27FC236}">
                  <a16:creationId xmlns:a16="http://schemas.microsoft.com/office/drawing/2014/main" id="{B708D35B-2C77-4FE5-A7A7-D9512B6BD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6" name="Picture 4" descr="D:\Users\blisan\Pictures\perso\corruption\palais_de_Poutine\Barviha-sanatoriy6.jpg">
                      <a:extLst>
                        <a:ext uri="{FF2B5EF4-FFF2-40B4-BE49-F238E27FC236}">
                          <a16:creationId xmlns:a16="http://schemas.microsoft.com/office/drawing/2014/main" id="{B708D35B-2C77-4FE5-A7A7-D9512B6BD0B6}"/>
                        </a:ext>
                      </a:extLs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1913">
        <w:rPr>
          <w:noProof/>
        </w:rPr>
        <w:drawing>
          <wp:inline distT="0" distB="0" distL="0" distR="0" wp14:anchorId="13A1CE9B" wp14:editId="417FC4D5">
            <wp:extent cx="1428750" cy="1428750"/>
            <wp:effectExtent l="0" t="0" r="0" b="0"/>
            <wp:docPr id="55305" name="Picture 3" descr="D:\Users\blisan\Pictures\perso\corruption\palais_de_Poutine\Barviha-sanatoriy1.jpg">
              <a:extLst xmlns:a="http://schemas.openxmlformats.org/drawingml/2006/main">
                <a:ext uri="{FF2B5EF4-FFF2-40B4-BE49-F238E27FC236}">
                  <a16:creationId xmlns:a16="http://schemas.microsoft.com/office/drawing/2014/main" id="{494241C7-03EB-40B5-8122-91B1FE274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 name="Picture 3" descr="D:\Users\blisan\Pictures\perso\corruption\palais_de_Poutine\Barviha-sanatoriy1.jpg">
                      <a:extLst>
                        <a:ext uri="{FF2B5EF4-FFF2-40B4-BE49-F238E27FC236}">
                          <a16:creationId xmlns:a16="http://schemas.microsoft.com/office/drawing/2014/main" id="{494241C7-03EB-40B5-8122-91B1FE274D5B}"/>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1913">
        <w:rPr>
          <w:noProof/>
        </w:rPr>
        <w:drawing>
          <wp:inline distT="0" distB="0" distL="0" distR="0" wp14:anchorId="284777F5" wp14:editId="58D1CC5E">
            <wp:extent cx="1428750" cy="1428750"/>
            <wp:effectExtent l="0" t="0" r="0" b="0"/>
            <wp:docPr id="55304" name="Picture 2" descr="D:\Users\blisan\Pictures\perso\corruption\palais_de_Poutine\Barviha-sanatoriy2.jpg">
              <a:extLst xmlns:a="http://schemas.openxmlformats.org/drawingml/2006/main">
                <a:ext uri="{FF2B5EF4-FFF2-40B4-BE49-F238E27FC236}">
                  <a16:creationId xmlns:a16="http://schemas.microsoft.com/office/drawing/2014/main" id="{9C8EAAE8-09C8-430E-A2D6-540B2CE2F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4" name="Picture 2" descr="D:\Users\blisan\Pictures\perso\corruption\palais_de_Poutine\Barviha-sanatoriy2.jpg">
                      <a:extLst>
                        <a:ext uri="{FF2B5EF4-FFF2-40B4-BE49-F238E27FC236}">
                          <a16:creationId xmlns:a16="http://schemas.microsoft.com/office/drawing/2014/main" id="{9C8EAAE8-09C8-430E-A2D6-540B2CE2F227}"/>
                        </a:ext>
                      </a:extLs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1913">
        <w:rPr>
          <w:noProof/>
        </w:rPr>
        <w:drawing>
          <wp:inline distT="0" distB="0" distL="0" distR="0" wp14:anchorId="0F1594A5" wp14:editId="49F4286D">
            <wp:extent cx="1428750" cy="1428750"/>
            <wp:effectExtent l="0" t="0" r="0" b="0"/>
            <wp:docPr id="55308" name="Picture 6" descr="D:\Users\blisan\Pictures\perso\corruption\palais_de_Poutine\Barviha-sanatoriy4.jpg">
              <a:extLst xmlns:a="http://schemas.openxmlformats.org/drawingml/2006/main">
                <a:ext uri="{FF2B5EF4-FFF2-40B4-BE49-F238E27FC236}">
                  <a16:creationId xmlns:a16="http://schemas.microsoft.com/office/drawing/2014/main" id="{F9406398-DCEA-4F8F-ACF5-01859507F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8" name="Picture 6" descr="D:\Users\blisan\Pictures\perso\corruption\palais_de_Poutine\Barviha-sanatoriy4.jpg">
                      <a:extLst>
                        <a:ext uri="{FF2B5EF4-FFF2-40B4-BE49-F238E27FC236}">
                          <a16:creationId xmlns:a16="http://schemas.microsoft.com/office/drawing/2014/main" id="{F9406398-DCEA-4F8F-ACF5-01859507F084}"/>
                        </a:ext>
                      </a:extLs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1913">
        <w:rPr>
          <w:noProof/>
        </w:rPr>
        <w:drawing>
          <wp:inline distT="0" distB="0" distL="0" distR="0" wp14:anchorId="7A269606" wp14:editId="35564FED">
            <wp:extent cx="1428750" cy="1428750"/>
            <wp:effectExtent l="0" t="0" r="0" b="0"/>
            <wp:docPr id="55309" name="Picture 7" descr="D:\Users\blisan\Pictures\perso\corruption\palais_de_Poutine\Barviha-sanatoriy3.jpg">
              <a:extLst xmlns:a="http://schemas.openxmlformats.org/drawingml/2006/main">
                <a:ext uri="{FF2B5EF4-FFF2-40B4-BE49-F238E27FC236}">
                  <a16:creationId xmlns:a16="http://schemas.microsoft.com/office/drawing/2014/main" id="{ECFBE43A-40AA-4E9E-9076-324368A73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9" name="Picture 7" descr="D:\Users\blisan\Pictures\perso\corruption\palais_de_Poutine\Barviha-sanatoriy3.jpg">
                      <a:extLst>
                        <a:ext uri="{FF2B5EF4-FFF2-40B4-BE49-F238E27FC236}">
                          <a16:creationId xmlns:a16="http://schemas.microsoft.com/office/drawing/2014/main" id="{ECFBE43A-40AA-4E9E-9076-324368A73392}"/>
                        </a:ext>
                      </a:extLs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E714CCF" w14:textId="77777777" w:rsidR="0089332A" w:rsidRDefault="0089332A" w:rsidP="0089332A">
      <w:pPr>
        <w:spacing w:after="0" w:line="240" w:lineRule="auto"/>
        <w:jc w:val="center"/>
      </w:pPr>
      <w:proofErr w:type="spellStart"/>
      <w:r>
        <w:t>Barvikha</w:t>
      </w:r>
      <w:proofErr w:type="spellEnd"/>
      <w:r>
        <w:t xml:space="preserve"> (sanatorium) : Résidence présidentielle en dehors de Moscou. Superficie du terrain : 86 hectares. En 2011, le mobilier et les réparations ont coûté 162 millions de roubles. Un « spa-salon » comprend une « douche pour des expériences différentes» et un « salon de massage avec des sacs chauds à base de plantes ». Le nouveau mobilier a coûté 30,8 millions de roubles. Nombre de salariés : 337 personnes. </w:t>
      </w:r>
    </w:p>
    <w:p w14:paraId="7B9C66F4" w14:textId="3072BFBF" w:rsidR="0089332A" w:rsidRDefault="0089332A" w:rsidP="0089332A">
      <w:pPr>
        <w:spacing w:after="0" w:line="240" w:lineRule="auto"/>
        <w:jc w:val="center"/>
      </w:pPr>
    </w:p>
    <w:p w14:paraId="3D32E119" w14:textId="72CBC342" w:rsidR="008E1913" w:rsidRDefault="008E1913" w:rsidP="0089332A">
      <w:pPr>
        <w:spacing w:after="0" w:line="240" w:lineRule="auto"/>
        <w:jc w:val="center"/>
      </w:pPr>
      <w:r w:rsidRPr="008E1913">
        <w:rPr>
          <w:noProof/>
        </w:rPr>
        <w:drawing>
          <wp:inline distT="0" distB="0" distL="0" distR="0" wp14:anchorId="6A044606" wp14:editId="40FF3B5B">
            <wp:extent cx="1428750" cy="1428750"/>
            <wp:effectExtent l="0" t="0" r="0" b="0"/>
            <wp:docPr id="55311" name="Picture 8" descr="D:\Users\blisan\Pictures\perso\corruption\palais_de_Poutine\Milovka3.jpg">
              <a:extLst xmlns:a="http://schemas.openxmlformats.org/drawingml/2006/main">
                <a:ext uri="{FF2B5EF4-FFF2-40B4-BE49-F238E27FC236}">
                  <a16:creationId xmlns:a16="http://schemas.microsoft.com/office/drawing/2014/main" id="{A968AB77-C8D3-418D-8453-38AF412475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1" name="Picture 8" descr="D:\Users\blisan\Pictures\perso\corruption\palais_de_Poutine\Milovka3.jpg">
                      <a:extLst>
                        <a:ext uri="{FF2B5EF4-FFF2-40B4-BE49-F238E27FC236}">
                          <a16:creationId xmlns:a16="http://schemas.microsoft.com/office/drawing/2014/main" id="{A968AB77-C8D3-418D-8453-38AF41247533}"/>
                        </a:ext>
                      </a:extLs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1913">
        <w:rPr>
          <w:noProof/>
        </w:rPr>
        <w:drawing>
          <wp:inline distT="0" distB="0" distL="0" distR="0" wp14:anchorId="31BE35C5" wp14:editId="6921885A">
            <wp:extent cx="1428750" cy="1428750"/>
            <wp:effectExtent l="0" t="0" r="0" b="0"/>
            <wp:docPr id="55312" name="Picture 9" descr="D:\Users\blisan\Pictures\perso\corruption\palais_de_Poutine\Milovka2.jpg">
              <a:extLst xmlns:a="http://schemas.openxmlformats.org/drawingml/2006/main">
                <a:ext uri="{FF2B5EF4-FFF2-40B4-BE49-F238E27FC236}">
                  <a16:creationId xmlns:a16="http://schemas.microsoft.com/office/drawing/2014/main" id="{0B2804E7-BBF6-4293-AF8E-4B72818F5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2" name="Picture 9" descr="D:\Users\blisan\Pictures\perso\corruption\palais_de_Poutine\Milovka2.jpg">
                      <a:extLst>
                        <a:ext uri="{FF2B5EF4-FFF2-40B4-BE49-F238E27FC236}">
                          <a16:creationId xmlns:a16="http://schemas.microsoft.com/office/drawing/2014/main" id="{0B2804E7-BBF6-4293-AF8E-4B72818F5840}"/>
                        </a:ext>
                      </a:extLs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1913">
        <w:rPr>
          <w:noProof/>
        </w:rPr>
        <w:drawing>
          <wp:inline distT="0" distB="0" distL="0" distR="0" wp14:anchorId="3705E56D" wp14:editId="783F46F5">
            <wp:extent cx="1428750" cy="1428750"/>
            <wp:effectExtent l="0" t="0" r="0" b="0"/>
            <wp:docPr id="55313" name="Picture 10" descr="D:\Users\blisan\Pictures\perso\corruption\palais_de_Poutine\Milovka1.jpg">
              <a:extLst xmlns:a="http://schemas.openxmlformats.org/drawingml/2006/main">
                <a:ext uri="{FF2B5EF4-FFF2-40B4-BE49-F238E27FC236}">
                  <a16:creationId xmlns:a16="http://schemas.microsoft.com/office/drawing/2014/main" id="{12F89E83-C70E-450A-A721-DC377EE768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3" name="Picture 10" descr="D:\Users\blisan\Pictures\perso\corruption\palais_de_Poutine\Milovka1.jpg">
                      <a:extLst>
                        <a:ext uri="{FF2B5EF4-FFF2-40B4-BE49-F238E27FC236}">
                          <a16:creationId xmlns:a16="http://schemas.microsoft.com/office/drawing/2014/main" id="{12F89E83-C70E-450A-A721-DC377EE76811}"/>
                        </a:ext>
                      </a:extLs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8E1913">
        <w:rPr>
          <w:noProof/>
        </w:rPr>
        <w:drawing>
          <wp:inline distT="0" distB="0" distL="0" distR="0" wp14:anchorId="0E0EBCAE" wp14:editId="666922DF">
            <wp:extent cx="1428750" cy="1428750"/>
            <wp:effectExtent l="0" t="0" r="0" b="0"/>
            <wp:docPr id="55314" name="Picture 11" descr="D:\Users\blisan\Pictures\perso\corruption\palais_de_Poutine\Milovka4.jpg">
              <a:extLst xmlns:a="http://schemas.openxmlformats.org/drawingml/2006/main">
                <a:ext uri="{FF2B5EF4-FFF2-40B4-BE49-F238E27FC236}">
                  <a16:creationId xmlns:a16="http://schemas.microsoft.com/office/drawing/2014/main" id="{E0D1D5FE-4AF9-41CC-8A30-E71C8D8A9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4" name="Picture 11" descr="D:\Users\blisan\Pictures\perso\corruption\palais_de_Poutine\Milovka4.jpg">
                      <a:extLst>
                        <a:ext uri="{FF2B5EF4-FFF2-40B4-BE49-F238E27FC236}">
                          <a16:creationId xmlns:a16="http://schemas.microsoft.com/office/drawing/2014/main" id="{E0D1D5FE-4AF9-41CC-8A30-E71C8D8A9D33}"/>
                        </a:ext>
                      </a:extLs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A26A2F7" w14:textId="77777777" w:rsidR="0089332A" w:rsidRDefault="0089332A" w:rsidP="0089332A">
      <w:pPr>
        <w:spacing w:after="0" w:line="240" w:lineRule="auto"/>
        <w:jc w:val="center"/>
      </w:pPr>
      <w:proofErr w:type="spellStart"/>
      <w:r>
        <w:t>Milowka</w:t>
      </w:r>
      <w:proofErr w:type="spellEnd"/>
      <w:r>
        <w:t xml:space="preserve"> : Manoir à ? km de la ville de </w:t>
      </w:r>
      <w:proofErr w:type="spellStart"/>
      <w:r>
        <w:t>Ples</w:t>
      </w:r>
      <w:proofErr w:type="spellEnd"/>
      <w:r>
        <w:t>, sur la rive droite de la Volga. Un monument de l'histoire, de l'architecture, de l'art du paysage de la fin XVIII siècle et du début du XX siècle.</w:t>
      </w:r>
    </w:p>
    <w:p w14:paraId="52536940" w14:textId="08414BB4" w:rsidR="00B065CB" w:rsidRDefault="00B065CB" w:rsidP="0089332A">
      <w:pPr>
        <w:spacing w:after="0" w:line="240" w:lineRule="auto"/>
        <w:jc w:val="center"/>
      </w:pPr>
    </w:p>
    <w:p w14:paraId="64436027" w14:textId="33A2492A" w:rsidR="0051136A" w:rsidRDefault="0051136A" w:rsidP="0089332A">
      <w:pPr>
        <w:spacing w:after="0" w:line="240" w:lineRule="auto"/>
        <w:jc w:val="center"/>
      </w:pPr>
      <w:r w:rsidRPr="0051136A">
        <w:rPr>
          <w:noProof/>
        </w:rPr>
        <w:drawing>
          <wp:inline distT="0" distB="0" distL="0" distR="0" wp14:anchorId="3685FDBF" wp14:editId="4D6447C7">
            <wp:extent cx="1295400" cy="1296988"/>
            <wp:effectExtent l="0" t="0" r="0" b="0"/>
            <wp:docPr id="56338" name="Picture 13" descr="D:\Users\blisan\Pictures\perso\corruption\palais_de_Poutine\DvoretsGelendzhik-Yug3.jpg">
              <a:extLst xmlns:a="http://schemas.openxmlformats.org/drawingml/2006/main">
                <a:ext uri="{FF2B5EF4-FFF2-40B4-BE49-F238E27FC236}">
                  <a16:creationId xmlns:a16="http://schemas.microsoft.com/office/drawing/2014/main" id="{A78498A4-11FE-47FE-A0DA-7EAB4C37EA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8" name="Picture 13" descr="D:\Users\blisan\Pictures\perso\corruption\palais_de_Poutine\DvoretsGelendzhik-Yug3.jpg">
                      <a:extLst>
                        <a:ext uri="{FF2B5EF4-FFF2-40B4-BE49-F238E27FC236}">
                          <a16:creationId xmlns:a16="http://schemas.microsoft.com/office/drawing/2014/main" id="{A78498A4-11FE-47FE-A0DA-7EAB4C37EA41}"/>
                        </a:ext>
                      </a:extLs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95400" cy="1296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4DA30718" wp14:editId="02540CEC">
            <wp:extent cx="1354138" cy="1354138"/>
            <wp:effectExtent l="0" t="0" r="0" b="0"/>
            <wp:docPr id="56337" name="Picture 12" descr="D:\Users\blisan\Pictures\perso\corruption\palais_de_Poutine\DvoretsGelendzhik-Yug4.jpg">
              <a:extLst xmlns:a="http://schemas.openxmlformats.org/drawingml/2006/main">
                <a:ext uri="{FF2B5EF4-FFF2-40B4-BE49-F238E27FC236}">
                  <a16:creationId xmlns:a16="http://schemas.microsoft.com/office/drawing/2014/main" id="{50466230-D6D6-4EA8-97B5-B8B6EFE46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7" name="Picture 12" descr="D:\Users\blisan\Pictures\perso\corruption\palais_de_Poutine\DvoretsGelendzhik-Yug4.jpg">
                      <a:extLst>
                        <a:ext uri="{FF2B5EF4-FFF2-40B4-BE49-F238E27FC236}">
                          <a16:creationId xmlns:a16="http://schemas.microsoft.com/office/drawing/2014/main" id="{50466230-D6D6-4EA8-97B5-B8B6EFE46931}"/>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54138" cy="135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1931555F" wp14:editId="14A4D988">
            <wp:extent cx="1363662" cy="1363663"/>
            <wp:effectExtent l="0" t="0" r="8255" b="8255"/>
            <wp:docPr id="56336" name="Picture 11" descr="D:\Users\blisan\Pictures\perso\corruption\palais_de_Poutine\DvoretsGelendzhik-Yug5.jpg">
              <a:extLst xmlns:a="http://schemas.openxmlformats.org/drawingml/2006/main">
                <a:ext uri="{FF2B5EF4-FFF2-40B4-BE49-F238E27FC236}">
                  <a16:creationId xmlns:a16="http://schemas.microsoft.com/office/drawing/2014/main" id="{BE5BED4B-C8AB-42B0-B1B4-9D75D07DE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6" name="Picture 11" descr="D:\Users\blisan\Pictures\perso\corruption\palais_de_Poutine\DvoretsGelendzhik-Yug5.jpg">
                      <a:extLst>
                        <a:ext uri="{FF2B5EF4-FFF2-40B4-BE49-F238E27FC236}">
                          <a16:creationId xmlns:a16="http://schemas.microsoft.com/office/drawing/2014/main" id="{BE5BED4B-C8AB-42B0-B1B4-9D75D07DE944}"/>
                        </a:ext>
                      </a:extLs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63662" cy="1363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0710FAD5" wp14:editId="31737EDE">
            <wp:extent cx="1428750" cy="1428750"/>
            <wp:effectExtent l="0" t="0" r="0" b="0"/>
            <wp:docPr id="56332" name="Picture 7" descr="D:\Users\blisan\Pictures\perso\corruption\palais_de_Poutine\DvoretsGelendzhik-Yug9.jpg">
              <a:extLst xmlns:a="http://schemas.openxmlformats.org/drawingml/2006/main">
                <a:ext uri="{FF2B5EF4-FFF2-40B4-BE49-F238E27FC236}">
                  <a16:creationId xmlns:a16="http://schemas.microsoft.com/office/drawing/2014/main" id="{2C4020C8-2381-44F3-836A-6FDCD3D0E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2" name="Picture 7" descr="D:\Users\blisan\Pictures\perso\corruption\palais_de_Poutine\DvoretsGelendzhik-Yug9.jpg">
                      <a:extLst>
                        <a:ext uri="{FF2B5EF4-FFF2-40B4-BE49-F238E27FC236}">
                          <a16:creationId xmlns:a16="http://schemas.microsoft.com/office/drawing/2014/main" id="{2C4020C8-2381-44F3-836A-6FDCD3D0E36F}"/>
                        </a:ext>
                      </a:extLs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4EE00815" wp14:editId="03A2F376">
            <wp:extent cx="1428750" cy="1428750"/>
            <wp:effectExtent l="0" t="0" r="0" b="0"/>
            <wp:docPr id="56330" name="Picture 5" descr="D:\Users\blisan\Pictures\perso\corruption\palais_de_Poutine\DvoretsGelendzhik-Yug11.jpg">
              <a:extLst xmlns:a="http://schemas.openxmlformats.org/drawingml/2006/main">
                <a:ext uri="{FF2B5EF4-FFF2-40B4-BE49-F238E27FC236}">
                  <a16:creationId xmlns:a16="http://schemas.microsoft.com/office/drawing/2014/main" id="{90AB47CD-54B0-48E8-AE07-223C018D1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0" name="Picture 5" descr="D:\Users\blisan\Pictures\perso\corruption\palais_de_Poutine\DvoretsGelendzhik-Yug11.jpg">
                      <a:extLst>
                        <a:ext uri="{FF2B5EF4-FFF2-40B4-BE49-F238E27FC236}">
                          <a16:creationId xmlns:a16="http://schemas.microsoft.com/office/drawing/2014/main" id="{90AB47CD-54B0-48E8-AE07-223C018D141F}"/>
                        </a:ext>
                      </a:extLs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43E27928" wp14:editId="624ED23D">
            <wp:extent cx="1428750" cy="1428750"/>
            <wp:effectExtent l="0" t="0" r="0" b="0"/>
            <wp:docPr id="56329" name="Picture 4" descr="D:\Users\blisan\Pictures\perso\corruption\palais_de_Poutine\DvoretsGelendzhik-Yug12.jpg">
              <a:extLst xmlns:a="http://schemas.openxmlformats.org/drawingml/2006/main">
                <a:ext uri="{FF2B5EF4-FFF2-40B4-BE49-F238E27FC236}">
                  <a16:creationId xmlns:a16="http://schemas.microsoft.com/office/drawing/2014/main" id="{DF02F070-EB66-4FC8-A021-2C44274D94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9" name="Picture 4" descr="D:\Users\blisan\Pictures\perso\corruption\palais_de_Poutine\DvoretsGelendzhik-Yug12.jpg">
                      <a:extLst>
                        <a:ext uri="{FF2B5EF4-FFF2-40B4-BE49-F238E27FC236}">
                          <a16:creationId xmlns:a16="http://schemas.microsoft.com/office/drawing/2014/main" id="{DF02F070-EB66-4FC8-A021-2C44274D94BB}"/>
                        </a:ext>
                      </a:extLs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3DFD84AF" wp14:editId="41D8010B">
            <wp:extent cx="1227138" cy="1227137"/>
            <wp:effectExtent l="0" t="0" r="0" b="0"/>
            <wp:docPr id="56335" name="Picture 10" descr="D:\Users\blisan\Pictures\perso\corruption\palais_de_Poutine\DvoretsGelendzhik-Yug6.jpg">
              <a:extLst xmlns:a="http://schemas.openxmlformats.org/drawingml/2006/main">
                <a:ext uri="{FF2B5EF4-FFF2-40B4-BE49-F238E27FC236}">
                  <a16:creationId xmlns:a16="http://schemas.microsoft.com/office/drawing/2014/main" id="{9995DFEA-4577-4B89-8459-244EDEB69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5" name="Picture 10" descr="D:\Users\blisan\Pictures\perso\corruption\palais_de_Poutine\DvoretsGelendzhik-Yug6.jpg">
                      <a:extLst>
                        <a:ext uri="{FF2B5EF4-FFF2-40B4-BE49-F238E27FC236}">
                          <a16:creationId xmlns:a16="http://schemas.microsoft.com/office/drawing/2014/main" id="{9995DFEA-4577-4B89-8459-244EDEB69A1D}"/>
                        </a:ext>
                      </a:extLs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27138" cy="1227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47F2C24A" wp14:editId="47147536">
            <wp:extent cx="1258888" cy="1260475"/>
            <wp:effectExtent l="0" t="0" r="0" b="0"/>
            <wp:docPr id="56334" name="Picture 9" descr="D:\Users\blisan\Pictures\perso\corruption\palais_de_Poutine\DvoretsGelendzhik-Yug7.jpg">
              <a:extLst xmlns:a="http://schemas.openxmlformats.org/drawingml/2006/main">
                <a:ext uri="{FF2B5EF4-FFF2-40B4-BE49-F238E27FC236}">
                  <a16:creationId xmlns:a16="http://schemas.microsoft.com/office/drawing/2014/main" id="{1D366820-34D5-4F38-A1FC-21DDC035EA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4" name="Picture 9" descr="D:\Users\blisan\Pictures\perso\corruption\palais_de_Poutine\DvoretsGelendzhik-Yug7.jpg">
                      <a:extLst>
                        <a:ext uri="{FF2B5EF4-FFF2-40B4-BE49-F238E27FC236}">
                          <a16:creationId xmlns:a16="http://schemas.microsoft.com/office/drawing/2014/main" id="{1D366820-34D5-4F38-A1FC-21DDC035EA0A}"/>
                        </a:ext>
                      </a:extLs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58888" cy="126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01C2D10A" wp14:editId="29DA23A2">
            <wp:extent cx="1268412" cy="1270000"/>
            <wp:effectExtent l="0" t="0" r="8255" b="6350"/>
            <wp:docPr id="56333" name="Picture 8" descr="D:\Users\blisan\Pictures\perso\corruption\palais_de_Poutine\DvoretsGelendzhik-Yug8.jpg">
              <a:extLst xmlns:a="http://schemas.openxmlformats.org/drawingml/2006/main">
                <a:ext uri="{FF2B5EF4-FFF2-40B4-BE49-F238E27FC236}">
                  <a16:creationId xmlns:a16="http://schemas.microsoft.com/office/drawing/2014/main" id="{C163DCA7-7835-4B49-A50F-EB458D65E2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3" name="Picture 8" descr="D:\Users\blisan\Pictures\perso\corruption\palais_de_Poutine\DvoretsGelendzhik-Yug8.jpg">
                      <a:extLst>
                        <a:ext uri="{FF2B5EF4-FFF2-40B4-BE49-F238E27FC236}">
                          <a16:creationId xmlns:a16="http://schemas.microsoft.com/office/drawing/2014/main" id="{C163DCA7-7835-4B49-A50F-EB458D65E2DC}"/>
                        </a:ext>
                      </a:extLs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8412"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4E5537C8" wp14:editId="3649C0AF">
            <wp:extent cx="1428750" cy="1428750"/>
            <wp:effectExtent l="0" t="0" r="0" b="0"/>
            <wp:docPr id="56331" name="Picture 6" descr="D:\Users\blisan\Pictures\perso\corruption\palais_de_Poutine\DvoretsGelendzhik-Yug10.jpg">
              <a:extLst xmlns:a="http://schemas.openxmlformats.org/drawingml/2006/main">
                <a:ext uri="{FF2B5EF4-FFF2-40B4-BE49-F238E27FC236}">
                  <a16:creationId xmlns:a16="http://schemas.microsoft.com/office/drawing/2014/main" id="{B668E979-BCEC-4D63-BAE7-6ABCC6659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1" name="Picture 6" descr="D:\Users\blisan\Pictures\perso\corruption\palais_de_Poutine\DvoretsGelendzhik-Yug10.jpg">
                      <a:extLst>
                        <a:ext uri="{FF2B5EF4-FFF2-40B4-BE49-F238E27FC236}">
                          <a16:creationId xmlns:a16="http://schemas.microsoft.com/office/drawing/2014/main" id="{B668E979-BCEC-4D63-BAE7-6ABCC66598E0}"/>
                        </a:ext>
                      </a:extLs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0927B62B" wp14:editId="538444D2">
            <wp:extent cx="1428750" cy="1428750"/>
            <wp:effectExtent l="0" t="0" r="0" b="0"/>
            <wp:docPr id="56339" name="Picture 14" descr="D:\Users\blisan\Pictures\perso\corruption\palais_de_Poutine\DvoretsGelendzhik-Yug2.jpg">
              <a:extLst xmlns:a="http://schemas.openxmlformats.org/drawingml/2006/main">
                <a:ext uri="{FF2B5EF4-FFF2-40B4-BE49-F238E27FC236}">
                  <a16:creationId xmlns:a16="http://schemas.microsoft.com/office/drawing/2014/main" id="{18AAB861-210A-4FBA-8551-24AE50BA7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9" name="Picture 14" descr="D:\Users\blisan\Pictures\perso\corruption\palais_de_Poutine\DvoretsGelendzhik-Yug2.jpg">
                      <a:extLst>
                        <a:ext uri="{FF2B5EF4-FFF2-40B4-BE49-F238E27FC236}">
                          <a16:creationId xmlns:a16="http://schemas.microsoft.com/office/drawing/2014/main" id="{18AAB861-210A-4FBA-8551-24AE50BA76AA}"/>
                        </a:ext>
                      </a:extLs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73DDB290" wp14:editId="1B182425">
            <wp:extent cx="1471613" cy="1660525"/>
            <wp:effectExtent l="0" t="0" r="0" b="0"/>
            <wp:docPr id="56328" name="Picture 3" descr="D:\Users\blisan\Pictures\perso\corruption\palais_de_Poutine\DvoretsGelendzhik-Yug1bis_s.jpg">
              <a:extLst xmlns:a="http://schemas.openxmlformats.org/drawingml/2006/main">
                <a:ext uri="{FF2B5EF4-FFF2-40B4-BE49-F238E27FC236}">
                  <a16:creationId xmlns:a16="http://schemas.microsoft.com/office/drawing/2014/main" id="{1438DFD6-99FB-43E6-86F4-7BAF4A1E3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8" name="Picture 3" descr="D:\Users\blisan\Pictures\perso\corruption\palais_de_Poutine\DvoretsGelendzhik-Yug1bis_s.jpg">
                      <a:extLst>
                        <a:ext uri="{FF2B5EF4-FFF2-40B4-BE49-F238E27FC236}">
                          <a16:creationId xmlns:a16="http://schemas.microsoft.com/office/drawing/2014/main" id="{1438DFD6-99FB-43E6-86F4-7BAF4A1E34BA}"/>
                        </a:ext>
                      </a:extLs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71613"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C01F947" w14:textId="39BF0575" w:rsidR="00A03F06" w:rsidRDefault="0051136A" w:rsidP="0089332A">
      <w:pPr>
        <w:spacing w:after="0" w:line="240" w:lineRule="auto"/>
        <w:jc w:val="center"/>
      </w:pPr>
      <w:r w:rsidRPr="0051136A">
        <w:rPr>
          <w:b/>
          <w:bCs/>
        </w:rPr>
        <w:t xml:space="preserve">Palais </w:t>
      </w:r>
      <w:proofErr w:type="spellStart"/>
      <w:r w:rsidRPr="0051136A">
        <w:rPr>
          <w:b/>
          <w:bCs/>
        </w:rPr>
        <w:t>Dvoret</w:t>
      </w:r>
      <w:proofErr w:type="spellEnd"/>
      <w:r w:rsidRPr="0051136A">
        <w:rPr>
          <w:b/>
          <w:bCs/>
        </w:rPr>
        <w:t xml:space="preserve"> </w:t>
      </w:r>
      <w:proofErr w:type="spellStart"/>
      <w:r w:rsidRPr="0051136A">
        <w:rPr>
          <w:b/>
          <w:bCs/>
        </w:rPr>
        <w:t>Gelendzhik</w:t>
      </w:r>
      <w:proofErr w:type="spellEnd"/>
      <w:r w:rsidRPr="0051136A">
        <w:rPr>
          <w:b/>
          <w:bCs/>
        </w:rPr>
        <w:t xml:space="preserve"> (Projet du Sud)</w:t>
      </w:r>
      <w:r w:rsidRPr="0051136A">
        <w:t xml:space="preserve"> : À la fin de 2010, l'homme d'affaires Sergei </w:t>
      </w:r>
      <w:proofErr w:type="spellStart"/>
      <w:r w:rsidRPr="0051136A">
        <w:t>Kolesnikov</w:t>
      </w:r>
      <w:proofErr w:type="spellEnd"/>
      <w:r w:rsidRPr="0051136A">
        <w:t xml:space="preserve"> a quitté le pays. Proche ami (?) de V., il a écrit une lettre ouverte au président </w:t>
      </w:r>
      <w:proofErr w:type="spellStart"/>
      <w:r w:rsidRPr="0051136A">
        <w:t>Dmitri</w:t>
      </w:r>
      <w:proofErr w:type="spellEnd"/>
      <w:r w:rsidRPr="0051136A">
        <w:t xml:space="preserve"> Medvedev indiquant que sur les rives de la mer Noire, il a construit un palais magnifique pour l'utilisation personnelle Poutine, pour un montant de plus de 30 milliards de roubles (1 milliard de dollars). Dans un village près de </w:t>
      </w:r>
      <w:proofErr w:type="spellStart"/>
      <w:r w:rsidRPr="0051136A">
        <w:t>Gelendzhik</w:t>
      </w:r>
      <w:proofErr w:type="spellEnd"/>
      <w:r w:rsidRPr="0051136A">
        <w:t xml:space="preserve">, une ville de luxe, </w:t>
      </w:r>
      <w:proofErr w:type="spellStart"/>
      <w:r w:rsidRPr="0051136A">
        <w:t>Praskoveevka</w:t>
      </w:r>
      <w:proofErr w:type="spellEnd"/>
      <w:r w:rsidRPr="0051136A">
        <w:t xml:space="preserve">, a émergé avec a) grand bâtiment principal dans le style italien avec une porte de palais ornée de l'aigle à deux têtes, b) un centre de bien-être, c) d'un héliport pour les trois hélicoptères, d) d’une "maison de thé", e) d’un ascenseur pour accéder à la plage (?) et beaucoup plus. Selon S. </w:t>
      </w:r>
      <w:proofErr w:type="spellStart"/>
      <w:r w:rsidRPr="0051136A">
        <w:t>Kolesnikova</w:t>
      </w:r>
      <w:proofErr w:type="spellEnd"/>
      <w:r w:rsidRPr="0051136A">
        <w:t xml:space="preserve">, </w:t>
      </w:r>
      <w:proofErr w:type="spellStart"/>
      <w:r w:rsidRPr="0051136A">
        <w:t>V.a</w:t>
      </w:r>
      <w:proofErr w:type="spellEnd"/>
      <w:r w:rsidRPr="0051136A">
        <w:t xml:space="preserve"> accordé une attention personnelle à la construction et de l'argent à la disposition d'un vieil ami de V., N. </w:t>
      </w:r>
      <w:proofErr w:type="spellStart"/>
      <w:r w:rsidRPr="0051136A">
        <w:t>Shamalova</w:t>
      </w:r>
      <w:proofErr w:type="spellEnd"/>
      <w:r w:rsidRPr="0051136A">
        <w:t>, membre de la coopérative « Lac ». Tout cela serait apparu comme le résultat de la « combinaison de sources financières issues de la corruption et du vol ».</w:t>
      </w:r>
    </w:p>
    <w:p w14:paraId="5B5C395C" w14:textId="23F2B77C" w:rsidR="0051136A" w:rsidRDefault="0051136A" w:rsidP="0089332A">
      <w:pPr>
        <w:spacing w:after="0" w:line="240" w:lineRule="auto"/>
        <w:jc w:val="center"/>
      </w:pPr>
      <w:r w:rsidRPr="0051136A">
        <w:rPr>
          <w:noProof/>
        </w:rPr>
        <w:lastRenderedPageBreak/>
        <w:drawing>
          <wp:inline distT="0" distB="0" distL="0" distR="0" wp14:anchorId="68F7DBC4" wp14:editId="07B6E2A5">
            <wp:extent cx="1428750" cy="1428750"/>
            <wp:effectExtent l="0" t="0" r="0" b="0"/>
            <wp:docPr id="57352" name="Picture 2" descr="D:\Users\blisan\Pictures\perso\corruption\palais_de_Poutine\LunnayaPlyana7.jpg">
              <a:extLst xmlns:a="http://schemas.openxmlformats.org/drawingml/2006/main">
                <a:ext uri="{FF2B5EF4-FFF2-40B4-BE49-F238E27FC236}">
                  <a16:creationId xmlns:a16="http://schemas.microsoft.com/office/drawing/2014/main" id="{ED91D248-B73F-49E4-94D5-4CDE646BA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2" name="Picture 2" descr="D:\Users\blisan\Pictures\perso\corruption\palais_de_Poutine\LunnayaPlyana7.jpg">
                      <a:extLst>
                        <a:ext uri="{FF2B5EF4-FFF2-40B4-BE49-F238E27FC236}">
                          <a16:creationId xmlns:a16="http://schemas.microsoft.com/office/drawing/2014/main" id="{ED91D248-B73F-49E4-94D5-4CDE646BA077}"/>
                        </a:ext>
                      </a:extLs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27C26FA7" wp14:editId="69421010">
            <wp:extent cx="1428750" cy="1428750"/>
            <wp:effectExtent l="0" t="0" r="0" b="0"/>
            <wp:docPr id="57358" name="Picture 8" descr="D:\Users\blisan\Pictures\perso\corruption\palais_de_Poutine\LunnayaPlyana1jpg.jpg">
              <a:extLst xmlns:a="http://schemas.openxmlformats.org/drawingml/2006/main">
                <a:ext uri="{FF2B5EF4-FFF2-40B4-BE49-F238E27FC236}">
                  <a16:creationId xmlns:a16="http://schemas.microsoft.com/office/drawing/2014/main" id="{08D33A84-FF74-45ED-8D0C-D5296B8D3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8" name="Picture 8" descr="D:\Users\blisan\Pictures\perso\corruption\palais_de_Poutine\LunnayaPlyana1jpg.jpg">
                      <a:extLst>
                        <a:ext uri="{FF2B5EF4-FFF2-40B4-BE49-F238E27FC236}">
                          <a16:creationId xmlns:a16="http://schemas.microsoft.com/office/drawing/2014/main" id="{08D33A84-FF74-45ED-8D0C-D5296B8D3938}"/>
                        </a:ext>
                      </a:extLs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18A3F09B" wp14:editId="6452353C">
            <wp:extent cx="1428750" cy="1428750"/>
            <wp:effectExtent l="0" t="0" r="0" b="0"/>
            <wp:docPr id="57357" name="Picture 7" descr="D:\Users\blisan\Pictures\perso\corruption\palais_de_Poutine\LunnayaPlyana2.jpg">
              <a:extLst xmlns:a="http://schemas.openxmlformats.org/drawingml/2006/main">
                <a:ext uri="{FF2B5EF4-FFF2-40B4-BE49-F238E27FC236}">
                  <a16:creationId xmlns:a16="http://schemas.microsoft.com/office/drawing/2014/main" id="{D9D27FA5-D124-4C5C-A9B8-A02F73019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7" name="Picture 7" descr="D:\Users\blisan\Pictures\perso\corruption\palais_de_Poutine\LunnayaPlyana2.jpg">
                      <a:extLst>
                        <a:ext uri="{FF2B5EF4-FFF2-40B4-BE49-F238E27FC236}">
                          <a16:creationId xmlns:a16="http://schemas.microsoft.com/office/drawing/2014/main" id="{D9D27FA5-D124-4C5C-A9B8-A02F73019A74}"/>
                        </a:ext>
                      </a:extLs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3A4B7F6B" wp14:editId="7D640482">
            <wp:extent cx="1428750" cy="1428750"/>
            <wp:effectExtent l="0" t="0" r="0" b="0"/>
            <wp:docPr id="57356" name="Picture 6" descr="D:\Users\blisan\Pictures\perso\corruption\palais_de_Poutine\LunnayaPlyana3.jpg">
              <a:extLst xmlns:a="http://schemas.openxmlformats.org/drawingml/2006/main">
                <a:ext uri="{FF2B5EF4-FFF2-40B4-BE49-F238E27FC236}">
                  <a16:creationId xmlns:a16="http://schemas.microsoft.com/office/drawing/2014/main" id="{ADC1BA84-595D-46C4-A1F4-205CD8101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6" name="Picture 6" descr="D:\Users\blisan\Pictures\perso\corruption\palais_de_Poutine\LunnayaPlyana3.jpg">
                      <a:extLst>
                        <a:ext uri="{FF2B5EF4-FFF2-40B4-BE49-F238E27FC236}">
                          <a16:creationId xmlns:a16="http://schemas.microsoft.com/office/drawing/2014/main" id="{ADC1BA84-595D-46C4-A1F4-205CD8101950}"/>
                        </a:ext>
                      </a:extLs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4BFF1736" wp14:editId="142A5B25">
            <wp:extent cx="1428750" cy="1428750"/>
            <wp:effectExtent l="0" t="0" r="0" b="0"/>
            <wp:docPr id="57355" name="Picture 5" descr="D:\Users\blisan\Pictures\perso\corruption\palais_de_Poutine\LunnayaPlyana4.jpg">
              <a:extLst xmlns:a="http://schemas.openxmlformats.org/drawingml/2006/main">
                <a:ext uri="{FF2B5EF4-FFF2-40B4-BE49-F238E27FC236}">
                  <a16:creationId xmlns:a16="http://schemas.microsoft.com/office/drawing/2014/main" id="{88981383-B9B2-4E77-9DE3-7D652F8F8D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5" name="Picture 5" descr="D:\Users\blisan\Pictures\perso\corruption\palais_de_Poutine\LunnayaPlyana4.jpg">
                      <a:extLst>
                        <a:ext uri="{FF2B5EF4-FFF2-40B4-BE49-F238E27FC236}">
                          <a16:creationId xmlns:a16="http://schemas.microsoft.com/office/drawing/2014/main" id="{88981383-B9B2-4E77-9DE3-7D652F8F8DA0}"/>
                        </a:ext>
                      </a:extLs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552A95BC" wp14:editId="5DBF3D17">
            <wp:extent cx="1428750" cy="1428750"/>
            <wp:effectExtent l="0" t="0" r="0" b="0"/>
            <wp:docPr id="57354" name="Picture 4" descr="D:\Users\blisan\Pictures\perso\corruption\palais_de_Poutine\LunnayaPlyana5.jpg">
              <a:extLst xmlns:a="http://schemas.openxmlformats.org/drawingml/2006/main">
                <a:ext uri="{FF2B5EF4-FFF2-40B4-BE49-F238E27FC236}">
                  <a16:creationId xmlns:a16="http://schemas.microsoft.com/office/drawing/2014/main" id="{97E317A2-8BB5-4B8D-8299-F24D2A038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4" name="Picture 4" descr="D:\Users\blisan\Pictures\perso\corruption\palais_de_Poutine\LunnayaPlyana5.jpg">
                      <a:extLst>
                        <a:ext uri="{FF2B5EF4-FFF2-40B4-BE49-F238E27FC236}">
                          <a16:creationId xmlns:a16="http://schemas.microsoft.com/office/drawing/2014/main" id="{97E317A2-8BB5-4B8D-8299-F24D2A038F13}"/>
                        </a:ext>
                      </a:extLs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51136A">
        <w:rPr>
          <w:noProof/>
        </w:rPr>
        <w:drawing>
          <wp:inline distT="0" distB="0" distL="0" distR="0" wp14:anchorId="3175E2FE" wp14:editId="1292070A">
            <wp:extent cx="1428750" cy="1428750"/>
            <wp:effectExtent l="0" t="0" r="0" b="0"/>
            <wp:docPr id="57353" name="Picture 3" descr="D:\Users\blisan\Pictures\perso\corruption\palais_de_Poutine\LunnayaPlyana6.jpg">
              <a:extLst xmlns:a="http://schemas.openxmlformats.org/drawingml/2006/main">
                <a:ext uri="{FF2B5EF4-FFF2-40B4-BE49-F238E27FC236}">
                  <a16:creationId xmlns:a16="http://schemas.microsoft.com/office/drawing/2014/main" id="{D7D0BCAA-4A89-43C0-8EA2-36BCB88E9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3" name="Picture 3" descr="D:\Users\blisan\Pictures\perso\corruption\palais_de_Poutine\LunnayaPlyana6.jpg">
                      <a:extLst>
                        <a:ext uri="{FF2B5EF4-FFF2-40B4-BE49-F238E27FC236}">
                          <a16:creationId xmlns:a16="http://schemas.microsoft.com/office/drawing/2014/main" id="{D7D0BCAA-4A89-43C0-8EA2-36BCB88E95D8}"/>
                        </a:ext>
                      </a:extLs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03530EE" w14:textId="7693D4C6" w:rsidR="0051136A" w:rsidRDefault="0051136A" w:rsidP="0089332A">
      <w:pPr>
        <w:spacing w:after="0" w:line="240" w:lineRule="auto"/>
        <w:jc w:val="center"/>
      </w:pPr>
      <w:proofErr w:type="spellStart"/>
      <w:r w:rsidRPr="0051136A">
        <w:rPr>
          <w:b/>
          <w:bCs/>
        </w:rPr>
        <w:t>Lunnaya</w:t>
      </w:r>
      <w:proofErr w:type="spellEnd"/>
      <w:r w:rsidRPr="0051136A">
        <w:rPr>
          <w:b/>
          <w:bCs/>
        </w:rPr>
        <w:t xml:space="preserve"> </w:t>
      </w:r>
      <w:proofErr w:type="spellStart"/>
      <w:r w:rsidRPr="0051136A">
        <w:rPr>
          <w:b/>
          <w:bCs/>
        </w:rPr>
        <w:t>Plyana</w:t>
      </w:r>
      <w:proofErr w:type="spellEnd"/>
      <w:r w:rsidRPr="0051136A">
        <w:rPr>
          <w:b/>
          <w:bCs/>
        </w:rPr>
        <w:t xml:space="preserve"> (« </w:t>
      </w:r>
      <w:proofErr w:type="spellStart"/>
      <w:r w:rsidRPr="0051136A">
        <w:rPr>
          <w:b/>
          <w:bCs/>
        </w:rPr>
        <w:t>Moonglade</w:t>
      </w:r>
      <w:proofErr w:type="spellEnd"/>
      <w:r w:rsidRPr="0051136A">
        <w:rPr>
          <w:b/>
          <w:bCs/>
        </w:rPr>
        <w:t xml:space="preserve"> » ou « Clair de Lune ») à </w:t>
      </w:r>
      <w:proofErr w:type="spellStart"/>
      <w:r w:rsidRPr="0051136A">
        <w:rPr>
          <w:b/>
          <w:bCs/>
        </w:rPr>
        <w:t>Krasnaïa</w:t>
      </w:r>
      <w:proofErr w:type="spellEnd"/>
      <w:r w:rsidRPr="0051136A">
        <w:rPr>
          <w:b/>
          <w:bCs/>
        </w:rPr>
        <w:t xml:space="preserve"> </w:t>
      </w:r>
      <w:proofErr w:type="spellStart"/>
      <w:r w:rsidRPr="0051136A">
        <w:rPr>
          <w:b/>
          <w:bCs/>
        </w:rPr>
        <w:t>Poliana</w:t>
      </w:r>
      <w:proofErr w:type="spellEnd"/>
      <w:r w:rsidRPr="0051136A">
        <w:t xml:space="preserve"> : Station de ski VIP sur une montagne </w:t>
      </w:r>
      <w:proofErr w:type="spellStart"/>
      <w:r w:rsidRPr="0051136A">
        <w:t>Fischt</w:t>
      </w:r>
      <w:proofErr w:type="spellEnd"/>
      <w:r w:rsidRPr="0051136A">
        <w:t xml:space="preserve"> dans la République d'</w:t>
      </w:r>
      <w:proofErr w:type="spellStart"/>
      <w:r w:rsidRPr="0051136A">
        <w:t>Adygea</w:t>
      </w:r>
      <w:proofErr w:type="spellEnd"/>
      <w:r w:rsidRPr="0051136A">
        <w:t>, qui, selon des données officieuses, est une autre "datcha de V." Formellement, l’accès au bâtiment est interdit, ainsi que la zone du patrimoine mondial naturel du « Caucase de l'Ouest ». Résidence de ski, construite sous le couvert du centre scientifique du polygone "biosphère", ce dernier consistant à surveiller la sécurité de la réserve naturelle. Sur le territoire, quatre chalets ont été construits, trois héliports, des antennes de communication, un hangar contenant quatre chenilles pour le nivellement des pistes de ski, une gare pour l’arrivée du téléphérique</w:t>
      </w:r>
      <w:r>
        <w:t>.</w:t>
      </w:r>
    </w:p>
    <w:p w14:paraId="2056B561" w14:textId="3979110C" w:rsidR="0051136A" w:rsidRDefault="0051136A" w:rsidP="0051136A">
      <w:pPr>
        <w:spacing w:after="0" w:line="240" w:lineRule="auto"/>
        <w:jc w:val="both"/>
      </w:pPr>
    </w:p>
    <w:p w14:paraId="7DD83073" w14:textId="5A42CEAC" w:rsidR="0051136A" w:rsidRDefault="0051136A" w:rsidP="0051136A">
      <w:pPr>
        <w:spacing w:after="0" w:line="240" w:lineRule="auto"/>
        <w:jc w:val="both"/>
      </w:pPr>
      <w:r w:rsidRPr="0051136A">
        <w:rPr>
          <w:b/>
          <w:bCs/>
        </w:rPr>
        <w:t>Flotte d’avions et d’hélicoptères présidentiels</w:t>
      </w:r>
    </w:p>
    <w:p w14:paraId="748FC5C9" w14:textId="7EEC69F6" w:rsidR="0051136A" w:rsidRDefault="0051136A" w:rsidP="0051136A">
      <w:pPr>
        <w:spacing w:after="0" w:line="240" w:lineRule="auto"/>
        <w:jc w:val="both"/>
      </w:pPr>
      <w:r w:rsidRPr="0051136A">
        <w:t>La flotte de la division des avions spéciaux "Russie", au service du président incluent 43 avions et 15 hélicoptères : a) IL-96-300PU (5 avions : RA-96016, RA-96012 …): 40 millions de dollars</w:t>
      </w:r>
      <w:r>
        <w:rPr>
          <w:rStyle w:val="Appelnotedebasdep"/>
        </w:rPr>
        <w:footnoteReference w:id="5"/>
      </w:r>
      <w:r w:rsidRPr="0051136A">
        <w:t xml:space="preserve">, b) Airbus ACJ319 RA-73025 - $ 105 000 000, c) Dassault Falcon 7X à 50 millions $ x 2 (RA-09007, RA-09009), d) Tu-214 (3 avions) 25 M $ x 3, e) Tu-214PU (2 avions RA-64517 et RA-64520) à 50 millions $ x 2, f) </w:t>
      </w:r>
      <w:r w:rsidRPr="0051136A">
        <w:rPr>
          <w:lang w:val="pt-BR"/>
        </w:rPr>
        <w:t>Tu-214SR 25 M $ x 2 (</w:t>
      </w:r>
      <w:r w:rsidRPr="0051136A">
        <w:t>RA-64515, RA-64516</w:t>
      </w:r>
      <w:r w:rsidRPr="0051136A">
        <w:rPr>
          <w:lang w:val="pt-BR"/>
        </w:rPr>
        <w:t>)</w:t>
      </w:r>
      <w:r w:rsidRPr="0051136A">
        <w:t xml:space="preserve">, g) </w:t>
      </w:r>
      <w:r w:rsidRPr="00B55980">
        <w:t xml:space="preserve">Tu-214SUS: 60 </w:t>
      </w:r>
      <w:proofErr w:type="spellStart"/>
      <w:r w:rsidRPr="00B55980">
        <w:t>Mio</w:t>
      </w:r>
      <w:proofErr w:type="spellEnd"/>
      <w:r w:rsidRPr="00B55980">
        <w:t xml:space="preserve"> $ x 2 (</w:t>
      </w:r>
      <w:r w:rsidRPr="0051136A">
        <w:t>RA-64522, RA-64524</w:t>
      </w:r>
      <w:r w:rsidRPr="00B55980">
        <w:t xml:space="preserve">), h) </w:t>
      </w:r>
      <w:r w:rsidRPr="0051136A">
        <w:t>Tu 204-300A $ 62,000,000 x2, i) Tu-154 (Huit avions) ($ 20,000,000), j) IL-62 (Cinq aéronefs), k) Yak-40, l) 2 «vétéran» IL-18, m) 15 Mi-8. Le coût total de la flotte : environ 1 milliard $. Budget annuel : 73000000000 roubles (?).  L’argent alloué [ou logiciel de recherche (?)] aux hauts fonctionnaires a été de 5,83 milliards de roubles (?)</w:t>
      </w:r>
      <w:r>
        <w:t>.</w:t>
      </w:r>
    </w:p>
    <w:p w14:paraId="11F0CA13" w14:textId="47E97C08" w:rsidR="0051136A" w:rsidRDefault="0051136A" w:rsidP="0051136A">
      <w:pPr>
        <w:spacing w:after="0" w:line="240" w:lineRule="auto"/>
        <w:jc w:val="both"/>
      </w:pPr>
    </w:p>
    <w:p w14:paraId="2F701252" w14:textId="49EDECF9" w:rsidR="00CF22E4" w:rsidRDefault="00CF22E4" w:rsidP="00CF22E4">
      <w:pPr>
        <w:spacing w:after="0" w:line="240" w:lineRule="auto"/>
        <w:jc w:val="both"/>
      </w:pPr>
      <w:proofErr w:type="spellStart"/>
      <w:r w:rsidRPr="00CF22E4">
        <w:rPr>
          <w:b/>
          <w:bCs/>
          <w:u w:val="single"/>
        </w:rPr>
        <w:t>Yatch</w:t>
      </w:r>
      <w:proofErr w:type="spellEnd"/>
      <w:r w:rsidRPr="00CF22E4">
        <w:t>(s) : À la disposition du président, une flotte d’un coût total d'environ 100 millions d'euros (3 milliards de roubles). L’entretien des quatre navires de luxe coûtant chaque année des centaines de millions de roubles.</w:t>
      </w:r>
    </w:p>
    <w:p w14:paraId="47A8E506" w14:textId="3566E57B" w:rsidR="00CF22E4" w:rsidRDefault="00CF22E4" w:rsidP="00CF22E4">
      <w:pPr>
        <w:spacing w:after="0" w:line="240" w:lineRule="auto"/>
        <w:jc w:val="both"/>
      </w:pPr>
    </w:p>
    <w:p w14:paraId="477E7268" w14:textId="754DE55E" w:rsidR="00CF22E4" w:rsidRPr="00CF22E4" w:rsidRDefault="00CF22E4" w:rsidP="00CF22E4">
      <w:pPr>
        <w:spacing w:after="0" w:line="240" w:lineRule="auto"/>
        <w:jc w:val="center"/>
      </w:pPr>
      <w:r w:rsidRPr="00CF22E4">
        <w:rPr>
          <w:noProof/>
        </w:rPr>
        <w:lastRenderedPageBreak/>
        <w:drawing>
          <wp:inline distT="0" distB="0" distL="0" distR="0" wp14:anchorId="27D477BC" wp14:editId="1D023394">
            <wp:extent cx="1428750" cy="1428750"/>
            <wp:effectExtent l="0" t="0" r="0" b="0"/>
            <wp:docPr id="58378" name="Picture 4" descr="D:\Users\blisan\Pictures\perso\corruption\palais_de_Poutine\Sirius8.jpg">
              <a:extLst xmlns:a="http://schemas.openxmlformats.org/drawingml/2006/main">
                <a:ext uri="{FF2B5EF4-FFF2-40B4-BE49-F238E27FC236}">
                  <a16:creationId xmlns:a16="http://schemas.microsoft.com/office/drawing/2014/main" id="{E9966BE2-F73A-44F8-B843-A04EECD6A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8" name="Picture 4" descr="D:\Users\blisan\Pictures\perso\corruption\palais_de_Poutine\Sirius8.jpg">
                      <a:extLst>
                        <a:ext uri="{FF2B5EF4-FFF2-40B4-BE49-F238E27FC236}">
                          <a16:creationId xmlns:a16="http://schemas.microsoft.com/office/drawing/2014/main" id="{E9966BE2-F73A-44F8-B843-A04EECD6AA9A}"/>
                        </a:ext>
                      </a:extLs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CF22E4">
        <w:rPr>
          <w:noProof/>
        </w:rPr>
        <w:drawing>
          <wp:inline distT="0" distB="0" distL="0" distR="0" wp14:anchorId="1A843B26" wp14:editId="5DDDE969">
            <wp:extent cx="1428750" cy="1428750"/>
            <wp:effectExtent l="0" t="0" r="0" b="0"/>
            <wp:docPr id="58376" name="Picture 2" descr="D:\Users\blisan\Pictures\perso\corruption\palais_de_Poutine\Sirius2.jpg">
              <a:extLst xmlns:a="http://schemas.openxmlformats.org/drawingml/2006/main">
                <a:ext uri="{FF2B5EF4-FFF2-40B4-BE49-F238E27FC236}">
                  <a16:creationId xmlns:a16="http://schemas.microsoft.com/office/drawing/2014/main" id="{9760CDD5-3FCC-4540-9E60-D311ECD3C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6" name="Picture 2" descr="D:\Users\blisan\Pictures\perso\corruption\palais_de_Poutine\Sirius2.jpg">
                      <a:extLst>
                        <a:ext uri="{FF2B5EF4-FFF2-40B4-BE49-F238E27FC236}">
                          <a16:creationId xmlns:a16="http://schemas.microsoft.com/office/drawing/2014/main" id="{9760CDD5-3FCC-4540-9E60-D311ECD3C5E5}"/>
                        </a:ext>
                      </a:extLs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CF22E4">
        <w:rPr>
          <w:noProof/>
        </w:rPr>
        <w:drawing>
          <wp:inline distT="0" distB="0" distL="0" distR="0" wp14:anchorId="1BE557F9" wp14:editId="486CA4ED">
            <wp:extent cx="1428750" cy="1428750"/>
            <wp:effectExtent l="0" t="0" r="0" b="0"/>
            <wp:docPr id="58377" name="Picture 3" descr="D:\Users\blisan\Pictures\perso\corruption\palais_de_Poutine\Sirius1.jpg">
              <a:extLst xmlns:a="http://schemas.openxmlformats.org/drawingml/2006/main">
                <a:ext uri="{FF2B5EF4-FFF2-40B4-BE49-F238E27FC236}">
                  <a16:creationId xmlns:a16="http://schemas.microsoft.com/office/drawing/2014/main" id="{D8C6318A-66A9-4448-94CA-5888DF87A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7" name="Picture 3" descr="D:\Users\blisan\Pictures\perso\corruption\palais_de_Poutine\Sirius1.jpg">
                      <a:extLst>
                        <a:ext uri="{FF2B5EF4-FFF2-40B4-BE49-F238E27FC236}">
                          <a16:creationId xmlns:a16="http://schemas.microsoft.com/office/drawing/2014/main" id="{D8C6318A-66A9-4448-94CA-5888DF87A0C5}"/>
                        </a:ext>
                      </a:extLs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CF22E4">
        <w:rPr>
          <w:noProof/>
        </w:rPr>
        <w:drawing>
          <wp:inline distT="0" distB="0" distL="0" distR="0" wp14:anchorId="5D4191DA" wp14:editId="37853568">
            <wp:extent cx="1428750" cy="1428750"/>
            <wp:effectExtent l="0" t="0" r="0" b="0"/>
            <wp:docPr id="58383" name="Picture 9" descr="D:\Users\blisan\Pictures\perso\corruption\palais_de_Poutine\Sirius3.jpg">
              <a:extLst xmlns:a="http://schemas.openxmlformats.org/drawingml/2006/main">
                <a:ext uri="{FF2B5EF4-FFF2-40B4-BE49-F238E27FC236}">
                  <a16:creationId xmlns:a16="http://schemas.microsoft.com/office/drawing/2014/main" id="{2C4810C2-1718-4155-B8BE-005AC0061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3" name="Picture 9" descr="D:\Users\blisan\Pictures\perso\corruption\palais_de_Poutine\Sirius3.jpg">
                      <a:extLst>
                        <a:ext uri="{FF2B5EF4-FFF2-40B4-BE49-F238E27FC236}">
                          <a16:creationId xmlns:a16="http://schemas.microsoft.com/office/drawing/2014/main" id="{2C4810C2-1718-4155-B8BE-005AC006102F}"/>
                        </a:ext>
                      </a:extLs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CF22E4">
        <w:rPr>
          <w:noProof/>
        </w:rPr>
        <w:drawing>
          <wp:inline distT="0" distB="0" distL="0" distR="0" wp14:anchorId="6D612C35" wp14:editId="43E9E165">
            <wp:extent cx="1428750" cy="1428750"/>
            <wp:effectExtent l="0" t="0" r="0" b="0"/>
            <wp:docPr id="58382" name="Picture 8" descr="D:\Users\blisan\Pictures\perso\corruption\palais_de_Poutine\Sirius4.jpg">
              <a:extLst xmlns:a="http://schemas.openxmlformats.org/drawingml/2006/main">
                <a:ext uri="{FF2B5EF4-FFF2-40B4-BE49-F238E27FC236}">
                  <a16:creationId xmlns:a16="http://schemas.microsoft.com/office/drawing/2014/main" id="{05271DE2-EE8B-49A2-AB4C-5CBE9EB95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2" name="Picture 8" descr="D:\Users\blisan\Pictures\perso\corruption\palais_de_Poutine\Sirius4.jpg">
                      <a:extLst>
                        <a:ext uri="{FF2B5EF4-FFF2-40B4-BE49-F238E27FC236}">
                          <a16:creationId xmlns:a16="http://schemas.microsoft.com/office/drawing/2014/main" id="{05271DE2-EE8B-49A2-AB4C-5CBE9EB95F91}"/>
                        </a:ext>
                      </a:extLs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CF22E4">
        <w:rPr>
          <w:noProof/>
        </w:rPr>
        <w:drawing>
          <wp:inline distT="0" distB="0" distL="0" distR="0" wp14:anchorId="137D0E40" wp14:editId="3F987B1A">
            <wp:extent cx="1428750" cy="1428750"/>
            <wp:effectExtent l="0" t="0" r="0" b="0"/>
            <wp:docPr id="58380" name="Picture 6" descr="D:\Users\blisan\Pictures\perso\corruption\palais_de_Poutine\Sirius6.jpg">
              <a:extLst xmlns:a="http://schemas.openxmlformats.org/drawingml/2006/main">
                <a:ext uri="{FF2B5EF4-FFF2-40B4-BE49-F238E27FC236}">
                  <a16:creationId xmlns:a16="http://schemas.microsoft.com/office/drawing/2014/main" id="{DB7110C0-21F9-483E-9EFA-11F430525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0" name="Picture 6" descr="D:\Users\blisan\Pictures\perso\corruption\palais_de_Poutine\Sirius6.jpg">
                      <a:extLst>
                        <a:ext uri="{FF2B5EF4-FFF2-40B4-BE49-F238E27FC236}">
                          <a16:creationId xmlns:a16="http://schemas.microsoft.com/office/drawing/2014/main" id="{DB7110C0-21F9-483E-9EFA-11F4305254FB}"/>
                        </a:ext>
                      </a:extLs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CF22E4">
        <w:rPr>
          <w:noProof/>
        </w:rPr>
        <w:drawing>
          <wp:inline distT="0" distB="0" distL="0" distR="0" wp14:anchorId="224BC88B" wp14:editId="5059312C">
            <wp:extent cx="1428750" cy="1428750"/>
            <wp:effectExtent l="0" t="0" r="0" b="0"/>
            <wp:docPr id="58381" name="Picture 7" descr="D:\Users\blisan\Pictures\perso\corruption\palais_de_Poutine\Sirius5.jpg">
              <a:extLst xmlns:a="http://schemas.openxmlformats.org/drawingml/2006/main">
                <a:ext uri="{FF2B5EF4-FFF2-40B4-BE49-F238E27FC236}">
                  <a16:creationId xmlns:a16="http://schemas.microsoft.com/office/drawing/2014/main" id="{F4FA31EB-C7AE-4CE4-8197-53799EE1E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1" name="Picture 7" descr="D:\Users\blisan\Pictures\perso\corruption\palais_de_Poutine\Sirius5.jpg">
                      <a:extLst>
                        <a:ext uri="{FF2B5EF4-FFF2-40B4-BE49-F238E27FC236}">
                          <a16:creationId xmlns:a16="http://schemas.microsoft.com/office/drawing/2014/main" id="{F4FA31EB-C7AE-4CE4-8197-53799EE1E825}"/>
                        </a:ext>
                      </a:extLs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CF22E4">
        <w:rPr>
          <w:noProof/>
        </w:rPr>
        <w:drawing>
          <wp:inline distT="0" distB="0" distL="0" distR="0" wp14:anchorId="48653691" wp14:editId="6DEB3669">
            <wp:extent cx="1428750" cy="1428750"/>
            <wp:effectExtent l="0" t="0" r="0" b="0"/>
            <wp:docPr id="58379" name="Picture 5" descr="D:\Users\blisan\Pictures\perso\corruption\palais_de_Poutine\Sirius7.jpg">
              <a:extLst xmlns:a="http://schemas.openxmlformats.org/drawingml/2006/main">
                <a:ext uri="{FF2B5EF4-FFF2-40B4-BE49-F238E27FC236}">
                  <a16:creationId xmlns:a16="http://schemas.microsoft.com/office/drawing/2014/main" id="{AC5DB929-6C06-4085-814F-92FF1700A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9" name="Picture 5" descr="D:\Users\blisan\Pictures\perso\corruption\palais_de_Poutine\Sirius7.jpg">
                      <a:extLst>
                        <a:ext uri="{FF2B5EF4-FFF2-40B4-BE49-F238E27FC236}">
                          <a16:creationId xmlns:a16="http://schemas.microsoft.com/office/drawing/2014/main" id="{AC5DB929-6C06-4085-814F-92FF1700A1D3}"/>
                        </a:ext>
                      </a:extLs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97B9BB8" w14:textId="77777777" w:rsidR="00CF22E4" w:rsidRPr="00CF22E4" w:rsidRDefault="00CF22E4" w:rsidP="00CF22E4">
      <w:pPr>
        <w:spacing w:after="0" w:line="240" w:lineRule="auto"/>
        <w:jc w:val="both"/>
      </w:pPr>
      <w:proofErr w:type="spellStart"/>
      <w:r w:rsidRPr="00CF22E4">
        <w:rPr>
          <w:b/>
          <w:bCs/>
        </w:rPr>
        <w:t>Cirius</w:t>
      </w:r>
      <w:proofErr w:type="spellEnd"/>
      <w:r w:rsidRPr="00CF22E4">
        <w:rPr>
          <w:b/>
          <w:bCs/>
        </w:rPr>
        <w:t xml:space="preserve"> (</w:t>
      </w:r>
      <w:proofErr w:type="spellStart"/>
      <w:r w:rsidRPr="00CF22E4">
        <w:rPr>
          <w:b/>
          <w:bCs/>
        </w:rPr>
        <w:t>superyacht</w:t>
      </w:r>
      <w:proofErr w:type="spellEnd"/>
      <w:r w:rsidRPr="00CF22E4">
        <w:rPr>
          <w:b/>
          <w:bCs/>
        </w:rPr>
        <w:t xml:space="preserve">): $ 37,000,000 </w:t>
      </w:r>
    </w:p>
    <w:p w14:paraId="1611CA12" w14:textId="77777777" w:rsidR="00CF22E4" w:rsidRPr="00CF22E4" w:rsidRDefault="00CF22E4" w:rsidP="00CF22E4">
      <w:pPr>
        <w:spacing w:after="0" w:line="240" w:lineRule="auto"/>
        <w:jc w:val="both"/>
      </w:pPr>
      <w:r w:rsidRPr="00CF22E4">
        <w:t xml:space="preserve">Classe de bateaux exécutifs, achetés par l'administration des biens du Président, au début de 2011. Construit en Turquie, il est conçu pour accueillir 11 invités et 12 membres d'équipage. </w:t>
      </w:r>
      <w:proofErr w:type="gramStart"/>
      <w:r w:rsidRPr="00CF22E4">
        <w:t>Longueur  53</w:t>
      </w:r>
      <w:proofErr w:type="gramEnd"/>
      <w:r w:rsidRPr="00CF22E4">
        <w:t xml:space="preserve">,7 mètres, il peut atteindre des vitesses de 18 </w:t>
      </w:r>
      <w:proofErr w:type="spellStart"/>
      <w:r w:rsidRPr="00CF22E4">
        <w:t>noeuds</w:t>
      </w:r>
      <w:proofErr w:type="spellEnd"/>
      <w:r w:rsidRPr="00CF22E4">
        <w:t xml:space="preserve"> (33 km/h). La décoration intérieure en teck a été conçue par le célèbre designer Jean Guy Vergès. Le yacht dispose de 6 cabines VIP, une cave à vin, un salon avec vue panoramique sur la mer, un spa-piscine avec cascade. Le montant habituel pour l'entretien de ces yachts - 10% de sa valeur en un an, qui est de 124 millions de roubles (ce qui équivaut à la pension annuelle moyenne en 1200 retraités russes). </w:t>
      </w:r>
    </w:p>
    <w:p w14:paraId="634826D4" w14:textId="32BADB9F" w:rsidR="00CF22E4" w:rsidRDefault="00CF22E4" w:rsidP="0051136A">
      <w:pPr>
        <w:spacing w:after="0" w:line="240" w:lineRule="auto"/>
        <w:jc w:val="both"/>
      </w:pPr>
    </w:p>
    <w:p w14:paraId="56461F7C" w14:textId="0A8DE9B8" w:rsidR="00CF22E4" w:rsidRDefault="00CF22E4" w:rsidP="00CF22E4">
      <w:pPr>
        <w:spacing w:after="0" w:line="240" w:lineRule="auto"/>
        <w:jc w:val="center"/>
      </w:pPr>
      <w:r w:rsidRPr="00CF22E4">
        <w:rPr>
          <w:noProof/>
        </w:rPr>
        <w:drawing>
          <wp:inline distT="0" distB="0" distL="0" distR="0" wp14:anchorId="5411F559" wp14:editId="4FFE3DAF">
            <wp:extent cx="962025" cy="1190625"/>
            <wp:effectExtent l="0" t="0" r="9525" b="9525"/>
            <wp:docPr id="58385" name="Picture 3" descr="D:\Users\blisan\Pictures\perso\poutine culte personnalité\Putin montre.jpg">
              <a:extLst xmlns:a="http://schemas.openxmlformats.org/drawingml/2006/main">
                <a:ext uri="{FF2B5EF4-FFF2-40B4-BE49-F238E27FC236}">
                  <a16:creationId xmlns:a16="http://schemas.microsoft.com/office/drawing/2014/main" id="{28F58D4A-746B-423B-A1B7-D2AFE483B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5" name="Picture 3" descr="D:\Users\blisan\Pictures\perso\poutine culte personnalité\Putin montre.jpg">
                      <a:extLst>
                        <a:ext uri="{FF2B5EF4-FFF2-40B4-BE49-F238E27FC236}">
                          <a16:creationId xmlns:a16="http://schemas.microsoft.com/office/drawing/2014/main" id="{28F58D4A-746B-423B-A1B7-D2AFE483B94A}"/>
                        </a:ext>
                      </a:extLs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6202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CF22E4">
        <w:rPr>
          <w:noProof/>
        </w:rPr>
        <w:drawing>
          <wp:inline distT="0" distB="0" distL="0" distR="0" wp14:anchorId="014BF3B7" wp14:editId="59D16BFA">
            <wp:extent cx="981075" cy="1057275"/>
            <wp:effectExtent l="0" t="0" r="9525" b="9525"/>
            <wp:docPr id="58384" name="Picture 2" descr="D:\Users\blisan\Pictures\perso\poutine culte personnalité\Putin KGB montre.jpg">
              <a:extLst xmlns:a="http://schemas.openxmlformats.org/drawingml/2006/main">
                <a:ext uri="{FF2B5EF4-FFF2-40B4-BE49-F238E27FC236}">
                  <a16:creationId xmlns:a16="http://schemas.microsoft.com/office/drawing/2014/main" id="{7AA17502-950A-4332-9EB3-FB6D027C1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4" name="Picture 2" descr="D:\Users\blisan\Pictures\perso\poutine culte personnalité\Putin KGB montre.jpg">
                      <a:extLst>
                        <a:ext uri="{FF2B5EF4-FFF2-40B4-BE49-F238E27FC236}">
                          <a16:creationId xmlns:a16="http://schemas.microsoft.com/office/drawing/2014/main" id="{7AA17502-950A-4332-9EB3-FB6D027C1894}"/>
                        </a:ext>
                      </a:extLs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8107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ED1C4B5" w14:textId="15C233B3" w:rsidR="00CF22E4" w:rsidRPr="00CF22E4" w:rsidRDefault="00CF22E4" w:rsidP="00CF22E4">
      <w:pPr>
        <w:spacing w:after="0" w:line="240" w:lineRule="auto"/>
        <w:jc w:val="center"/>
      </w:pPr>
      <w:r w:rsidRPr="00CF22E4">
        <w:t xml:space="preserve">Une montre avec l'image de Poutine et "KGB de l'URSS" lors d'une exposition à Moscou, le 3 novembre 2003 (Maxim </w:t>
      </w:r>
      <w:proofErr w:type="spellStart"/>
      <w:r w:rsidRPr="00CF22E4">
        <w:t>Koniayev</w:t>
      </w:r>
      <w:proofErr w:type="spellEnd"/>
      <w:r w:rsidRPr="00CF22E4">
        <w:t xml:space="preserve">/AFP/Getty Images). Source : </w:t>
      </w:r>
      <w:hyperlink r:id="rId177" w:history="1">
        <w:r w:rsidRPr="00CF22E4">
          <w:rPr>
            <w:rStyle w:val="Lienhypertexte"/>
          </w:rPr>
          <w:t>http://www.huffingtonpost.com/2015/05/09/shirtless-putin-history_n_7245870.html</w:t>
        </w:r>
      </w:hyperlink>
      <w:r w:rsidRPr="00CF22E4">
        <w:t xml:space="preserve"> </w:t>
      </w:r>
    </w:p>
    <w:p w14:paraId="45883183" w14:textId="30333BD0" w:rsidR="00CF22E4" w:rsidRDefault="00CF22E4" w:rsidP="00CF22E4">
      <w:pPr>
        <w:spacing w:after="0" w:line="240" w:lineRule="auto"/>
        <w:jc w:val="center"/>
      </w:pPr>
    </w:p>
    <w:p w14:paraId="388A796C" w14:textId="5F225D1A" w:rsidR="00CF22E4" w:rsidRDefault="002D3AB6" w:rsidP="002D3AB6">
      <w:pPr>
        <w:spacing w:after="0" w:line="240" w:lineRule="auto"/>
      </w:pPr>
      <w:r w:rsidRPr="002D3AB6">
        <w:rPr>
          <w:noProof/>
        </w:rPr>
        <w:drawing>
          <wp:inline distT="0" distB="0" distL="0" distR="0" wp14:anchorId="537C1103" wp14:editId="59A58EE8">
            <wp:extent cx="1428750" cy="1428750"/>
            <wp:effectExtent l="0" t="0" r="0" b="0"/>
            <wp:docPr id="59401" name="Picture 4" descr="D:\Users\blisan\Pictures\perso\corruption\palais_de_Poutine\Rossiya2.jpg">
              <a:extLst xmlns:a="http://schemas.openxmlformats.org/drawingml/2006/main">
                <a:ext uri="{FF2B5EF4-FFF2-40B4-BE49-F238E27FC236}">
                  <a16:creationId xmlns:a16="http://schemas.microsoft.com/office/drawing/2014/main" id="{9E022DE7-686D-4DAD-9CA5-BE4CF5AE0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1" name="Picture 4" descr="D:\Users\blisan\Pictures\perso\corruption\palais_de_Poutine\Rossiya2.jpg">
                      <a:extLst>
                        <a:ext uri="{FF2B5EF4-FFF2-40B4-BE49-F238E27FC236}">
                          <a16:creationId xmlns:a16="http://schemas.microsoft.com/office/drawing/2014/main" id="{9E022DE7-686D-4DAD-9CA5-BE4CF5AE0AD6}"/>
                        </a:ext>
                      </a:extLs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2D3AB6">
        <w:rPr>
          <w:noProof/>
        </w:rPr>
        <w:drawing>
          <wp:inline distT="0" distB="0" distL="0" distR="0" wp14:anchorId="1989B414" wp14:editId="52CE15F4">
            <wp:extent cx="1428750" cy="1428750"/>
            <wp:effectExtent l="0" t="0" r="0" b="0"/>
            <wp:docPr id="59400" name="Picture 3" descr="D:\Users\blisan\Pictures\perso\corruption\palais_de_Poutine\Rossiya3.jpg">
              <a:extLst xmlns:a="http://schemas.openxmlformats.org/drawingml/2006/main">
                <a:ext uri="{FF2B5EF4-FFF2-40B4-BE49-F238E27FC236}">
                  <a16:creationId xmlns:a16="http://schemas.microsoft.com/office/drawing/2014/main" id="{415289BA-D86E-46A9-A505-39AF5CF99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0" name="Picture 3" descr="D:\Users\blisan\Pictures\perso\corruption\palais_de_Poutine\Rossiya3.jpg">
                      <a:extLst>
                        <a:ext uri="{FF2B5EF4-FFF2-40B4-BE49-F238E27FC236}">
                          <a16:creationId xmlns:a16="http://schemas.microsoft.com/office/drawing/2014/main" id="{415289BA-D86E-46A9-A505-39AF5CF9987E}"/>
                        </a:ext>
                      </a:extLs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2D3AB6">
        <w:rPr>
          <w:noProof/>
        </w:rPr>
        <w:drawing>
          <wp:inline distT="0" distB="0" distL="0" distR="0" wp14:anchorId="445A9399" wp14:editId="61DD36A9">
            <wp:extent cx="1428750" cy="1428750"/>
            <wp:effectExtent l="0" t="0" r="0" b="0"/>
            <wp:docPr id="59399" name="Picture 2" descr="D:\Users\blisan\Pictures\perso\corruption\palais_de_Poutine\Rossiya1.jpg">
              <a:extLst xmlns:a="http://schemas.openxmlformats.org/drawingml/2006/main">
                <a:ext uri="{FF2B5EF4-FFF2-40B4-BE49-F238E27FC236}">
                  <a16:creationId xmlns:a16="http://schemas.microsoft.com/office/drawing/2014/main" id="{49819CCE-C2D2-42F2-941F-62EA9B6891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9" name="Picture 2" descr="D:\Users\blisan\Pictures\perso\corruption\palais_de_Poutine\Rossiya1.jpg">
                      <a:extLst>
                        <a:ext uri="{FF2B5EF4-FFF2-40B4-BE49-F238E27FC236}">
                          <a16:creationId xmlns:a16="http://schemas.microsoft.com/office/drawing/2014/main" id="{49819CCE-C2D2-42F2-941F-62EA9B6891E6}"/>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FC098FA" w14:textId="77777777" w:rsidR="002D3AB6" w:rsidRPr="002D3AB6" w:rsidRDefault="002D3AB6" w:rsidP="002D3AB6">
      <w:pPr>
        <w:spacing w:after="0" w:line="240" w:lineRule="auto"/>
        <w:jc w:val="both"/>
      </w:pPr>
      <w:r w:rsidRPr="002D3AB6">
        <w:rPr>
          <w:b/>
          <w:bCs/>
        </w:rPr>
        <w:t>« </w:t>
      </w:r>
      <w:r w:rsidRPr="002D3AB6">
        <w:t>Le</w:t>
      </w:r>
      <w:r w:rsidRPr="002D3AB6">
        <w:rPr>
          <w:b/>
          <w:bCs/>
        </w:rPr>
        <w:t xml:space="preserve"> Russie » (navire) </w:t>
      </w:r>
    </w:p>
    <w:p w14:paraId="6AACDEB3" w14:textId="569FC86F" w:rsidR="002D3AB6" w:rsidRDefault="002D3AB6" w:rsidP="002D3AB6">
      <w:pPr>
        <w:spacing w:after="0" w:line="240" w:lineRule="auto"/>
        <w:jc w:val="both"/>
      </w:pPr>
      <w:r w:rsidRPr="002D3AB6">
        <w:t xml:space="preserve">Pour naviguer sur les rivières et les lacs, acquisition du navire «Russie», par décret présidentiel. En 2005, sa </w:t>
      </w:r>
      <w:proofErr w:type="spellStart"/>
      <w:r w:rsidRPr="002D3AB6">
        <w:t>mis</w:t>
      </w:r>
      <w:proofErr w:type="spellEnd"/>
      <w:r w:rsidRPr="002D3AB6">
        <w:t xml:space="preserve"> à niveau a coûté $ 1,200,000. Le navire satisfait à toutes les exigences d'un navire de croisière moderne : Trois cabines de classe "de luxe", cabines à 2 places avec une salle de bains, cabines à 2 places avec lits superposés, un hall de conférence, un salon de séjour, un restaurant, un café, une terrasse, un sauna</w:t>
      </w:r>
      <w:r>
        <w:t>.</w:t>
      </w:r>
    </w:p>
    <w:p w14:paraId="4AD93D57" w14:textId="69BB4E30" w:rsidR="002D3AB6" w:rsidRDefault="002D3AB6" w:rsidP="002D3AB6">
      <w:pPr>
        <w:spacing w:after="0" w:line="240" w:lineRule="auto"/>
        <w:jc w:val="both"/>
      </w:pPr>
    </w:p>
    <w:p w14:paraId="41E2E4E8" w14:textId="3EF8BD7C" w:rsidR="002D3AB6" w:rsidRDefault="006E5FAC" w:rsidP="006E5FAC">
      <w:pPr>
        <w:spacing w:after="0" w:line="240" w:lineRule="auto"/>
        <w:jc w:val="center"/>
      </w:pPr>
      <w:r w:rsidRPr="006E5FAC">
        <w:rPr>
          <w:noProof/>
        </w:rPr>
        <w:lastRenderedPageBreak/>
        <w:drawing>
          <wp:inline distT="0" distB="0" distL="0" distR="0" wp14:anchorId="2A899B12" wp14:editId="7C0ECB1E">
            <wp:extent cx="1428750" cy="1428750"/>
            <wp:effectExtent l="0" t="0" r="0" b="0"/>
            <wp:docPr id="59403" name="Picture 5" descr="D:\Users\blisan\Pictures\perso\corruption\palais_de_Poutine\Burevestnik2.jpg">
              <a:extLst xmlns:a="http://schemas.openxmlformats.org/drawingml/2006/main">
                <a:ext uri="{FF2B5EF4-FFF2-40B4-BE49-F238E27FC236}">
                  <a16:creationId xmlns:a16="http://schemas.microsoft.com/office/drawing/2014/main" id="{94F4C5BB-E26A-4A28-BC7B-39D0BC6099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3" name="Picture 5" descr="D:\Users\blisan\Pictures\perso\corruption\palais_de_Poutine\Burevestnik2.jpg">
                      <a:extLst>
                        <a:ext uri="{FF2B5EF4-FFF2-40B4-BE49-F238E27FC236}">
                          <a16:creationId xmlns:a16="http://schemas.microsoft.com/office/drawing/2014/main" id="{94F4C5BB-E26A-4A28-BC7B-39D0BC6099EF}"/>
                        </a:ext>
                      </a:extLs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6E5FAC">
        <w:rPr>
          <w:noProof/>
        </w:rPr>
        <w:drawing>
          <wp:inline distT="0" distB="0" distL="0" distR="0" wp14:anchorId="4A588DA3" wp14:editId="423E91AA">
            <wp:extent cx="1428750" cy="1428750"/>
            <wp:effectExtent l="0" t="0" r="0" b="0"/>
            <wp:docPr id="59404" name="Picture 6" descr="D:\Users\blisan\Pictures\perso\corruption\palais_de_Poutine\Burevestnik1.jpg">
              <a:extLst xmlns:a="http://schemas.openxmlformats.org/drawingml/2006/main">
                <a:ext uri="{FF2B5EF4-FFF2-40B4-BE49-F238E27FC236}">
                  <a16:creationId xmlns:a16="http://schemas.microsoft.com/office/drawing/2014/main" id="{2C3FE52B-DD5F-44EB-BB67-5CE5424251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4" name="Picture 6" descr="D:\Users\blisan\Pictures\perso\corruption\palais_de_Poutine\Burevestnik1.jpg">
                      <a:extLst>
                        <a:ext uri="{FF2B5EF4-FFF2-40B4-BE49-F238E27FC236}">
                          <a16:creationId xmlns:a16="http://schemas.microsoft.com/office/drawing/2014/main" id="{2C3FE52B-DD5F-44EB-BB67-5CE5424251E8}"/>
                        </a:ext>
                      </a:extLs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ADAEE7E" w14:textId="77777777" w:rsidR="002D3AB6" w:rsidRPr="002D3AB6" w:rsidRDefault="002D3AB6" w:rsidP="002D3AB6">
      <w:pPr>
        <w:spacing w:after="0" w:line="240" w:lineRule="auto"/>
        <w:jc w:val="both"/>
      </w:pPr>
      <w:proofErr w:type="spellStart"/>
      <w:r w:rsidRPr="002D3AB6">
        <w:rPr>
          <w:b/>
          <w:bCs/>
        </w:rPr>
        <w:t>Burevestnik</w:t>
      </w:r>
      <w:proofErr w:type="spellEnd"/>
      <w:r w:rsidRPr="002D3AB6">
        <w:t xml:space="preserve"> (« </w:t>
      </w:r>
      <w:proofErr w:type="spellStart"/>
      <w:r w:rsidRPr="002D3AB6">
        <w:rPr>
          <w:b/>
          <w:bCs/>
        </w:rPr>
        <w:t>Petrel</w:t>
      </w:r>
      <w:proofErr w:type="spellEnd"/>
      <w:r w:rsidRPr="002D3AB6">
        <w:t> »)</w:t>
      </w:r>
      <w:r w:rsidRPr="002D3AB6">
        <w:rPr>
          <w:b/>
          <w:bCs/>
        </w:rPr>
        <w:t xml:space="preserve"> (</w:t>
      </w:r>
      <w:proofErr w:type="spellStart"/>
      <w:r w:rsidRPr="002D3AB6">
        <w:rPr>
          <w:b/>
          <w:bCs/>
        </w:rPr>
        <w:t>yatch</w:t>
      </w:r>
      <w:proofErr w:type="spellEnd"/>
      <w:r w:rsidRPr="002D3AB6">
        <w:rPr>
          <w:b/>
          <w:bCs/>
        </w:rPr>
        <w:t xml:space="preserve"> VIP) </w:t>
      </w:r>
    </w:p>
    <w:p w14:paraId="1354FE30" w14:textId="678A0FB7" w:rsidR="002D3AB6" w:rsidRDefault="002D3AB6" w:rsidP="002D3AB6">
      <w:pPr>
        <w:spacing w:after="0" w:line="240" w:lineRule="auto"/>
        <w:jc w:val="both"/>
      </w:pPr>
      <w:r w:rsidRPr="002D3AB6">
        <w:t>Yacht à moteur, de classe VIP, de 27,4 m de long, de 6,5 mètres de largeur, un déplacement de 87,80 tonnes. Prévu pour 6 passagers et 30 invités. Ses deux moteurs atteignent des vitesses allant jusqu'à 22 nœuds. L'intérieur est garni en acajou type spécial "acajou du Honduras." Le pont est fini avec du teck. Le bateau a été faite à l'usine de Saint-Pétersbourg "</w:t>
      </w:r>
      <w:proofErr w:type="spellStart"/>
      <w:r w:rsidRPr="002D3AB6">
        <w:t>Severnaya</w:t>
      </w:r>
      <w:proofErr w:type="spellEnd"/>
      <w:r w:rsidRPr="002D3AB6">
        <w:t xml:space="preserve"> </w:t>
      </w:r>
      <w:proofErr w:type="spellStart"/>
      <w:r w:rsidRPr="002D3AB6">
        <w:t>Verf</w:t>
      </w:r>
      <w:proofErr w:type="spellEnd"/>
      <w:r w:rsidRPr="002D3AB6">
        <w:t>". Il a été lancé en 2003</w:t>
      </w:r>
      <w:r>
        <w:t>.</w:t>
      </w:r>
    </w:p>
    <w:p w14:paraId="3689DF3C" w14:textId="6245CF05" w:rsidR="006E5FAC" w:rsidRDefault="006E5FAC" w:rsidP="002D3AB6">
      <w:pPr>
        <w:spacing w:after="0" w:line="240" w:lineRule="auto"/>
        <w:jc w:val="both"/>
      </w:pPr>
    </w:p>
    <w:p w14:paraId="1839F086" w14:textId="44FB3062" w:rsidR="006E5FAC" w:rsidRPr="006E5FAC" w:rsidRDefault="006E5FAC" w:rsidP="006E5FAC">
      <w:pPr>
        <w:kinsoku w:val="0"/>
        <w:overflowPunct w:val="0"/>
        <w:spacing w:after="0" w:line="240" w:lineRule="auto"/>
        <w:jc w:val="both"/>
        <w:textAlignment w:val="baseline"/>
        <w:rPr>
          <w:rFonts w:ascii="Calibri" w:eastAsia="Times New Roman" w:hAnsi="Calibri" w:cs="Calibri"/>
          <w:lang w:eastAsia="fr-FR"/>
        </w:rPr>
      </w:pPr>
      <w:r w:rsidRPr="006E5FAC">
        <w:rPr>
          <w:rFonts w:ascii="Calibri" w:eastAsia="+mn-ea" w:hAnsi="Calibri" w:cs="Calibri"/>
          <w:color w:val="000000"/>
          <w:kern w:val="24"/>
          <w:lang w:eastAsia="fr-FR"/>
        </w:rPr>
        <w:t xml:space="preserve">Dans sa dernière déclaration de revenus (2012) </w:t>
      </w:r>
      <w:r>
        <w:rPr>
          <w:rFonts w:ascii="Calibri" w:eastAsia="+mn-ea" w:hAnsi="Calibri" w:cs="Calibri"/>
          <w:color w:val="000000"/>
          <w:kern w:val="24"/>
          <w:lang w:eastAsia="fr-FR"/>
        </w:rPr>
        <w:t>Poutine</w:t>
      </w:r>
      <w:r w:rsidRPr="006E5FAC">
        <w:rPr>
          <w:rFonts w:ascii="Calibri" w:eastAsia="+mn-ea" w:hAnsi="Calibri" w:cs="Calibri"/>
          <w:color w:val="000000"/>
          <w:kern w:val="24"/>
          <w:lang w:eastAsia="fr-FR"/>
        </w:rPr>
        <w:t xml:space="preserve"> a indiqué </w:t>
      </w:r>
      <w:proofErr w:type="gramStart"/>
      <w:r w:rsidRPr="006E5FAC">
        <w:rPr>
          <w:rFonts w:ascii="Calibri" w:eastAsia="+mn-ea" w:hAnsi="Calibri" w:cs="Calibri"/>
          <w:color w:val="000000"/>
          <w:kern w:val="24"/>
          <w:lang w:eastAsia="fr-FR"/>
        </w:rPr>
        <w:t>possédé</w:t>
      </w:r>
      <w:proofErr w:type="gramEnd"/>
      <w:r w:rsidRPr="006E5FAC">
        <w:rPr>
          <w:rFonts w:ascii="Calibri" w:eastAsia="+mn-ea" w:hAnsi="Calibri" w:cs="Calibri"/>
          <w:color w:val="000000"/>
          <w:kern w:val="24"/>
          <w:lang w:eastAsia="fr-FR"/>
        </w:rPr>
        <w:t xml:space="preserve"> les véhicules suivants: GAZ M-21, M-21P GAZ, VAZ « </w:t>
      </w:r>
      <w:proofErr w:type="spellStart"/>
      <w:r w:rsidRPr="006E5FAC">
        <w:rPr>
          <w:rFonts w:ascii="Calibri" w:eastAsia="+mn-ea" w:hAnsi="Calibri" w:cs="Calibri"/>
          <w:color w:val="000000"/>
          <w:kern w:val="24"/>
          <w:lang w:eastAsia="fr-FR"/>
        </w:rPr>
        <w:t>Niva</w:t>
      </w:r>
      <w:proofErr w:type="spellEnd"/>
      <w:r w:rsidRPr="006E5FAC">
        <w:rPr>
          <w:rFonts w:ascii="Calibri" w:eastAsia="+mn-ea" w:hAnsi="Calibri" w:cs="Calibri"/>
          <w:color w:val="000000"/>
          <w:kern w:val="24"/>
          <w:lang w:eastAsia="fr-FR"/>
        </w:rPr>
        <w:t xml:space="preserve"> », Caravane "Skif" (héritée de de son père). </w:t>
      </w:r>
      <w:r w:rsidRPr="006E5FAC">
        <w:rPr>
          <w:rFonts w:ascii="Calibri" w:eastAsia="+mn-ea" w:hAnsi="Calibri" w:cs="Calibri"/>
          <w:color w:val="FF0000"/>
          <w:kern w:val="24"/>
          <w:lang w:eastAsia="fr-FR"/>
        </w:rPr>
        <w:t xml:space="preserve">En fait, il possède </w:t>
      </w:r>
      <w:r>
        <w:rPr>
          <w:rFonts w:ascii="Calibri" w:eastAsia="+mn-ea" w:hAnsi="Calibri" w:cs="Calibri"/>
          <w:color w:val="FF0000"/>
          <w:kern w:val="24"/>
          <w:lang w:eastAsia="fr-FR"/>
        </w:rPr>
        <w:t xml:space="preserve">une </w:t>
      </w:r>
      <w:r w:rsidRPr="006E5FAC">
        <w:rPr>
          <w:rFonts w:ascii="Calibri" w:eastAsia="+mn-ea" w:hAnsi="Calibri" w:cs="Calibri"/>
          <w:color w:val="FF0000"/>
          <w:kern w:val="24"/>
          <w:lang w:eastAsia="fr-FR"/>
        </w:rPr>
        <w:t xml:space="preserve">Mercedes-Benz S 600 Guard </w:t>
      </w:r>
      <w:proofErr w:type="spellStart"/>
      <w:r w:rsidRPr="006E5FAC">
        <w:rPr>
          <w:rFonts w:ascii="Calibri" w:eastAsia="+mn-ea" w:hAnsi="Calibri" w:cs="Calibri"/>
          <w:color w:val="FF0000"/>
          <w:kern w:val="24"/>
          <w:lang w:eastAsia="fr-FR"/>
        </w:rPr>
        <w:t>Pulman</w:t>
      </w:r>
      <w:proofErr w:type="spellEnd"/>
      <w:r w:rsidRPr="006E5FAC">
        <w:rPr>
          <w:rFonts w:ascii="Calibri" w:eastAsia="+mn-ea" w:hAnsi="Calibri" w:cs="Calibri"/>
          <w:color w:val="FF0000"/>
          <w:kern w:val="24"/>
          <w:lang w:eastAsia="fr-FR"/>
        </w:rPr>
        <w:t xml:space="preserve">, </w:t>
      </w:r>
      <w:r>
        <w:rPr>
          <w:rFonts w:ascii="Calibri" w:eastAsia="+mn-ea" w:hAnsi="Calibri" w:cs="Calibri"/>
          <w:color w:val="FF0000"/>
          <w:kern w:val="24"/>
          <w:lang w:eastAsia="fr-FR"/>
        </w:rPr>
        <w:t xml:space="preserve">un </w:t>
      </w:r>
      <w:r w:rsidRPr="006E5FAC">
        <w:rPr>
          <w:rFonts w:ascii="Calibri" w:eastAsia="+mn-ea" w:hAnsi="Calibri" w:cs="Calibri"/>
          <w:color w:val="FF0000"/>
          <w:kern w:val="24"/>
          <w:lang w:eastAsia="fr-FR"/>
        </w:rPr>
        <w:t xml:space="preserve">minibus Mercedes Sprinter, </w:t>
      </w:r>
      <w:r>
        <w:rPr>
          <w:rFonts w:ascii="Calibri" w:eastAsia="+mn-ea" w:hAnsi="Calibri" w:cs="Calibri"/>
          <w:color w:val="FF0000"/>
          <w:kern w:val="24"/>
          <w:lang w:eastAsia="fr-FR"/>
        </w:rPr>
        <w:t xml:space="preserve">une </w:t>
      </w:r>
      <w:r w:rsidRPr="006E5FAC">
        <w:rPr>
          <w:rFonts w:ascii="Calibri" w:eastAsia="+mn-ea" w:hAnsi="Calibri" w:cs="Calibri"/>
          <w:color w:val="FF0000"/>
          <w:kern w:val="24"/>
          <w:lang w:eastAsia="fr-FR"/>
        </w:rPr>
        <w:t xml:space="preserve">Mercedes-Benz </w:t>
      </w:r>
      <w:proofErr w:type="spellStart"/>
      <w:r w:rsidRPr="006E5FAC">
        <w:rPr>
          <w:rFonts w:ascii="Calibri" w:eastAsia="+mn-ea" w:hAnsi="Calibri" w:cs="Calibri"/>
          <w:color w:val="FF0000"/>
          <w:kern w:val="24"/>
          <w:lang w:eastAsia="fr-FR"/>
        </w:rPr>
        <w:t>Gelendwagen</w:t>
      </w:r>
      <w:proofErr w:type="spellEnd"/>
      <w:r w:rsidRPr="006E5FAC">
        <w:rPr>
          <w:rFonts w:ascii="Calibri" w:eastAsia="+mn-ea" w:hAnsi="Calibri" w:cs="Calibri"/>
          <w:color w:val="FF0000"/>
          <w:kern w:val="24"/>
          <w:lang w:eastAsia="fr-FR"/>
        </w:rPr>
        <w:t xml:space="preserve"> à </w:t>
      </w:r>
      <w:r w:rsidRPr="006E5FAC">
        <w:rPr>
          <w:rFonts w:ascii="Calibri" w:eastAsia="+mn-ea" w:hAnsi="Calibri" w:cs="Calibri"/>
          <w:b/>
          <w:bCs/>
          <w:color w:val="FF0000"/>
          <w:kern w:val="24"/>
          <w:lang w:eastAsia="fr-FR"/>
        </w:rPr>
        <w:t>$ 434,000</w:t>
      </w:r>
      <w:r w:rsidRPr="006E5FAC">
        <w:rPr>
          <w:rFonts w:ascii="Calibri" w:eastAsia="+mn-ea" w:hAnsi="Calibri" w:cs="Calibri"/>
          <w:color w:val="FF0000"/>
          <w:kern w:val="24"/>
          <w:lang w:eastAsia="fr-FR"/>
        </w:rPr>
        <w:t xml:space="preserve">. </w:t>
      </w:r>
      <w:r w:rsidRPr="006E5FAC">
        <w:rPr>
          <w:rFonts w:ascii="Calibri" w:eastAsia="+mn-ea" w:hAnsi="Calibri" w:cs="Calibri"/>
          <w:color w:val="000000"/>
          <w:kern w:val="24"/>
          <w:lang w:eastAsia="fr-FR"/>
        </w:rPr>
        <w:t>Certaines voitures du président ont été offertes par "Transport Works "Russie", le Gestionnaire du président. Son parc dispose de 700 véhicules, y compris ceux utilisés par le chef de l'Etat et son entourage. V. possède une collection de montres d'une valeur totale de 22 millions de roubles, soit six fois son salaire annuel.</w:t>
      </w:r>
    </w:p>
    <w:p w14:paraId="2B23E4EF" w14:textId="5B97F0F4" w:rsidR="006E5FAC" w:rsidRDefault="006E5FAC" w:rsidP="002D3AB6">
      <w:pPr>
        <w:spacing w:after="0" w:line="240" w:lineRule="auto"/>
        <w:jc w:val="both"/>
      </w:pPr>
    </w:p>
    <w:p w14:paraId="6F03B8D3" w14:textId="5DA266ED" w:rsidR="006E5FAC" w:rsidRDefault="008E5D9B" w:rsidP="008E5D9B">
      <w:pPr>
        <w:spacing w:after="0" w:line="240" w:lineRule="auto"/>
        <w:jc w:val="center"/>
      </w:pPr>
      <w:r w:rsidRPr="008E5D9B">
        <w:rPr>
          <w:noProof/>
        </w:rPr>
        <w:drawing>
          <wp:inline distT="0" distB="0" distL="0" distR="0" wp14:anchorId="770BAF0D" wp14:editId="16478075">
            <wp:extent cx="3671888" cy="2751137"/>
            <wp:effectExtent l="0" t="0" r="5080" b="0"/>
            <wp:docPr id="417800" name="Picture 5" descr="D:\Users\blisan\Pictures\perso\corruption-images\Russia-figure4.jpg">
              <a:extLst xmlns:a="http://schemas.openxmlformats.org/drawingml/2006/main">
                <a:ext uri="{FF2B5EF4-FFF2-40B4-BE49-F238E27FC236}">
                  <a16:creationId xmlns:a16="http://schemas.microsoft.com/office/drawing/2014/main" id="{784A35E1-B73A-4162-9A95-9974D961E6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00" name="Picture 5" descr="D:\Users\blisan\Pictures\perso\corruption-images\Russia-figure4.jpg">
                      <a:extLst>
                        <a:ext uri="{FF2B5EF4-FFF2-40B4-BE49-F238E27FC236}">
                          <a16:creationId xmlns:a16="http://schemas.microsoft.com/office/drawing/2014/main" id="{784A35E1-B73A-4162-9A95-9974D961E650}"/>
                        </a:ext>
                      </a:extLs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71888" cy="275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5BCBA52" w14:textId="77777777" w:rsidR="008E5D9B" w:rsidRPr="008E5D9B" w:rsidRDefault="008E5D9B" w:rsidP="008E5D9B">
      <w:pPr>
        <w:spacing w:after="0" w:line="240" w:lineRule="auto"/>
        <w:jc w:val="center"/>
      </w:pPr>
      <w:r w:rsidRPr="008E5D9B">
        <w:t xml:space="preserve">Russie &amp; autres pays, la corruption dans les marchés, 2002-2010 (on y note une nette dégradation). Source : </w:t>
      </w:r>
      <w:hyperlink r:id="rId184" w:history="1">
        <w:r w:rsidRPr="008E5D9B">
          <w:rPr>
            <w:rStyle w:val="Lienhypertexte"/>
          </w:rPr>
          <w:t>http://www.brookings.edu/blogs/up-front/posts/2012/03/05-putin-kaufmann</w:t>
        </w:r>
      </w:hyperlink>
      <w:r w:rsidRPr="008E5D9B">
        <w:t xml:space="preserve"> </w:t>
      </w:r>
    </w:p>
    <w:p w14:paraId="3A537DC5" w14:textId="77777777" w:rsidR="008E5D9B" w:rsidRDefault="008E5D9B" w:rsidP="008E5D9B">
      <w:pPr>
        <w:spacing w:after="0" w:line="240" w:lineRule="auto"/>
        <w:jc w:val="center"/>
      </w:pPr>
    </w:p>
    <w:p w14:paraId="4D47A53A" w14:textId="3EB1F353" w:rsidR="000F5228" w:rsidRDefault="000F5228" w:rsidP="00E73DFC">
      <w:pPr>
        <w:pStyle w:val="Titre1"/>
      </w:pPr>
      <w:bookmarkStart w:id="6" w:name="_Toc51261602"/>
      <w:r>
        <w:t>Guerres engagé</w:t>
      </w:r>
      <w:r w:rsidR="00FE71F6">
        <w:t>e</w:t>
      </w:r>
      <w:r>
        <w:t>s par Poutine</w:t>
      </w:r>
      <w:bookmarkEnd w:id="6"/>
    </w:p>
    <w:p w14:paraId="13EAE67F" w14:textId="35995FCB" w:rsidR="000F5228" w:rsidRDefault="000F5228" w:rsidP="00455024">
      <w:pPr>
        <w:spacing w:after="0" w:line="240" w:lineRule="auto"/>
      </w:pPr>
    </w:p>
    <w:tbl>
      <w:tblPr>
        <w:tblStyle w:val="Grilledutableau"/>
        <w:tblW w:w="0" w:type="auto"/>
        <w:tblLook w:val="04A0" w:firstRow="1" w:lastRow="0" w:firstColumn="1" w:lastColumn="0" w:noHBand="0" w:noVBand="1"/>
      </w:tblPr>
      <w:tblGrid>
        <w:gridCol w:w="2263"/>
        <w:gridCol w:w="1843"/>
        <w:gridCol w:w="6684"/>
      </w:tblGrid>
      <w:tr w:rsidR="006A5394" w:rsidRPr="00C72690" w14:paraId="1CE3F7D9" w14:textId="77777777" w:rsidTr="00C72690">
        <w:tc>
          <w:tcPr>
            <w:tcW w:w="2263" w:type="dxa"/>
          </w:tcPr>
          <w:p w14:paraId="7A37B06D" w14:textId="097C06A4" w:rsidR="006A5394" w:rsidRPr="00C72690" w:rsidRDefault="006A5394" w:rsidP="00354735">
            <w:pPr>
              <w:rPr>
                <w:b/>
                <w:bCs/>
              </w:rPr>
            </w:pPr>
            <w:r w:rsidRPr="00C72690">
              <w:rPr>
                <w:b/>
                <w:bCs/>
              </w:rPr>
              <w:t>Pays / Régions</w:t>
            </w:r>
          </w:p>
        </w:tc>
        <w:tc>
          <w:tcPr>
            <w:tcW w:w="1843" w:type="dxa"/>
          </w:tcPr>
          <w:p w14:paraId="45782FC5" w14:textId="476335D3" w:rsidR="006A5394" w:rsidRPr="00C72690" w:rsidRDefault="006A5394" w:rsidP="00354735">
            <w:pPr>
              <w:rPr>
                <w:b/>
                <w:bCs/>
              </w:rPr>
            </w:pPr>
            <w:r w:rsidRPr="00C72690">
              <w:rPr>
                <w:b/>
                <w:bCs/>
              </w:rPr>
              <w:t>Date</w:t>
            </w:r>
            <w:r w:rsidR="00C72690" w:rsidRPr="00C72690">
              <w:rPr>
                <w:b/>
                <w:bCs/>
              </w:rPr>
              <w:t>s</w:t>
            </w:r>
          </w:p>
        </w:tc>
        <w:tc>
          <w:tcPr>
            <w:tcW w:w="6684" w:type="dxa"/>
          </w:tcPr>
          <w:p w14:paraId="2ECD813E" w14:textId="77777777" w:rsidR="006A5394" w:rsidRPr="00C72690" w:rsidRDefault="006A5394" w:rsidP="00354735">
            <w:pPr>
              <w:rPr>
                <w:b/>
                <w:bCs/>
              </w:rPr>
            </w:pPr>
            <w:r w:rsidRPr="00C72690">
              <w:rPr>
                <w:b/>
                <w:bCs/>
              </w:rPr>
              <w:t>Commentaires</w:t>
            </w:r>
          </w:p>
        </w:tc>
      </w:tr>
      <w:tr w:rsidR="006A5394" w:rsidRPr="006A5394" w14:paraId="4689E8D9" w14:textId="77777777" w:rsidTr="00C72690">
        <w:tc>
          <w:tcPr>
            <w:tcW w:w="2263" w:type="dxa"/>
          </w:tcPr>
          <w:p w14:paraId="7B9CBF48" w14:textId="34CA4DED" w:rsidR="006A5394" w:rsidRDefault="00C72690" w:rsidP="00354735">
            <w:r>
              <w:t>Géorgie /</w:t>
            </w:r>
          </w:p>
          <w:p w14:paraId="37472EC0" w14:textId="0DC75CAE" w:rsidR="00C72690" w:rsidRPr="006A5394" w:rsidRDefault="00C72690" w:rsidP="00354735">
            <w:r>
              <w:t xml:space="preserve">Ossétie du sud, </w:t>
            </w:r>
            <w:r w:rsidRPr="00C72690">
              <w:t>Abkhazie</w:t>
            </w:r>
          </w:p>
        </w:tc>
        <w:tc>
          <w:tcPr>
            <w:tcW w:w="1843" w:type="dxa"/>
          </w:tcPr>
          <w:p w14:paraId="40D94B06" w14:textId="43ED4335" w:rsidR="006A5394" w:rsidRPr="006A5394" w:rsidRDefault="00C72690" w:rsidP="00354735">
            <w:r w:rsidRPr="00C72690">
              <w:t>7 août 2008 – 16 août 2008</w:t>
            </w:r>
          </w:p>
        </w:tc>
        <w:tc>
          <w:tcPr>
            <w:tcW w:w="6684" w:type="dxa"/>
          </w:tcPr>
          <w:p w14:paraId="6B2005C3" w14:textId="642F2152" w:rsidR="006A5394" w:rsidRPr="006A5394" w:rsidRDefault="00C72690" w:rsidP="00354735">
            <w:r>
              <w:t>[5]</w:t>
            </w:r>
          </w:p>
        </w:tc>
      </w:tr>
      <w:tr w:rsidR="00C72690" w:rsidRPr="006A5394" w14:paraId="17291770" w14:textId="77777777" w:rsidTr="00C72690">
        <w:tc>
          <w:tcPr>
            <w:tcW w:w="2263" w:type="dxa"/>
          </w:tcPr>
          <w:p w14:paraId="1B676FCA" w14:textId="77777777" w:rsidR="00C72690" w:rsidRDefault="00C72690" w:rsidP="00354735">
            <w:r>
              <w:t>Ukraine</w:t>
            </w:r>
          </w:p>
          <w:p w14:paraId="0253C766" w14:textId="69C4A15C" w:rsidR="00C72690" w:rsidRDefault="00C72690" w:rsidP="00354735">
            <w:r>
              <w:t xml:space="preserve">Donbass, </w:t>
            </w:r>
            <w:r w:rsidRPr="00C72690">
              <w:t>République populaire de Donetsk</w:t>
            </w:r>
          </w:p>
        </w:tc>
        <w:tc>
          <w:tcPr>
            <w:tcW w:w="1843" w:type="dxa"/>
          </w:tcPr>
          <w:p w14:paraId="63153E16" w14:textId="625C22A6" w:rsidR="00C72690" w:rsidRPr="006A5394" w:rsidRDefault="00C72690" w:rsidP="00354735">
            <w:r w:rsidRPr="00C72690">
              <w:t>Débutant le 6 avril 2014, toujours en cours.</w:t>
            </w:r>
          </w:p>
        </w:tc>
        <w:tc>
          <w:tcPr>
            <w:tcW w:w="6684" w:type="dxa"/>
          </w:tcPr>
          <w:p w14:paraId="3E8EFDFF" w14:textId="28FED5A8" w:rsidR="00C72690" w:rsidRDefault="00C72690" w:rsidP="00354735">
            <w:r>
              <w:t xml:space="preserve">Boris </w:t>
            </w:r>
            <w:proofErr w:type="spellStart"/>
            <w:r>
              <w:t>Nemstov</w:t>
            </w:r>
            <w:proofErr w:type="spellEnd"/>
            <w:r>
              <w:t>, avant son meurtre, avait pu prouver l’ingérence russe au Donbass [4].</w:t>
            </w:r>
          </w:p>
          <w:p w14:paraId="40FBCE60" w14:textId="316303A1" w:rsidR="00C72690" w:rsidRPr="006A5394" w:rsidRDefault="00C72690" w:rsidP="00354735"/>
        </w:tc>
      </w:tr>
      <w:tr w:rsidR="00C72690" w:rsidRPr="006A5394" w14:paraId="56B72DC6" w14:textId="77777777" w:rsidTr="00C72690">
        <w:tc>
          <w:tcPr>
            <w:tcW w:w="2263" w:type="dxa"/>
          </w:tcPr>
          <w:p w14:paraId="665376FD" w14:textId="77777777" w:rsidR="00C72690" w:rsidRDefault="00C72690" w:rsidP="00354735">
            <w:r>
              <w:lastRenderedPageBreak/>
              <w:t>Ukraine</w:t>
            </w:r>
          </w:p>
          <w:p w14:paraId="183A8651" w14:textId="1DE17313" w:rsidR="00C72690" w:rsidRDefault="00C72690" w:rsidP="00354735">
            <w:r>
              <w:t>Crimée</w:t>
            </w:r>
          </w:p>
        </w:tc>
        <w:tc>
          <w:tcPr>
            <w:tcW w:w="1843" w:type="dxa"/>
          </w:tcPr>
          <w:p w14:paraId="183F7F0F" w14:textId="2AFAE034" w:rsidR="00C72690" w:rsidRPr="006A5394" w:rsidRDefault="00C72690" w:rsidP="00354735">
            <w:r w:rsidRPr="00C72690">
              <w:t>Du 26 février au 28 mars 2014</w:t>
            </w:r>
          </w:p>
        </w:tc>
        <w:tc>
          <w:tcPr>
            <w:tcW w:w="6684" w:type="dxa"/>
          </w:tcPr>
          <w:p w14:paraId="56FA2DAD" w14:textId="5C647621" w:rsidR="00C72690" w:rsidRDefault="00C72690" w:rsidP="00354735">
            <w:r>
              <w:t>La Crimée a été annexée à la Russie, après son invasion par des forces spéciales russes, aux uniformes anonymes (sans insigne)</w:t>
            </w:r>
            <w:r w:rsidR="00FE71F6">
              <w:t xml:space="preserve"> [6]</w:t>
            </w:r>
            <w:r>
              <w:t>.</w:t>
            </w:r>
          </w:p>
        </w:tc>
      </w:tr>
      <w:tr w:rsidR="00C72690" w:rsidRPr="006A5394" w14:paraId="5C7F9638" w14:textId="77777777" w:rsidTr="00C72690">
        <w:tc>
          <w:tcPr>
            <w:tcW w:w="2263" w:type="dxa"/>
          </w:tcPr>
          <w:p w14:paraId="4619359C" w14:textId="6871A451" w:rsidR="00C72690" w:rsidRDefault="00C72690" w:rsidP="00354735">
            <w:r>
              <w:t>Biélorussie</w:t>
            </w:r>
          </w:p>
        </w:tc>
        <w:tc>
          <w:tcPr>
            <w:tcW w:w="1843" w:type="dxa"/>
          </w:tcPr>
          <w:p w14:paraId="502A6ABA" w14:textId="5D4413D4" w:rsidR="00C72690" w:rsidRPr="006A5394" w:rsidRDefault="00C72690" w:rsidP="00354735">
            <w:r>
              <w:t>Automne 2020</w:t>
            </w:r>
          </w:p>
        </w:tc>
        <w:tc>
          <w:tcPr>
            <w:tcW w:w="6684" w:type="dxa"/>
          </w:tcPr>
          <w:p w14:paraId="064D3F3C" w14:textId="08D442F6" w:rsidR="00C72690" w:rsidRDefault="00C72690" w:rsidP="00354735">
            <w:r>
              <w:t xml:space="preserve">Poutine aurait envoyé des forces spéciales russes, aux uniformes anonymes (sans insigne), en Biélorussie, pour aider à maintenir, au pouvoir, le président biélorusse, </w:t>
            </w:r>
            <w:r w:rsidRPr="00C72690">
              <w:t>Alexandre Loukachenko</w:t>
            </w:r>
            <w:r>
              <w:t>, et à réprimer l’opposition (</w:t>
            </w:r>
            <w:r w:rsidR="00334201">
              <w:t xml:space="preserve">information </w:t>
            </w:r>
            <w:r>
              <w:t xml:space="preserve">à vérifier). </w:t>
            </w:r>
          </w:p>
        </w:tc>
      </w:tr>
    </w:tbl>
    <w:p w14:paraId="2F8CB49E" w14:textId="35016E0C" w:rsidR="006A5394" w:rsidRDefault="006A5394" w:rsidP="00455024">
      <w:pPr>
        <w:spacing w:after="0" w:line="240" w:lineRule="auto"/>
      </w:pPr>
    </w:p>
    <w:p w14:paraId="12E79A07" w14:textId="45768D44" w:rsidR="006A5394" w:rsidRDefault="006A5394" w:rsidP="00455024">
      <w:pPr>
        <w:spacing w:after="0" w:line="240" w:lineRule="auto"/>
      </w:pPr>
      <w:r>
        <w:t>Pour ces interventions à l’étranger, Poutine fait souvent intervenir</w:t>
      </w:r>
      <w:r w:rsidR="00BC03D2">
        <w:t xml:space="preserve"> (voir ci-après)</w:t>
      </w:r>
      <w:r>
        <w:t> :</w:t>
      </w:r>
    </w:p>
    <w:p w14:paraId="2E09963A" w14:textId="40D50B62" w:rsidR="006A5394" w:rsidRDefault="006A5394" w:rsidP="00455024">
      <w:pPr>
        <w:spacing w:after="0" w:line="240" w:lineRule="auto"/>
      </w:pPr>
    </w:p>
    <w:p w14:paraId="4822800C" w14:textId="3EDB0B91" w:rsidR="006A5394" w:rsidRDefault="006A5394" w:rsidP="006A5394">
      <w:pPr>
        <w:pStyle w:val="Paragraphedeliste"/>
        <w:numPr>
          <w:ilvl w:val="0"/>
          <w:numId w:val="4"/>
        </w:numPr>
        <w:spacing w:after="0" w:line="240" w:lineRule="auto"/>
      </w:pPr>
      <w:r w:rsidRPr="006A5394">
        <w:t xml:space="preserve">Les Spetsnaz _ de multiples groupes d'intervention spéciaux de la police, des ministères de la Justice et des Affaires intérieures russes, du FSB et du SVR ainsi que de l'armée russe. Spetsnaz est la contraction de </w:t>
      </w:r>
      <w:proofErr w:type="spellStart"/>
      <w:r w:rsidRPr="006A5394">
        <w:t>Spetsial'noïe</w:t>
      </w:r>
      <w:proofErr w:type="spellEnd"/>
      <w:r w:rsidRPr="006A5394">
        <w:t xml:space="preserve"> </w:t>
      </w:r>
      <w:proofErr w:type="spellStart"/>
      <w:r w:rsidRPr="006A5394">
        <w:t>Naznatchéniyé</w:t>
      </w:r>
      <w:proofErr w:type="spellEnd"/>
      <w:r>
        <w:rPr>
          <w:rStyle w:val="Appelnotedebasdep"/>
        </w:rPr>
        <w:footnoteReference w:id="6"/>
      </w:r>
      <w:r w:rsidRPr="006A5394">
        <w:t>.</w:t>
      </w:r>
    </w:p>
    <w:p w14:paraId="2915A8DB" w14:textId="0E927A2D" w:rsidR="006A5394" w:rsidRDefault="006A5394" w:rsidP="006A5394">
      <w:pPr>
        <w:pStyle w:val="Paragraphedeliste"/>
        <w:numPr>
          <w:ilvl w:val="0"/>
          <w:numId w:val="4"/>
        </w:numPr>
        <w:spacing w:after="0" w:line="240" w:lineRule="auto"/>
      </w:pPr>
      <w:r w:rsidRPr="006A5394">
        <w:t xml:space="preserve">Le Groupe Wagner (société), également connu comme PMC Wagner, </w:t>
      </w:r>
      <w:proofErr w:type="spellStart"/>
      <w:r w:rsidRPr="006A5394">
        <w:t>ChVK</w:t>
      </w:r>
      <w:proofErr w:type="spellEnd"/>
      <w:r w:rsidRPr="006A5394">
        <w:t xml:space="preserve"> Wagner, ou CHVK Vagner, officiellement une société militaire privée russe ayant recours au mercenariat, active notamment lors de la guerre du Donbass et la guerre civile syrienne mais aussi dans d'autres zones de conflits à travers le monde</w:t>
      </w:r>
      <w:r>
        <w:t xml:space="preserve"> (Lybie …)</w:t>
      </w:r>
      <w:r>
        <w:rPr>
          <w:rStyle w:val="Appelnotedebasdep"/>
        </w:rPr>
        <w:footnoteReference w:id="7"/>
      </w:r>
      <w:r>
        <w:t>.</w:t>
      </w:r>
    </w:p>
    <w:p w14:paraId="7DDB84B7" w14:textId="296604B7" w:rsidR="006A5394" w:rsidRDefault="006A5394" w:rsidP="006A5394">
      <w:pPr>
        <w:spacing w:after="0" w:line="240" w:lineRule="auto"/>
      </w:pPr>
    </w:p>
    <w:p w14:paraId="49CFB047" w14:textId="7A3ACA1E" w:rsidR="00DB1675" w:rsidRDefault="00DB1675" w:rsidP="00DB1675">
      <w:pPr>
        <w:spacing w:after="0" w:line="240" w:lineRule="auto"/>
        <w:jc w:val="center"/>
      </w:pPr>
      <w:r w:rsidRPr="00DB1675">
        <w:rPr>
          <w:noProof/>
        </w:rPr>
        <w:drawing>
          <wp:inline distT="0" distB="0" distL="0" distR="0" wp14:anchorId="12C5D917" wp14:editId="4B25F703">
            <wp:extent cx="2700337" cy="1376363"/>
            <wp:effectExtent l="0" t="0" r="5080" b="0"/>
            <wp:docPr id="47118" name="Picture 2" descr="D:\Users\blisan\Pictures\perso\poutine culte personnalité\slava_putin_cult5.jpg">
              <a:extLst xmlns:a="http://schemas.openxmlformats.org/drawingml/2006/main">
                <a:ext uri="{FF2B5EF4-FFF2-40B4-BE49-F238E27FC236}">
                  <a16:creationId xmlns:a16="http://schemas.microsoft.com/office/drawing/2014/main" id="{F36C38CD-5897-46E0-9AD6-0C45085C6F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8" name="Picture 2" descr="D:\Users\blisan\Pictures\perso\poutine culte personnalité\slava_putin_cult5.jpg">
                      <a:extLst>
                        <a:ext uri="{FF2B5EF4-FFF2-40B4-BE49-F238E27FC236}">
                          <a16:creationId xmlns:a16="http://schemas.microsoft.com/office/drawing/2014/main" id="{F36C38CD-5897-46E0-9AD6-0C45085C6FC5}"/>
                        </a:ext>
                      </a:extLs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00337" cy="1376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DB1675">
        <w:rPr>
          <w:noProof/>
        </w:rPr>
        <w:t xml:space="preserve"> </w:t>
      </w:r>
      <w:r w:rsidRPr="00DB1675">
        <w:rPr>
          <w:noProof/>
        </w:rPr>
        <w:drawing>
          <wp:inline distT="0" distB="0" distL="0" distR="0" wp14:anchorId="43CBCB6F" wp14:editId="7C483C35">
            <wp:extent cx="1247775" cy="1162050"/>
            <wp:effectExtent l="0" t="0" r="9525" b="0"/>
            <wp:docPr id="47119" name="Picture 3" descr="D:\Users\blisan\Pictures\perso\poutine culte personnalité\slava_putin_cult4_bis_s.jpg">
              <a:extLst xmlns:a="http://schemas.openxmlformats.org/drawingml/2006/main">
                <a:ext uri="{FF2B5EF4-FFF2-40B4-BE49-F238E27FC236}">
                  <a16:creationId xmlns:a16="http://schemas.microsoft.com/office/drawing/2014/main" id="{306A1412-8D90-45CC-8E53-1445B09406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9" name="Picture 3" descr="D:\Users\blisan\Pictures\perso\poutine culte personnalité\slava_putin_cult4_bis_s.jpg">
                      <a:extLst>
                        <a:ext uri="{FF2B5EF4-FFF2-40B4-BE49-F238E27FC236}">
                          <a16:creationId xmlns:a16="http://schemas.microsoft.com/office/drawing/2014/main" id="{306A1412-8D90-45CC-8E53-1445B09406A3}"/>
                        </a:ext>
                      </a:extLs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4777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D7D0405" w14:textId="4E1F7FB5" w:rsidR="00DB1675" w:rsidRDefault="00DB1675" w:rsidP="00DB1675">
      <w:pPr>
        <w:spacing w:after="0" w:line="240" w:lineRule="auto"/>
        <w:jc w:val="center"/>
      </w:pPr>
      <w:r w:rsidRPr="00DB1675">
        <w:t xml:space="preserve">↗ Pour commémorer l'annexion de la Crimée par la Russie, des pièces de collection en argent, pesant 1 kg, ont été frappées. La face représente le visage du président russe, au </w:t>
      </w:r>
      <w:r>
        <w:t>dos</w:t>
      </w:r>
      <w:r w:rsidRPr="00DB1675">
        <w:t xml:space="preserve"> un Globe. Le contour de la Crimée, avec 28 villes et villages, est placé sur ce Globe. Source : </w:t>
      </w:r>
      <w:hyperlink r:id="rId187" w:history="1">
        <w:r w:rsidRPr="00DB1675">
          <w:rPr>
            <w:rStyle w:val="Lienhypertexte"/>
          </w:rPr>
          <w:t>http://newslanc.com/2014/06/30/growing-of-the-putins-personality-cult</w:t>
        </w:r>
      </w:hyperlink>
    </w:p>
    <w:p w14:paraId="725EBDE8" w14:textId="3270723C" w:rsidR="00DB1675" w:rsidRDefault="00DB1675" w:rsidP="006A5394">
      <w:pPr>
        <w:spacing w:after="0" w:line="240" w:lineRule="auto"/>
      </w:pPr>
    </w:p>
    <w:p w14:paraId="622EF62B" w14:textId="734F0EBD" w:rsidR="002D6B94" w:rsidRDefault="002D6B94" w:rsidP="002D6B94">
      <w:pPr>
        <w:spacing w:after="0" w:line="240" w:lineRule="auto"/>
        <w:jc w:val="center"/>
        <w:rPr>
          <w:rFonts w:ascii="Calibri" w:hAnsi="Calibri" w:cs="Calibri"/>
          <w:color w:val="202122"/>
          <w:shd w:val="clear" w:color="auto" w:fill="F9F9F9"/>
        </w:rPr>
      </w:pPr>
      <w:r>
        <w:rPr>
          <w:noProof/>
        </w:rPr>
        <w:drawing>
          <wp:inline distT="0" distB="0" distL="0" distR="0" wp14:anchorId="49C5F8AF" wp14:editId="7210385C">
            <wp:extent cx="3305175" cy="24765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05175" cy="2476500"/>
                    </a:xfrm>
                    <a:prstGeom prst="rect">
                      <a:avLst/>
                    </a:prstGeom>
                    <a:noFill/>
                    <a:ln>
                      <a:noFill/>
                    </a:ln>
                  </pic:spPr>
                </pic:pic>
              </a:graphicData>
            </a:graphic>
          </wp:inline>
        </w:drawing>
      </w:r>
    </w:p>
    <w:p w14:paraId="1EDB2CCF" w14:textId="111940C3" w:rsidR="002D6B94" w:rsidRPr="002D6B94" w:rsidRDefault="002D6B94" w:rsidP="002D6B94">
      <w:pPr>
        <w:spacing w:after="0" w:line="240" w:lineRule="auto"/>
        <w:jc w:val="center"/>
        <w:rPr>
          <w:rFonts w:ascii="Calibri" w:hAnsi="Calibri" w:cs="Calibri"/>
          <w:color w:val="202122"/>
          <w:shd w:val="clear" w:color="auto" w:fill="F9F9F9"/>
        </w:rPr>
      </w:pPr>
      <w:r w:rsidRPr="002D6B94">
        <w:rPr>
          <w:rFonts w:ascii="Calibri" w:hAnsi="Calibri" w:cs="Calibri"/>
          <w:color w:val="202122"/>
          <w:shd w:val="clear" w:color="auto" w:fill="F9F9F9"/>
        </w:rPr>
        <w:t>Patrouille armée russe en uniforme sans insigne, à </w:t>
      </w:r>
      <w:hyperlink r:id="rId189" w:tooltip="Simféropol" w:history="1">
        <w:r w:rsidRPr="002D6B94">
          <w:rPr>
            <w:rStyle w:val="Lienhypertexte"/>
            <w:rFonts w:ascii="Calibri" w:hAnsi="Calibri" w:cs="Calibri"/>
            <w:color w:val="0B0080"/>
            <w:shd w:val="clear" w:color="auto" w:fill="F9F9F9"/>
          </w:rPr>
          <w:t>Simféropol</w:t>
        </w:r>
      </w:hyperlink>
      <w:r>
        <w:rPr>
          <w:rFonts w:ascii="Calibri" w:hAnsi="Calibri" w:cs="Calibri"/>
        </w:rPr>
        <w:t xml:space="preserve"> (Crimée, en 2014)</w:t>
      </w:r>
      <w:r w:rsidRPr="002D6B94">
        <w:rPr>
          <w:rFonts w:ascii="Calibri" w:hAnsi="Calibri" w:cs="Calibri"/>
          <w:color w:val="202122"/>
          <w:shd w:val="clear" w:color="auto" w:fill="F9F9F9"/>
        </w:rPr>
        <w:t>.</w:t>
      </w:r>
    </w:p>
    <w:p w14:paraId="766A5473" w14:textId="77777777" w:rsidR="002D6B94" w:rsidRDefault="002D6B94" w:rsidP="002D6B94">
      <w:pPr>
        <w:spacing w:after="0" w:line="240" w:lineRule="auto"/>
        <w:jc w:val="center"/>
      </w:pPr>
    </w:p>
    <w:p w14:paraId="3E3E9C6E" w14:textId="749B887C" w:rsidR="00857563" w:rsidRDefault="00857563" w:rsidP="00857563">
      <w:pPr>
        <w:pStyle w:val="Titre1"/>
      </w:pPr>
      <w:bookmarkStart w:id="7" w:name="_Toc51261603"/>
      <w:r>
        <w:lastRenderedPageBreak/>
        <w:t>Situation des droits de l’homme en Russie</w:t>
      </w:r>
      <w:bookmarkEnd w:id="7"/>
    </w:p>
    <w:p w14:paraId="4C640008" w14:textId="0DD004E5" w:rsidR="00857563" w:rsidRDefault="00857563" w:rsidP="006A5394">
      <w:pPr>
        <w:spacing w:after="0" w:line="240" w:lineRule="auto"/>
      </w:pPr>
    </w:p>
    <w:p w14:paraId="5F7BCCD2" w14:textId="4E61AAB1" w:rsidR="00857563" w:rsidRPr="00857563" w:rsidRDefault="00857563" w:rsidP="00857563">
      <w:pPr>
        <w:spacing w:after="0" w:line="240" w:lineRule="auto"/>
        <w:jc w:val="both"/>
        <w:textAlignment w:val="baseline"/>
        <w:rPr>
          <w:rFonts w:ascii="Calibri" w:eastAsia="Times New Roman" w:hAnsi="Calibri" w:cs="Calibri"/>
          <w:lang w:eastAsia="fr-FR"/>
        </w:rPr>
      </w:pPr>
      <w:r w:rsidRPr="00857563">
        <w:rPr>
          <w:rFonts w:ascii="Calibri" w:eastAsia="+mn-ea" w:hAnsi="Calibri" w:cs="Calibri"/>
          <w:color w:val="000000"/>
          <w:kern w:val="24"/>
          <w:lang w:eastAsia="fr-FR"/>
        </w:rPr>
        <w:t xml:space="preserve">Alors que l'ONG </w:t>
      </w:r>
      <w:r w:rsidRPr="00857563">
        <w:rPr>
          <w:rFonts w:ascii="Calibri" w:eastAsia="+mn-ea" w:hAnsi="Calibri" w:cs="Calibri"/>
          <w:b/>
          <w:bCs/>
          <w:color w:val="000000"/>
          <w:kern w:val="24"/>
          <w:lang w:eastAsia="fr-FR"/>
        </w:rPr>
        <w:t xml:space="preserve">Human </w:t>
      </w:r>
      <w:proofErr w:type="spellStart"/>
      <w:r w:rsidRPr="00857563">
        <w:rPr>
          <w:rFonts w:ascii="Calibri" w:eastAsia="+mn-ea" w:hAnsi="Calibri" w:cs="Calibri"/>
          <w:b/>
          <w:bCs/>
          <w:color w:val="000000"/>
          <w:kern w:val="24"/>
          <w:lang w:eastAsia="fr-FR"/>
        </w:rPr>
        <w:t>Rights</w:t>
      </w:r>
      <w:proofErr w:type="spellEnd"/>
      <w:r w:rsidRPr="00857563">
        <w:rPr>
          <w:rFonts w:ascii="Calibri" w:eastAsia="+mn-ea" w:hAnsi="Calibri" w:cs="Calibri"/>
          <w:b/>
          <w:bCs/>
          <w:color w:val="000000"/>
          <w:kern w:val="24"/>
          <w:lang w:eastAsia="fr-FR"/>
        </w:rPr>
        <w:t xml:space="preserve"> Watch </w:t>
      </w:r>
      <w:r w:rsidRPr="00857563">
        <w:rPr>
          <w:rFonts w:ascii="Calibri" w:eastAsia="+mn-ea" w:hAnsi="Calibri" w:cs="Calibri"/>
          <w:color w:val="000000"/>
          <w:kern w:val="24"/>
          <w:lang w:eastAsia="fr-FR"/>
        </w:rPr>
        <w:t xml:space="preserve">a d'alerté, en 2014, l'opinion sur une situation "très problématique" en matière de droits de l'Homme en Russie (loi anti-propagande homosexuelle, attaques contre les critiques du pouvoir, loi sur les "agents étrangers"… destinés à réduire la liberté de l’opposition et des journalistes). Vladimir Poutine est devenu un danger pour la paix dans le monde, en cherchant à dépecer les nouvelles républiques (celles cherchant à se libérer du joug russe), comme d'abord la Géorgie, puis l'Ukraine. Alexandre </w:t>
      </w:r>
      <w:proofErr w:type="spellStart"/>
      <w:r w:rsidRPr="00857563">
        <w:rPr>
          <w:rFonts w:ascii="Calibri" w:eastAsia="+mn-ea" w:hAnsi="Calibri" w:cs="Calibri"/>
          <w:color w:val="000000"/>
          <w:kern w:val="24"/>
          <w:lang w:eastAsia="fr-FR"/>
        </w:rPr>
        <w:t>Litvinenko</w:t>
      </w:r>
      <w:proofErr w:type="spellEnd"/>
      <w:r w:rsidRPr="00857563">
        <w:rPr>
          <w:rFonts w:ascii="Calibri" w:eastAsia="+mn-ea" w:hAnsi="Calibri" w:cs="Calibri"/>
          <w:color w:val="000000"/>
          <w:kern w:val="24"/>
          <w:lang w:eastAsia="fr-FR"/>
        </w:rPr>
        <w:t>, assassiné au polonium 210, à Londres, en 2006, un ancien agent du KGB puis du FSB, a publié un livre, en 2002, dans lequel il accuse les services secrets russes (le FSB sous la responsabilité de Poutine) d'avoir organisé eux-mêmes la vague d'</w:t>
      </w:r>
      <w:hyperlink r:id="rId190" w:history="1">
        <w:r w:rsidRPr="00857563">
          <w:rPr>
            <w:rFonts w:ascii="Calibri" w:eastAsia="+mn-ea" w:hAnsi="Calibri" w:cs="Calibri"/>
            <w:color w:val="000000"/>
            <w:kern w:val="24"/>
            <w:u w:val="single"/>
            <w:lang w:eastAsia="fr-FR"/>
          </w:rPr>
          <w:t>attentats en Russie en 1999</w:t>
        </w:r>
      </w:hyperlink>
      <w:r w:rsidRPr="00857563">
        <w:rPr>
          <w:rFonts w:ascii="Calibri" w:eastAsia="+mn-ea" w:hAnsi="Calibri" w:cs="Calibri"/>
          <w:color w:val="000000"/>
          <w:kern w:val="24"/>
          <w:lang w:eastAsia="fr-FR"/>
        </w:rPr>
        <w:t>, attribuée aux </w:t>
      </w:r>
      <w:hyperlink r:id="rId191" w:history="1">
        <w:r w:rsidRPr="00857563">
          <w:rPr>
            <w:rFonts w:ascii="Calibri" w:eastAsia="+mn-ea" w:hAnsi="Calibri" w:cs="Calibri"/>
            <w:color w:val="000000"/>
            <w:kern w:val="24"/>
            <w:u w:val="single"/>
            <w:lang w:eastAsia="fr-FR"/>
          </w:rPr>
          <w:t>Tchétchènes</w:t>
        </w:r>
      </w:hyperlink>
      <w:r w:rsidRPr="00857563">
        <w:rPr>
          <w:rFonts w:ascii="Calibri" w:eastAsia="+mn-ea" w:hAnsi="Calibri" w:cs="Calibri"/>
          <w:color w:val="000000"/>
          <w:kern w:val="24"/>
          <w:lang w:eastAsia="fr-FR"/>
        </w:rPr>
        <w:t xml:space="preserve">, ayant fait 300 morts, afin de justifier une nouvelle guerre en Tchétchénie et se présenter comme le chef de guerre idéal. Plus de 20% des Tchétchènes ont été tués, lors de cette guerre, un vrai génocide. Il n’a pas hésité à éliminer successivement tous ses opposants politiques, souvent par le biais de vraies ou fausses accusations de corruption ou par le meurtre (a) </w:t>
      </w:r>
      <w:hyperlink r:id="rId192" w:history="1">
        <w:r w:rsidRPr="00857563">
          <w:rPr>
            <w:rFonts w:ascii="Calibri" w:eastAsia="+mn-ea" w:hAnsi="Calibri" w:cs="Calibri"/>
            <w:color w:val="000000"/>
            <w:kern w:val="24"/>
            <w:u w:val="single"/>
            <w:lang w:eastAsia="fr-FR"/>
          </w:rPr>
          <w:t xml:space="preserve">Boris </w:t>
        </w:r>
      </w:hyperlink>
      <w:hyperlink r:id="rId193" w:history="1">
        <w:proofErr w:type="spellStart"/>
        <w:r w:rsidRPr="00857563">
          <w:rPr>
            <w:rFonts w:ascii="Calibri" w:eastAsia="+mn-ea" w:hAnsi="Calibri" w:cs="Calibri"/>
            <w:color w:val="000000"/>
            <w:kern w:val="24"/>
            <w:u w:val="single"/>
            <w:lang w:eastAsia="fr-FR"/>
          </w:rPr>
          <w:t>Berezovsky</w:t>
        </w:r>
        <w:proofErr w:type="spellEnd"/>
      </w:hyperlink>
      <w:r w:rsidRPr="00857563">
        <w:rPr>
          <w:rFonts w:ascii="Calibri" w:eastAsia="+mn-ea" w:hAnsi="Calibri" w:cs="Calibri"/>
          <w:color w:val="000000"/>
          <w:kern w:val="24"/>
          <w:lang w:eastAsia="fr-FR"/>
        </w:rPr>
        <w:t xml:space="preserve">, ancien oligarque, accusé d’avoir détourné des fonds, b) </w:t>
      </w:r>
      <w:hyperlink r:id="rId194" w:history="1">
        <w:r w:rsidRPr="00857563">
          <w:rPr>
            <w:rFonts w:ascii="Calibri" w:eastAsia="+mn-ea" w:hAnsi="Calibri" w:cs="Calibri"/>
            <w:color w:val="000000"/>
            <w:kern w:val="24"/>
            <w:u w:val="single"/>
            <w:lang w:eastAsia="fr-FR"/>
          </w:rPr>
          <w:t xml:space="preserve">Mikhaïl </w:t>
        </w:r>
      </w:hyperlink>
      <w:hyperlink r:id="rId195" w:history="1">
        <w:proofErr w:type="spellStart"/>
        <w:r w:rsidRPr="00857563">
          <w:rPr>
            <w:rFonts w:ascii="Calibri" w:eastAsia="+mn-ea" w:hAnsi="Calibri" w:cs="Calibri"/>
            <w:color w:val="000000"/>
            <w:kern w:val="24"/>
            <w:u w:val="single"/>
            <w:lang w:eastAsia="fr-FR"/>
          </w:rPr>
          <w:t>Khodorkovski</w:t>
        </w:r>
        <w:proofErr w:type="spellEnd"/>
      </w:hyperlink>
      <w:r w:rsidRPr="00857563">
        <w:rPr>
          <w:rFonts w:ascii="Calibri" w:eastAsia="+mn-ea" w:hAnsi="Calibri" w:cs="Calibri"/>
          <w:color w:val="000000"/>
          <w:kern w:val="24"/>
          <w:lang w:eastAsia="fr-FR"/>
        </w:rPr>
        <w:t xml:space="preserve">, ancien oligarque, jugé coupable que de délits financiers (blanchiment, évasion fiscale notamment), c) l'opposant politique et candidat à la mairie de Moscou Alexeï </w:t>
      </w:r>
      <w:proofErr w:type="spellStart"/>
      <w:r w:rsidRPr="00857563">
        <w:rPr>
          <w:rFonts w:ascii="Calibri" w:eastAsia="+mn-ea" w:hAnsi="Calibri" w:cs="Calibri"/>
          <w:color w:val="000000"/>
          <w:kern w:val="24"/>
          <w:lang w:eastAsia="fr-FR"/>
        </w:rPr>
        <w:t>Navalny</w:t>
      </w:r>
      <w:proofErr w:type="spellEnd"/>
      <w:r w:rsidRPr="00857563">
        <w:rPr>
          <w:rFonts w:ascii="Calibri" w:eastAsia="+mn-ea" w:hAnsi="Calibri" w:cs="Calibri"/>
          <w:color w:val="000000"/>
          <w:kern w:val="24"/>
          <w:lang w:eastAsia="fr-FR"/>
        </w:rPr>
        <w:t>, reconnu coupable d'avoir organisé un vol, la journaliste </w:t>
      </w:r>
      <w:hyperlink r:id="rId196" w:history="1">
        <w:r w:rsidRPr="00857563">
          <w:rPr>
            <w:rFonts w:ascii="Calibri" w:eastAsia="+mn-ea" w:hAnsi="Calibri" w:cs="Calibri"/>
            <w:color w:val="000000"/>
            <w:kern w:val="24"/>
            <w:u w:val="single"/>
            <w:lang w:eastAsia="fr-FR"/>
          </w:rPr>
          <w:t xml:space="preserve">Anna </w:t>
        </w:r>
      </w:hyperlink>
      <w:hyperlink r:id="rId197" w:history="1">
        <w:proofErr w:type="spellStart"/>
        <w:r w:rsidRPr="00857563">
          <w:rPr>
            <w:rFonts w:ascii="Calibri" w:eastAsia="+mn-ea" w:hAnsi="Calibri" w:cs="Calibri"/>
            <w:color w:val="000000"/>
            <w:kern w:val="24"/>
            <w:u w:val="single"/>
            <w:lang w:eastAsia="fr-FR"/>
          </w:rPr>
          <w:t>Politkovskaïa</w:t>
        </w:r>
        <w:proofErr w:type="spellEnd"/>
      </w:hyperlink>
      <w:r w:rsidRPr="00857563">
        <w:rPr>
          <w:rFonts w:ascii="Calibri" w:eastAsia="+mn-ea" w:hAnsi="Calibri" w:cs="Calibri"/>
          <w:color w:val="000000"/>
          <w:kern w:val="24"/>
          <w:lang w:eastAsia="fr-FR"/>
        </w:rPr>
        <w:t xml:space="preserve">, assassinée en 2006, d) </w:t>
      </w:r>
      <w:hyperlink r:id="rId198" w:history="1">
        <w:r w:rsidRPr="00857563">
          <w:rPr>
            <w:rFonts w:ascii="Calibri" w:eastAsia="+mn-ea" w:hAnsi="Calibri" w:cs="Calibri"/>
            <w:color w:val="000000"/>
            <w:kern w:val="24"/>
            <w:u w:val="single"/>
            <w:lang w:eastAsia="fr-FR"/>
          </w:rPr>
          <w:t xml:space="preserve">Aslan </w:t>
        </w:r>
      </w:hyperlink>
      <w:hyperlink r:id="rId199" w:history="1">
        <w:proofErr w:type="spellStart"/>
        <w:r w:rsidRPr="00857563">
          <w:rPr>
            <w:rFonts w:ascii="Calibri" w:eastAsia="+mn-ea" w:hAnsi="Calibri" w:cs="Calibri"/>
            <w:color w:val="000000"/>
            <w:kern w:val="24"/>
            <w:u w:val="single"/>
            <w:lang w:eastAsia="fr-FR"/>
          </w:rPr>
          <w:t>Maskhadov</w:t>
        </w:r>
        <w:proofErr w:type="spellEnd"/>
      </w:hyperlink>
      <w:r w:rsidRPr="00857563">
        <w:rPr>
          <w:rFonts w:ascii="Calibri" w:eastAsia="+mn-ea" w:hAnsi="Calibri" w:cs="Calibri"/>
          <w:color w:val="000000"/>
          <w:kern w:val="24"/>
          <w:lang w:eastAsia="fr-FR"/>
        </w:rPr>
        <w:t>, troisième président (indépendantiste) de la </w:t>
      </w:r>
      <w:hyperlink r:id="rId200" w:history="1">
        <w:r w:rsidRPr="00857563">
          <w:rPr>
            <w:rFonts w:ascii="Calibri" w:eastAsia="+mn-ea" w:hAnsi="Calibri" w:cs="Calibri"/>
            <w:color w:val="000000"/>
            <w:kern w:val="24"/>
            <w:u w:val="single"/>
            <w:lang w:eastAsia="fr-FR"/>
          </w:rPr>
          <w:t>république tchétchène</w:t>
        </w:r>
      </w:hyperlink>
      <w:r w:rsidRPr="00857563">
        <w:rPr>
          <w:rFonts w:ascii="Calibri" w:eastAsia="+mn-ea" w:hAnsi="Calibri" w:cs="Calibri"/>
          <w:color w:val="000000"/>
          <w:kern w:val="24"/>
          <w:lang w:eastAsia="fr-FR"/>
        </w:rPr>
        <w:t>, qui a appelé, plusieurs fois Moscou, à l'ouverture de négociations de paix en 2000 (lors de la 2</w:t>
      </w:r>
      <w:proofErr w:type="spellStart"/>
      <w:r w:rsidRPr="00857563">
        <w:rPr>
          <w:rFonts w:ascii="Calibri" w:eastAsia="+mn-ea" w:hAnsi="Calibri" w:cs="Calibri"/>
          <w:color w:val="000000"/>
          <w:kern w:val="24"/>
          <w:position w:val="7"/>
          <w:vertAlign w:val="superscript"/>
          <w:lang w:eastAsia="fr-FR"/>
        </w:rPr>
        <w:t>nde</w:t>
      </w:r>
      <w:proofErr w:type="spellEnd"/>
      <w:r w:rsidRPr="00857563">
        <w:rPr>
          <w:rFonts w:ascii="Calibri" w:eastAsia="+mn-ea" w:hAnsi="Calibri" w:cs="Calibri"/>
          <w:color w:val="000000"/>
          <w:kern w:val="24"/>
          <w:lang w:eastAsia="fr-FR"/>
        </w:rPr>
        <w:t xml:space="preserve">  guerre de Tchétchénie), mort en 2005, lors d'une opération des forces spéciales du FSB etc.). </w:t>
      </w:r>
      <w:r w:rsidRPr="00857563">
        <w:rPr>
          <w:rFonts w:ascii="Calibri" w:eastAsia="+mn-ea" w:hAnsi="Calibri" w:cs="Calibri"/>
          <w:color w:val="FF0000"/>
          <w:kern w:val="24"/>
          <w:lang w:eastAsia="fr-FR"/>
        </w:rPr>
        <w:t>Durant le règne de Poutine, plus de 22 journalistes russes ont été assassinés. Poutine a fortement augmenté le budget de l’armée russe, il a contribué à un nouveau système d’armes balistiques. La Russie possède 8000 têtes nucléaires de plus que les USA</w:t>
      </w:r>
      <w:r w:rsidRPr="00857563">
        <w:rPr>
          <w:rFonts w:ascii="Calibri" w:eastAsia="+mn-ea" w:hAnsi="Calibri" w:cs="Calibri"/>
          <w:color w:val="000000"/>
          <w:kern w:val="24"/>
          <w:lang w:eastAsia="fr-FR"/>
        </w:rPr>
        <w:t xml:space="preserve">. Le FSB a édité une liste de 100 personnes, liées à la campagne présidentielle de 2012, menacées d’assassinats. </w:t>
      </w:r>
      <w:r w:rsidRPr="00857563">
        <w:rPr>
          <w:rFonts w:ascii="Calibri" w:eastAsia="+mn-ea" w:hAnsi="Calibri" w:cs="Calibri"/>
          <w:color w:val="FF0000"/>
          <w:kern w:val="24"/>
          <w:lang w:eastAsia="fr-FR"/>
        </w:rPr>
        <w:t xml:space="preserve">Chaque année, </w:t>
      </w:r>
      <w:r w:rsidRPr="00857563">
        <w:rPr>
          <w:rFonts w:ascii="Calibri" w:eastAsia="+mn-ea" w:hAnsi="Calibri" w:cs="Calibri"/>
          <w:i/>
          <w:iCs/>
          <w:color w:val="FF0000"/>
          <w:kern w:val="24"/>
          <w:lang w:eastAsia="fr-FR"/>
        </w:rPr>
        <w:t xml:space="preserve">plus de 8000 "blacks </w:t>
      </w:r>
      <w:proofErr w:type="spellStart"/>
      <w:r w:rsidRPr="00857563">
        <w:rPr>
          <w:rFonts w:ascii="Calibri" w:eastAsia="+mn-ea" w:hAnsi="Calibri" w:cs="Calibri"/>
          <w:i/>
          <w:iCs/>
          <w:color w:val="FF0000"/>
          <w:kern w:val="24"/>
          <w:lang w:eastAsia="fr-FR"/>
        </w:rPr>
        <w:t>raidings</w:t>
      </w:r>
      <w:proofErr w:type="spellEnd"/>
      <w:r w:rsidRPr="00857563">
        <w:rPr>
          <w:rFonts w:ascii="Calibri" w:eastAsia="+mn-ea" w:hAnsi="Calibri" w:cs="Calibri"/>
          <w:i/>
          <w:iCs/>
          <w:color w:val="FF0000"/>
          <w:kern w:val="24"/>
          <w:lang w:eastAsia="fr-FR"/>
        </w:rPr>
        <w:t xml:space="preserve">" </w:t>
      </w:r>
      <w:r w:rsidRPr="00857563">
        <w:rPr>
          <w:rFonts w:ascii="Calibri" w:eastAsia="+mn-ea" w:hAnsi="Calibri" w:cs="Calibri"/>
          <w:color w:val="FF0000"/>
          <w:kern w:val="24"/>
          <w:lang w:eastAsia="fr-FR"/>
        </w:rPr>
        <w:t>_ destinés à déposséder les vrais propriétaires légaux de biens financiers (sociétés, appartements, immeubles) _ sont organisés en Russie, avec le regard bienveillant du pouvoir et des oligarques entourant Poutine, avec la complicité avérée de la police, des tribunaux et des décideurs politiques corrompus. Le pouvoir agit comme une mafia (Cf. « Annexe : Les raids des « black raiders » contre les entreprises en Russie »</w:t>
      </w:r>
      <w:r>
        <w:rPr>
          <w:rFonts w:ascii="Calibri" w:eastAsia="+mn-ea" w:hAnsi="Calibri" w:cs="Calibri"/>
          <w:color w:val="FF0000"/>
          <w:kern w:val="24"/>
          <w:lang w:eastAsia="fr-FR"/>
        </w:rPr>
        <w:t>, situé à la fin de ce document</w:t>
      </w:r>
      <w:r w:rsidRPr="00857563">
        <w:rPr>
          <w:rFonts w:ascii="Calibri" w:eastAsia="+mn-ea" w:hAnsi="Calibri" w:cs="Calibri"/>
          <w:color w:val="FF0000"/>
          <w:kern w:val="24"/>
          <w:lang w:eastAsia="fr-FR"/>
        </w:rPr>
        <w:t>)</w:t>
      </w:r>
      <w:r w:rsidRPr="00857563">
        <w:rPr>
          <w:rFonts w:ascii="Calibri" w:eastAsia="+mn-ea" w:hAnsi="Calibri" w:cs="Calibri"/>
          <w:color w:val="000000"/>
          <w:kern w:val="24"/>
          <w:lang w:eastAsia="fr-FR"/>
        </w:rPr>
        <w:t xml:space="preserve">. </w:t>
      </w:r>
    </w:p>
    <w:p w14:paraId="005884CF" w14:textId="4853E903" w:rsidR="00857563" w:rsidRDefault="00857563" w:rsidP="006A5394">
      <w:pPr>
        <w:spacing w:after="0" w:line="240" w:lineRule="auto"/>
      </w:pPr>
    </w:p>
    <w:p w14:paraId="0E1C6CDD" w14:textId="77777777" w:rsidR="00857563" w:rsidRPr="00857563" w:rsidRDefault="00857563" w:rsidP="00857563">
      <w:pPr>
        <w:spacing w:after="0" w:line="240" w:lineRule="auto"/>
      </w:pPr>
      <w:r w:rsidRPr="00857563">
        <w:rPr>
          <w:u w:val="single"/>
        </w:rPr>
        <w:t>Note</w:t>
      </w:r>
      <w:r w:rsidRPr="00857563">
        <w:t xml:space="preserve"> : Poutine, ancien officier du KGB, est, pour l’auteur, un </w:t>
      </w:r>
      <w:r w:rsidRPr="00857563">
        <w:rPr>
          <w:i/>
          <w:iCs/>
        </w:rPr>
        <w:t>voleur rusé et masqué</w:t>
      </w:r>
      <w:r w:rsidRPr="00857563">
        <w:t>, d’autant plus redoutable qu’il agit dans l’ombre. Sa gouvernance repose sur un système mafieux, nationaliste, sur la corruption, les procès truqués et les assassinats.</w:t>
      </w:r>
    </w:p>
    <w:p w14:paraId="561F0389" w14:textId="09B27E47" w:rsidR="00857563" w:rsidRDefault="00857563" w:rsidP="006A5394">
      <w:pPr>
        <w:spacing w:after="0" w:line="240" w:lineRule="auto"/>
      </w:pPr>
    </w:p>
    <w:p w14:paraId="1FA31780" w14:textId="55F3AE05" w:rsidR="00214B46" w:rsidRDefault="00214B46" w:rsidP="00214B46">
      <w:pPr>
        <w:pStyle w:val="Titre2"/>
      </w:pPr>
      <w:bookmarkStart w:id="8" w:name="_Toc51261604"/>
      <w:r>
        <w:t>Tactiques du système Poutine</w:t>
      </w:r>
      <w:bookmarkEnd w:id="8"/>
    </w:p>
    <w:p w14:paraId="0067D07C" w14:textId="29B5D048" w:rsidR="00214B46" w:rsidRDefault="00214B46" w:rsidP="006A5394">
      <w:pPr>
        <w:spacing w:after="0" w:line="240" w:lineRule="auto"/>
      </w:pPr>
    </w:p>
    <w:p w14:paraId="700A730B" w14:textId="470EC6CD" w:rsidR="00214B46" w:rsidRPr="00214B46" w:rsidRDefault="00214B46" w:rsidP="00214B46">
      <w:pPr>
        <w:pStyle w:val="Paragraphedeliste"/>
        <w:numPr>
          <w:ilvl w:val="0"/>
          <w:numId w:val="5"/>
        </w:numPr>
        <w:spacing w:after="0" w:line="240" w:lineRule="auto"/>
      </w:pPr>
      <w:r w:rsidRPr="00214B46">
        <w:t xml:space="preserve">Truquer la démocratie, par des élections truquées (par bourrage d’urnes, …), par l’élimination des adversaires (par l’intimidation, par des procès de truqués accusant les adversaires de corruption, de fraudes fiscales, comme dans les procès pour fraudes fiscales lancés contre les opposants de Poutine tels que </w:t>
      </w:r>
      <w:proofErr w:type="spellStart"/>
      <w:r w:rsidRPr="00214B46">
        <w:t>Alexei</w:t>
      </w:r>
      <w:proofErr w:type="spellEnd"/>
      <w:r w:rsidRPr="00214B46">
        <w:t xml:space="preserve"> </w:t>
      </w:r>
      <w:proofErr w:type="spellStart"/>
      <w:r w:rsidRPr="00214B46">
        <w:t>Navalny</w:t>
      </w:r>
      <w:proofErr w:type="spellEnd"/>
      <w:r w:rsidRPr="00214B46">
        <w:t xml:space="preserve"> …).</w:t>
      </w:r>
    </w:p>
    <w:p w14:paraId="3F042C94" w14:textId="5DD37512" w:rsidR="00214B46" w:rsidRDefault="00214B46" w:rsidP="00214B46">
      <w:pPr>
        <w:pStyle w:val="Paragraphedeliste"/>
        <w:numPr>
          <w:ilvl w:val="0"/>
          <w:numId w:val="5"/>
        </w:numPr>
        <w:spacing w:after="0" w:line="240" w:lineRule="auto"/>
      </w:pPr>
      <w:r w:rsidRPr="00214B46">
        <w:t>Choisir les juges et policiers corrompus, qui protégeront, avaliseront le système de corruption</w:t>
      </w:r>
      <w:r>
        <w:t>.</w:t>
      </w:r>
    </w:p>
    <w:p w14:paraId="143F170C" w14:textId="2712F6BA" w:rsidR="00214B46" w:rsidRDefault="00214B46" w:rsidP="00214B46">
      <w:pPr>
        <w:pStyle w:val="Paragraphedeliste"/>
        <w:numPr>
          <w:ilvl w:val="0"/>
          <w:numId w:val="5"/>
        </w:numPr>
        <w:spacing w:after="0" w:line="240" w:lineRule="auto"/>
      </w:pPr>
      <w:r>
        <w:t>S’entourer d’une oligarchie, entièrement aux ordres, en échange de récompenses (argent, vie luxueuse …).</w:t>
      </w:r>
    </w:p>
    <w:p w14:paraId="1DCF9F79" w14:textId="77777777" w:rsidR="00214B46" w:rsidRDefault="00214B46" w:rsidP="006A5394">
      <w:pPr>
        <w:spacing w:after="0" w:line="240" w:lineRule="auto"/>
      </w:pPr>
    </w:p>
    <w:p w14:paraId="4083BECD" w14:textId="77777777" w:rsidR="00E73DFC" w:rsidRDefault="00E73DFC" w:rsidP="00E73DFC">
      <w:pPr>
        <w:pStyle w:val="Titre1"/>
      </w:pPr>
      <w:bookmarkStart w:id="9" w:name="_Toc28385078"/>
      <w:bookmarkStart w:id="10" w:name="_Toc51261605"/>
      <w:r>
        <w:t>Opposants russes à Poutine, ayant été tués ou ayant subi une tentative de meurtre</w:t>
      </w:r>
      <w:bookmarkEnd w:id="9"/>
      <w:bookmarkEnd w:id="10"/>
    </w:p>
    <w:p w14:paraId="193B8C67" w14:textId="77777777" w:rsidR="00E73DFC" w:rsidRDefault="00E73DFC" w:rsidP="00E73DFC">
      <w:pPr>
        <w:spacing w:after="0" w:line="240" w:lineRule="auto"/>
      </w:pPr>
    </w:p>
    <w:p w14:paraId="1C85FB4D" w14:textId="77777777" w:rsidR="00E73DFC" w:rsidRDefault="00E73DFC" w:rsidP="00E73DFC">
      <w:pPr>
        <w:pStyle w:val="Titre2"/>
      </w:pPr>
      <w:bookmarkStart w:id="11" w:name="_Toc28385079"/>
      <w:bookmarkStart w:id="12" w:name="_Toc51261606"/>
      <w:r>
        <w:t>Meurtres d’opposants e</w:t>
      </w:r>
      <w:r w:rsidRPr="004C0A2E">
        <w:t>n Russie</w:t>
      </w:r>
      <w:r>
        <w:t xml:space="preserve"> et en Angleterre</w:t>
      </w:r>
      <w:bookmarkEnd w:id="11"/>
      <w:bookmarkEnd w:id="12"/>
    </w:p>
    <w:p w14:paraId="5B066F12" w14:textId="523D212E" w:rsidR="00E73DFC" w:rsidRDefault="00E73DFC" w:rsidP="00E73DFC">
      <w:pPr>
        <w:spacing w:after="0" w:line="240" w:lineRule="auto"/>
      </w:pPr>
    </w:p>
    <w:tbl>
      <w:tblPr>
        <w:tblStyle w:val="Grilledutableau"/>
        <w:tblW w:w="0" w:type="auto"/>
        <w:tblLook w:val="04A0" w:firstRow="1" w:lastRow="0" w:firstColumn="1" w:lastColumn="0" w:noHBand="0" w:noVBand="1"/>
      </w:tblPr>
      <w:tblGrid>
        <w:gridCol w:w="1980"/>
        <w:gridCol w:w="1843"/>
        <w:gridCol w:w="6967"/>
      </w:tblGrid>
      <w:tr w:rsidR="00E73DFC" w:rsidRPr="00040456" w14:paraId="28FCDC00" w14:textId="77777777" w:rsidTr="007257A6">
        <w:trPr>
          <w:tblHeader/>
        </w:trPr>
        <w:tc>
          <w:tcPr>
            <w:tcW w:w="1980" w:type="dxa"/>
          </w:tcPr>
          <w:p w14:paraId="2ED91DDC" w14:textId="53B81AEB" w:rsidR="00E73DFC" w:rsidRPr="00040456" w:rsidRDefault="00E73DFC" w:rsidP="00E73DFC">
            <w:pPr>
              <w:rPr>
                <w:b/>
                <w:bCs/>
              </w:rPr>
            </w:pPr>
            <w:r w:rsidRPr="00040456">
              <w:rPr>
                <w:b/>
                <w:bCs/>
              </w:rPr>
              <w:t>Nom de l’opposant</w:t>
            </w:r>
          </w:p>
        </w:tc>
        <w:tc>
          <w:tcPr>
            <w:tcW w:w="1843" w:type="dxa"/>
          </w:tcPr>
          <w:p w14:paraId="4ABD2E40" w14:textId="77777777" w:rsidR="00E73DFC" w:rsidRPr="00040456" w:rsidRDefault="00E73DFC" w:rsidP="00E73DFC">
            <w:pPr>
              <w:rPr>
                <w:b/>
                <w:bCs/>
              </w:rPr>
            </w:pPr>
            <w:r w:rsidRPr="00040456">
              <w:rPr>
                <w:b/>
                <w:bCs/>
              </w:rPr>
              <w:t>Date du meurtre</w:t>
            </w:r>
          </w:p>
          <w:p w14:paraId="5A5B4422" w14:textId="326F4B2D" w:rsidR="00E73DFC" w:rsidRPr="00040456" w:rsidRDefault="00040456" w:rsidP="00E73DFC">
            <w:pPr>
              <w:rPr>
                <w:b/>
                <w:bCs/>
              </w:rPr>
            </w:pPr>
            <w:proofErr w:type="gramStart"/>
            <w:r>
              <w:rPr>
                <w:b/>
                <w:bCs/>
              </w:rPr>
              <w:t>o</w:t>
            </w:r>
            <w:r w:rsidR="00E73DFC" w:rsidRPr="00040456">
              <w:rPr>
                <w:b/>
                <w:bCs/>
              </w:rPr>
              <w:t>u</w:t>
            </w:r>
            <w:proofErr w:type="gramEnd"/>
            <w:r w:rsidR="00E73DFC" w:rsidRPr="00040456">
              <w:rPr>
                <w:b/>
                <w:bCs/>
              </w:rPr>
              <w:t xml:space="preserve"> de la tentative</w:t>
            </w:r>
          </w:p>
        </w:tc>
        <w:tc>
          <w:tcPr>
            <w:tcW w:w="6967" w:type="dxa"/>
          </w:tcPr>
          <w:p w14:paraId="7A51A391" w14:textId="1252C75E" w:rsidR="00E73DFC" w:rsidRPr="00040456" w:rsidRDefault="00E73DFC" w:rsidP="00E73DFC">
            <w:pPr>
              <w:rPr>
                <w:b/>
                <w:bCs/>
              </w:rPr>
            </w:pPr>
            <w:r w:rsidRPr="00040456">
              <w:rPr>
                <w:b/>
                <w:bCs/>
              </w:rPr>
              <w:t>Commentaire / moyen utilisé pour l’assassinat</w:t>
            </w:r>
          </w:p>
        </w:tc>
      </w:tr>
      <w:tr w:rsidR="00E73DFC" w14:paraId="149DF6D9" w14:textId="77777777" w:rsidTr="00E73DFC">
        <w:tc>
          <w:tcPr>
            <w:tcW w:w="1980" w:type="dxa"/>
          </w:tcPr>
          <w:p w14:paraId="0790BC41" w14:textId="371434DF" w:rsidR="00E73DFC" w:rsidRDefault="00E73DFC" w:rsidP="00E73DFC">
            <w:r>
              <w:t xml:space="preserve">Alexeï </w:t>
            </w:r>
            <w:proofErr w:type="spellStart"/>
            <w:r>
              <w:t>Navalny</w:t>
            </w:r>
            <w:proofErr w:type="spellEnd"/>
          </w:p>
        </w:tc>
        <w:tc>
          <w:tcPr>
            <w:tcW w:w="1843" w:type="dxa"/>
          </w:tcPr>
          <w:p w14:paraId="5692AB54" w14:textId="7C5B4806" w:rsidR="00E73DFC" w:rsidRDefault="00E73DFC" w:rsidP="00E73DFC">
            <w:r w:rsidRPr="00E73DFC">
              <w:t>20 août 2020</w:t>
            </w:r>
          </w:p>
        </w:tc>
        <w:tc>
          <w:tcPr>
            <w:tcW w:w="6967" w:type="dxa"/>
          </w:tcPr>
          <w:p w14:paraId="1B27897A" w14:textId="77777777" w:rsidR="00E73DFC" w:rsidRDefault="00E73DFC" w:rsidP="00E73DFC">
            <w:pPr>
              <w:rPr>
                <w:rFonts w:ascii="Calibri" w:hAnsi="Calibri" w:cs="Calibri"/>
                <w:shd w:val="clear" w:color="auto" w:fill="FFFFFF"/>
              </w:rPr>
            </w:pPr>
            <w:r>
              <w:t xml:space="preserve">Empoisonnement </w:t>
            </w:r>
            <w:r w:rsidR="00857563">
              <w:t xml:space="preserve">avec </w:t>
            </w:r>
            <w:r w:rsidR="00857563" w:rsidRPr="00857563">
              <w:t>des i</w:t>
            </w:r>
            <w:r w:rsidRPr="00857563">
              <w:rPr>
                <w:rFonts w:ascii="Calibri" w:hAnsi="Calibri" w:cs="Calibri"/>
                <w:shd w:val="clear" w:color="auto" w:fill="FFFFFF"/>
              </w:rPr>
              <w:t>nhibiteurs de la </w:t>
            </w:r>
            <w:hyperlink r:id="rId201" w:tooltip="Cholinestérase" w:history="1">
              <w:r w:rsidRPr="00E73DFC">
                <w:rPr>
                  <w:rStyle w:val="Lienhypertexte"/>
                  <w:rFonts w:ascii="Calibri" w:hAnsi="Calibri" w:cs="Calibri"/>
                  <w:color w:val="0B0080"/>
                  <w:shd w:val="clear" w:color="auto" w:fill="FFFFFF"/>
                </w:rPr>
                <w:t>cholinestérase</w:t>
              </w:r>
            </w:hyperlink>
            <w:r w:rsidRPr="00E73DFC">
              <w:rPr>
                <w:rFonts w:ascii="Calibri" w:hAnsi="Calibri" w:cs="Calibri"/>
                <w:color w:val="202122"/>
                <w:shd w:val="clear" w:color="auto" w:fill="FFFFFF"/>
              </w:rPr>
              <w:t> (</w:t>
            </w:r>
            <w:r w:rsidRPr="00857563">
              <w:rPr>
                <w:rFonts w:ascii="Calibri" w:hAnsi="Calibri" w:cs="Calibri"/>
                <w:shd w:val="clear" w:color="auto" w:fill="FFFFFF"/>
              </w:rPr>
              <w:t>substances pouvant faire partie du groupe d'agents neurotoxiques « </w:t>
            </w:r>
            <w:proofErr w:type="spellStart"/>
            <w:r w:rsidRPr="00857563">
              <w:rPr>
                <w:rFonts w:ascii="Calibri" w:hAnsi="Calibri" w:cs="Calibri"/>
                <w:shd w:val="clear" w:color="auto" w:fill="FFFFFF"/>
              </w:rPr>
              <w:t>Novitchok</w:t>
            </w:r>
            <w:proofErr w:type="spellEnd"/>
            <w:r w:rsidRPr="00857563">
              <w:rPr>
                <w:rFonts w:ascii="Calibri" w:hAnsi="Calibri" w:cs="Calibri"/>
                <w:shd w:val="clear" w:color="auto" w:fill="FFFFFF"/>
              </w:rPr>
              <w:t> »).</w:t>
            </w:r>
          </w:p>
          <w:p w14:paraId="53C3ABAD" w14:textId="322374BB" w:rsidR="00857563" w:rsidRDefault="00857563" w:rsidP="00E73DFC">
            <w:r>
              <w:rPr>
                <w:rFonts w:ascii="Calibri" w:hAnsi="Calibri" w:cs="Calibri"/>
                <w:shd w:val="clear" w:color="auto" w:fill="FFFFFF"/>
              </w:rPr>
              <w:lastRenderedPageBreak/>
              <w:t>Un opposant patriote de longue date à Poutine, dénonçant sans relâche la corruption du système Poutine.</w:t>
            </w:r>
          </w:p>
        </w:tc>
      </w:tr>
      <w:tr w:rsidR="00E73DFC" w14:paraId="78874AE2" w14:textId="77777777" w:rsidTr="00E73DFC">
        <w:tc>
          <w:tcPr>
            <w:tcW w:w="1980" w:type="dxa"/>
          </w:tcPr>
          <w:p w14:paraId="0B13A4FF" w14:textId="6B3A6EB0" w:rsidR="00E73DFC" w:rsidRDefault="00E73DFC" w:rsidP="00E73DFC">
            <w:r>
              <w:lastRenderedPageBreak/>
              <w:t xml:space="preserve">Boris </w:t>
            </w:r>
            <w:proofErr w:type="spellStart"/>
            <w:r>
              <w:t>Nemtsov</w:t>
            </w:r>
            <w:proofErr w:type="spellEnd"/>
          </w:p>
        </w:tc>
        <w:tc>
          <w:tcPr>
            <w:tcW w:w="1843" w:type="dxa"/>
          </w:tcPr>
          <w:p w14:paraId="0BAD8D07" w14:textId="1ED5863B" w:rsidR="00E73DFC" w:rsidRDefault="00E73DFC" w:rsidP="00E73DFC">
            <w:r>
              <w:t>27 février 2015</w:t>
            </w:r>
          </w:p>
        </w:tc>
        <w:tc>
          <w:tcPr>
            <w:tcW w:w="6967" w:type="dxa"/>
          </w:tcPr>
          <w:p w14:paraId="1C07F679" w14:textId="3850D425" w:rsidR="00E73DFC" w:rsidRDefault="00E73DFC" w:rsidP="00E73DFC">
            <w:r>
              <w:t xml:space="preserve">Assassiné de 4 balles, face au Kremlin. Il a été ministre de l'Énergie et vice-président du gouvernement chargé de l'Économie sous la présidence de Boris Eltsine, de 1997 à 1998. Élu plusieurs fois au Parlement russe, Boris </w:t>
            </w:r>
            <w:proofErr w:type="spellStart"/>
            <w:r>
              <w:t>Nemtsov</w:t>
            </w:r>
            <w:proofErr w:type="spellEnd"/>
            <w:r>
              <w:t xml:space="preserve"> est également membre du Conseil de sécurité de Russie et de la Douma de 1999 à 2003. Il est par la suite un vif opposant à Vladimir Poutine. Il était en train d’enquêter sur l’ingérence russe en Ukraine et sur les propriétés de Poutine, quand il a été assassiné.</w:t>
            </w:r>
          </w:p>
        </w:tc>
      </w:tr>
      <w:tr w:rsidR="00E73DFC" w14:paraId="02B79194" w14:textId="77777777" w:rsidTr="00E73DFC">
        <w:tc>
          <w:tcPr>
            <w:tcW w:w="1980" w:type="dxa"/>
          </w:tcPr>
          <w:p w14:paraId="7950B284" w14:textId="0CF1BB1F" w:rsidR="00E73DFC" w:rsidRDefault="00E73DFC" w:rsidP="00E73DFC">
            <w:r>
              <w:t xml:space="preserve">Natalia </w:t>
            </w:r>
            <w:proofErr w:type="spellStart"/>
            <w:r>
              <w:t>Estemirova</w:t>
            </w:r>
            <w:proofErr w:type="spellEnd"/>
          </w:p>
        </w:tc>
        <w:tc>
          <w:tcPr>
            <w:tcW w:w="1843" w:type="dxa"/>
          </w:tcPr>
          <w:p w14:paraId="27DD59E1" w14:textId="069468A4" w:rsidR="00E73DFC" w:rsidRDefault="00E73DFC" w:rsidP="00E73DFC">
            <w:r>
              <w:t>Juillet 2009</w:t>
            </w:r>
          </w:p>
        </w:tc>
        <w:tc>
          <w:tcPr>
            <w:tcW w:w="6967" w:type="dxa"/>
          </w:tcPr>
          <w:p w14:paraId="71CDE42D" w14:textId="529122E5" w:rsidR="00E73DFC" w:rsidRDefault="00E73DFC" w:rsidP="00E73DFC">
            <w:r>
              <w:t xml:space="preserve">Natalia </w:t>
            </w:r>
            <w:proofErr w:type="spellStart"/>
            <w:r>
              <w:t>Estemirova</w:t>
            </w:r>
            <w:proofErr w:type="spellEnd"/>
            <w:r>
              <w:t xml:space="preserve">, enlevée à son domicile de Grozny, en Tchétchénie, assassinée criblée de balles. Journaliste et membre de l'ONG </w:t>
            </w:r>
            <w:proofErr w:type="spellStart"/>
            <w:r>
              <w:t>Memorial</w:t>
            </w:r>
            <w:proofErr w:type="spellEnd"/>
            <w:r>
              <w:t>, elle travaillait des cas de violation des droits de l'homme.</w:t>
            </w:r>
          </w:p>
        </w:tc>
      </w:tr>
      <w:tr w:rsidR="00E73DFC" w14:paraId="3829D7B8" w14:textId="77777777" w:rsidTr="00E73DFC">
        <w:tc>
          <w:tcPr>
            <w:tcW w:w="1980" w:type="dxa"/>
          </w:tcPr>
          <w:p w14:paraId="57589EB9" w14:textId="7EC282B6" w:rsidR="00E73DFC" w:rsidRDefault="00E73DFC" w:rsidP="00E73DFC">
            <w:r>
              <w:t xml:space="preserve">Stanislas </w:t>
            </w:r>
            <w:proofErr w:type="spellStart"/>
            <w:r>
              <w:t>Markelov</w:t>
            </w:r>
            <w:proofErr w:type="spellEnd"/>
          </w:p>
        </w:tc>
        <w:tc>
          <w:tcPr>
            <w:tcW w:w="1843" w:type="dxa"/>
          </w:tcPr>
          <w:p w14:paraId="7DCE15BE" w14:textId="2C943C85" w:rsidR="00E73DFC" w:rsidRDefault="00E73DFC" w:rsidP="00E73DFC">
            <w:r>
              <w:t>19 janvier 2009</w:t>
            </w:r>
          </w:p>
        </w:tc>
        <w:tc>
          <w:tcPr>
            <w:tcW w:w="6967" w:type="dxa"/>
          </w:tcPr>
          <w:p w14:paraId="66251880" w14:textId="5524641E" w:rsidR="00E73DFC" w:rsidRDefault="00E73DFC" w:rsidP="00E73DFC">
            <w:r>
              <w:t>Tué par balles. Avocat, spécialisé dans la défense des victimes d'exactions en Tchétchénie.</w:t>
            </w:r>
          </w:p>
        </w:tc>
      </w:tr>
      <w:tr w:rsidR="00E73DFC" w14:paraId="3933D1DA" w14:textId="77777777" w:rsidTr="00E73DFC">
        <w:tc>
          <w:tcPr>
            <w:tcW w:w="1980" w:type="dxa"/>
          </w:tcPr>
          <w:p w14:paraId="384572EE" w14:textId="5366DB86" w:rsidR="00E73DFC" w:rsidRDefault="00E73DFC" w:rsidP="00E73DFC">
            <w:r>
              <w:t xml:space="preserve">Anastasia </w:t>
            </w:r>
            <w:proofErr w:type="spellStart"/>
            <w:r>
              <w:t>Babourovan</w:t>
            </w:r>
            <w:proofErr w:type="spellEnd"/>
          </w:p>
        </w:tc>
        <w:tc>
          <w:tcPr>
            <w:tcW w:w="1843" w:type="dxa"/>
          </w:tcPr>
          <w:p w14:paraId="5B56DA11" w14:textId="0FB7C44E" w:rsidR="00E73DFC" w:rsidRDefault="00E73DFC" w:rsidP="00E73DFC">
            <w:r>
              <w:t>19 janvier 2009</w:t>
            </w:r>
          </w:p>
        </w:tc>
        <w:tc>
          <w:tcPr>
            <w:tcW w:w="6967" w:type="dxa"/>
          </w:tcPr>
          <w:p w14:paraId="2DF8B490" w14:textId="1F6746CF" w:rsidR="00E73DFC" w:rsidRDefault="00E73DFC" w:rsidP="00E73DFC">
            <w:r>
              <w:t xml:space="preserve">Tué par balles. </w:t>
            </w:r>
            <w:r w:rsidR="00857563">
              <w:t>J</w:t>
            </w:r>
            <w:r>
              <w:t>eune journaliste ukrainienne travaillant pour «</w:t>
            </w:r>
            <w:proofErr w:type="spellStart"/>
            <w:r>
              <w:t>Novaïa</w:t>
            </w:r>
            <w:proofErr w:type="spellEnd"/>
            <w:r>
              <w:t xml:space="preserve"> </w:t>
            </w:r>
            <w:proofErr w:type="spellStart"/>
            <w:r>
              <w:t>Gazeta</w:t>
            </w:r>
            <w:proofErr w:type="spellEnd"/>
            <w:r>
              <w:t>». Elle est la quatrième journaliste de ce titre tuée depuis 2000.</w:t>
            </w:r>
          </w:p>
        </w:tc>
      </w:tr>
      <w:tr w:rsidR="00E73DFC" w14:paraId="130D3411" w14:textId="77777777" w:rsidTr="00E73DFC">
        <w:tc>
          <w:tcPr>
            <w:tcW w:w="1980" w:type="dxa"/>
          </w:tcPr>
          <w:p w14:paraId="1406745C" w14:textId="35F103AF" w:rsidR="00E73DFC" w:rsidRDefault="00E73DFC" w:rsidP="00E73DFC">
            <w:r>
              <w:t xml:space="preserve">Alexandre </w:t>
            </w:r>
            <w:proofErr w:type="spellStart"/>
            <w:r>
              <w:t>Litvinenko</w:t>
            </w:r>
            <w:proofErr w:type="spellEnd"/>
          </w:p>
        </w:tc>
        <w:tc>
          <w:tcPr>
            <w:tcW w:w="1843" w:type="dxa"/>
          </w:tcPr>
          <w:p w14:paraId="56AAB0EE" w14:textId="524D8868" w:rsidR="00E73DFC" w:rsidRDefault="00E73DFC" w:rsidP="00E73DFC">
            <w:r>
              <w:t>1er novembre 2006</w:t>
            </w:r>
          </w:p>
        </w:tc>
        <w:tc>
          <w:tcPr>
            <w:tcW w:w="6967" w:type="dxa"/>
          </w:tcPr>
          <w:p w14:paraId="6D528D8C" w14:textId="3AE0FF2F" w:rsidR="00E73DFC" w:rsidRDefault="00303625" w:rsidP="00E73DFC">
            <w:r>
              <w:t xml:space="preserve">Empoisonné au polonium-210, dans un hôtel à Londres. Ancien agent des services britanniques, cet opposant à Vladimir Poutine était lié à l'oligarque Boris </w:t>
            </w:r>
            <w:proofErr w:type="spellStart"/>
            <w:r>
              <w:t>Berezovski</w:t>
            </w:r>
            <w:proofErr w:type="spellEnd"/>
            <w:r>
              <w:t>. Il avait parlé de la possible homosexualité de Poutine.</w:t>
            </w:r>
          </w:p>
        </w:tc>
      </w:tr>
      <w:tr w:rsidR="00E73DFC" w14:paraId="0B604FB5" w14:textId="77777777" w:rsidTr="00E73DFC">
        <w:tc>
          <w:tcPr>
            <w:tcW w:w="1980" w:type="dxa"/>
          </w:tcPr>
          <w:p w14:paraId="7C931B8E" w14:textId="7ABD29BD" w:rsidR="00E73DFC" w:rsidRDefault="00303625" w:rsidP="00E73DFC">
            <w:r>
              <w:t xml:space="preserve">Anna </w:t>
            </w:r>
            <w:proofErr w:type="spellStart"/>
            <w:r>
              <w:t>Politkovskaïa</w:t>
            </w:r>
            <w:proofErr w:type="spellEnd"/>
          </w:p>
        </w:tc>
        <w:tc>
          <w:tcPr>
            <w:tcW w:w="1843" w:type="dxa"/>
          </w:tcPr>
          <w:p w14:paraId="32951D4F" w14:textId="3025DBAB" w:rsidR="00E73DFC" w:rsidRDefault="00303625" w:rsidP="00E73DFC">
            <w:r>
              <w:t>7 octobre 2006</w:t>
            </w:r>
          </w:p>
        </w:tc>
        <w:tc>
          <w:tcPr>
            <w:tcW w:w="6967" w:type="dxa"/>
          </w:tcPr>
          <w:p w14:paraId="1D9229F5" w14:textId="4D7EFFA1" w:rsidR="00E73DFC" w:rsidRDefault="00303625" w:rsidP="00E73DFC">
            <w:r>
              <w:t>(1958-2006) Tuée par balles dans le hall de son immeuble de Moscou, le jour de l'anniversaire de Poutine.</w:t>
            </w:r>
          </w:p>
        </w:tc>
      </w:tr>
      <w:tr w:rsidR="00303625" w14:paraId="3745D8D7" w14:textId="77777777" w:rsidTr="00E73DFC">
        <w:tc>
          <w:tcPr>
            <w:tcW w:w="1980" w:type="dxa"/>
          </w:tcPr>
          <w:p w14:paraId="28D013A2" w14:textId="485F465B" w:rsidR="00303625" w:rsidRDefault="00303625" w:rsidP="00E73DFC">
            <w:r w:rsidRPr="00E73DFC">
              <w:rPr>
                <w:lang w:val="en-GB"/>
              </w:rPr>
              <w:t xml:space="preserve">Igor </w:t>
            </w:r>
            <w:proofErr w:type="spellStart"/>
            <w:r w:rsidRPr="00E73DFC">
              <w:rPr>
                <w:lang w:val="en-GB"/>
              </w:rPr>
              <w:t>Domnikov</w:t>
            </w:r>
            <w:proofErr w:type="spellEnd"/>
          </w:p>
        </w:tc>
        <w:tc>
          <w:tcPr>
            <w:tcW w:w="1843" w:type="dxa"/>
          </w:tcPr>
          <w:p w14:paraId="518DF94E" w14:textId="77777777" w:rsidR="00303625" w:rsidRDefault="00303625" w:rsidP="00E73DFC"/>
        </w:tc>
        <w:tc>
          <w:tcPr>
            <w:tcW w:w="6967" w:type="dxa"/>
          </w:tcPr>
          <w:p w14:paraId="4EA1FBCD" w14:textId="3EE6643C" w:rsidR="00303625" w:rsidRPr="00303625" w:rsidRDefault="00303625" w:rsidP="00E73DFC">
            <w:r w:rsidRPr="00303625">
              <w:t xml:space="preserve">(1958-2000) Journaliste de </w:t>
            </w:r>
            <w:proofErr w:type="spellStart"/>
            <w:r w:rsidRPr="00303625">
              <w:t>Novaïa</w:t>
            </w:r>
            <w:proofErr w:type="spellEnd"/>
            <w:r w:rsidRPr="00303625">
              <w:t xml:space="preserve"> </w:t>
            </w:r>
            <w:proofErr w:type="spellStart"/>
            <w:r w:rsidRPr="00303625">
              <w:t>Gazeta</w:t>
            </w:r>
            <w:proofErr w:type="spellEnd"/>
            <w:r w:rsidRPr="00303625">
              <w:t xml:space="preserve">. </w:t>
            </w:r>
          </w:p>
        </w:tc>
      </w:tr>
      <w:tr w:rsidR="00303625" w14:paraId="0D9D01D5" w14:textId="77777777" w:rsidTr="00E73DFC">
        <w:tc>
          <w:tcPr>
            <w:tcW w:w="1980" w:type="dxa"/>
          </w:tcPr>
          <w:p w14:paraId="4999C230" w14:textId="17619BD8" w:rsidR="00303625" w:rsidRPr="00E73DFC" w:rsidRDefault="00303625" w:rsidP="00E73DFC">
            <w:pPr>
              <w:rPr>
                <w:lang w:val="en-GB"/>
              </w:rPr>
            </w:pPr>
            <w:r w:rsidRPr="00E73DFC">
              <w:rPr>
                <w:lang w:val="en-GB"/>
              </w:rPr>
              <w:t xml:space="preserve">Iouri </w:t>
            </w:r>
            <w:proofErr w:type="spellStart"/>
            <w:r w:rsidRPr="00E73DFC">
              <w:rPr>
                <w:lang w:val="en-GB"/>
              </w:rPr>
              <w:t>Chtchekotchikhine</w:t>
            </w:r>
            <w:proofErr w:type="spellEnd"/>
          </w:p>
        </w:tc>
        <w:tc>
          <w:tcPr>
            <w:tcW w:w="1843" w:type="dxa"/>
          </w:tcPr>
          <w:p w14:paraId="2ABB8E0B" w14:textId="77777777" w:rsidR="00303625" w:rsidRDefault="00303625" w:rsidP="00E73DFC"/>
        </w:tc>
        <w:tc>
          <w:tcPr>
            <w:tcW w:w="6967" w:type="dxa"/>
          </w:tcPr>
          <w:p w14:paraId="78451755" w14:textId="3A03BB93" w:rsidR="00303625" w:rsidRPr="00303625" w:rsidRDefault="00303625" w:rsidP="00E73DFC">
            <w:r w:rsidRPr="00303625">
              <w:t xml:space="preserve">(1950-2003) Journaliste de </w:t>
            </w:r>
            <w:proofErr w:type="spellStart"/>
            <w:r w:rsidRPr="00303625">
              <w:t>Novaïa</w:t>
            </w:r>
            <w:proofErr w:type="spellEnd"/>
            <w:r w:rsidRPr="00303625">
              <w:t xml:space="preserve"> </w:t>
            </w:r>
            <w:proofErr w:type="spellStart"/>
            <w:r w:rsidRPr="00303625">
              <w:t>Gazeta</w:t>
            </w:r>
            <w:proofErr w:type="spellEnd"/>
            <w:r w:rsidRPr="00303625">
              <w:t>.</w:t>
            </w:r>
          </w:p>
        </w:tc>
      </w:tr>
      <w:tr w:rsidR="00303625" w14:paraId="6FBF4833" w14:textId="77777777" w:rsidTr="00E73DFC">
        <w:tc>
          <w:tcPr>
            <w:tcW w:w="1980" w:type="dxa"/>
          </w:tcPr>
          <w:p w14:paraId="6434FD9F" w14:textId="69F8EB71" w:rsidR="00303625" w:rsidRPr="00303625" w:rsidRDefault="00303625" w:rsidP="00E73DFC">
            <w:r w:rsidRPr="006B5CB6">
              <w:rPr>
                <w:lang w:val="en-GB"/>
              </w:rPr>
              <w:t xml:space="preserve">Stanislav </w:t>
            </w:r>
            <w:proofErr w:type="spellStart"/>
            <w:r w:rsidRPr="006B5CB6">
              <w:rPr>
                <w:lang w:val="en-GB"/>
              </w:rPr>
              <w:t>Markelov</w:t>
            </w:r>
            <w:proofErr w:type="spellEnd"/>
          </w:p>
        </w:tc>
        <w:tc>
          <w:tcPr>
            <w:tcW w:w="1843" w:type="dxa"/>
          </w:tcPr>
          <w:p w14:paraId="5FF2A822" w14:textId="77777777" w:rsidR="00303625" w:rsidRDefault="00303625" w:rsidP="00E73DFC"/>
        </w:tc>
        <w:tc>
          <w:tcPr>
            <w:tcW w:w="6967" w:type="dxa"/>
          </w:tcPr>
          <w:p w14:paraId="7B29055A" w14:textId="52442291" w:rsidR="00303625" w:rsidRPr="00303625" w:rsidRDefault="00303625" w:rsidP="00E73DFC">
            <w:r w:rsidRPr="00303625">
              <w:t xml:space="preserve">(1974-2009) Journaliste de </w:t>
            </w:r>
            <w:proofErr w:type="spellStart"/>
            <w:r w:rsidRPr="00303625">
              <w:t>Novaïa</w:t>
            </w:r>
            <w:proofErr w:type="spellEnd"/>
            <w:r w:rsidRPr="00303625">
              <w:t xml:space="preserve"> </w:t>
            </w:r>
            <w:proofErr w:type="spellStart"/>
            <w:r w:rsidRPr="00303625">
              <w:t>Gazeta</w:t>
            </w:r>
            <w:proofErr w:type="spellEnd"/>
            <w:r w:rsidRPr="00303625">
              <w:t>.</w:t>
            </w:r>
          </w:p>
        </w:tc>
      </w:tr>
      <w:tr w:rsidR="00303625" w14:paraId="4F0A2912" w14:textId="77777777" w:rsidTr="00E73DFC">
        <w:tc>
          <w:tcPr>
            <w:tcW w:w="1980" w:type="dxa"/>
          </w:tcPr>
          <w:p w14:paraId="224F80F9" w14:textId="1CFE96A4" w:rsidR="00303625" w:rsidRPr="006B5CB6" w:rsidRDefault="00303625" w:rsidP="00E73DFC">
            <w:pPr>
              <w:rPr>
                <w:lang w:val="en-GB"/>
              </w:rPr>
            </w:pPr>
            <w:r w:rsidRPr="00E73DFC">
              <w:t xml:space="preserve">Anastasia </w:t>
            </w:r>
            <w:proofErr w:type="spellStart"/>
            <w:r w:rsidRPr="00E73DFC">
              <w:t>Babourova</w:t>
            </w:r>
            <w:proofErr w:type="spellEnd"/>
          </w:p>
        </w:tc>
        <w:tc>
          <w:tcPr>
            <w:tcW w:w="1843" w:type="dxa"/>
          </w:tcPr>
          <w:p w14:paraId="5F139ADC" w14:textId="77777777" w:rsidR="00303625" w:rsidRDefault="00303625" w:rsidP="00E73DFC"/>
        </w:tc>
        <w:tc>
          <w:tcPr>
            <w:tcW w:w="6967" w:type="dxa"/>
          </w:tcPr>
          <w:p w14:paraId="0E28D1ED" w14:textId="1FC59E8C" w:rsidR="00303625" w:rsidRPr="00303625" w:rsidRDefault="00303625" w:rsidP="00E73DFC">
            <w:r w:rsidRPr="00303625">
              <w:t xml:space="preserve">(1983-2009) Journaliste de </w:t>
            </w:r>
            <w:proofErr w:type="spellStart"/>
            <w:r w:rsidRPr="00303625">
              <w:t>Novaïa</w:t>
            </w:r>
            <w:proofErr w:type="spellEnd"/>
            <w:r w:rsidRPr="00303625">
              <w:t xml:space="preserve"> </w:t>
            </w:r>
            <w:proofErr w:type="spellStart"/>
            <w:r w:rsidRPr="00303625">
              <w:t>Gazeta</w:t>
            </w:r>
            <w:proofErr w:type="spellEnd"/>
            <w:r w:rsidRPr="00303625">
              <w:t>.</w:t>
            </w:r>
          </w:p>
        </w:tc>
      </w:tr>
      <w:tr w:rsidR="00303625" w14:paraId="62D178B8" w14:textId="77777777" w:rsidTr="00E73DFC">
        <w:tc>
          <w:tcPr>
            <w:tcW w:w="1980" w:type="dxa"/>
          </w:tcPr>
          <w:p w14:paraId="7494B5D0" w14:textId="1D2222BA" w:rsidR="00303625" w:rsidRPr="00E73DFC" w:rsidRDefault="00303625" w:rsidP="00E73DFC">
            <w:r w:rsidRPr="00E73DFC">
              <w:t xml:space="preserve">Natalia </w:t>
            </w:r>
            <w:proofErr w:type="spellStart"/>
            <w:r w:rsidRPr="00E73DFC">
              <w:t>Estemirova</w:t>
            </w:r>
            <w:proofErr w:type="spellEnd"/>
          </w:p>
        </w:tc>
        <w:tc>
          <w:tcPr>
            <w:tcW w:w="1843" w:type="dxa"/>
          </w:tcPr>
          <w:p w14:paraId="080FDDA2" w14:textId="77777777" w:rsidR="00303625" w:rsidRDefault="00303625" w:rsidP="00E73DFC"/>
        </w:tc>
        <w:tc>
          <w:tcPr>
            <w:tcW w:w="6967" w:type="dxa"/>
          </w:tcPr>
          <w:p w14:paraId="63B64712" w14:textId="1D9BE04C" w:rsidR="00303625" w:rsidRPr="00303625" w:rsidRDefault="00303625" w:rsidP="00E73DFC">
            <w:r w:rsidRPr="00303625">
              <w:t xml:space="preserve">(1958-2009) Journaliste de </w:t>
            </w:r>
            <w:proofErr w:type="spellStart"/>
            <w:r w:rsidRPr="00303625">
              <w:t>Novaïa</w:t>
            </w:r>
            <w:proofErr w:type="spellEnd"/>
            <w:r w:rsidRPr="00303625">
              <w:t xml:space="preserve"> </w:t>
            </w:r>
            <w:proofErr w:type="spellStart"/>
            <w:r w:rsidRPr="00303625">
              <w:t>Gazeta</w:t>
            </w:r>
            <w:proofErr w:type="spellEnd"/>
            <w:r w:rsidRPr="00303625">
              <w:t>.</w:t>
            </w:r>
          </w:p>
        </w:tc>
      </w:tr>
      <w:tr w:rsidR="00303625" w14:paraId="2D067D5F" w14:textId="77777777" w:rsidTr="00E73DFC">
        <w:tc>
          <w:tcPr>
            <w:tcW w:w="1980" w:type="dxa"/>
          </w:tcPr>
          <w:p w14:paraId="5815E6C9" w14:textId="6D047F80" w:rsidR="00303625" w:rsidRPr="00E73DFC" w:rsidRDefault="00303625" w:rsidP="00E73DFC">
            <w:r>
              <w:t xml:space="preserve">Sergueï </w:t>
            </w:r>
            <w:proofErr w:type="spellStart"/>
            <w:r>
              <w:t>Iouchenkov</w:t>
            </w:r>
            <w:proofErr w:type="spellEnd"/>
          </w:p>
        </w:tc>
        <w:tc>
          <w:tcPr>
            <w:tcW w:w="1843" w:type="dxa"/>
          </w:tcPr>
          <w:p w14:paraId="5B43818A" w14:textId="3088A8C4" w:rsidR="00303625" w:rsidRDefault="00303625" w:rsidP="00E73DFC">
            <w:r>
              <w:t>17 avril 2003</w:t>
            </w:r>
          </w:p>
        </w:tc>
        <w:tc>
          <w:tcPr>
            <w:tcW w:w="6967" w:type="dxa"/>
          </w:tcPr>
          <w:p w14:paraId="47CD60C7" w14:textId="1DE6AD7C" w:rsidR="00303625" w:rsidRPr="00303625" w:rsidRDefault="00303625" w:rsidP="00E73DFC">
            <w:r>
              <w:t xml:space="preserve">Abattu à l'entrée de son immeuble à Moscou. Député et président du parti «Russie libérale», cet ex-allié de l'oligarque Boris </w:t>
            </w:r>
            <w:proofErr w:type="spellStart"/>
            <w:r>
              <w:t>Berezovski</w:t>
            </w:r>
            <w:proofErr w:type="spellEnd"/>
            <w:r>
              <w:t>, il enquêtait sur la prise d'otages au théâtre de Moscou, perpétrée en octobre 2002.</w:t>
            </w:r>
          </w:p>
        </w:tc>
      </w:tr>
      <w:tr w:rsidR="00303625" w14:paraId="4FBCB15C" w14:textId="77777777" w:rsidTr="00E73DFC">
        <w:tc>
          <w:tcPr>
            <w:tcW w:w="1980" w:type="dxa"/>
          </w:tcPr>
          <w:p w14:paraId="05B1D15C" w14:textId="6AA8D140" w:rsidR="00303625" w:rsidRDefault="00303625" w:rsidP="00E73DFC">
            <w:r>
              <w:t xml:space="preserve">Boris </w:t>
            </w:r>
            <w:proofErr w:type="spellStart"/>
            <w:r>
              <w:t>Berezovski</w:t>
            </w:r>
            <w:proofErr w:type="spellEnd"/>
            <w:r w:rsidR="007257A6">
              <w:t xml:space="preserve"> (le milliardaire)</w:t>
            </w:r>
          </w:p>
        </w:tc>
        <w:tc>
          <w:tcPr>
            <w:tcW w:w="1843" w:type="dxa"/>
          </w:tcPr>
          <w:p w14:paraId="11B9610F" w14:textId="56311997" w:rsidR="00303625" w:rsidRDefault="007257A6" w:rsidP="00E73DFC">
            <w:r>
              <w:t>23 mars 2013</w:t>
            </w:r>
          </w:p>
        </w:tc>
        <w:tc>
          <w:tcPr>
            <w:tcW w:w="6967" w:type="dxa"/>
          </w:tcPr>
          <w:p w14:paraId="0FCD3D7E" w14:textId="1E7974A7" w:rsidR="007257A6" w:rsidRDefault="007257A6" w:rsidP="00E73DFC">
            <w:r>
              <w:t xml:space="preserve">Mort dans des conditions suspectes, dans sa salle de bains avec un morceau de tissu autour du cou (probablement mort par pendaison). Cet </w:t>
            </w:r>
            <w:r w:rsidRPr="007257A6">
              <w:t>oligarque, réputé maître de l'intrigue, était le contempteur</w:t>
            </w:r>
            <w:r>
              <w:t xml:space="preserve"> (critique)</w:t>
            </w:r>
            <w:r w:rsidRPr="007257A6">
              <w:t xml:space="preserve"> le plus virulent du président russe, Vladimir Poutine, qu'il avait pourtant contribué à porter au pouvoir.</w:t>
            </w:r>
            <w:r>
              <w:t xml:space="preserve"> </w:t>
            </w:r>
            <w:r w:rsidRPr="007257A6">
              <w:t>Il avait survécu à plusieurs tentatives d'assassinat</w:t>
            </w:r>
            <w:r>
              <w:t xml:space="preserve"> [3]. Ancien intime de Boris Eltsine devenu milliardaire, il était en lien avec le crime organisé et les oligarques. Proche de Poutine lors de son arrivée au pouvoir en 2000, il était ensuite tombé en disgrâce et était érigé en symbole des «pilleurs de la Russie» post-soviétique.</w:t>
            </w:r>
          </w:p>
        </w:tc>
      </w:tr>
      <w:tr w:rsidR="00B25BB1" w14:paraId="065CF2ED" w14:textId="77777777" w:rsidTr="00E73DFC">
        <w:tc>
          <w:tcPr>
            <w:tcW w:w="1980" w:type="dxa"/>
          </w:tcPr>
          <w:p w14:paraId="083BFA9B" w14:textId="55B41AF9" w:rsidR="00B25BB1" w:rsidRDefault="00B25BB1" w:rsidP="00E73DFC">
            <w:r>
              <w:t xml:space="preserve">Sergueï </w:t>
            </w:r>
            <w:proofErr w:type="spellStart"/>
            <w:r>
              <w:t>Magnitski</w:t>
            </w:r>
            <w:proofErr w:type="spellEnd"/>
          </w:p>
        </w:tc>
        <w:tc>
          <w:tcPr>
            <w:tcW w:w="1843" w:type="dxa"/>
          </w:tcPr>
          <w:p w14:paraId="0009BB85" w14:textId="268707E7" w:rsidR="00B25BB1" w:rsidRDefault="00B25BB1" w:rsidP="00E73DFC">
            <w:r>
              <w:t>16 novembre 2009</w:t>
            </w:r>
          </w:p>
        </w:tc>
        <w:tc>
          <w:tcPr>
            <w:tcW w:w="6967" w:type="dxa"/>
          </w:tcPr>
          <w:p w14:paraId="345AB844" w14:textId="77777777" w:rsidR="00B25BB1" w:rsidRDefault="00B25BB1" w:rsidP="00E73DFC">
            <w:r w:rsidRPr="00B25BB1">
              <w:t>Avocat fiscaliste ou - plus certainement - comptable russe dont le décès en prison a attiré l'attention des médias internationaux et lancé une enquête sur des accusations d'abus</w:t>
            </w:r>
            <w:r>
              <w:t>.</w:t>
            </w:r>
          </w:p>
          <w:p w14:paraId="106B7B11" w14:textId="4EABA87F" w:rsidR="00B25BB1" w:rsidRDefault="00B25BB1" w:rsidP="00E73DFC">
            <w:r w:rsidRPr="00B25BB1">
              <w:rPr>
                <w:rFonts w:ascii="Calibri" w:hAnsi="Calibri" w:cs="Calibri"/>
                <w:color w:val="202122"/>
                <w:sz w:val="20"/>
                <w:szCs w:val="20"/>
                <w:shd w:val="clear" w:color="auto" w:fill="FFFFFF"/>
              </w:rPr>
              <w:t xml:space="preserve">En 2007, après une perquisition et la saisie de documents de la société (dont </w:t>
            </w:r>
            <w:proofErr w:type="spellStart"/>
            <w:r w:rsidRPr="00B25BB1">
              <w:rPr>
                <w:rFonts w:ascii="Calibri" w:hAnsi="Calibri" w:cs="Calibri"/>
                <w:sz w:val="20"/>
                <w:szCs w:val="20"/>
              </w:rPr>
              <w:t>Magnitski</w:t>
            </w:r>
            <w:proofErr w:type="spellEnd"/>
            <w:r w:rsidRPr="00B25BB1">
              <w:rPr>
                <w:rFonts w:ascii="Calibri" w:hAnsi="Calibri" w:cs="Calibri"/>
                <w:sz w:val="20"/>
                <w:szCs w:val="20"/>
              </w:rPr>
              <w:t xml:space="preserve"> est l’avocat)</w:t>
            </w:r>
            <w:r w:rsidRPr="00B25BB1">
              <w:rPr>
                <w:rFonts w:ascii="Calibri" w:hAnsi="Calibri" w:cs="Calibri"/>
                <w:color w:val="202122"/>
                <w:sz w:val="20"/>
                <w:szCs w:val="20"/>
                <w:shd w:val="clear" w:color="auto" w:fill="FFFFFF"/>
              </w:rPr>
              <w:t xml:space="preserve"> ainsi que des filiales appartenant à Hermitage Capital </w:t>
            </w:r>
            <w:proofErr w:type="spellStart"/>
            <w:r w:rsidRPr="00B25BB1">
              <w:rPr>
                <w:rFonts w:ascii="Calibri" w:hAnsi="Calibri" w:cs="Calibri"/>
                <w:color w:val="202122"/>
                <w:sz w:val="20"/>
                <w:szCs w:val="20"/>
                <w:shd w:val="clear" w:color="auto" w:fill="FFFFFF"/>
              </w:rPr>
              <w:t>Managment</w:t>
            </w:r>
            <w:proofErr w:type="spellEnd"/>
            <w:r w:rsidRPr="00B25BB1">
              <w:rPr>
                <w:rFonts w:ascii="Calibri" w:hAnsi="Calibri" w:cs="Calibri"/>
                <w:color w:val="202122"/>
                <w:sz w:val="20"/>
                <w:szCs w:val="20"/>
                <w:shd w:val="clear" w:color="auto" w:fill="FFFFFF"/>
              </w:rPr>
              <w:t xml:space="preserve">, Bill </w:t>
            </w:r>
            <w:proofErr w:type="spellStart"/>
            <w:r w:rsidRPr="00B25BB1">
              <w:rPr>
                <w:rFonts w:ascii="Calibri" w:hAnsi="Calibri" w:cs="Calibri"/>
                <w:color w:val="202122"/>
                <w:sz w:val="20"/>
                <w:szCs w:val="20"/>
                <w:shd w:val="clear" w:color="auto" w:fill="FFFFFF"/>
              </w:rPr>
              <w:t>Browder</w:t>
            </w:r>
            <w:proofErr w:type="spellEnd"/>
            <w:r w:rsidRPr="00B25BB1">
              <w:rPr>
                <w:rFonts w:ascii="Calibri" w:hAnsi="Calibri" w:cs="Calibri"/>
                <w:color w:val="202122"/>
                <w:sz w:val="20"/>
                <w:szCs w:val="20"/>
                <w:shd w:val="clear" w:color="auto" w:fill="FFFFFF"/>
              </w:rPr>
              <w:t xml:space="preserve"> mobilise Sergueï </w:t>
            </w:r>
            <w:proofErr w:type="spellStart"/>
            <w:r w:rsidRPr="00B25BB1">
              <w:rPr>
                <w:rFonts w:ascii="Calibri" w:hAnsi="Calibri" w:cs="Calibri"/>
                <w:color w:val="202122"/>
                <w:sz w:val="20"/>
                <w:szCs w:val="20"/>
                <w:shd w:val="clear" w:color="auto" w:fill="FFFFFF"/>
              </w:rPr>
              <w:t>Magnitski</w:t>
            </w:r>
            <w:proofErr w:type="spellEnd"/>
            <w:r w:rsidRPr="00B25BB1">
              <w:rPr>
                <w:rFonts w:ascii="Calibri" w:hAnsi="Calibri" w:cs="Calibri"/>
                <w:color w:val="202122"/>
                <w:sz w:val="20"/>
                <w:szCs w:val="20"/>
                <w:shd w:val="clear" w:color="auto" w:fill="FFFFFF"/>
              </w:rPr>
              <w:t>, un des juristes d’</w:t>
            </w:r>
            <w:r w:rsidRPr="00B25BB1">
              <w:rPr>
                <w:rFonts w:ascii="Calibri" w:hAnsi="Calibri" w:cs="Calibri"/>
                <w:i/>
                <w:iCs/>
                <w:color w:val="202122"/>
                <w:sz w:val="20"/>
                <w:szCs w:val="20"/>
                <w:shd w:val="clear" w:color="auto" w:fill="FFFFFF"/>
              </w:rPr>
              <w:t>Hermitage Capital Management</w:t>
            </w:r>
            <w:r w:rsidRPr="00B25BB1">
              <w:rPr>
                <w:rFonts w:ascii="Calibri" w:hAnsi="Calibri" w:cs="Calibri"/>
                <w:color w:val="202122"/>
                <w:sz w:val="20"/>
                <w:szCs w:val="20"/>
                <w:shd w:val="clear" w:color="auto" w:fill="FFFFFF"/>
              </w:rPr>
              <w:t> (devenue entretemps une branche de la banque </w:t>
            </w:r>
            <w:hyperlink r:id="rId202" w:tooltip="HSBC" w:history="1">
              <w:r w:rsidRPr="00B25BB1">
                <w:rPr>
                  <w:rStyle w:val="Lienhypertexte"/>
                  <w:rFonts w:ascii="Calibri" w:hAnsi="Calibri" w:cs="Calibri"/>
                  <w:color w:val="0B0080"/>
                  <w:sz w:val="20"/>
                  <w:szCs w:val="20"/>
                  <w:shd w:val="clear" w:color="auto" w:fill="FFFFFF"/>
                </w:rPr>
                <w:t>HSBC</w:t>
              </w:r>
            </w:hyperlink>
            <w:r w:rsidRPr="00B25BB1">
              <w:rPr>
                <w:rFonts w:ascii="Calibri" w:hAnsi="Calibri" w:cs="Calibri"/>
                <w:color w:val="202122"/>
                <w:sz w:val="20"/>
                <w:szCs w:val="20"/>
                <w:shd w:val="clear" w:color="auto" w:fill="FFFFFF"/>
              </w:rPr>
              <w:t xml:space="preserve">) afin de comprendre la raison de cette saisie. Sergueï </w:t>
            </w:r>
            <w:proofErr w:type="spellStart"/>
            <w:r w:rsidRPr="00B25BB1">
              <w:rPr>
                <w:rFonts w:ascii="Calibri" w:hAnsi="Calibri" w:cs="Calibri"/>
                <w:color w:val="202122"/>
                <w:sz w:val="20"/>
                <w:szCs w:val="20"/>
                <w:shd w:val="clear" w:color="auto" w:fill="FFFFFF"/>
              </w:rPr>
              <w:t>Magnitski</w:t>
            </w:r>
            <w:proofErr w:type="spellEnd"/>
            <w:r w:rsidRPr="00B25BB1">
              <w:rPr>
                <w:rFonts w:ascii="Calibri" w:hAnsi="Calibri" w:cs="Calibri"/>
                <w:color w:val="202122"/>
                <w:sz w:val="20"/>
                <w:szCs w:val="20"/>
                <w:shd w:val="clear" w:color="auto" w:fill="FFFFFF"/>
              </w:rPr>
              <w:t xml:space="preserve"> découvre et dénonce alors la plus grande </w:t>
            </w:r>
            <w:hyperlink r:id="rId203" w:tooltip="Fraude fiscale" w:history="1">
              <w:r w:rsidRPr="00B25BB1">
                <w:rPr>
                  <w:rStyle w:val="Lienhypertexte"/>
                  <w:rFonts w:ascii="Calibri" w:hAnsi="Calibri" w:cs="Calibri"/>
                  <w:color w:val="0B0080"/>
                  <w:sz w:val="20"/>
                  <w:szCs w:val="20"/>
                  <w:shd w:val="clear" w:color="auto" w:fill="FFFFFF"/>
                </w:rPr>
                <w:t>fraude fiscale</w:t>
              </w:r>
            </w:hyperlink>
            <w:r w:rsidRPr="00B25BB1">
              <w:rPr>
                <w:rFonts w:ascii="Calibri" w:hAnsi="Calibri" w:cs="Calibri"/>
                <w:color w:val="202122"/>
                <w:sz w:val="20"/>
                <w:szCs w:val="20"/>
                <w:shd w:val="clear" w:color="auto" w:fill="FFFFFF"/>
              </w:rPr>
              <w:t> commise en </w:t>
            </w:r>
            <w:hyperlink r:id="rId204" w:tooltip="Russie" w:history="1">
              <w:r w:rsidRPr="00B25BB1">
                <w:rPr>
                  <w:rStyle w:val="Lienhypertexte"/>
                  <w:rFonts w:ascii="Calibri" w:hAnsi="Calibri" w:cs="Calibri"/>
                  <w:color w:val="0B0080"/>
                  <w:sz w:val="20"/>
                  <w:szCs w:val="20"/>
                  <w:shd w:val="clear" w:color="auto" w:fill="FFFFFF"/>
                </w:rPr>
                <w:t>Russie</w:t>
              </w:r>
            </w:hyperlink>
            <w:r w:rsidRPr="00B25BB1">
              <w:rPr>
                <w:rFonts w:ascii="Calibri" w:hAnsi="Calibri" w:cs="Calibri"/>
                <w:color w:val="202122"/>
                <w:sz w:val="20"/>
                <w:szCs w:val="20"/>
                <w:shd w:val="clear" w:color="auto" w:fill="FFFFFF"/>
              </w:rPr>
              <w:t xml:space="preserve"> par des fonctionnaires, aussi </w:t>
            </w:r>
            <w:r w:rsidRPr="00B25BB1">
              <w:rPr>
                <w:rFonts w:ascii="Calibri" w:hAnsi="Calibri" w:cs="Calibri"/>
                <w:color w:val="202122"/>
                <w:sz w:val="20"/>
                <w:szCs w:val="20"/>
                <w:shd w:val="clear" w:color="auto" w:fill="FFFFFF"/>
              </w:rPr>
              <w:lastRenderedPageBreak/>
              <w:t xml:space="preserve">bien policiers, juges, que fonctionnaires des impôts comme </w:t>
            </w:r>
            <w:proofErr w:type="spellStart"/>
            <w:r w:rsidRPr="00B25BB1">
              <w:rPr>
                <w:rFonts w:ascii="Calibri" w:hAnsi="Calibri" w:cs="Calibri"/>
                <w:color w:val="202122"/>
                <w:sz w:val="20"/>
                <w:szCs w:val="20"/>
                <w:shd w:val="clear" w:color="auto" w:fill="FFFFFF"/>
              </w:rPr>
              <w:t>Artem</w:t>
            </w:r>
            <w:proofErr w:type="spellEnd"/>
            <w:r w:rsidRPr="00B25BB1">
              <w:rPr>
                <w:rFonts w:ascii="Calibri" w:hAnsi="Calibri" w:cs="Calibri"/>
                <w:color w:val="202122"/>
                <w:sz w:val="20"/>
                <w:szCs w:val="20"/>
                <w:shd w:val="clear" w:color="auto" w:fill="FFFFFF"/>
              </w:rPr>
              <w:t xml:space="preserve"> </w:t>
            </w:r>
            <w:proofErr w:type="spellStart"/>
            <w:r w:rsidRPr="00B25BB1">
              <w:rPr>
                <w:rFonts w:ascii="Calibri" w:hAnsi="Calibri" w:cs="Calibri"/>
                <w:color w:val="202122"/>
                <w:sz w:val="20"/>
                <w:szCs w:val="20"/>
                <w:shd w:val="clear" w:color="auto" w:fill="FFFFFF"/>
              </w:rPr>
              <w:t>Kuznetsov</w:t>
            </w:r>
            <w:proofErr w:type="spellEnd"/>
            <w:r w:rsidRPr="00B25BB1">
              <w:rPr>
                <w:rFonts w:ascii="Calibri" w:hAnsi="Calibri" w:cs="Calibri"/>
                <w:color w:val="202122"/>
                <w:sz w:val="20"/>
                <w:szCs w:val="20"/>
                <w:shd w:val="clear" w:color="auto" w:fill="FFFFFF"/>
              </w:rPr>
              <w:t xml:space="preserve">, Pavel Karpov, Olga </w:t>
            </w:r>
            <w:proofErr w:type="spellStart"/>
            <w:r w:rsidRPr="00B25BB1">
              <w:rPr>
                <w:rFonts w:ascii="Calibri" w:hAnsi="Calibri" w:cs="Calibri"/>
                <w:color w:val="202122"/>
                <w:sz w:val="20"/>
                <w:szCs w:val="20"/>
                <w:shd w:val="clear" w:color="auto" w:fill="FFFFFF"/>
              </w:rPr>
              <w:t>Stepanova</w:t>
            </w:r>
            <w:proofErr w:type="spellEnd"/>
            <w:r w:rsidRPr="00B25BB1">
              <w:rPr>
                <w:rFonts w:ascii="Calibri" w:hAnsi="Calibri" w:cs="Calibri"/>
                <w:color w:val="202122"/>
                <w:sz w:val="20"/>
                <w:szCs w:val="20"/>
                <w:shd w:val="clear" w:color="auto" w:fill="FFFFFF"/>
              </w:rPr>
              <w:t xml:space="preserve">, Elena </w:t>
            </w:r>
            <w:proofErr w:type="spellStart"/>
            <w:r w:rsidRPr="00B25BB1">
              <w:rPr>
                <w:rFonts w:ascii="Calibri" w:hAnsi="Calibri" w:cs="Calibri"/>
                <w:color w:val="202122"/>
                <w:sz w:val="20"/>
                <w:szCs w:val="20"/>
                <w:shd w:val="clear" w:color="auto" w:fill="FFFFFF"/>
              </w:rPr>
              <w:t>Anisimova</w:t>
            </w:r>
            <w:proofErr w:type="spellEnd"/>
            <w:r w:rsidRPr="00B25BB1">
              <w:rPr>
                <w:rFonts w:ascii="Calibri" w:hAnsi="Calibri" w:cs="Calibri"/>
                <w:color w:val="202122"/>
                <w:sz w:val="20"/>
                <w:szCs w:val="20"/>
                <w:shd w:val="clear" w:color="auto" w:fill="FFFFFF"/>
              </w:rPr>
              <w:t xml:space="preserve"> et Olga </w:t>
            </w:r>
            <w:proofErr w:type="spellStart"/>
            <w:r w:rsidRPr="00B25BB1">
              <w:rPr>
                <w:rFonts w:ascii="Calibri" w:hAnsi="Calibri" w:cs="Calibri"/>
                <w:color w:val="202122"/>
                <w:sz w:val="20"/>
                <w:szCs w:val="20"/>
                <w:shd w:val="clear" w:color="auto" w:fill="FFFFFF"/>
              </w:rPr>
              <w:t>Tsareva</w:t>
            </w:r>
            <w:proofErr w:type="spellEnd"/>
            <w:r w:rsidRPr="00B25BB1">
              <w:rPr>
                <w:rFonts w:ascii="Calibri" w:hAnsi="Calibri" w:cs="Calibri"/>
                <w:color w:val="202122"/>
                <w:sz w:val="20"/>
                <w:szCs w:val="20"/>
                <w:shd w:val="clear" w:color="auto" w:fill="FFFFFF"/>
              </w:rPr>
              <w:t>. Quelque soixante personnes corrompues sont identifiées et connues sous le nom des « Intouchables »</w:t>
            </w:r>
            <w:hyperlink r:id="rId205" w:anchor="cite_note-2" w:history="1">
              <w:r w:rsidRPr="00B25BB1">
                <w:rPr>
                  <w:rStyle w:val="Lienhypertexte"/>
                  <w:rFonts w:ascii="Calibri" w:hAnsi="Calibri" w:cs="Calibri"/>
                  <w:color w:val="0B0080"/>
                  <w:sz w:val="20"/>
                  <w:szCs w:val="20"/>
                  <w:shd w:val="clear" w:color="auto" w:fill="FFFFFF"/>
                  <w:vertAlign w:val="superscript"/>
                </w:rPr>
                <w:t>2</w:t>
              </w:r>
            </w:hyperlink>
            <w:r w:rsidRPr="00B25BB1">
              <w:rPr>
                <w:rFonts w:ascii="Calibri" w:hAnsi="Calibri" w:cs="Calibri"/>
                <w:color w:val="202122"/>
                <w:sz w:val="20"/>
                <w:szCs w:val="20"/>
                <w:shd w:val="clear" w:color="auto" w:fill="FFFFFF"/>
              </w:rPr>
              <w:t>. Grâce aux documents saisis, dont les titres de propriété d’</w:t>
            </w:r>
            <w:r w:rsidRPr="00B25BB1">
              <w:rPr>
                <w:rFonts w:ascii="Calibri" w:hAnsi="Calibri" w:cs="Calibri"/>
                <w:i/>
                <w:iCs/>
                <w:color w:val="202122"/>
                <w:sz w:val="20"/>
                <w:szCs w:val="20"/>
                <w:shd w:val="clear" w:color="auto" w:fill="FFFFFF"/>
              </w:rPr>
              <w:t>Hermitage Capital Management</w:t>
            </w:r>
            <w:r w:rsidRPr="00B25BB1">
              <w:rPr>
                <w:rFonts w:ascii="Calibri" w:hAnsi="Calibri" w:cs="Calibri"/>
                <w:color w:val="202122"/>
                <w:sz w:val="20"/>
                <w:szCs w:val="20"/>
                <w:shd w:val="clear" w:color="auto" w:fill="FFFFFF"/>
              </w:rPr>
              <w:t>, toutes les sociétés ont été transférées à </w:t>
            </w:r>
            <w:hyperlink r:id="rId206" w:tooltip="Viktor Markelov (page inexistante)" w:history="1">
              <w:r w:rsidRPr="00B25BB1">
                <w:rPr>
                  <w:rStyle w:val="Lienhypertexte"/>
                  <w:rFonts w:ascii="Calibri" w:hAnsi="Calibri" w:cs="Calibri"/>
                  <w:color w:val="A55858"/>
                  <w:sz w:val="20"/>
                  <w:szCs w:val="20"/>
                  <w:shd w:val="clear" w:color="auto" w:fill="FFFFFF"/>
                </w:rPr>
                <w:t xml:space="preserve">Viktor </w:t>
              </w:r>
              <w:proofErr w:type="spellStart"/>
              <w:r w:rsidRPr="00B25BB1">
                <w:rPr>
                  <w:rStyle w:val="Lienhypertexte"/>
                  <w:rFonts w:ascii="Calibri" w:hAnsi="Calibri" w:cs="Calibri"/>
                  <w:color w:val="A55858"/>
                  <w:sz w:val="20"/>
                  <w:szCs w:val="20"/>
                  <w:shd w:val="clear" w:color="auto" w:fill="FFFFFF"/>
                </w:rPr>
                <w:t>Markelov</w:t>
              </w:r>
              <w:proofErr w:type="spellEnd"/>
            </w:hyperlink>
            <w:r w:rsidRPr="00B25BB1">
              <w:rPr>
                <w:rFonts w:ascii="Calibri" w:hAnsi="Calibri" w:cs="Calibri"/>
                <w:color w:val="202122"/>
                <w:sz w:val="20"/>
                <w:szCs w:val="20"/>
                <w:shd w:val="clear" w:color="auto" w:fill="FFFFFF"/>
              </w:rPr>
              <w:t>, un criminel établi au </w:t>
            </w:r>
            <w:hyperlink r:id="rId207" w:tooltip="Tatarstan" w:history="1">
              <w:r w:rsidRPr="00B25BB1">
                <w:rPr>
                  <w:rStyle w:val="Lienhypertexte"/>
                  <w:rFonts w:ascii="Calibri" w:hAnsi="Calibri" w:cs="Calibri"/>
                  <w:color w:val="0B0080"/>
                  <w:sz w:val="20"/>
                  <w:szCs w:val="20"/>
                  <w:shd w:val="clear" w:color="auto" w:fill="FFFFFF"/>
                </w:rPr>
                <w:t>Tatarstan</w:t>
              </w:r>
            </w:hyperlink>
            <w:r w:rsidRPr="00B25BB1">
              <w:rPr>
                <w:rFonts w:ascii="Calibri" w:hAnsi="Calibri" w:cs="Calibri"/>
                <w:color w:val="202122"/>
                <w:sz w:val="20"/>
                <w:szCs w:val="20"/>
                <w:shd w:val="clear" w:color="auto" w:fill="FFFFFF"/>
              </w:rPr>
              <w:t> ayant notamment déjà été condamné pour meurtre</w:t>
            </w:r>
            <w:hyperlink r:id="rId208" w:anchor="cite_note-3" w:history="1">
              <w:r w:rsidRPr="00B25BB1">
                <w:rPr>
                  <w:rStyle w:val="Lienhypertexte"/>
                  <w:rFonts w:ascii="Calibri" w:hAnsi="Calibri" w:cs="Calibri"/>
                  <w:color w:val="0B0080"/>
                  <w:sz w:val="20"/>
                  <w:szCs w:val="20"/>
                  <w:shd w:val="clear" w:color="auto" w:fill="FFFFFF"/>
                  <w:vertAlign w:val="superscript"/>
                </w:rPr>
                <w:t>3</w:t>
              </w:r>
            </w:hyperlink>
            <w:r w:rsidRPr="00B25BB1">
              <w:rPr>
                <w:rFonts w:ascii="Calibri" w:hAnsi="Calibri" w:cs="Calibri"/>
                <w:color w:val="202122"/>
                <w:sz w:val="20"/>
                <w:szCs w:val="20"/>
                <w:shd w:val="clear" w:color="auto" w:fill="FFFFFF"/>
              </w:rPr>
              <w:t>. Les nouveaux dirigeants de l'entreprise ont fait en son nom une demande de remboursement au fisc russe et ont obtenu en un délai record une somme de 5,4 milliards de roubles (quelque 135 000 000 </w:t>
            </w:r>
            <w:hyperlink r:id="rId209" w:tooltip="Euro" w:history="1">
              <w:r w:rsidRPr="00B25BB1">
                <w:rPr>
                  <w:rStyle w:val="Lienhypertexte"/>
                  <w:rFonts w:ascii="Calibri" w:hAnsi="Calibri" w:cs="Calibri"/>
                  <w:color w:val="0B0080"/>
                  <w:sz w:val="20"/>
                  <w:szCs w:val="20"/>
                  <w:shd w:val="clear" w:color="auto" w:fill="FFFFFF"/>
                </w:rPr>
                <w:t>euros</w:t>
              </w:r>
            </w:hyperlink>
            <w:r w:rsidRPr="00B25BB1">
              <w:rPr>
                <w:rFonts w:ascii="Calibri" w:hAnsi="Calibri" w:cs="Calibri"/>
                <w:color w:val="202122"/>
                <w:sz w:val="20"/>
                <w:szCs w:val="20"/>
                <w:shd w:val="clear" w:color="auto" w:fill="FFFFFF"/>
              </w:rPr>
              <w:t xml:space="preserve">). Bill </w:t>
            </w:r>
            <w:proofErr w:type="spellStart"/>
            <w:r w:rsidRPr="00B25BB1">
              <w:rPr>
                <w:rFonts w:ascii="Calibri" w:hAnsi="Calibri" w:cs="Calibri"/>
                <w:color w:val="202122"/>
                <w:sz w:val="20"/>
                <w:szCs w:val="20"/>
                <w:shd w:val="clear" w:color="auto" w:fill="FFFFFF"/>
              </w:rPr>
              <w:t>Browder</w:t>
            </w:r>
            <w:proofErr w:type="spellEnd"/>
            <w:r w:rsidRPr="00B25BB1">
              <w:rPr>
                <w:rFonts w:ascii="Calibri" w:hAnsi="Calibri" w:cs="Calibri"/>
                <w:color w:val="202122"/>
                <w:sz w:val="20"/>
                <w:szCs w:val="20"/>
                <w:shd w:val="clear" w:color="auto" w:fill="FFFFFF"/>
              </w:rPr>
              <w:t xml:space="preserve"> et ses associés ont décidé de porter plainte pour récupérer leur société. Cependant, les représentants de la justice ont clairement fait comprendre aux avocats de la société que c'était une mauvaise idée, puisque, comme il s'est avéré par la suite, beaucoup de hauts responsables russes étaient impliqués. Alors que les six autres avocats internationaux travaillant sur cette affaire préfèrent quitter la Russie,</w:t>
            </w:r>
            <w:r>
              <w:rPr>
                <w:rFonts w:ascii="Arial" w:hAnsi="Arial" w:cs="Arial"/>
                <w:color w:val="202122"/>
                <w:sz w:val="21"/>
                <w:szCs w:val="21"/>
                <w:shd w:val="clear" w:color="auto" w:fill="FFFFFF"/>
              </w:rPr>
              <w:t xml:space="preserve"> </w:t>
            </w:r>
            <w:proofErr w:type="spellStart"/>
            <w:r w:rsidRPr="00B25BB1">
              <w:rPr>
                <w:rFonts w:ascii="Calibri" w:hAnsi="Calibri" w:cs="Calibri"/>
                <w:color w:val="202122"/>
                <w:shd w:val="clear" w:color="auto" w:fill="FFFFFF"/>
              </w:rPr>
              <w:t>Magnitski</w:t>
            </w:r>
            <w:proofErr w:type="spellEnd"/>
            <w:r w:rsidRPr="00B25BB1">
              <w:rPr>
                <w:rFonts w:ascii="Calibri" w:hAnsi="Calibri" w:cs="Calibri"/>
                <w:color w:val="202122"/>
                <w:shd w:val="clear" w:color="auto" w:fill="FFFFFF"/>
              </w:rPr>
              <w:t>, lui, porte plainte, mais est arrêté pour fraude fiscale et emprisonné à </w:t>
            </w:r>
            <w:proofErr w:type="spellStart"/>
            <w:r w:rsidR="00A954A1">
              <w:fldChar w:fldCharType="begin"/>
            </w:r>
            <w:r w:rsidR="00A954A1">
              <w:instrText xml:space="preserve"> HYPERLINK "https://fr.wikipedia.org/wiki/Boutyrka" \o "Boutyrka" </w:instrText>
            </w:r>
            <w:r w:rsidR="00A954A1">
              <w:fldChar w:fldCharType="separate"/>
            </w:r>
            <w:r w:rsidRPr="00B25BB1">
              <w:rPr>
                <w:rStyle w:val="Lienhypertexte"/>
                <w:rFonts w:ascii="Calibri" w:hAnsi="Calibri" w:cs="Calibri"/>
                <w:color w:val="0B0080"/>
                <w:shd w:val="clear" w:color="auto" w:fill="FFFFFF"/>
              </w:rPr>
              <w:t>Boutyrskaïa</w:t>
            </w:r>
            <w:proofErr w:type="spellEnd"/>
            <w:r w:rsidR="00A954A1">
              <w:rPr>
                <w:rStyle w:val="Lienhypertexte"/>
                <w:rFonts w:ascii="Calibri" w:hAnsi="Calibri" w:cs="Calibri"/>
                <w:color w:val="0B0080"/>
                <w:shd w:val="clear" w:color="auto" w:fill="FFFFFF"/>
              </w:rPr>
              <w:fldChar w:fldCharType="end"/>
            </w:r>
            <w:r w:rsidRPr="00B25BB1">
              <w:rPr>
                <w:rFonts w:ascii="Calibri" w:hAnsi="Calibri" w:cs="Calibri"/>
              </w:rPr>
              <w:t xml:space="preserve">. </w:t>
            </w:r>
            <w:proofErr w:type="spellStart"/>
            <w:r w:rsidRPr="00B25BB1">
              <w:rPr>
                <w:rFonts w:ascii="Calibri" w:hAnsi="Calibri" w:cs="Calibri"/>
                <w:color w:val="202122"/>
                <w:shd w:val="clear" w:color="auto" w:fill="FFFFFF"/>
              </w:rPr>
              <w:t>Magnitski</w:t>
            </w:r>
            <w:proofErr w:type="spellEnd"/>
            <w:r w:rsidRPr="00B25BB1">
              <w:rPr>
                <w:rFonts w:ascii="Calibri" w:hAnsi="Calibri" w:cs="Calibri"/>
                <w:color w:val="202122"/>
                <w:shd w:val="clear" w:color="auto" w:fill="FFFFFF"/>
              </w:rPr>
              <w:t xml:space="preserve"> est mort dans des circonstances non élucidées quelques jours avant la date limite d'un an où il pouvait être détenu sans procès. Au total, </w:t>
            </w:r>
            <w:proofErr w:type="spellStart"/>
            <w:r w:rsidRPr="00B25BB1">
              <w:rPr>
                <w:rFonts w:ascii="Calibri" w:hAnsi="Calibri" w:cs="Calibri"/>
                <w:color w:val="202122"/>
                <w:shd w:val="clear" w:color="auto" w:fill="FFFFFF"/>
              </w:rPr>
              <w:t>Magnitski</w:t>
            </w:r>
            <w:proofErr w:type="spellEnd"/>
            <w:r w:rsidRPr="00B25BB1">
              <w:rPr>
                <w:rFonts w:ascii="Calibri" w:hAnsi="Calibri" w:cs="Calibri"/>
                <w:color w:val="202122"/>
                <w:shd w:val="clear" w:color="auto" w:fill="FFFFFF"/>
              </w:rPr>
              <w:t xml:space="preserve"> est resté 358 jours en prison dans des conditions très dures (notamment dans la prison de </w:t>
            </w:r>
            <w:proofErr w:type="spellStart"/>
            <w:r w:rsidR="00A954A1">
              <w:fldChar w:fldCharType="begin"/>
            </w:r>
            <w:r w:rsidR="00A954A1">
              <w:instrText xml:space="preserve"> HYPERLINK "https://fr.wikipedia.org/wiki/Boutyrka" \o "Boutyrka" </w:instrText>
            </w:r>
            <w:r w:rsidR="00A954A1">
              <w:fldChar w:fldCharType="separate"/>
            </w:r>
            <w:r w:rsidRPr="00B25BB1">
              <w:rPr>
                <w:rStyle w:val="Lienhypertexte"/>
                <w:rFonts w:ascii="Calibri" w:hAnsi="Calibri" w:cs="Calibri"/>
                <w:color w:val="0B0080"/>
                <w:shd w:val="clear" w:color="auto" w:fill="FFFFFF"/>
              </w:rPr>
              <w:t>Boutyrskaïa</w:t>
            </w:r>
            <w:proofErr w:type="spellEnd"/>
            <w:r w:rsidR="00A954A1">
              <w:rPr>
                <w:rStyle w:val="Lienhypertexte"/>
                <w:rFonts w:ascii="Calibri" w:hAnsi="Calibri" w:cs="Calibri"/>
                <w:color w:val="0B0080"/>
                <w:shd w:val="clear" w:color="auto" w:fill="FFFFFF"/>
              </w:rPr>
              <w:fldChar w:fldCharType="end"/>
            </w:r>
            <w:r w:rsidRPr="00B25BB1">
              <w:rPr>
                <w:rFonts w:ascii="Calibri" w:hAnsi="Calibri" w:cs="Calibri"/>
                <w:color w:val="202122"/>
                <w:shd w:val="clear" w:color="auto" w:fill="FFFFFF"/>
              </w:rPr>
              <w:t>), privé d'aide médicale malgré sa </w:t>
            </w:r>
            <w:hyperlink r:id="rId210" w:tooltip="Pancréatite aiguë" w:history="1">
              <w:r w:rsidRPr="00B25BB1">
                <w:rPr>
                  <w:rStyle w:val="Lienhypertexte"/>
                  <w:rFonts w:ascii="Calibri" w:hAnsi="Calibri" w:cs="Calibri"/>
                  <w:color w:val="0B0080"/>
                  <w:shd w:val="clear" w:color="auto" w:fill="FFFFFF"/>
                </w:rPr>
                <w:t>pancréatite</w:t>
              </w:r>
            </w:hyperlink>
            <w:r w:rsidRPr="00B25BB1">
              <w:rPr>
                <w:rFonts w:ascii="Calibri" w:hAnsi="Calibri" w:cs="Calibri"/>
                <w:color w:val="202122"/>
                <w:shd w:val="clear" w:color="auto" w:fill="FFFFFF"/>
              </w:rPr>
              <w:t>.</w:t>
            </w:r>
          </w:p>
        </w:tc>
      </w:tr>
      <w:tr w:rsidR="00B25BB1" w14:paraId="7B75BFF5" w14:textId="77777777" w:rsidTr="00E73DFC">
        <w:tc>
          <w:tcPr>
            <w:tcW w:w="1980" w:type="dxa"/>
          </w:tcPr>
          <w:p w14:paraId="65DAAB40" w14:textId="208B1A77" w:rsidR="00B25BB1" w:rsidRDefault="00B25BB1" w:rsidP="00E73DFC">
            <w:r>
              <w:lastRenderedPageBreak/>
              <w:t xml:space="preserve">Sergei </w:t>
            </w:r>
            <w:proofErr w:type="spellStart"/>
            <w:r>
              <w:t>Skripal</w:t>
            </w:r>
            <w:proofErr w:type="spellEnd"/>
          </w:p>
        </w:tc>
        <w:tc>
          <w:tcPr>
            <w:tcW w:w="1843" w:type="dxa"/>
          </w:tcPr>
          <w:p w14:paraId="10E8A8BE" w14:textId="043045F3" w:rsidR="00B25BB1" w:rsidRDefault="00B25BB1" w:rsidP="00E73DFC">
            <w:r>
              <w:t>4 mars 2018</w:t>
            </w:r>
          </w:p>
        </w:tc>
        <w:tc>
          <w:tcPr>
            <w:tcW w:w="6967" w:type="dxa"/>
          </w:tcPr>
          <w:p w14:paraId="489E497B" w14:textId="41095DEB" w:rsidR="00B25BB1" w:rsidRPr="00B25BB1" w:rsidRDefault="00B25BB1" w:rsidP="00E73DFC">
            <w:r>
              <w:t xml:space="preserve">Réfugié en Angleterre en 2010, où il a été empoisonné, au </w:t>
            </w:r>
            <w:proofErr w:type="spellStart"/>
            <w:r>
              <w:t>Novichoc</w:t>
            </w:r>
            <w:proofErr w:type="spellEnd"/>
            <w:r>
              <w:t xml:space="preserve"> (un «agent innervant»), avec sa fille. Il était un ancien agent double russe, ayant livré des informations aux Britanniques. Lui et sa fille en réchappent.</w:t>
            </w:r>
          </w:p>
        </w:tc>
      </w:tr>
      <w:tr w:rsidR="00B25BB1" w14:paraId="02E2B8D4" w14:textId="77777777" w:rsidTr="00E73DFC">
        <w:tc>
          <w:tcPr>
            <w:tcW w:w="1980" w:type="dxa"/>
          </w:tcPr>
          <w:p w14:paraId="5EA069FE" w14:textId="3EC9A99E" w:rsidR="00B25BB1" w:rsidRDefault="00B25BB1" w:rsidP="00E73DFC">
            <w:r>
              <w:t xml:space="preserve">Alexander </w:t>
            </w:r>
            <w:proofErr w:type="spellStart"/>
            <w:r>
              <w:t>Perepilichny</w:t>
            </w:r>
            <w:proofErr w:type="spellEnd"/>
          </w:p>
        </w:tc>
        <w:tc>
          <w:tcPr>
            <w:tcW w:w="1843" w:type="dxa"/>
          </w:tcPr>
          <w:p w14:paraId="4B0F201F" w14:textId="61F807F6" w:rsidR="00B25BB1" w:rsidRDefault="00B25BB1" w:rsidP="00E73DFC">
            <w:r>
              <w:t>10 novembre 2012</w:t>
            </w:r>
          </w:p>
        </w:tc>
        <w:tc>
          <w:tcPr>
            <w:tcW w:w="6967" w:type="dxa"/>
          </w:tcPr>
          <w:p w14:paraId="1E501FDA" w14:textId="34FDC37B" w:rsidR="00B25BB1" w:rsidRDefault="00B25BB1" w:rsidP="00E73DFC">
            <w:r>
              <w:t xml:space="preserve">Cet oligarque russe meurt subitement, près à Londres où il est réfugié depuis 2009. L’homme a livré des informations à propos d’un vaste scandale de corruption en Russie. Des traces d’un produit dérivé du </w:t>
            </w:r>
            <w:proofErr w:type="spellStart"/>
            <w:r>
              <w:t>gelsémium</w:t>
            </w:r>
            <w:proofErr w:type="spellEnd"/>
            <w:r>
              <w:t>, une substance rare utilisée par les Chinois et les Russes, ont été trouvées dans l’estomac de la victime.</w:t>
            </w:r>
          </w:p>
        </w:tc>
      </w:tr>
    </w:tbl>
    <w:p w14:paraId="0E2EC67E" w14:textId="33818F04" w:rsidR="00E73DFC" w:rsidRDefault="00E73DFC" w:rsidP="00E73DFC">
      <w:pPr>
        <w:spacing w:after="0" w:line="240" w:lineRule="auto"/>
      </w:pPr>
    </w:p>
    <w:p w14:paraId="692A086C" w14:textId="1EA85F83" w:rsidR="00E73DFC" w:rsidRDefault="00B25BB1" w:rsidP="00B25BB1">
      <w:pPr>
        <w:spacing w:after="0" w:line="240" w:lineRule="auto"/>
        <w:jc w:val="both"/>
      </w:pPr>
      <w:r>
        <w:t xml:space="preserve">Depuis 2000, six journalistes de </w:t>
      </w:r>
      <w:proofErr w:type="spellStart"/>
      <w:r>
        <w:t>Novaïa</w:t>
      </w:r>
      <w:proofErr w:type="spellEnd"/>
      <w:r>
        <w:t xml:space="preserve"> </w:t>
      </w:r>
      <w:proofErr w:type="spellStart"/>
      <w:r>
        <w:t>Gazeta</w:t>
      </w:r>
      <w:proofErr w:type="spellEnd"/>
      <w:r>
        <w:t xml:space="preserve"> ont été assassinés. Ils dénonçaient, dans leurs articles, la corruption, les atteintes aux droits de l'homme et la guerre en Tchétchénie.</w:t>
      </w:r>
    </w:p>
    <w:p w14:paraId="5096461D" w14:textId="4DCE9F2E" w:rsidR="00CA6F86" w:rsidRDefault="00CA6F86" w:rsidP="00CA6F86">
      <w:pPr>
        <w:spacing w:after="0" w:line="240" w:lineRule="auto"/>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A6F86" w14:paraId="7BB94F63" w14:textId="77777777" w:rsidTr="00CA6F86">
        <w:trPr>
          <w:jc w:val="center"/>
        </w:trPr>
        <w:tc>
          <w:tcPr>
            <w:tcW w:w="5395" w:type="dxa"/>
          </w:tcPr>
          <w:p w14:paraId="5571FF3A" w14:textId="77777777" w:rsidR="00CA6F86" w:rsidRDefault="00CA6F86" w:rsidP="00CA6F86">
            <w:pPr>
              <w:jc w:val="center"/>
            </w:pPr>
            <w:r w:rsidRPr="006A6738">
              <w:rPr>
                <w:noProof/>
              </w:rPr>
              <w:drawing>
                <wp:inline distT="0" distB="0" distL="0" distR="0" wp14:anchorId="4839D2D9" wp14:editId="6D5AB029">
                  <wp:extent cx="2232025" cy="1458912"/>
                  <wp:effectExtent l="0" t="0" r="0" b="8255"/>
                  <wp:docPr id="199689" name="Picture 13" descr="AnnaPolitkovskaia">
                    <a:extLst xmlns:a="http://schemas.openxmlformats.org/drawingml/2006/main">
                      <a:ext uri="{FF2B5EF4-FFF2-40B4-BE49-F238E27FC236}">
                        <a16:creationId xmlns:a16="http://schemas.microsoft.com/office/drawing/2014/main" id="{2E8D78ED-3841-4816-BB64-64CEEE5BBA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9" name="Picture 13" descr="AnnaPolitkovskaia">
                            <a:extLst>
                              <a:ext uri="{FF2B5EF4-FFF2-40B4-BE49-F238E27FC236}">
                                <a16:creationId xmlns:a16="http://schemas.microsoft.com/office/drawing/2014/main" id="{2E8D78ED-3841-4816-BB64-64CEEE5BBAAF}"/>
                              </a:ext>
                            </a:extLs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232025" cy="1458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02F27E8" w14:textId="249F3CB1" w:rsidR="00CA6F86" w:rsidRDefault="00CA6F86" w:rsidP="00CA6F86">
            <w:pPr>
              <w:jc w:val="center"/>
            </w:pPr>
            <w:r w:rsidRPr="006A6738">
              <w:t xml:space="preserve">Anna </w:t>
            </w:r>
            <w:proofErr w:type="spellStart"/>
            <w:r w:rsidRPr="006A6738">
              <w:t>Politkovskaïa</w:t>
            </w:r>
            <w:proofErr w:type="spellEnd"/>
            <w:r w:rsidRPr="006A6738">
              <w:t xml:space="preserve">, journaliste russe connue pour son opposition à la politique du président Vladimir Poutine, sa couverture du conflit tchétchène et ses critiques virulentes envers les autorités actuelles de la république caucasienne et son président </w:t>
            </w:r>
            <w:proofErr w:type="spellStart"/>
            <w:r w:rsidRPr="006A6738">
              <w:t>Ramzan</w:t>
            </w:r>
            <w:proofErr w:type="spellEnd"/>
            <w:r w:rsidRPr="006A6738">
              <w:t xml:space="preserve"> K., assassinée le 7 octobre 2006 à Moscou. Elle dénonçait les exactions perpétrées, sur place, et la corruption du pouvoir tchéchène.</w:t>
            </w:r>
          </w:p>
        </w:tc>
        <w:tc>
          <w:tcPr>
            <w:tcW w:w="5395" w:type="dxa"/>
          </w:tcPr>
          <w:p w14:paraId="561ED5C2" w14:textId="77777777" w:rsidR="00CA6F86" w:rsidRDefault="00CA6F86" w:rsidP="00CA6F86">
            <w:pPr>
              <w:jc w:val="center"/>
            </w:pPr>
            <w:r w:rsidRPr="00CA6F86">
              <w:rPr>
                <w:noProof/>
              </w:rPr>
              <w:drawing>
                <wp:inline distT="0" distB="0" distL="0" distR="0" wp14:anchorId="072FB162" wp14:editId="4BB4BE17">
                  <wp:extent cx="1171575" cy="1771650"/>
                  <wp:effectExtent l="0" t="0" r="9525" b="0"/>
                  <wp:docPr id="416774" name="Image 1">
                    <a:extLst xmlns:a="http://schemas.openxmlformats.org/drawingml/2006/main">
                      <a:ext uri="{FF2B5EF4-FFF2-40B4-BE49-F238E27FC236}">
                        <a16:creationId xmlns:a16="http://schemas.microsoft.com/office/drawing/2014/main" id="{5E5A5EF1-C10F-423D-94D9-0DEACBB16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4" name="Image 1">
                            <a:extLst>
                              <a:ext uri="{FF2B5EF4-FFF2-40B4-BE49-F238E27FC236}">
                                <a16:creationId xmlns:a16="http://schemas.microsoft.com/office/drawing/2014/main" id="{5E5A5EF1-C10F-423D-94D9-0DEACBB1623E}"/>
                              </a:ext>
                            </a:extLst>
                          </pic:cNvPr>
                          <pic:cNvPicPr>
                            <a:picLocks noChangeAspect="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71575"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C1AD064" w14:textId="0395CB3C" w:rsidR="00CA6F86" w:rsidRDefault="00CA6F86" w:rsidP="00CA6F86">
            <w:pPr>
              <w:jc w:val="center"/>
            </w:pPr>
            <w:r w:rsidRPr="00CA6F86">
              <w:t xml:space="preserve">Boris </w:t>
            </w:r>
            <w:proofErr w:type="spellStart"/>
            <w:r w:rsidRPr="00CA6F86">
              <w:t>Nemtsov</w:t>
            </w:r>
            <w:proofErr w:type="spellEnd"/>
            <w:r w:rsidRPr="00CA6F86">
              <w:t xml:space="preserve"> dans une marche pour la paix et la liberté en 2013</w:t>
            </w:r>
            <w:r>
              <w:t>.</w:t>
            </w:r>
          </w:p>
        </w:tc>
      </w:tr>
    </w:tbl>
    <w:p w14:paraId="0ABD7843" w14:textId="77777777" w:rsidR="00CA6F86" w:rsidRDefault="00CA6F86"/>
    <w:p w14:paraId="2BBCCB85" w14:textId="77777777" w:rsidR="00B25BB1" w:rsidRDefault="00B25BB1" w:rsidP="00E73DFC">
      <w:pPr>
        <w:spacing w:after="0" w:line="240" w:lineRule="auto"/>
      </w:pPr>
    </w:p>
    <w:p w14:paraId="0C91F473" w14:textId="3A1CB967" w:rsidR="00E73DFC" w:rsidRDefault="00E73DFC" w:rsidP="00E73DFC">
      <w:pPr>
        <w:pStyle w:val="Titre2"/>
      </w:pPr>
      <w:bookmarkStart w:id="13" w:name="_Toc28385080"/>
      <w:bookmarkStart w:id="14" w:name="_Toc51261607"/>
      <w:r>
        <w:t>Meurtres d’opposants e</w:t>
      </w:r>
      <w:r w:rsidRPr="004C0A2E">
        <w:t>n Ukraine</w:t>
      </w:r>
      <w:bookmarkEnd w:id="13"/>
      <w:r w:rsidR="00DE55F8">
        <w:t xml:space="preserve"> (mis sur le compte de la Russie)</w:t>
      </w:r>
      <w:bookmarkEnd w:id="14"/>
    </w:p>
    <w:p w14:paraId="565B91C1" w14:textId="3C8C2CF9" w:rsidR="00E73DFC" w:rsidRDefault="00E73DFC" w:rsidP="00E73DFC">
      <w:pPr>
        <w:spacing w:after="0" w:line="240" w:lineRule="auto"/>
      </w:pPr>
    </w:p>
    <w:tbl>
      <w:tblPr>
        <w:tblStyle w:val="Grilledutableau"/>
        <w:tblW w:w="0" w:type="auto"/>
        <w:tblLook w:val="04A0" w:firstRow="1" w:lastRow="0" w:firstColumn="1" w:lastColumn="0" w:noHBand="0" w:noVBand="1"/>
      </w:tblPr>
      <w:tblGrid>
        <w:gridCol w:w="1980"/>
        <w:gridCol w:w="1843"/>
        <w:gridCol w:w="6967"/>
      </w:tblGrid>
      <w:tr w:rsidR="00B25BB1" w:rsidRPr="00040456" w14:paraId="0B5CDF36" w14:textId="77777777" w:rsidTr="00354735">
        <w:trPr>
          <w:tblHeader/>
        </w:trPr>
        <w:tc>
          <w:tcPr>
            <w:tcW w:w="1980" w:type="dxa"/>
          </w:tcPr>
          <w:p w14:paraId="48FE2472" w14:textId="77777777" w:rsidR="00B25BB1" w:rsidRPr="00040456" w:rsidRDefault="00B25BB1" w:rsidP="00354735">
            <w:pPr>
              <w:rPr>
                <w:b/>
                <w:bCs/>
              </w:rPr>
            </w:pPr>
            <w:r w:rsidRPr="00040456">
              <w:rPr>
                <w:b/>
                <w:bCs/>
              </w:rPr>
              <w:t>Nom de l’opposant</w:t>
            </w:r>
          </w:p>
        </w:tc>
        <w:tc>
          <w:tcPr>
            <w:tcW w:w="1843" w:type="dxa"/>
          </w:tcPr>
          <w:p w14:paraId="58C90187" w14:textId="77777777" w:rsidR="00B25BB1" w:rsidRPr="00040456" w:rsidRDefault="00B25BB1" w:rsidP="00354735">
            <w:pPr>
              <w:rPr>
                <w:b/>
                <w:bCs/>
              </w:rPr>
            </w:pPr>
            <w:r w:rsidRPr="00040456">
              <w:rPr>
                <w:b/>
                <w:bCs/>
              </w:rPr>
              <w:t>Date du meurtre</w:t>
            </w:r>
          </w:p>
          <w:p w14:paraId="324C8943" w14:textId="77777777" w:rsidR="00B25BB1" w:rsidRPr="00040456" w:rsidRDefault="00B25BB1" w:rsidP="00354735">
            <w:pPr>
              <w:rPr>
                <w:b/>
                <w:bCs/>
              </w:rPr>
            </w:pPr>
            <w:proofErr w:type="gramStart"/>
            <w:r>
              <w:rPr>
                <w:b/>
                <w:bCs/>
              </w:rPr>
              <w:t>o</w:t>
            </w:r>
            <w:r w:rsidRPr="00040456">
              <w:rPr>
                <w:b/>
                <w:bCs/>
              </w:rPr>
              <w:t>u</w:t>
            </w:r>
            <w:proofErr w:type="gramEnd"/>
            <w:r w:rsidRPr="00040456">
              <w:rPr>
                <w:b/>
                <w:bCs/>
              </w:rPr>
              <w:t xml:space="preserve"> de la tentative</w:t>
            </w:r>
          </w:p>
        </w:tc>
        <w:tc>
          <w:tcPr>
            <w:tcW w:w="6967" w:type="dxa"/>
          </w:tcPr>
          <w:p w14:paraId="3D3A946D" w14:textId="77777777" w:rsidR="00B25BB1" w:rsidRPr="00040456" w:rsidRDefault="00B25BB1" w:rsidP="00354735">
            <w:pPr>
              <w:rPr>
                <w:b/>
                <w:bCs/>
              </w:rPr>
            </w:pPr>
            <w:r w:rsidRPr="00040456">
              <w:rPr>
                <w:b/>
                <w:bCs/>
              </w:rPr>
              <w:t>Commentaire / moyen utilisé pour l’assassinat</w:t>
            </w:r>
          </w:p>
        </w:tc>
      </w:tr>
      <w:tr w:rsidR="00B25BB1" w14:paraId="7585F781" w14:textId="77777777" w:rsidTr="00354735">
        <w:tc>
          <w:tcPr>
            <w:tcW w:w="1980" w:type="dxa"/>
          </w:tcPr>
          <w:p w14:paraId="04EBC448" w14:textId="269D86EA" w:rsidR="00B25BB1" w:rsidRDefault="00B25BB1" w:rsidP="00354735">
            <w:r>
              <w:t xml:space="preserve">Viktor </w:t>
            </w:r>
            <w:proofErr w:type="spellStart"/>
            <w:r>
              <w:t>Iouchtchenko</w:t>
            </w:r>
            <w:proofErr w:type="spellEnd"/>
          </w:p>
        </w:tc>
        <w:tc>
          <w:tcPr>
            <w:tcW w:w="1843" w:type="dxa"/>
          </w:tcPr>
          <w:p w14:paraId="63D5B155" w14:textId="517A633E" w:rsidR="00B25BB1" w:rsidRDefault="00B25BB1" w:rsidP="00354735">
            <w:r w:rsidRPr="00B25BB1">
              <w:t>6 septembre 2004</w:t>
            </w:r>
          </w:p>
        </w:tc>
        <w:tc>
          <w:tcPr>
            <w:tcW w:w="6967" w:type="dxa"/>
          </w:tcPr>
          <w:p w14:paraId="1800E60B" w14:textId="648BC718" w:rsidR="00B25BB1" w:rsidRDefault="00B25BB1" w:rsidP="00354735">
            <w:r w:rsidRPr="00B25BB1">
              <w:t xml:space="preserve">Il tombe malade, après un dîner avec Gori </w:t>
            </w:r>
            <w:proofErr w:type="spellStart"/>
            <w:r w:rsidRPr="00B25BB1">
              <w:t>Tarochenkylo</w:t>
            </w:r>
            <w:proofErr w:type="spellEnd"/>
            <w:r w:rsidRPr="00B25BB1">
              <w:t>, chef des services secrets ukrainiens. Il a été victime d'une tentative d'empoisonnement à la dioxine "Seveso". Il est homme d'État ukrainien, président d'Ukraine du 23 janvier 2005 au 25 février 2010, ayant vous sortir l'Ukraine de l'orbite de Moscou et la rapprocher de l'UE.</w:t>
            </w:r>
          </w:p>
        </w:tc>
      </w:tr>
      <w:tr w:rsidR="00B25BB1" w14:paraId="4829B1E6" w14:textId="77777777" w:rsidTr="00354735">
        <w:tc>
          <w:tcPr>
            <w:tcW w:w="1980" w:type="dxa"/>
          </w:tcPr>
          <w:p w14:paraId="09DA9C88" w14:textId="36B86979" w:rsidR="00B25BB1" w:rsidRDefault="003B34C3" w:rsidP="00354735">
            <w:r>
              <w:t xml:space="preserve">Denis </w:t>
            </w:r>
            <w:proofErr w:type="spellStart"/>
            <w:r>
              <w:t>Voronenkov</w:t>
            </w:r>
            <w:proofErr w:type="spellEnd"/>
          </w:p>
        </w:tc>
        <w:tc>
          <w:tcPr>
            <w:tcW w:w="1843" w:type="dxa"/>
          </w:tcPr>
          <w:p w14:paraId="22B3C6A7" w14:textId="3C5EC0C2" w:rsidR="00B25BB1" w:rsidRDefault="003B34C3" w:rsidP="00354735">
            <w:r>
              <w:t>23 mars 2017</w:t>
            </w:r>
          </w:p>
        </w:tc>
        <w:tc>
          <w:tcPr>
            <w:tcW w:w="6967" w:type="dxa"/>
          </w:tcPr>
          <w:p w14:paraId="65D8C5D0" w14:textId="5EED564B" w:rsidR="00B25BB1" w:rsidRDefault="003B34C3" w:rsidP="00354735">
            <w:r>
              <w:t>Un ancien député russe réfugié à Kiev, critique du Kremlin, tué par balle dans le centre de la capitale ukrainienne. En l'assassinant, les autorités russes aurait cherché à "éliminer un témoin qui donnait des informations précieuses (…) sur l’implication de la Russie dans (…) des crimes militaires contre l’Ukraine". Plusieurs mois avant sa mort, il était devenu très critique à l’égard du Kremlin, et avait témoigné en Ukraine contre l’ancien président prorusse Viktor Ianoukovitch.</w:t>
            </w:r>
          </w:p>
        </w:tc>
      </w:tr>
      <w:tr w:rsidR="00B25BB1" w14:paraId="606428C1" w14:textId="77777777" w:rsidTr="00354735">
        <w:tc>
          <w:tcPr>
            <w:tcW w:w="1980" w:type="dxa"/>
          </w:tcPr>
          <w:p w14:paraId="6EC06134" w14:textId="735E4426" w:rsidR="00B25BB1" w:rsidRDefault="003B34C3" w:rsidP="00354735">
            <w:r>
              <w:t xml:space="preserve">Arkadi </w:t>
            </w:r>
            <w:proofErr w:type="spellStart"/>
            <w:r>
              <w:t>Babtchenko</w:t>
            </w:r>
            <w:proofErr w:type="spellEnd"/>
          </w:p>
        </w:tc>
        <w:tc>
          <w:tcPr>
            <w:tcW w:w="1843" w:type="dxa"/>
          </w:tcPr>
          <w:p w14:paraId="655E0B50" w14:textId="02480423" w:rsidR="00B25BB1" w:rsidRDefault="003B34C3" w:rsidP="00354735">
            <w:r>
              <w:t>Fin mai 2018</w:t>
            </w:r>
          </w:p>
        </w:tc>
        <w:tc>
          <w:tcPr>
            <w:tcW w:w="6967" w:type="dxa"/>
          </w:tcPr>
          <w:p w14:paraId="63E4ECFA" w14:textId="211392AE" w:rsidR="00B25BB1" w:rsidRDefault="003B34C3" w:rsidP="00354735">
            <w:r>
              <w:t>Ce journaliste et écrivain russe aurait l'objet d'un projet de tentative d'assassinat du FSB, déjoué par les services secrets ukrainiens. Il est un critique, de longue date, du régime de Vladimir Poutine. Il a travaillé pour la télévision ATR et a œuvré comme soldat lors des guerres en Tchétchénie. Opposé à l’annexion de la Crimée, en 2014, et à la guerre menée par Moscou dans l’est de l’Ukraine, il s’était mué en critique virulent du régime de Vladimir Poutine. Il avait fui la Russie en février 2017 après avoir reçu des menaces de mort, consécutives à une violente campagne sur Internet et sur les télévisions russes, où il était désigné comme un traître et un fasciste et son visage livré en pâture aux téléspectateurs.</w:t>
            </w:r>
          </w:p>
        </w:tc>
      </w:tr>
      <w:tr w:rsidR="00B25BB1" w14:paraId="24E7986D" w14:textId="77777777" w:rsidTr="00354735">
        <w:tc>
          <w:tcPr>
            <w:tcW w:w="1980" w:type="dxa"/>
          </w:tcPr>
          <w:p w14:paraId="37BB3AD9" w14:textId="5C25C807" w:rsidR="00B25BB1" w:rsidRDefault="003B34C3" w:rsidP="00354735">
            <w:r>
              <w:t xml:space="preserve">Pavel </w:t>
            </w:r>
            <w:proofErr w:type="spellStart"/>
            <w:r>
              <w:t>Cheremet</w:t>
            </w:r>
            <w:proofErr w:type="spellEnd"/>
          </w:p>
        </w:tc>
        <w:tc>
          <w:tcPr>
            <w:tcW w:w="1843" w:type="dxa"/>
          </w:tcPr>
          <w:p w14:paraId="24CD5BC5" w14:textId="0A9B7F3A" w:rsidR="00B25BB1" w:rsidRDefault="003B34C3" w:rsidP="00354735">
            <w:r>
              <w:t>Juillet 2016</w:t>
            </w:r>
          </w:p>
        </w:tc>
        <w:tc>
          <w:tcPr>
            <w:tcW w:w="6967" w:type="dxa"/>
          </w:tcPr>
          <w:p w14:paraId="75464C3C" w14:textId="3BB89392" w:rsidR="00B25BB1" w:rsidRDefault="003B34C3" w:rsidP="00354735">
            <w:r>
              <w:t xml:space="preserve">Journaliste biélorusse, il prend la nationalité russe, en 2002, mort dans l’explosion de la voiture qu’il conduisait, en juillet 2016. Il était le directeur </w:t>
            </w:r>
            <w:proofErr w:type="gramStart"/>
            <w:r>
              <w:t>exécutif</w:t>
            </w:r>
            <w:proofErr w:type="gramEnd"/>
            <w:r>
              <w:t xml:space="preserve"> du site </w:t>
            </w:r>
            <w:proofErr w:type="spellStart"/>
            <w:r>
              <w:t>Oukraïnska</w:t>
            </w:r>
            <w:proofErr w:type="spellEnd"/>
            <w:r>
              <w:t xml:space="preserve"> Pravda. En juillet 2014, il démissionna en critiquant publiquement l'annexion de la Crimée par la Russie et l'intervention militaire russe en Ukraine. Il était un ami personnel de l'opposant russe Boris </w:t>
            </w:r>
            <w:proofErr w:type="spellStart"/>
            <w:r>
              <w:t>Nemtsov</w:t>
            </w:r>
            <w:proofErr w:type="spellEnd"/>
            <w:r>
              <w:t>. Puis réfugié en Ukraine, il était aussi un critique acerbe des autorités et du président ukrainien Petro Porochenko. Les Russes mettent cet assassinat sur le compte des Ukrainiens.</w:t>
            </w:r>
          </w:p>
        </w:tc>
      </w:tr>
    </w:tbl>
    <w:p w14:paraId="08716797" w14:textId="77777777" w:rsidR="00E73DFC" w:rsidRDefault="00E73DFC" w:rsidP="00E73DFC">
      <w:pPr>
        <w:spacing w:after="0" w:line="240" w:lineRule="auto"/>
      </w:pPr>
    </w:p>
    <w:p w14:paraId="019FC93A" w14:textId="0D041A99" w:rsidR="00E73DFC" w:rsidRDefault="00E73DFC" w:rsidP="00E73DFC">
      <w:pPr>
        <w:spacing w:after="0" w:line="240" w:lineRule="auto"/>
      </w:pPr>
      <w:r w:rsidRPr="00CD20B0">
        <w:rPr>
          <w:u w:val="single"/>
        </w:rPr>
        <w:t>Note</w:t>
      </w:r>
      <w:r>
        <w:t xml:space="preserve"> : </w:t>
      </w:r>
      <w:r w:rsidRPr="00CD20B0">
        <w:t>Dans la liste des assassinats, il y a beaucoup d'opposants politiques à Poutine et beaucoup de journalistes dont ceux du journal d'opposition "</w:t>
      </w:r>
      <w:proofErr w:type="spellStart"/>
      <w:r w:rsidRPr="00CD20B0">
        <w:t>Novaïa</w:t>
      </w:r>
      <w:proofErr w:type="spellEnd"/>
      <w:r w:rsidRPr="00CD20B0">
        <w:t xml:space="preserve"> </w:t>
      </w:r>
      <w:proofErr w:type="spellStart"/>
      <w:r w:rsidRPr="00CD20B0">
        <w:t>Gazeta</w:t>
      </w:r>
      <w:proofErr w:type="spellEnd"/>
      <w:r w:rsidRPr="00CD20B0">
        <w:t>". A l'inverse, aucun</w:t>
      </w:r>
      <w:r w:rsidR="003B34C3">
        <w:t xml:space="preserve"> soutien</w:t>
      </w:r>
      <w:r w:rsidRPr="00CD20B0">
        <w:t xml:space="preserve"> </w:t>
      </w:r>
      <w:r>
        <w:t>« </w:t>
      </w:r>
      <w:r w:rsidRPr="00CD20B0">
        <w:t>pro-Poutine</w:t>
      </w:r>
      <w:r>
        <w:t> »</w:t>
      </w:r>
      <w:r w:rsidRPr="00CD20B0">
        <w:t xml:space="preserve"> a été assassiné.</w:t>
      </w:r>
    </w:p>
    <w:p w14:paraId="0C4C2B30" w14:textId="77777777" w:rsidR="006E151C" w:rsidRDefault="006E151C" w:rsidP="000933BD">
      <w:pPr>
        <w:spacing w:after="0" w:line="240" w:lineRule="auto"/>
      </w:pPr>
    </w:p>
    <w:p w14:paraId="13FAEE6F" w14:textId="28F85F2D" w:rsidR="006E151C" w:rsidRPr="006E151C" w:rsidRDefault="006E151C" w:rsidP="006E151C">
      <w:pPr>
        <w:pStyle w:val="Titre1"/>
        <w:rPr>
          <w:rFonts w:eastAsia="Times New Roman"/>
          <w:lang w:eastAsia="fr-FR"/>
        </w:rPr>
      </w:pPr>
      <w:bookmarkStart w:id="15" w:name="_Toc51261608"/>
      <w:r w:rsidRPr="006E151C">
        <w:rPr>
          <w:rFonts w:eastAsia="+mn-ea"/>
          <w:lang w:eastAsia="fr-FR"/>
        </w:rPr>
        <w:t>Atteintes à la démocratie en Russie</w:t>
      </w:r>
      <w:bookmarkEnd w:id="15"/>
    </w:p>
    <w:p w14:paraId="2C4A63BE" w14:textId="77777777" w:rsidR="006E151C" w:rsidRDefault="006E151C" w:rsidP="006E151C">
      <w:pPr>
        <w:spacing w:after="0" w:line="240" w:lineRule="auto"/>
        <w:jc w:val="both"/>
        <w:textAlignment w:val="baseline"/>
        <w:rPr>
          <w:rFonts w:ascii="Calibri" w:eastAsia="+mn-ea" w:hAnsi="Calibri" w:cs="Calibri"/>
          <w:color w:val="000000"/>
          <w:kern w:val="24"/>
          <w:lang w:eastAsia="fr-FR"/>
        </w:rPr>
      </w:pPr>
    </w:p>
    <w:p w14:paraId="1C99C908" w14:textId="5B680708" w:rsidR="006E151C" w:rsidRDefault="006E151C" w:rsidP="006E151C">
      <w:pPr>
        <w:spacing w:after="0" w:line="240" w:lineRule="auto"/>
        <w:jc w:val="both"/>
        <w:textAlignment w:val="baseline"/>
        <w:rPr>
          <w:rFonts w:ascii="Calibri" w:eastAsia="+mn-ea" w:hAnsi="Calibri" w:cs="Calibri"/>
          <w:color w:val="000000"/>
          <w:kern w:val="24"/>
          <w:lang w:eastAsia="fr-FR"/>
        </w:rPr>
      </w:pPr>
      <w:r w:rsidRPr="006E151C">
        <w:rPr>
          <w:rFonts w:ascii="Calibri" w:eastAsia="+mn-ea" w:hAnsi="Calibri" w:cs="Calibri"/>
          <w:color w:val="000000"/>
          <w:kern w:val="24"/>
          <w:lang w:eastAsia="fr-FR"/>
        </w:rPr>
        <w:t>Concernant Vladimir P., en Russie, et le régime en Russie, on peut se demander si l’on n’a pas affaire à des mascarades d’élections. En effets, tous les opposants ou oppositions d’importance à Vladimir P. ont été neutralisés (voir ci-après) :</w:t>
      </w:r>
    </w:p>
    <w:p w14:paraId="40E294E6" w14:textId="77777777" w:rsidR="006E151C" w:rsidRPr="006E151C" w:rsidRDefault="006E151C" w:rsidP="006E151C">
      <w:pPr>
        <w:spacing w:after="0" w:line="240" w:lineRule="auto"/>
        <w:jc w:val="both"/>
        <w:textAlignment w:val="baseline"/>
        <w:rPr>
          <w:rFonts w:ascii="Calibri" w:eastAsia="Times New Roman" w:hAnsi="Calibri" w:cs="Calibri"/>
          <w:lang w:eastAsia="fr-FR"/>
        </w:rPr>
      </w:pPr>
    </w:p>
    <w:p w14:paraId="52C1EDEE" w14:textId="77777777" w:rsidR="006E151C" w:rsidRP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mn-ea" w:hAnsi="Calibri" w:cs="Calibri"/>
          <w:color w:val="4F6228"/>
          <w:kern w:val="24"/>
          <w:lang w:eastAsia="fr-FR"/>
        </w:rPr>
        <w:t>3 avril 2001, NTV passe sous le contrôle de proches du Kremlin. La nouvelle direction investit les locaux de la chaîne avec l’aide des troupes d’élite du ministère de l’intérieur [ici en vert toute info sur le contrôle sur les chaînes de télévision russes].</w:t>
      </w:r>
    </w:p>
    <w:p w14:paraId="74D19BE0" w14:textId="4F7710F9" w:rsidR="006E151C" w:rsidRP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mn-ea" w:hAnsi="Calibri" w:cs="Calibri"/>
          <w:color w:val="4F6228"/>
          <w:kern w:val="24"/>
          <w:lang w:eastAsia="fr-FR"/>
        </w:rPr>
        <w:lastRenderedPageBreak/>
        <w:t>En 2001, suppression de l'émission équivalente des Guignols de l’info russes, qui se moquait de Poutine [Son réalisateur producteur a été mis en jugement, six ans après, pour avoir insulté Poutine].</w:t>
      </w:r>
    </w:p>
    <w:p w14:paraId="2855C71A" w14:textId="77777777" w:rsidR="006E151C" w:rsidRP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mn-ea" w:hAnsi="Calibri" w:cs="Calibri"/>
          <w:color w:val="4F6228"/>
          <w:kern w:val="24"/>
          <w:lang w:eastAsia="fr-FR"/>
        </w:rPr>
        <w:t xml:space="preserve">11 janvier 2002, la chaîne indépendance TV6, propriété de l’oligarque </w:t>
      </w:r>
      <w:hyperlink r:id="rId213" w:history="1">
        <w:r w:rsidRPr="006E151C">
          <w:rPr>
            <w:rFonts w:ascii="Calibri" w:eastAsia="+mn-ea" w:hAnsi="Calibri" w:cs="Calibri"/>
            <w:color w:val="4F6228"/>
            <w:kern w:val="24"/>
            <w:u w:val="single"/>
            <w:lang w:eastAsia="fr-FR"/>
          </w:rPr>
          <w:t xml:space="preserve">Boris </w:t>
        </w:r>
      </w:hyperlink>
      <w:hyperlink r:id="rId214" w:history="1">
        <w:proofErr w:type="spellStart"/>
        <w:r w:rsidRPr="006E151C">
          <w:rPr>
            <w:rFonts w:ascii="Calibri" w:eastAsia="+mn-ea" w:hAnsi="Calibri" w:cs="Calibri"/>
            <w:color w:val="4F6228"/>
            <w:kern w:val="24"/>
            <w:u w:val="single"/>
            <w:lang w:eastAsia="fr-FR"/>
          </w:rPr>
          <w:t>Berezovsky</w:t>
        </w:r>
        <w:proofErr w:type="spellEnd"/>
      </w:hyperlink>
      <w:r w:rsidRPr="006E151C">
        <w:rPr>
          <w:rFonts w:ascii="Calibri" w:eastAsia="+mn-ea" w:hAnsi="Calibri" w:cs="Calibri"/>
          <w:color w:val="4F6228"/>
          <w:kern w:val="24"/>
          <w:lang w:eastAsia="fr-FR"/>
        </w:rPr>
        <w:t>, est mise en liquidation (Après avoir aidé Vladimir Poutine à accéder au pouvoir en 2000, il prend position contre ce dernier dans le conflit qui oppose les tchétchènes et la Russie</w:t>
      </w:r>
      <w:hyperlink r:id="rId215" w:history="1">
        <w:r w:rsidRPr="006E151C">
          <w:rPr>
            <w:rFonts w:ascii="Calibri" w:eastAsia="+mn-ea" w:hAnsi="Calibri" w:cs="Calibri"/>
            <w:color w:val="4F6228"/>
            <w:kern w:val="24"/>
            <w:position w:val="7"/>
            <w:u w:val="single"/>
            <w:vertAlign w:val="superscript"/>
            <w:lang w:eastAsia="fr-FR"/>
          </w:rPr>
          <w:t>7</w:t>
        </w:r>
      </w:hyperlink>
      <w:r w:rsidRPr="006E151C">
        <w:rPr>
          <w:rFonts w:ascii="Calibri" w:eastAsia="+mn-ea" w:hAnsi="Calibri" w:cs="Calibri"/>
          <w:color w:val="4F6228"/>
          <w:kern w:val="24"/>
          <w:lang w:eastAsia="fr-FR"/>
        </w:rPr>
        <w:t>).</w:t>
      </w:r>
    </w:p>
    <w:p w14:paraId="7DC40B7B" w14:textId="77777777" w:rsidR="006E151C" w:rsidRP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mn-ea" w:hAnsi="Calibri" w:cs="Calibri"/>
          <w:color w:val="FF0000"/>
          <w:kern w:val="24"/>
          <w:lang w:eastAsia="fr-FR"/>
        </w:rPr>
        <w:t xml:space="preserve">17 avril 2003, le député libéral </w:t>
      </w:r>
      <w:proofErr w:type="spellStart"/>
      <w:r w:rsidRPr="006E151C">
        <w:rPr>
          <w:rFonts w:ascii="Calibri" w:eastAsia="+mn-ea" w:hAnsi="Calibri" w:cs="Calibri"/>
          <w:color w:val="FF0000"/>
          <w:kern w:val="24"/>
          <w:lang w:eastAsia="fr-FR"/>
        </w:rPr>
        <w:t>Seguëi</w:t>
      </w:r>
      <w:proofErr w:type="spellEnd"/>
      <w:r w:rsidRPr="006E151C">
        <w:rPr>
          <w:rFonts w:ascii="Calibri" w:eastAsia="+mn-ea" w:hAnsi="Calibri" w:cs="Calibri"/>
          <w:color w:val="FF0000"/>
          <w:kern w:val="24"/>
          <w:lang w:eastAsia="fr-FR"/>
        </w:rPr>
        <w:t xml:space="preserve"> </w:t>
      </w:r>
      <w:proofErr w:type="spellStart"/>
      <w:r w:rsidRPr="006E151C">
        <w:rPr>
          <w:rFonts w:ascii="Calibri" w:eastAsia="+mn-ea" w:hAnsi="Calibri" w:cs="Calibri"/>
          <w:color w:val="FF0000"/>
          <w:kern w:val="24"/>
          <w:lang w:eastAsia="fr-FR"/>
        </w:rPr>
        <w:t>Iouchenko</w:t>
      </w:r>
      <w:proofErr w:type="spellEnd"/>
      <w:r w:rsidRPr="006E151C">
        <w:rPr>
          <w:rFonts w:ascii="Calibri" w:eastAsia="+mn-ea" w:hAnsi="Calibri" w:cs="Calibri"/>
          <w:color w:val="FF0000"/>
          <w:kern w:val="24"/>
          <w:lang w:eastAsia="fr-FR"/>
        </w:rPr>
        <w:t>, opposé à la politique du gouvernement en Tchétchénie, est assassiné.</w:t>
      </w:r>
    </w:p>
    <w:p w14:paraId="64F9621F" w14:textId="77777777" w:rsidR="006E151C" w:rsidRP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mn-ea" w:hAnsi="Calibri" w:cs="Calibri"/>
          <w:color w:val="000000"/>
          <w:kern w:val="24"/>
          <w:lang w:eastAsia="fr-FR"/>
        </w:rPr>
        <w:t xml:space="preserve">25 octobre 2003, Mikhaïl </w:t>
      </w:r>
      <w:proofErr w:type="spellStart"/>
      <w:r w:rsidRPr="006E151C">
        <w:rPr>
          <w:rFonts w:ascii="Calibri" w:eastAsia="+mn-ea" w:hAnsi="Calibri" w:cs="Calibri"/>
          <w:color w:val="000000"/>
          <w:kern w:val="24"/>
          <w:lang w:eastAsia="fr-FR"/>
        </w:rPr>
        <w:t>Khodorkovski</w:t>
      </w:r>
      <w:proofErr w:type="spellEnd"/>
      <w:r w:rsidRPr="006E151C">
        <w:rPr>
          <w:rFonts w:ascii="Calibri" w:eastAsia="+mn-ea" w:hAnsi="Calibri" w:cs="Calibri"/>
          <w:color w:val="000000"/>
          <w:kern w:val="24"/>
          <w:lang w:eastAsia="fr-FR"/>
        </w:rPr>
        <w:t xml:space="preserve">, </w:t>
      </w:r>
      <w:proofErr w:type="spellStart"/>
      <w:r w:rsidRPr="006E151C">
        <w:rPr>
          <w:rFonts w:ascii="Calibri" w:eastAsia="+mn-ea" w:hAnsi="Calibri" w:cs="Calibri"/>
          <w:color w:val="000000"/>
          <w:kern w:val="24"/>
          <w:lang w:eastAsia="fr-FR"/>
        </w:rPr>
        <w:t>Pdg</w:t>
      </w:r>
      <w:proofErr w:type="spellEnd"/>
      <w:r w:rsidRPr="006E151C">
        <w:rPr>
          <w:rFonts w:ascii="Calibri" w:eastAsia="+mn-ea" w:hAnsi="Calibri" w:cs="Calibri"/>
          <w:color w:val="000000"/>
          <w:kern w:val="24"/>
          <w:lang w:eastAsia="fr-FR"/>
        </w:rPr>
        <w:t xml:space="preserve"> du groupe pétrolier </w:t>
      </w:r>
      <w:proofErr w:type="spellStart"/>
      <w:r w:rsidRPr="006E151C">
        <w:rPr>
          <w:rFonts w:ascii="Calibri" w:eastAsia="+mn-ea" w:hAnsi="Calibri" w:cs="Calibri"/>
          <w:color w:val="000000"/>
          <w:kern w:val="24"/>
          <w:lang w:eastAsia="fr-FR"/>
        </w:rPr>
        <w:t>Ioukos</w:t>
      </w:r>
      <w:proofErr w:type="spellEnd"/>
      <w:r w:rsidRPr="006E151C">
        <w:rPr>
          <w:rFonts w:ascii="Calibri" w:eastAsia="+mn-ea" w:hAnsi="Calibri" w:cs="Calibri"/>
          <w:color w:val="000000"/>
          <w:kern w:val="24"/>
          <w:lang w:eastAsia="fr-FR"/>
        </w:rPr>
        <w:t xml:space="preserve">, est arrêté. Il sera condamné, en mars 2005, à 9 ans de prison pour escroquerie et fraude fiscale. </w:t>
      </w:r>
      <w:proofErr w:type="spellStart"/>
      <w:r w:rsidRPr="006E151C">
        <w:rPr>
          <w:rFonts w:ascii="Calibri" w:eastAsia="+mn-ea" w:hAnsi="Calibri" w:cs="Calibri"/>
          <w:color w:val="000000"/>
          <w:kern w:val="24"/>
          <w:lang w:eastAsia="fr-FR"/>
        </w:rPr>
        <w:t>Ioukos</w:t>
      </w:r>
      <w:proofErr w:type="spellEnd"/>
      <w:r w:rsidRPr="006E151C">
        <w:rPr>
          <w:rFonts w:ascii="Calibri" w:eastAsia="+mn-ea" w:hAnsi="Calibri" w:cs="Calibri"/>
          <w:color w:val="000000"/>
          <w:kern w:val="24"/>
          <w:lang w:eastAsia="fr-FR"/>
        </w:rPr>
        <w:t xml:space="preserve"> sera mis en liquidation en août 2006. Le 1 juillet 2004, la justice gèle les comptes bancaires de </w:t>
      </w:r>
      <w:proofErr w:type="spellStart"/>
      <w:r w:rsidRPr="006E151C">
        <w:rPr>
          <w:rFonts w:ascii="Calibri" w:eastAsia="+mn-ea" w:hAnsi="Calibri" w:cs="Calibri"/>
          <w:color w:val="000000"/>
          <w:kern w:val="24"/>
          <w:lang w:eastAsia="fr-FR"/>
        </w:rPr>
        <w:t>Ioukos</w:t>
      </w:r>
      <w:proofErr w:type="spellEnd"/>
      <w:r w:rsidRPr="006E151C">
        <w:rPr>
          <w:rFonts w:ascii="Calibri" w:eastAsia="+mn-ea" w:hAnsi="Calibri" w:cs="Calibri"/>
          <w:color w:val="000000"/>
          <w:kern w:val="24"/>
          <w:lang w:eastAsia="fr-FR"/>
        </w:rPr>
        <w:t xml:space="preserve"> et engage une procédure de saisie des actifs du groupe.</w:t>
      </w:r>
    </w:p>
    <w:p w14:paraId="4E362397" w14:textId="77777777" w:rsidR="006E151C" w:rsidRP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mn-ea" w:hAnsi="Calibri" w:cs="Calibri"/>
          <w:color w:val="000000"/>
          <w:kern w:val="24"/>
          <w:lang w:eastAsia="fr-FR"/>
        </w:rPr>
        <w:t>23 décembre 2005, le parlement russe adopte une loi renforçant le contrôle administratif sur les ONG locales et étrangères.</w:t>
      </w:r>
    </w:p>
    <w:p w14:paraId="0E003A04" w14:textId="77777777" w:rsidR="006E151C" w:rsidRPr="006E151C" w:rsidRDefault="00A954A1"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hyperlink r:id="rId216" w:history="1">
        <w:r w:rsidR="006E151C" w:rsidRPr="006E151C">
          <w:rPr>
            <w:rFonts w:ascii="Calibri" w:eastAsia="+mn-ea" w:hAnsi="Calibri" w:cs="Calibri"/>
            <w:color w:val="4F6228"/>
            <w:kern w:val="24"/>
            <w:u w:val="single"/>
            <w:lang w:eastAsia="fr-FR"/>
          </w:rPr>
          <w:t xml:space="preserve">Fin 2005, lancement, par l'agence de presse gouvernementale russe RIA </w:t>
        </w:r>
      </w:hyperlink>
      <w:hyperlink r:id="rId217" w:history="1">
        <w:r w:rsidR="006E151C" w:rsidRPr="006E151C">
          <w:rPr>
            <w:rFonts w:ascii="Calibri" w:eastAsia="+mn-ea" w:hAnsi="Calibri" w:cs="Calibri"/>
            <w:color w:val="4F6228"/>
            <w:kern w:val="24"/>
            <w:u w:val="single"/>
            <w:lang w:eastAsia="fr-FR"/>
          </w:rPr>
          <w:t>Novosti</w:t>
        </w:r>
      </w:hyperlink>
      <w:r w:rsidR="006E151C" w:rsidRPr="006E151C">
        <w:rPr>
          <w:rFonts w:ascii="Calibri" w:eastAsia="+mn-ea" w:hAnsi="Calibri" w:cs="Calibri"/>
          <w:color w:val="4F6228"/>
          <w:kern w:val="24"/>
          <w:lang w:eastAsia="fr-FR"/>
        </w:rPr>
        <w:t xml:space="preserve">, de la chaîne anglophone d’information en continue, </w:t>
      </w:r>
      <w:hyperlink r:id="rId218" w:history="1">
        <w:r w:rsidR="006E151C" w:rsidRPr="006E151C">
          <w:rPr>
            <w:rFonts w:ascii="Calibri" w:eastAsia="+mn-ea" w:hAnsi="Calibri" w:cs="Calibri"/>
            <w:color w:val="4F6228"/>
            <w:kern w:val="24"/>
            <w:u w:val="single"/>
            <w:lang w:eastAsia="fr-FR"/>
          </w:rPr>
          <w:t>Russia</w:t>
        </w:r>
      </w:hyperlink>
      <w:hyperlink r:id="rId219" w:history="1">
        <w:r w:rsidR="006E151C" w:rsidRPr="006E151C">
          <w:rPr>
            <w:rFonts w:ascii="Calibri" w:eastAsia="+mn-ea" w:hAnsi="Calibri" w:cs="Calibri"/>
            <w:color w:val="4F6228"/>
            <w:kern w:val="24"/>
            <w:u w:val="single"/>
            <w:lang w:eastAsia="fr-FR"/>
          </w:rPr>
          <w:t xml:space="preserve"> </w:t>
        </w:r>
      </w:hyperlink>
      <w:hyperlink r:id="rId220" w:history="1">
        <w:r w:rsidR="006E151C" w:rsidRPr="006E151C">
          <w:rPr>
            <w:rFonts w:ascii="Calibri" w:eastAsia="+mn-ea" w:hAnsi="Calibri" w:cs="Calibri"/>
            <w:color w:val="4F6228"/>
            <w:kern w:val="24"/>
            <w:u w:val="single"/>
            <w:lang w:eastAsia="fr-FR"/>
          </w:rPr>
          <w:t>Today</w:t>
        </w:r>
      </w:hyperlink>
      <w:r w:rsidR="006E151C" w:rsidRPr="006E151C">
        <w:rPr>
          <w:rFonts w:ascii="Calibri" w:eastAsia="+mn-ea" w:hAnsi="Calibri" w:cs="Calibri"/>
          <w:color w:val="4F6228"/>
          <w:kern w:val="24"/>
          <w:lang w:eastAsia="fr-FR"/>
        </w:rPr>
        <w:t xml:space="preserve"> (aux thèses souvent conspirationnistes et se faisant le relais des thèses du gouvernement russe) (site : </w:t>
      </w:r>
      <w:hyperlink r:id="rId221" w:history="1">
        <w:r w:rsidR="006E151C" w:rsidRPr="006E151C">
          <w:rPr>
            <w:rFonts w:ascii="Calibri" w:eastAsia="+mn-ea" w:hAnsi="Calibri" w:cs="Calibri"/>
            <w:color w:val="4F6228"/>
            <w:kern w:val="24"/>
            <w:u w:val="single"/>
            <w:lang w:eastAsia="fr-FR"/>
          </w:rPr>
          <w:t>http://rt.com/</w:t>
        </w:r>
      </w:hyperlink>
      <w:r w:rsidR="006E151C" w:rsidRPr="006E151C">
        <w:rPr>
          <w:rFonts w:ascii="Calibri" w:eastAsia="+mn-ea" w:hAnsi="Calibri" w:cs="Calibri"/>
          <w:color w:val="4F6228"/>
          <w:kern w:val="24"/>
          <w:lang w:eastAsia="fr-FR"/>
        </w:rPr>
        <w:t>).</w:t>
      </w:r>
    </w:p>
    <w:p w14:paraId="39BE5CFB" w14:textId="77777777" w:rsidR="006E151C" w:rsidRP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mn-ea" w:hAnsi="Calibri" w:cs="Calibri"/>
          <w:color w:val="000000"/>
          <w:kern w:val="24"/>
          <w:lang w:eastAsia="fr-FR"/>
        </w:rPr>
        <w:t>6 mars 2006, Promulgation d’une loi antiterroriste renforçant le pouvoir de l’armée et des forces de l’ordre.</w:t>
      </w:r>
    </w:p>
    <w:p w14:paraId="5701E57F" w14:textId="77777777" w:rsidR="006E151C" w:rsidRP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mn-ea" w:hAnsi="Calibri" w:cs="Calibri"/>
          <w:color w:val="FF0000"/>
          <w:kern w:val="24"/>
          <w:lang w:eastAsia="fr-FR"/>
        </w:rPr>
        <w:t xml:space="preserve">7 octobre 2006, assassinat à Moscou de la journaliste Anna </w:t>
      </w:r>
      <w:proofErr w:type="spellStart"/>
      <w:r w:rsidRPr="006E151C">
        <w:rPr>
          <w:rFonts w:ascii="Calibri" w:eastAsia="+mn-ea" w:hAnsi="Calibri" w:cs="Calibri"/>
          <w:color w:val="FF0000"/>
          <w:kern w:val="24"/>
          <w:lang w:eastAsia="fr-FR"/>
        </w:rPr>
        <w:t>Politkovskaaïa</w:t>
      </w:r>
      <w:proofErr w:type="spellEnd"/>
      <w:r w:rsidRPr="006E151C">
        <w:rPr>
          <w:rFonts w:ascii="Calibri" w:eastAsia="+mn-ea" w:hAnsi="Calibri" w:cs="Calibri"/>
          <w:color w:val="FF0000"/>
          <w:kern w:val="24"/>
          <w:lang w:eastAsia="fr-FR"/>
        </w:rPr>
        <w:t xml:space="preserve">, de la </w:t>
      </w:r>
      <w:proofErr w:type="spellStart"/>
      <w:r w:rsidRPr="006E151C">
        <w:rPr>
          <w:rFonts w:ascii="Calibri" w:eastAsia="+mn-ea" w:hAnsi="Calibri" w:cs="Calibri"/>
          <w:color w:val="FF0000"/>
          <w:kern w:val="24"/>
          <w:lang w:eastAsia="fr-FR"/>
        </w:rPr>
        <w:t>Novaia</w:t>
      </w:r>
      <w:proofErr w:type="spellEnd"/>
      <w:r w:rsidRPr="006E151C">
        <w:rPr>
          <w:rFonts w:ascii="Calibri" w:eastAsia="+mn-ea" w:hAnsi="Calibri" w:cs="Calibri"/>
          <w:color w:val="FF0000"/>
          <w:kern w:val="24"/>
          <w:lang w:eastAsia="fr-FR"/>
        </w:rPr>
        <w:t xml:space="preserve"> </w:t>
      </w:r>
      <w:proofErr w:type="spellStart"/>
      <w:r w:rsidRPr="006E151C">
        <w:rPr>
          <w:rFonts w:ascii="Calibri" w:eastAsia="+mn-ea" w:hAnsi="Calibri" w:cs="Calibri"/>
          <w:color w:val="FF0000"/>
          <w:kern w:val="24"/>
          <w:lang w:eastAsia="fr-FR"/>
        </w:rPr>
        <w:t>Gazeta</w:t>
      </w:r>
      <w:proofErr w:type="spellEnd"/>
      <w:r w:rsidRPr="006E151C">
        <w:rPr>
          <w:rFonts w:ascii="Calibri" w:eastAsia="+mn-ea" w:hAnsi="Calibri" w:cs="Calibri"/>
          <w:color w:val="FF0000"/>
          <w:kern w:val="24"/>
          <w:lang w:eastAsia="fr-FR"/>
        </w:rPr>
        <w:t>, journal d’opposition en Russie, opposée à la politique du gouvernement en Tchétchénie.  Ainsi que cinq collègues du même journal.</w:t>
      </w:r>
    </w:p>
    <w:p w14:paraId="7ECE0A95" w14:textId="77777777" w:rsidR="006E151C" w:rsidRP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mn-ea" w:hAnsi="Calibri" w:cs="Calibri"/>
          <w:color w:val="FF0000"/>
          <w:kern w:val="24"/>
          <w:lang w:eastAsia="fr-FR"/>
        </w:rPr>
        <w:t xml:space="preserve">23 novembre 2006, assassinat, à </w:t>
      </w:r>
      <w:hyperlink r:id="rId222" w:history="1">
        <w:r w:rsidRPr="006E151C">
          <w:rPr>
            <w:rFonts w:ascii="Calibri" w:eastAsia="+mn-ea" w:hAnsi="Calibri" w:cs="Calibri"/>
            <w:color w:val="FF0000"/>
            <w:kern w:val="24"/>
            <w:u w:val="single"/>
            <w:lang w:eastAsia="fr-FR"/>
          </w:rPr>
          <w:t>Londres</w:t>
        </w:r>
      </w:hyperlink>
      <w:r w:rsidRPr="006E151C">
        <w:rPr>
          <w:rFonts w:ascii="Calibri" w:eastAsia="+mn-ea" w:hAnsi="Calibri" w:cs="Calibri"/>
          <w:color w:val="FF0000"/>
          <w:kern w:val="24"/>
          <w:lang w:eastAsia="fr-FR"/>
        </w:rPr>
        <w:t xml:space="preserve">, par empoisonnement au  polonium, d’Alexandre </w:t>
      </w:r>
      <w:proofErr w:type="spellStart"/>
      <w:r w:rsidRPr="006E151C">
        <w:rPr>
          <w:rFonts w:ascii="Calibri" w:eastAsia="+mn-ea" w:hAnsi="Calibri" w:cs="Calibri"/>
          <w:color w:val="FF0000"/>
          <w:kern w:val="24"/>
          <w:lang w:eastAsia="fr-FR"/>
        </w:rPr>
        <w:t>Litvinenko</w:t>
      </w:r>
      <w:proofErr w:type="spellEnd"/>
      <w:r w:rsidRPr="006E151C">
        <w:rPr>
          <w:rFonts w:ascii="Calibri" w:eastAsia="+mn-ea" w:hAnsi="Calibri" w:cs="Calibri"/>
          <w:color w:val="FF0000"/>
          <w:kern w:val="24"/>
          <w:lang w:eastAsia="fr-FR"/>
        </w:rPr>
        <w:t xml:space="preserve">, ancien agent des services secrets </w:t>
      </w:r>
      <w:hyperlink r:id="rId223" w:history="1">
        <w:r w:rsidRPr="006E151C">
          <w:rPr>
            <w:rFonts w:ascii="Calibri" w:eastAsia="+mn-ea" w:hAnsi="Calibri" w:cs="Calibri"/>
            <w:color w:val="FF0000"/>
            <w:kern w:val="24"/>
            <w:u w:val="single"/>
            <w:lang w:eastAsia="fr-FR"/>
          </w:rPr>
          <w:t>russes</w:t>
        </w:r>
      </w:hyperlink>
      <w:r w:rsidRPr="006E151C">
        <w:rPr>
          <w:rFonts w:ascii="Calibri" w:eastAsia="+mn-ea" w:hAnsi="Calibri" w:cs="Calibri"/>
          <w:color w:val="FF0000"/>
          <w:kern w:val="24"/>
          <w:lang w:eastAsia="fr-FR"/>
        </w:rPr>
        <w:t>, ex-</w:t>
      </w:r>
      <w:hyperlink r:id="rId224" w:history="1">
        <w:r w:rsidRPr="006E151C">
          <w:rPr>
            <w:rFonts w:ascii="Calibri" w:eastAsia="+mn-ea" w:hAnsi="Calibri" w:cs="Calibri"/>
            <w:color w:val="FF0000"/>
            <w:kern w:val="24"/>
            <w:u w:val="single"/>
            <w:lang w:eastAsia="fr-FR"/>
          </w:rPr>
          <w:t>lieutenant-colonel</w:t>
        </w:r>
      </w:hyperlink>
      <w:r w:rsidRPr="006E151C">
        <w:rPr>
          <w:rFonts w:ascii="Calibri" w:eastAsia="+mn-ea" w:hAnsi="Calibri" w:cs="Calibri"/>
          <w:color w:val="FF0000"/>
          <w:kern w:val="24"/>
          <w:lang w:eastAsia="fr-FR"/>
        </w:rPr>
        <w:t xml:space="preserve"> du </w:t>
      </w:r>
      <w:hyperlink r:id="rId225" w:history="1">
        <w:r w:rsidRPr="006E151C">
          <w:rPr>
            <w:rFonts w:ascii="Calibri" w:eastAsia="+mn-ea" w:hAnsi="Calibri" w:cs="Calibri"/>
            <w:color w:val="FF0000"/>
            <w:kern w:val="24"/>
            <w:u w:val="single"/>
            <w:lang w:eastAsia="fr-FR"/>
          </w:rPr>
          <w:t>FSB</w:t>
        </w:r>
      </w:hyperlink>
      <w:r w:rsidRPr="006E151C">
        <w:rPr>
          <w:rFonts w:ascii="Calibri" w:eastAsia="+mn-ea" w:hAnsi="Calibri" w:cs="Calibri"/>
          <w:color w:val="FF0000"/>
          <w:kern w:val="24"/>
          <w:lang w:eastAsia="fr-FR"/>
        </w:rPr>
        <w:t>, opposée à la politique du gouvernement en Tchétchénie.</w:t>
      </w:r>
    </w:p>
    <w:p w14:paraId="4178E0FA" w14:textId="77777777" w:rsidR="006E151C" w:rsidRP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mn-ea" w:hAnsi="Calibri" w:cs="Calibri"/>
          <w:color w:val="000000"/>
          <w:kern w:val="24"/>
          <w:lang w:eastAsia="fr-FR"/>
        </w:rPr>
        <w:t xml:space="preserve">En 2008,le </w:t>
      </w:r>
      <w:hyperlink r:id="rId226" w:history="1">
        <w:proofErr w:type="spellStart"/>
        <w:r w:rsidRPr="006E151C">
          <w:rPr>
            <w:rFonts w:ascii="Calibri" w:eastAsia="+mn-ea" w:hAnsi="Calibri" w:cs="Calibri"/>
            <w:color w:val="000000"/>
            <w:kern w:val="24"/>
            <w:u w:val="single"/>
            <w:lang w:eastAsia="fr-FR"/>
          </w:rPr>
          <w:t>Moskovsky</w:t>
        </w:r>
        <w:proofErr w:type="spellEnd"/>
      </w:hyperlink>
      <w:hyperlink r:id="rId227" w:history="1">
        <w:r w:rsidRPr="006E151C">
          <w:rPr>
            <w:rFonts w:ascii="Calibri" w:eastAsia="+mn-ea" w:hAnsi="Calibri" w:cs="Calibri"/>
            <w:color w:val="000000"/>
            <w:kern w:val="24"/>
            <w:u w:val="single"/>
            <w:lang w:eastAsia="fr-FR"/>
          </w:rPr>
          <w:t xml:space="preserve"> </w:t>
        </w:r>
      </w:hyperlink>
      <w:hyperlink r:id="rId228" w:history="1">
        <w:proofErr w:type="spellStart"/>
        <w:r w:rsidRPr="006E151C">
          <w:rPr>
            <w:rFonts w:ascii="Calibri" w:eastAsia="+mn-ea" w:hAnsi="Calibri" w:cs="Calibri"/>
            <w:color w:val="000000"/>
            <w:kern w:val="24"/>
            <w:u w:val="single"/>
            <w:lang w:eastAsia="fr-FR"/>
          </w:rPr>
          <w:t>Korrespondent</w:t>
        </w:r>
        <w:proofErr w:type="spellEnd"/>
      </w:hyperlink>
      <w:r w:rsidRPr="006E151C">
        <w:rPr>
          <w:rFonts w:ascii="Calibri" w:eastAsia="+mn-ea" w:hAnsi="Calibri" w:cs="Calibri"/>
          <w:color w:val="000000"/>
          <w:kern w:val="24"/>
          <w:lang w:eastAsia="fr-FR"/>
        </w:rPr>
        <w:t>, ayant prêté à Poutine une aventure avec une gymnaste de renom, est contraint de fermer, le 29 Octobre 2008.</w:t>
      </w:r>
    </w:p>
    <w:p w14:paraId="6A9ED820" w14:textId="77777777" w:rsid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mn-ea" w:hAnsi="Calibri" w:cs="Calibri"/>
          <w:color w:val="000000"/>
          <w:kern w:val="24"/>
          <w:lang w:eastAsia="fr-FR"/>
        </w:rPr>
        <w:t xml:space="preserve">4-24 décembre 2011, la victoire de « Russie Unie (le parti de Vladimir P.) déclenche un mouvement de contestation populaire contre les irrégularités du scrutin. 4-27 janvier 2012, importantes manifestation contre le candidat Poutine. </w:t>
      </w:r>
    </w:p>
    <w:p w14:paraId="617B4AED" w14:textId="77777777" w:rsid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mn-ea" w:hAnsi="Calibri" w:cs="Calibri"/>
          <w:color w:val="000000"/>
          <w:kern w:val="24"/>
          <w:lang w:eastAsia="fr-FR"/>
        </w:rPr>
        <w:t>30 juin 2013, V. P. promulgue 2 lois punissant la « </w:t>
      </w:r>
      <w:r w:rsidRPr="006E151C">
        <w:rPr>
          <w:rFonts w:ascii="Calibri" w:eastAsia="+mn-ea" w:hAnsi="Calibri" w:cs="Calibri"/>
          <w:i/>
          <w:iCs/>
          <w:color w:val="000000"/>
          <w:kern w:val="24"/>
          <w:lang w:eastAsia="fr-FR"/>
        </w:rPr>
        <w:t>propagande</w:t>
      </w:r>
      <w:r w:rsidRPr="006E151C">
        <w:rPr>
          <w:rFonts w:ascii="Calibri" w:eastAsia="+mn-ea" w:hAnsi="Calibri" w:cs="Calibri"/>
          <w:color w:val="000000"/>
          <w:kern w:val="24"/>
          <w:lang w:eastAsia="fr-FR"/>
        </w:rPr>
        <w:t> » homosexuelle devant mineur et réprimant les « </w:t>
      </w:r>
      <w:r w:rsidRPr="006E151C">
        <w:rPr>
          <w:rFonts w:ascii="Calibri" w:eastAsia="+mn-ea" w:hAnsi="Calibri" w:cs="Calibri"/>
          <w:i/>
          <w:iCs/>
          <w:color w:val="000000"/>
          <w:kern w:val="24"/>
          <w:lang w:eastAsia="fr-FR"/>
        </w:rPr>
        <w:t>offenses au sentiments religieux</w:t>
      </w:r>
      <w:r w:rsidRPr="006E151C">
        <w:rPr>
          <w:rFonts w:ascii="Calibri" w:eastAsia="+mn-ea" w:hAnsi="Calibri" w:cs="Calibri"/>
          <w:color w:val="000000"/>
          <w:kern w:val="24"/>
          <w:lang w:eastAsia="fr-FR"/>
        </w:rPr>
        <w:t> ».</w:t>
      </w:r>
    </w:p>
    <w:p w14:paraId="4334864A" w14:textId="77777777" w:rsid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Times New Roman" w:hAnsi="Calibri" w:cs="Calibri"/>
          <w:lang w:eastAsia="fr-FR"/>
        </w:rPr>
        <w:t xml:space="preserve">18 juillet 2013, l’opposant </w:t>
      </w:r>
      <w:hyperlink r:id="rId229" w:history="1">
        <w:r w:rsidRPr="006E151C">
          <w:rPr>
            <w:rStyle w:val="Lienhypertexte"/>
            <w:rFonts w:ascii="Calibri" w:eastAsia="Times New Roman" w:hAnsi="Calibri" w:cs="Calibri"/>
            <w:lang w:eastAsia="fr-FR"/>
          </w:rPr>
          <w:t xml:space="preserve">Alexeï </w:t>
        </w:r>
      </w:hyperlink>
      <w:hyperlink r:id="rId230" w:history="1">
        <w:proofErr w:type="spellStart"/>
        <w:r w:rsidRPr="006E151C">
          <w:rPr>
            <w:rStyle w:val="Lienhypertexte"/>
            <w:rFonts w:ascii="Calibri" w:eastAsia="Times New Roman" w:hAnsi="Calibri" w:cs="Calibri"/>
            <w:lang w:eastAsia="fr-FR"/>
          </w:rPr>
          <w:t>Navalny</w:t>
        </w:r>
        <w:proofErr w:type="spellEnd"/>
      </w:hyperlink>
      <w:r w:rsidRPr="006E151C">
        <w:rPr>
          <w:rFonts w:ascii="Calibri" w:eastAsia="Times New Roman" w:hAnsi="Calibri" w:cs="Calibri"/>
          <w:lang w:eastAsia="fr-FR"/>
        </w:rPr>
        <w:t xml:space="preserve">, candidat à la mairie de Moscou, est condamné à 5 ans de prison pour détournement de fond (accusation qu’il a </w:t>
      </w:r>
      <w:proofErr w:type="gramStart"/>
      <w:r w:rsidRPr="006E151C">
        <w:rPr>
          <w:rFonts w:ascii="Calibri" w:eastAsia="Times New Roman" w:hAnsi="Calibri" w:cs="Calibri"/>
          <w:lang w:eastAsia="fr-FR"/>
        </w:rPr>
        <w:t>contesté</w:t>
      </w:r>
      <w:proofErr w:type="gramEnd"/>
      <w:r w:rsidRPr="006E151C">
        <w:rPr>
          <w:rFonts w:ascii="Calibri" w:eastAsia="Times New Roman" w:hAnsi="Calibri" w:cs="Calibri"/>
          <w:lang w:eastAsia="fr-FR"/>
        </w:rPr>
        <w:t xml:space="preserve">). En août, </w:t>
      </w:r>
      <w:hyperlink r:id="rId231" w:history="1">
        <w:r w:rsidRPr="006E151C">
          <w:rPr>
            <w:rStyle w:val="Lienhypertexte"/>
            <w:rFonts w:ascii="Calibri" w:eastAsia="Times New Roman" w:hAnsi="Calibri" w:cs="Calibri"/>
            <w:lang w:eastAsia="fr-FR"/>
          </w:rPr>
          <w:t>Vladimir Jirinovski</w:t>
        </w:r>
      </w:hyperlink>
      <w:r w:rsidRPr="006E151C">
        <w:rPr>
          <w:rFonts w:ascii="Calibri" w:eastAsia="Times New Roman" w:hAnsi="Calibri" w:cs="Calibri"/>
          <w:lang w:eastAsia="fr-FR"/>
        </w:rPr>
        <w:t xml:space="preserve">, président du </w:t>
      </w:r>
      <w:hyperlink r:id="rId232" w:history="1">
        <w:r w:rsidRPr="006E151C">
          <w:rPr>
            <w:rStyle w:val="Lienhypertexte"/>
            <w:rFonts w:ascii="Calibri" w:eastAsia="Times New Roman" w:hAnsi="Calibri" w:cs="Calibri"/>
            <w:lang w:eastAsia="fr-FR"/>
          </w:rPr>
          <w:t>Parti libéral-démocrate</w:t>
        </w:r>
      </w:hyperlink>
      <w:r w:rsidRPr="006E151C">
        <w:rPr>
          <w:rFonts w:ascii="Calibri" w:eastAsia="Times New Roman" w:hAnsi="Calibri" w:cs="Calibri"/>
          <w:lang w:eastAsia="fr-FR"/>
        </w:rPr>
        <w:t xml:space="preserve">, a demandé au </w:t>
      </w:r>
      <w:hyperlink r:id="rId233" w:history="1">
        <w:r w:rsidRPr="006E151C">
          <w:rPr>
            <w:rStyle w:val="Lienhypertexte"/>
            <w:rFonts w:ascii="Calibri" w:eastAsia="Times New Roman" w:hAnsi="Calibri" w:cs="Calibri"/>
            <w:lang w:eastAsia="fr-FR"/>
          </w:rPr>
          <w:t>ministère de l'intérieur</w:t>
        </w:r>
      </w:hyperlink>
      <w:r w:rsidRPr="006E151C">
        <w:rPr>
          <w:rFonts w:ascii="Calibri" w:eastAsia="Times New Roman" w:hAnsi="Calibri" w:cs="Calibri"/>
          <w:lang w:eastAsia="fr-FR"/>
        </w:rPr>
        <w:t xml:space="preserve"> l'ouverture d'une enquête sur le financement de la campagne électorale de </w:t>
      </w:r>
      <w:proofErr w:type="spellStart"/>
      <w:r w:rsidRPr="006E151C">
        <w:rPr>
          <w:rFonts w:ascii="Calibri" w:eastAsia="Times New Roman" w:hAnsi="Calibri" w:cs="Calibri"/>
          <w:lang w:eastAsia="fr-FR"/>
        </w:rPr>
        <w:t>Navalny</w:t>
      </w:r>
      <w:proofErr w:type="spellEnd"/>
      <w:r w:rsidRPr="006E151C">
        <w:rPr>
          <w:rFonts w:ascii="Calibri" w:eastAsia="Times New Roman" w:hAnsi="Calibri" w:cs="Calibri"/>
          <w:lang w:eastAsia="fr-FR"/>
        </w:rPr>
        <w:t xml:space="preserve">. Celui-ci aurait récolté de l'argent de la part de donateurs anonymes étrangers via un système de paiement sur </w:t>
      </w:r>
      <w:hyperlink r:id="rId234" w:history="1">
        <w:r w:rsidRPr="006E151C">
          <w:rPr>
            <w:rStyle w:val="Lienhypertexte"/>
            <w:rFonts w:ascii="Calibri" w:eastAsia="Times New Roman" w:hAnsi="Calibri" w:cs="Calibri"/>
            <w:lang w:eastAsia="fr-FR"/>
          </w:rPr>
          <w:t>internet</w:t>
        </w:r>
      </w:hyperlink>
      <w:r w:rsidRPr="006E151C">
        <w:rPr>
          <w:rFonts w:ascii="Calibri" w:eastAsia="Times New Roman" w:hAnsi="Calibri" w:cs="Calibri"/>
          <w:lang w:eastAsia="fr-FR"/>
        </w:rPr>
        <w:t>, pratique interdite par la loi russe</w:t>
      </w:r>
      <w:hyperlink r:id="rId235" w:history="1">
        <w:r w:rsidRPr="006E151C">
          <w:rPr>
            <w:rStyle w:val="Lienhypertexte"/>
            <w:rFonts w:ascii="Calibri" w:eastAsia="Times New Roman" w:hAnsi="Calibri" w:cs="Calibri"/>
            <w:vertAlign w:val="superscript"/>
            <w:lang w:eastAsia="fr-FR"/>
          </w:rPr>
          <w:t>23</w:t>
        </w:r>
      </w:hyperlink>
      <w:r w:rsidRPr="006E151C">
        <w:rPr>
          <w:rFonts w:ascii="Calibri" w:eastAsia="Times New Roman" w:hAnsi="Calibri" w:cs="Calibri"/>
          <w:lang w:eastAsia="fr-FR"/>
        </w:rPr>
        <w:t>. En février 2014, il est placé en résidence surveillée pour une durée de 2 mois par un tribunal de Moscou pour avoir quitté la capitale ce qui est en infraction avec un jugement rendu précédemment</w:t>
      </w:r>
      <w:hyperlink r:id="rId236" w:history="1">
        <w:r w:rsidRPr="006E151C">
          <w:rPr>
            <w:rStyle w:val="Lienhypertexte"/>
            <w:rFonts w:ascii="Calibri" w:eastAsia="Times New Roman" w:hAnsi="Calibri" w:cs="Calibri"/>
            <w:vertAlign w:val="superscript"/>
            <w:lang w:eastAsia="fr-FR"/>
          </w:rPr>
          <w:t>27</w:t>
        </w:r>
      </w:hyperlink>
      <w:r w:rsidRPr="006E151C">
        <w:rPr>
          <w:rFonts w:ascii="Calibri" w:eastAsia="Times New Roman" w:hAnsi="Calibri" w:cs="Calibri"/>
          <w:lang w:eastAsia="fr-FR"/>
        </w:rPr>
        <w:t>. En avril 2014, il est reconnu coupable de diffamation à l'encontre d'un député qu'il aurait qualifié de toxicomane. Il est condamné à une amende de 300 000 roubles</w:t>
      </w:r>
      <w:hyperlink r:id="rId237" w:history="1">
        <w:r w:rsidRPr="006E151C">
          <w:rPr>
            <w:rStyle w:val="Lienhypertexte"/>
            <w:rFonts w:ascii="Calibri" w:eastAsia="Times New Roman" w:hAnsi="Calibri" w:cs="Calibri"/>
            <w:vertAlign w:val="superscript"/>
            <w:lang w:eastAsia="fr-FR"/>
          </w:rPr>
          <w:t>28</w:t>
        </w:r>
      </w:hyperlink>
      <w:r w:rsidRPr="006E151C">
        <w:rPr>
          <w:rFonts w:ascii="Calibri" w:eastAsia="Times New Roman" w:hAnsi="Calibri" w:cs="Calibri"/>
          <w:lang w:eastAsia="fr-FR"/>
        </w:rPr>
        <w:t xml:space="preserve">. </w:t>
      </w:r>
    </w:p>
    <w:p w14:paraId="614CCDA4" w14:textId="77777777" w:rsid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Times New Roman" w:hAnsi="Calibri" w:cs="Calibri"/>
          <w:lang w:eastAsia="fr-FR"/>
        </w:rPr>
        <w:t xml:space="preserve">9 décembre 2013, l’agence d’information RIA </w:t>
      </w:r>
      <w:proofErr w:type="spellStart"/>
      <w:r w:rsidRPr="006E151C">
        <w:rPr>
          <w:rFonts w:ascii="Calibri" w:eastAsia="Times New Roman" w:hAnsi="Calibri" w:cs="Calibri"/>
          <w:lang w:eastAsia="fr-FR"/>
        </w:rPr>
        <w:t>Novosti</w:t>
      </w:r>
      <w:proofErr w:type="spellEnd"/>
      <w:r w:rsidRPr="006E151C">
        <w:rPr>
          <w:rFonts w:ascii="Calibri" w:eastAsia="Times New Roman" w:hAnsi="Calibri" w:cs="Calibri"/>
          <w:lang w:eastAsia="fr-FR"/>
        </w:rPr>
        <w:t xml:space="preserve"> et la radio publique Voix de Russie sont remplacés par l’agence internationale « Russie aujourd’hui » (</w:t>
      </w:r>
      <w:proofErr w:type="spellStart"/>
      <w:r w:rsidRPr="006E151C">
        <w:rPr>
          <w:rFonts w:ascii="Calibri" w:eastAsia="Times New Roman" w:hAnsi="Calibri" w:cs="Calibri"/>
          <w:lang w:eastAsia="fr-FR"/>
        </w:rPr>
        <w:t>Russia</w:t>
      </w:r>
      <w:proofErr w:type="spellEnd"/>
      <w:r w:rsidRPr="006E151C">
        <w:rPr>
          <w:rFonts w:ascii="Calibri" w:eastAsia="Times New Roman" w:hAnsi="Calibri" w:cs="Calibri"/>
          <w:lang w:eastAsia="fr-FR"/>
        </w:rPr>
        <w:t xml:space="preserve"> </w:t>
      </w:r>
      <w:proofErr w:type="spellStart"/>
      <w:r w:rsidRPr="006E151C">
        <w:rPr>
          <w:rFonts w:ascii="Calibri" w:eastAsia="Times New Roman" w:hAnsi="Calibri" w:cs="Calibri"/>
          <w:lang w:eastAsia="fr-FR"/>
        </w:rPr>
        <w:t>Today</w:t>
      </w:r>
      <w:proofErr w:type="spellEnd"/>
      <w:r w:rsidRPr="006E151C">
        <w:rPr>
          <w:rFonts w:ascii="Calibri" w:eastAsia="Times New Roman" w:hAnsi="Calibri" w:cs="Calibri"/>
          <w:lang w:eastAsia="fr-FR"/>
        </w:rPr>
        <w:t xml:space="preserve"> ou RT), placée directement sous le contrôle du Kremlin.</w:t>
      </w:r>
    </w:p>
    <w:p w14:paraId="2E14FED1" w14:textId="54616010" w:rsid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Times New Roman" w:hAnsi="Calibri" w:cs="Calibri"/>
          <w:lang w:eastAsia="fr-FR"/>
        </w:rPr>
        <w:t xml:space="preserve">24 juillet 2014, le leader du Parti d’extrême gauche « Front de gauche », </w:t>
      </w:r>
      <w:hyperlink r:id="rId238" w:history="1">
        <w:r w:rsidRPr="006E151C">
          <w:rPr>
            <w:rStyle w:val="Lienhypertexte"/>
            <w:rFonts w:ascii="Calibri" w:eastAsia="Times New Roman" w:hAnsi="Calibri" w:cs="Calibri"/>
            <w:lang w:eastAsia="fr-FR"/>
          </w:rPr>
          <w:t xml:space="preserve">Sergueï </w:t>
        </w:r>
      </w:hyperlink>
      <w:hyperlink r:id="rId239" w:history="1">
        <w:proofErr w:type="spellStart"/>
        <w:r w:rsidRPr="006E151C">
          <w:rPr>
            <w:rStyle w:val="Lienhypertexte"/>
            <w:rFonts w:ascii="Calibri" w:eastAsia="Times New Roman" w:hAnsi="Calibri" w:cs="Calibri"/>
            <w:lang w:eastAsia="fr-FR"/>
          </w:rPr>
          <w:t>Oudaltsov</w:t>
        </w:r>
        <w:proofErr w:type="spellEnd"/>
      </w:hyperlink>
      <w:r w:rsidRPr="006E151C">
        <w:rPr>
          <w:rFonts w:ascii="Calibri" w:eastAsia="Times New Roman" w:hAnsi="Calibri" w:cs="Calibri"/>
          <w:lang w:eastAsia="fr-FR"/>
        </w:rPr>
        <w:t xml:space="preserve">, a été condamné à 4 ans et demi de camps, pour avoir manifesté sur la place </w:t>
      </w:r>
      <w:proofErr w:type="spellStart"/>
      <w:r w:rsidRPr="006E151C">
        <w:rPr>
          <w:rFonts w:ascii="Calibri" w:eastAsia="Times New Roman" w:hAnsi="Calibri" w:cs="Calibri"/>
          <w:lang w:eastAsia="fr-FR"/>
        </w:rPr>
        <w:t>Bolonaïa</w:t>
      </w:r>
      <w:proofErr w:type="spellEnd"/>
      <w:r w:rsidRPr="006E151C">
        <w:rPr>
          <w:rFonts w:ascii="Calibri" w:eastAsia="Times New Roman" w:hAnsi="Calibri" w:cs="Calibri"/>
          <w:lang w:eastAsia="fr-FR"/>
        </w:rPr>
        <w:t xml:space="preserve">, le 6 mai 2012, rassemblement qui s’est terminé avec des heurts avec la police. 15 autres manifestants de </w:t>
      </w:r>
      <w:proofErr w:type="spellStart"/>
      <w:r w:rsidRPr="006E151C">
        <w:rPr>
          <w:rFonts w:ascii="Calibri" w:eastAsia="Times New Roman" w:hAnsi="Calibri" w:cs="Calibri"/>
          <w:lang w:eastAsia="fr-FR"/>
        </w:rPr>
        <w:t>Bolonaïa</w:t>
      </w:r>
      <w:proofErr w:type="spellEnd"/>
      <w:r w:rsidRPr="006E151C">
        <w:rPr>
          <w:rFonts w:ascii="Calibri" w:eastAsia="Times New Roman" w:hAnsi="Calibri" w:cs="Calibri"/>
          <w:lang w:eastAsia="fr-FR"/>
        </w:rPr>
        <w:t xml:space="preserve"> ont écopé </w:t>
      </w:r>
      <w:r>
        <w:rPr>
          <w:rFonts w:ascii="Calibri" w:eastAsia="Times New Roman" w:hAnsi="Calibri" w:cs="Calibri"/>
          <w:lang w:eastAsia="fr-FR"/>
        </w:rPr>
        <w:t>X</w:t>
      </w:r>
      <w:r w:rsidRPr="006E151C">
        <w:rPr>
          <w:rFonts w:ascii="Calibri" w:eastAsia="Times New Roman" w:hAnsi="Calibri" w:cs="Calibri"/>
          <w:lang w:eastAsia="fr-FR"/>
        </w:rPr>
        <w:t xml:space="preserve"> de peines fermes</w:t>
      </w:r>
      <w:r>
        <w:rPr>
          <w:rStyle w:val="Appelnotedebasdep"/>
          <w:rFonts w:ascii="Calibri" w:eastAsia="Times New Roman" w:hAnsi="Calibri" w:cs="Calibri"/>
          <w:lang w:eastAsia="fr-FR"/>
        </w:rPr>
        <w:footnoteReference w:id="8"/>
      </w:r>
      <w:r w:rsidRPr="006E151C">
        <w:rPr>
          <w:rFonts w:ascii="Calibri" w:eastAsia="Times New Roman" w:hAnsi="Calibri" w:cs="Calibri"/>
          <w:lang w:eastAsia="fr-FR"/>
        </w:rPr>
        <w:t>.</w:t>
      </w:r>
    </w:p>
    <w:p w14:paraId="3F7BA124" w14:textId="30C2947B" w:rsidR="006E151C" w:rsidRPr="006E151C" w:rsidRDefault="006E151C" w:rsidP="006E151C">
      <w:pPr>
        <w:numPr>
          <w:ilvl w:val="0"/>
          <w:numId w:val="12"/>
        </w:numPr>
        <w:tabs>
          <w:tab w:val="clear" w:pos="720"/>
          <w:tab w:val="num" w:pos="426"/>
        </w:tabs>
        <w:spacing w:after="0" w:line="240" w:lineRule="auto"/>
        <w:ind w:left="426"/>
        <w:contextualSpacing/>
        <w:jc w:val="both"/>
        <w:textAlignment w:val="baseline"/>
        <w:rPr>
          <w:rFonts w:ascii="Calibri" w:eastAsia="Times New Roman" w:hAnsi="Calibri" w:cs="Calibri"/>
          <w:lang w:eastAsia="fr-FR"/>
        </w:rPr>
      </w:pPr>
      <w:r w:rsidRPr="006E151C">
        <w:rPr>
          <w:rFonts w:ascii="Calibri" w:eastAsia="Times New Roman" w:hAnsi="Calibri" w:cs="Calibri"/>
          <w:lang w:eastAsia="fr-FR"/>
        </w:rPr>
        <w:t xml:space="preserve">Champion du monde d’échecs de 1985 à 2000, </w:t>
      </w:r>
      <w:hyperlink r:id="rId240" w:history="1">
        <w:r w:rsidRPr="006E151C">
          <w:rPr>
            <w:rStyle w:val="Lienhypertexte"/>
            <w:rFonts w:ascii="Calibri" w:eastAsia="Times New Roman" w:hAnsi="Calibri" w:cs="Calibri"/>
            <w:lang w:eastAsia="fr-FR"/>
          </w:rPr>
          <w:t>Garry Kasparov</w:t>
        </w:r>
      </w:hyperlink>
      <w:r>
        <w:rPr>
          <w:rStyle w:val="Appelnotedebasdep"/>
          <w:rFonts w:ascii="Calibri" w:eastAsia="Times New Roman" w:hAnsi="Calibri" w:cs="Calibri"/>
          <w:lang w:eastAsia="fr-FR"/>
        </w:rPr>
        <w:footnoteReference w:id="9"/>
      </w:r>
      <w:r w:rsidRPr="006E151C">
        <w:rPr>
          <w:rFonts w:ascii="Calibri" w:eastAsia="Times New Roman" w:hAnsi="Calibri" w:cs="Calibri"/>
          <w:lang w:eastAsia="fr-FR"/>
        </w:rPr>
        <w:t xml:space="preserve">, violemment opposé au système autoritaire russe, a publié régulièrement des textes contre Vladimir P. Aujourd’hui, il risque cinq ans d’internement en camp pour avoir manifesté et s’être défendu contre le policier qui le menaçait (Source : </w:t>
      </w:r>
      <w:hyperlink r:id="rId241" w:history="1">
        <w:r w:rsidRPr="006E151C">
          <w:rPr>
            <w:rStyle w:val="Lienhypertexte"/>
            <w:rFonts w:ascii="Calibri" w:eastAsia="Times New Roman" w:hAnsi="Calibri" w:cs="Calibri"/>
            <w:lang w:eastAsia="fr-FR"/>
          </w:rPr>
          <w:t>http://fr.wikipedia.org/wiki/Garry_Kasparov</w:t>
        </w:r>
      </w:hyperlink>
      <w:r w:rsidRPr="006E151C">
        <w:rPr>
          <w:rFonts w:ascii="Calibri" w:eastAsia="Times New Roman" w:hAnsi="Calibri" w:cs="Calibri"/>
          <w:lang w:eastAsia="fr-FR"/>
        </w:rPr>
        <w:t>).</w:t>
      </w:r>
    </w:p>
    <w:p w14:paraId="35EFFC87" w14:textId="04BD04D7" w:rsidR="006E151C" w:rsidRDefault="006E151C" w:rsidP="008F799B">
      <w:pPr>
        <w:spacing w:after="0" w:line="240" w:lineRule="auto"/>
        <w:jc w:val="both"/>
        <w:rPr>
          <w:rFonts w:ascii="Calibri" w:eastAsia="Times New Roman" w:hAnsi="Calibri" w:cs="Calibri"/>
          <w:lang w:eastAsia="fr-FR"/>
        </w:rPr>
      </w:pPr>
    </w:p>
    <w:p w14:paraId="2E6724A3" w14:textId="15B17468" w:rsidR="008F799B" w:rsidRPr="00DE55F8" w:rsidRDefault="008F799B" w:rsidP="00DE55F8">
      <w:pPr>
        <w:pStyle w:val="Paragraphedeliste"/>
        <w:numPr>
          <w:ilvl w:val="0"/>
          <w:numId w:val="12"/>
        </w:numPr>
        <w:kinsoku w:val="0"/>
        <w:overflowPunct w:val="0"/>
        <w:spacing w:after="0" w:line="240" w:lineRule="auto"/>
        <w:jc w:val="both"/>
        <w:textAlignment w:val="baseline"/>
        <w:rPr>
          <w:rFonts w:ascii="Calibri" w:eastAsia="+mn-ea" w:hAnsi="Calibri" w:cs="Calibri"/>
          <w:color w:val="000000"/>
          <w:kern w:val="24"/>
          <w:lang w:eastAsia="fr-FR"/>
        </w:rPr>
      </w:pPr>
      <w:r w:rsidRPr="00DE55F8">
        <w:rPr>
          <w:rFonts w:ascii="Calibri" w:eastAsia="+mn-ea" w:hAnsi="Calibri" w:cs="Calibri"/>
          <w:color w:val="000000"/>
          <w:kern w:val="24"/>
          <w:lang w:eastAsia="fr-FR"/>
        </w:rPr>
        <w:t xml:space="preserve">Fondée dans les dernières années de la perestroïka par d'anciens dissidents, dont Andreï Sakharov, l'ONG russe </w:t>
      </w:r>
      <w:r w:rsidRPr="00DE55F8">
        <w:rPr>
          <w:rFonts w:ascii="Calibri" w:eastAsia="+mn-ea" w:hAnsi="Calibri" w:cs="Calibri"/>
          <w:b/>
          <w:bCs/>
          <w:color w:val="000000"/>
          <w:kern w:val="24"/>
          <w:lang w:eastAsia="fr-FR"/>
        </w:rPr>
        <w:t>Mémorial</w:t>
      </w:r>
      <w:r w:rsidRPr="00DE55F8">
        <w:rPr>
          <w:rFonts w:ascii="Calibri" w:eastAsia="+mn-ea" w:hAnsi="Calibri" w:cs="Calibri"/>
          <w:color w:val="000000"/>
          <w:kern w:val="24"/>
          <w:lang w:eastAsia="fr-FR"/>
        </w:rPr>
        <w:t xml:space="preserve"> est devenue un monument de la mémoire russe (en particulier de l’histoire des goulags) et se bat inlassablement pour les droits de l'Homme. Ses collaborateurs l'ont parfois payé le prix du sang: en 2009, la journaliste Natalia </w:t>
      </w:r>
      <w:proofErr w:type="spellStart"/>
      <w:r w:rsidRPr="00DE55F8">
        <w:rPr>
          <w:rFonts w:ascii="Calibri" w:eastAsia="+mn-ea" w:hAnsi="Calibri" w:cs="Calibri"/>
          <w:color w:val="000000"/>
          <w:kern w:val="24"/>
          <w:lang w:eastAsia="fr-FR"/>
        </w:rPr>
        <w:t>Estemirova</w:t>
      </w:r>
      <w:proofErr w:type="spellEnd"/>
      <w:r w:rsidRPr="00DE55F8">
        <w:rPr>
          <w:rFonts w:ascii="Calibri" w:eastAsia="+mn-ea" w:hAnsi="Calibri" w:cs="Calibri"/>
          <w:color w:val="000000"/>
          <w:kern w:val="24"/>
          <w:lang w:eastAsia="fr-FR"/>
        </w:rPr>
        <w:t xml:space="preserve"> a été assassinée en Tchétchénie. Elle est régulièrement l’objet de menaces de fermetures ou de condamnations pénales :</w:t>
      </w:r>
    </w:p>
    <w:p w14:paraId="0013E128" w14:textId="77777777" w:rsidR="00DE55F8" w:rsidRPr="00DE55F8" w:rsidRDefault="00DE55F8" w:rsidP="00DE55F8">
      <w:pPr>
        <w:kinsoku w:val="0"/>
        <w:overflowPunct w:val="0"/>
        <w:spacing w:after="0" w:line="240" w:lineRule="auto"/>
        <w:ind w:left="360"/>
        <w:jc w:val="both"/>
        <w:textAlignment w:val="baseline"/>
        <w:rPr>
          <w:rFonts w:ascii="Calibri" w:eastAsia="Times New Roman" w:hAnsi="Calibri" w:cs="Calibri"/>
          <w:lang w:eastAsia="fr-FR"/>
        </w:rPr>
      </w:pPr>
    </w:p>
    <w:p w14:paraId="45F542ED" w14:textId="14C26F64" w:rsidR="008F799B" w:rsidRPr="008F799B" w:rsidRDefault="008F799B" w:rsidP="008F799B">
      <w:pPr>
        <w:pStyle w:val="Paragraphedeliste"/>
        <w:numPr>
          <w:ilvl w:val="0"/>
          <w:numId w:val="13"/>
        </w:numPr>
        <w:kinsoku w:val="0"/>
        <w:overflowPunct w:val="0"/>
        <w:spacing w:after="0" w:line="240" w:lineRule="auto"/>
        <w:ind w:left="714" w:hanging="357"/>
        <w:jc w:val="both"/>
        <w:textAlignment w:val="baseline"/>
        <w:rPr>
          <w:rFonts w:ascii="Calibri" w:eastAsia="Times New Roman" w:hAnsi="Calibri" w:cs="Calibri"/>
          <w:lang w:eastAsia="fr-FR"/>
        </w:rPr>
      </w:pPr>
      <w:r w:rsidRPr="008F799B">
        <w:rPr>
          <w:rFonts w:ascii="Calibri" w:eastAsia="+mn-ea" w:hAnsi="Calibri" w:cs="Calibri"/>
          <w:color w:val="000000"/>
          <w:kern w:val="24"/>
          <w:lang w:eastAsia="fr-FR"/>
        </w:rPr>
        <w:t>Le 15 septembre 2009, Oleg Orlov, président de </w:t>
      </w:r>
      <w:proofErr w:type="spellStart"/>
      <w:r w:rsidRPr="008F799B">
        <w:rPr>
          <w:rFonts w:ascii="Calibri" w:eastAsia="+mn-ea" w:hAnsi="Calibri" w:cs="Calibri"/>
          <w:i/>
          <w:iCs/>
          <w:color w:val="000000"/>
          <w:kern w:val="24"/>
          <w:lang w:eastAsia="fr-FR"/>
        </w:rPr>
        <w:t>Memorial</w:t>
      </w:r>
      <w:proofErr w:type="spellEnd"/>
      <w:r w:rsidRPr="008F799B">
        <w:rPr>
          <w:rFonts w:ascii="Calibri" w:eastAsia="+mn-ea" w:hAnsi="Calibri" w:cs="Calibri"/>
          <w:color w:val="000000"/>
          <w:kern w:val="24"/>
          <w:lang w:eastAsia="fr-FR"/>
        </w:rPr>
        <w:t xml:space="preserve">, est confronté à R., le président </w:t>
      </w:r>
      <w:proofErr w:type="spellStart"/>
      <w:r w:rsidRPr="008F799B">
        <w:rPr>
          <w:rFonts w:ascii="Calibri" w:eastAsia="+mn-ea" w:hAnsi="Calibri" w:cs="Calibri"/>
          <w:color w:val="000000"/>
          <w:kern w:val="24"/>
          <w:lang w:eastAsia="fr-FR"/>
        </w:rPr>
        <w:t>tchèchène</w:t>
      </w:r>
      <w:proofErr w:type="spellEnd"/>
      <w:r w:rsidRPr="008F799B">
        <w:rPr>
          <w:rFonts w:ascii="Calibri" w:eastAsia="+mn-ea" w:hAnsi="Calibri" w:cs="Calibri"/>
          <w:color w:val="000000"/>
          <w:kern w:val="24"/>
          <w:lang w:eastAsia="fr-FR"/>
        </w:rPr>
        <w:t>, lors du procès tenu à </w:t>
      </w:r>
      <w:hyperlink r:id="rId242" w:history="1">
        <w:r w:rsidRPr="008F799B">
          <w:rPr>
            <w:rFonts w:ascii="Calibri" w:eastAsia="+mn-ea" w:hAnsi="Calibri" w:cs="Calibri"/>
            <w:color w:val="000000"/>
            <w:kern w:val="24"/>
            <w:u w:val="single"/>
            <w:lang w:eastAsia="fr-FR"/>
          </w:rPr>
          <w:t>Moscou</w:t>
        </w:r>
      </w:hyperlink>
      <w:r w:rsidRPr="008F799B">
        <w:rPr>
          <w:rFonts w:ascii="Calibri" w:eastAsia="+mn-ea" w:hAnsi="Calibri" w:cs="Calibri"/>
          <w:color w:val="000000"/>
          <w:kern w:val="24"/>
          <w:lang w:eastAsia="fr-FR"/>
        </w:rPr>
        <w:t xml:space="preserve">. Ce dernier réclame en effet 10 millions de roubles (227 000 Euros) à Oleg Orlov, </w:t>
      </w:r>
      <w:proofErr w:type="gramStart"/>
      <w:r w:rsidRPr="008F799B">
        <w:rPr>
          <w:rFonts w:ascii="Calibri" w:eastAsia="+mn-ea" w:hAnsi="Calibri" w:cs="Calibri"/>
          <w:color w:val="000000"/>
          <w:kern w:val="24"/>
          <w:lang w:eastAsia="fr-FR"/>
        </w:rPr>
        <w:t>suite à</w:t>
      </w:r>
      <w:proofErr w:type="gramEnd"/>
      <w:r w:rsidRPr="008F799B">
        <w:rPr>
          <w:rFonts w:ascii="Calibri" w:eastAsia="+mn-ea" w:hAnsi="Calibri" w:cs="Calibri"/>
          <w:color w:val="000000"/>
          <w:kern w:val="24"/>
          <w:lang w:eastAsia="fr-FR"/>
        </w:rPr>
        <w:t xml:space="preserve"> l'affirmation par celui-ci que </w:t>
      </w:r>
      <w:proofErr w:type="spellStart"/>
      <w:r w:rsidRPr="008F799B">
        <w:rPr>
          <w:rFonts w:ascii="Calibri" w:eastAsia="+mn-ea" w:hAnsi="Calibri" w:cs="Calibri"/>
          <w:color w:val="000000"/>
          <w:kern w:val="24"/>
          <w:lang w:eastAsia="fr-FR"/>
        </w:rPr>
        <w:t>Kadyrov</w:t>
      </w:r>
      <w:proofErr w:type="spellEnd"/>
      <w:r w:rsidRPr="008F799B">
        <w:rPr>
          <w:rFonts w:ascii="Calibri" w:eastAsia="+mn-ea" w:hAnsi="Calibri" w:cs="Calibri"/>
          <w:color w:val="000000"/>
          <w:kern w:val="24"/>
          <w:lang w:eastAsia="fr-FR"/>
        </w:rPr>
        <w:t xml:space="preserve"> est « responsable » du meurtre de </w:t>
      </w:r>
      <w:hyperlink r:id="rId243" w:history="1">
        <w:r w:rsidRPr="008F799B">
          <w:rPr>
            <w:rFonts w:ascii="Calibri" w:eastAsia="+mn-ea" w:hAnsi="Calibri" w:cs="Calibri"/>
            <w:color w:val="000000"/>
            <w:kern w:val="24"/>
            <w:u w:val="single"/>
            <w:lang w:eastAsia="fr-FR"/>
          </w:rPr>
          <w:t xml:space="preserve">Natalia </w:t>
        </w:r>
        <w:proofErr w:type="spellStart"/>
        <w:r w:rsidRPr="008F799B">
          <w:rPr>
            <w:rFonts w:ascii="Calibri" w:eastAsia="+mn-ea" w:hAnsi="Calibri" w:cs="Calibri"/>
            <w:color w:val="000000"/>
            <w:kern w:val="24"/>
            <w:u w:val="single"/>
            <w:lang w:eastAsia="fr-FR"/>
          </w:rPr>
          <w:t>Estemirova</w:t>
        </w:r>
        <w:proofErr w:type="spellEnd"/>
      </w:hyperlink>
      <w:hyperlink r:id="rId244" w:history="1">
        <w:r w:rsidRPr="008F799B">
          <w:rPr>
            <w:rFonts w:ascii="Calibri" w:eastAsia="+mn-ea" w:hAnsi="Calibri" w:cs="Calibri"/>
            <w:color w:val="000000"/>
            <w:kern w:val="24"/>
            <w:position w:val="8"/>
            <w:u w:val="single"/>
            <w:vertAlign w:val="superscript"/>
            <w:lang w:eastAsia="fr-FR"/>
          </w:rPr>
          <w:t>1</w:t>
        </w:r>
      </w:hyperlink>
      <w:r w:rsidRPr="008F799B">
        <w:rPr>
          <w:rFonts w:ascii="Calibri" w:eastAsia="+mn-ea" w:hAnsi="Calibri" w:cs="Calibri"/>
          <w:color w:val="000000"/>
          <w:kern w:val="24"/>
          <w:lang w:eastAsia="fr-FR"/>
        </w:rPr>
        <w:t>, commis le 15 juillet 2009.</w:t>
      </w:r>
    </w:p>
    <w:p w14:paraId="6D156366" w14:textId="3E9CA2B3" w:rsidR="008F799B" w:rsidRPr="008F799B" w:rsidRDefault="008F799B" w:rsidP="008F799B">
      <w:pPr>
        <w:pStyle w:val="Paragraphedeliste"/>
        <w:numPr>
          <w:ilvl w:val="0"/>
          <w:numId w:val="13"/>
        </w:numPr>
        <w:kinsoku w:val="0"/>
        <w:overflowPunct w:val="0"/>
        <w:spacing w:after="0" w:line="240" w:lineRule="auto"/>
        <w:ind w:left="714" w:hanging="357"/>
        <w:jc w:val="both"/>
        <w:textAlignment w:val="baseline"/>
        <w:rPr>
          <w:rFonts w:ascii="Calibri" w:eastAsia="Times New Roman" w:hAnsi="Calibri" w:cs="Calibri"/>
          <w:lang w:eastAsia="fr-FR"/>
        </w:rPr>
      </w:pPr>
      <w:r w:rsidRPr="008F799B">
        <w:rPr>
          <w:rFonts w:ascii="Calibri" w:eastAsia="+mn-ea" w:hAnsi="Calibri" w:cs="Calibri"/>
          <w:color w:val="000000"/>
          <w:kern w:val="24"/>
          <w:lang w:eastAsia="fr-FR"/>
        </w:rPr>
        <w:t xml:space="preserve">Le 6 octobre 2009 le tribunal civil </w:t>
      </w:r>
      <w:proofErr w:type="spellStart"/>
      <w:r w:rsidRPr="008F799B">
        <w:rPr>
          <w:rFonts w:ascii="Calibri" w:eastAsia="+mn-ea" w:hAnsi="Calibri" w:cs="Calibri"/>
          <w:color w:val="000000"/>
          <w:kern w:val="24"/>
          <w:lang w:eastAsia="fr-FR"/>
        </w:rPr>
        <w:t>Tverskoï</w:t>
      </w:r>
      <w:proofErr w:type="spellEnd"/>
      <w:r w:rsidRPr="008F799B">
        <w:rPr>
          <w:rFonts w:ascii="Calibri" w:eastAsia="+mn-ea" w:hAnsi="Calibri" w:cs="Calibri"/>
          <w:color w:val="000000"/>
          <w:kern w:val="24"/>
          <w:lang w:eastAsia="fr-FR"/>
        </w:rPr>
        <w:t xml:space="preserve"> à Moscou a condamnée Oleg Orlov, de l'ONG </w:t>
      </w:r>
      <w:proofErr w:type="spellStart"/>
      <w:r w:rsidRPr="008F799B">
        <w:rPr>
          <w:rFonts w:ascii="Calibri" w:eastAsia="+mn-ea" w:hAnsi="Calibri" w:cs="Calibri"/>
          <w:i/>
          <w:iCs/>
          <w:color w:val="000000"/>
          <w:kern w:val="24"/>
          <w:lang w:eastAsia="fr-FR"/>
        </w:rPr>
        <w:t>Memorial</w:t>
      </w:r>
      <w:proofErr w:type="spellEnd"/>
      <w:r w:rsidRPr="008F799B">
        <w:rPr>
          <w:rFonts w:ascii="Calibri" w:eastAsia="+mn-ea" w:hAnsi="Calibri" w:cs="Calibri"/>
          <w:color w:val="000000"/>
          <w:kern w:val="24"/>
          <w:lang w:eastAsia="fr-FR"/>
        </w:rPr>
        <w:t xml:space="preserve">, à verser à </w:t>
      </w:r>
      <w:proofErr w:type="spellStart"/>
      <w:r w:rsidRPr="008F799B">
        <w:rPr>
          <w:rFonts w:ascii="Calibri" w:eastAsia="+mn-ea" w:hAnsi="Calibri" w:cs="Calibri"/>
          <w:color w:val="000000"/>
          <w:kern w:val="24"/>
          <w:lang w:eastAsia="fr-FR"/>
        </w:rPr>
        <w:t>Kadyrov</w:t>
      </w:r>
      <w:proofErr w:type="spellEnd"/>
      <w:r w:rsidRPr="008F799B">
        <w:rPr>
          <w:rFonts w:ascii="Calibri" w:eastAsia="+mn-ea" w:hAnsi="Calibri" w:cs="Calibri"/>
          <w:color w:val="000000"/>
          <w:kern w:val="24"/>
          <w:lang w:eastAsia="fr-FR"/>
        </w:rPr>
        <w:t xml:space="preserve"> 20 000 roubles de dommages et intérêts, soit 450 euros, et à publier un démenti sur son site internet. </w:t>
      </w:r>
      <w:proofErr w:type="spellStart"/>
      <w:r w:rsidRPr="008F799B">
        <w:rPr>
          <w:rFonts w:ascii="Calibri" w:eastAsia="+mn-ea" w:hAnsi="Calibri" w:cs="Calibri"/>
          <w:i/>
          <w:iCs/>
          <w:color w:val="000000"/>
          <w:kern w:val="24"/>
          <w:lang w:eastAsia="fr-FR"/>
        </w:rPr>
        <w:t>Memorial</w:t>
      </w:r>
      <w:proofErr w:type="spellEnd"/>
      <w:r w:rsidRPr="008F799B">
        <w:rPr>
          <w:rFonts w:ascii="Calibri" w:eastAsia="+mn-ea" w:hAnsi="Calibri" w:cs="Calibri"/>
          <w:color w:val="000000"/>
          <w:kern w:val="24"/>
          <w:lang w:eastAsia="fr-FR"/>
        </w:rPr>
        <w:t> a de son côté été condamnée à 50 000 roubles (1 140 euros) de dommages et intérêts</w:t>
      </w:r>
      <w:hyperlink r:id="rId245" w:history="1">
        <w:r w:rsidRPr="008F799B">
          <w:rPr>
            <w:rFonts w:ascii="Calibri" w:eastAsia="+mn-ea" w:hAnsi="Calibri" w:cs="Calibri"/>
            <w:color w:val="000000"/>
            <w:kern w:val="24"/>
            <w:position w:val="8"/>
            <w:u w:val="single"/>
            <w:vertAlign w:val="superscript"/>
            <w:lang w:eastAsia="fr-FR"/>
          </w:rPr>
          <w:t>18</w:t>
        </w:r>
      </w:hyperlink>
      <w:r w:rsidRPr="008F799B">
        <w:rPr>
          <w:rFonts w:ascii="Calibri" w:eastAsia="+mn-ea" w:hAnsi="Calibri" w:cs="Calibri"/>
          <w:color w:val="000000"/>
          <w:kern w:val="24"/>
          <w:lang w:eastAsia="fr-FR"/>
        </w:rPr>
        <w:t>.</w:t>
      </w:r>
    </w:p>
    <w:p w14:paraId="68933012" w14:textId="51E2F59C" w:rsidR="008F799B" w:rsidRPr="008F799B" w:rsidRDefault="008F799B" w:rsidP="008F799B">
      <w:pPr>
        <w:pStyle w:val="Paragraphedeliste"/>
        <w:numPr>
          <w:ilvl w:val="0"/>
          <w:numId w:val="13"/>
        </w:numPr>
        <w:kinsoku w:val="0"/>
        <w:overflowPunct w:val="0"/>
        <w:spacing w:after="0" w:line="240" w:lineRule="auto"/>
        <w:ind w:left="714" w:hanging="357"/>
        <w:jc w:val="both"/>
        <w:textAlignment w:val="baseline"/>
        <w:rPr>
          <w:rFonts w:ascii="Calibri" w:eastAsia="Times New Roman" w:hAnsi="Calibri" w:cs="Calibri"/>
          <w:lang w:eastAsia="fr-FR"/>
        </w:rPr>
      </w:pPr>
      <w:r w:rsidRPr="008F799B">
        <w:rPr>
          <w:rFonts w:ascii="Calibri" w:eastAsia="+mn-ea" w:hAnsi="Calibri" w:cs="Calibri"/>
          <w:color w:val="000000"/>
          <w:kern w:val="24"/>
          <w:lang w:eastAsia="fr-FR"/>
        </w:rPr>
        <w:t>Le 8 octobre 2009, </w:t>
      </w:r>
      <w:proofErr w:type="spellStart"/>
      <w:r w:rsidRPr="008F799B">
        <w:rPr>
          <w:rFonts w:ascii="Calibri" w:eastAsia="+mn-ea" w:hAnsi="Calibri" w:cs="Calibri"/>
          <w:i/>
          <w:iCs/>
          <w:color w:val="000000"/>
          <w:kern w:val="24"/>
          <w:lang w:eastAsia="fr-FR"/>
        </w:rPr>
        <w:t>Memorial</w:t>
      </w:r>
      <w:proofErr w:type="spellEnd"/>
      <w:r w:rsidRPr="008F799B">
        <w:rPr>
          <w:rFonts w:ascii="Calibri" w:eastAsia="+mn-ea" w:hAnsi="Calibri" w:cs="Calibri"/>
          <w:color w:val="000000"/>
          <w:kern w:val="24"/>
          <w:lang w:eastAsia="fr-FR"/>
        </w:rPr>
        <w:t>, ainsi que le quotidien </w:t>
      </w:r>
      <w:proofErr w:type="spellStart"/>
      <w:r w:rsidRPr="008F799B">
        <w:rPr>
          <w:rFonts w:ascii="Calibri" w:eastAsia="+mn-ea" w:hAnsi="Calibri" w:cs="Calibri"/>
          <w:i/>
          <w:iCs/>
          <w:color w:val="000000"/>
          <w:kern w:val="24"/>
          <w:lang w:eastAsia="fr-FR"/>
        </w:rPr>
        <w:t>Novaïa</w:t>
      </w:r>
      <w:proofErr w:type="spellEnd"/>
      <w:r w:rsidRPr="008F799B">
        <w:rPr>
          <w:rFonts w:ascii="Calibri" w:eastAsia="+mn-ea" w:hAnsi="Calibri" w:cs="Calibri"/>
          <w:i/>
          <w:iCs/>
          <w:color w:val="000000"/>
          <w:kern w:val="24"/>
          <w:lang w:eastAsia="fr-FR"/>
        </w:rPr>
        <w:t xml:space="preserve"> </w:t>
      </w:r>
      <w:proofErr w:type="spellStart"/>
      <w:r w:rsidRPr="008F799B">
        <w:rPr>
          <w:rFonts w:ascii="Calibri" w:eastAsia="+mn-ea" w:hAnsi="Calibri" w:cs="Calibri"/>
          <w:i/>
          <w:iCs/>
          <w:color w:val="000000"/>
          <w:kern w:val="24"/>
          <w:lang w:eastAsia="fr-FR"/>
        </w:rPr>
        <w:t>Gazeta</w:t>
      </w:r>
      <w:proofErr w:type="spellEnd"/>
      <w:r w:rsidRPr="008F799B">
        <w:rPr>
          <w:rFonts w:ascii="Calibri" w:eastAsia="+mn-ea" w:hAnsi="Calibri" w:cs="Calibri"/>
          <w:color w:val="000000"/>
          <w:kern w:val="24"/>
          <w:lang w:eastAsia="fr-FR"/>
        </w:rPr>
        <w:t> sont également assignés devant un tribunal civil, par le petit-fils de </w:t>
      </w:r>
      <w:hyperlink r:id="rId246" w:history="1">
        <w:r w:rsidRPr="008F799B">
          <w:rPr>
            <w:rFonts w:ascii="Calibri" w:eastAsia="+mn-ea" w:hAnsi="Calibri" w:cs="Calibri"/>
            <w:color w:val="000000"/>
            <w:kern w:val="24"/>
            <w:u w:val="single"/>
            <w:lang w:eastAsia="fr-FR"/>
          </w:rPr>
          <w:t>Staline</w:t>
        </w:r>
      </w:hyperlink>
      <w:r w:rsidRPr="008F799B">
        <w:rPr>
          <w:rFonts w:ascii="Calibri" w:eastAsia="+mn-ea" w:hAnsi="Calibri" w:cs="Calibri"/>
          <w:color w:val="000000"/>
          <w:kern w:val="24"/>
          <w:lang w:eastAsia="fr-FR"/>
        </w:rPr>
        <w:t>, Evgueni </w:t>
      </w:r>
      <w:proofErr w:type="spellStart"/>
      <w:r w:rsidR="00A954A1">
        <w:fldChar w:fldCharType="begin"/>
      </w:r>
      <w:r w:rsidR="00A954A1">
        <w:instrText xml:space="preserve"> HYPERLINK "http://fr.wikipedia.org/wiki/Djougachvili" </w:instrText>
      </w:r>
      <w:r w:rsidR="00A954A1">
        <w:fldChar w:fldCharType="separate"/>
      </w:r>
      <w:r w:rsidRPr="008F799B">
        <w:rPr>
          <w:rFonts w:ascii="Calibri" w:eastAsia="+mn-ea" w:hAnsi="Calibri" w:cs="Calibri"/>
          <w:color w:val="000000"/>
          <w:kern w:val="24"/>
          <w:u w:val="single"/>
          <w:lang w:eastAsia="fr-FR"/>
        </w:rPr>
        <w:t>Djougachvili</w:t>
      </w:r>
      <w:proofErr w:type="spellEnd"/>
      <w:r w:rsidR="00A954A1">
        <w:rPr>
          <w:rFonts w:ascii="Calibri" w:eastAsia="+mn-ea" w:hAnsi="Calibri" w:cs="Calibri"/>
          <w:color w:val="000000"/>
          <w:kern w:val="24"/>
          <w:u w:val="single"/>
          <w:lang w:eastAsia="fr-FR"/>
        </w:rPr>
        <w:fldChar w:fldCharType="end"/>
      </w:r>
      <w:r w:rsidRPr="008F799B">
        <w:rPr>
          <w:rFonts w:ascii="Calibri" w:eastAsia="+mn-ea" w:hAnsi="Calibri" w:cs="Calibri"/>
          <w:color w:val="000000"/>
          <w:kern w:val="24"/>
          <w:lang w:eastAsia="fr-FR"/>
        </w:rPr>
        <w:t>, qui veut ainsi défendre l'honneur de son grand-père en réclamant à </w:t>
      </w:r>
      <w:proofErr w:type="spellStart"/>
      <w:r w:rsidRPr="008F799B">
        <w:rPr>
          <w:rFonts w:ascii="Calibri" w:eastAsia="+mn-ea" w:hAnsi="Calibri" w:cs="Calibri"/>
          <w:i/>
          <w:iCs/>
          <w:color w:val="000000"/>
          <w:kern w:val="24"/>
          <w:lang w:eastAsia="fr-FR"/>
        </w:rPr>
        <w:t>Memorial</w:t>
      </w:r>
      <w:proofErr w:type="spellEnd"/>
      <w:r w:rsidRPr="008F799B">
        <w:rPr>
          <w:rFonts w:ascii="Calibri" w:eastAsia="+mn-ea" w:hAnsi="Calibri" w:cs="Calibri"/>
          <w:color w:val="000000"/>
          <w:kern w:val="24"/>
          <w:lang w:eastAsia="fr-FR"/>
        </w:rPr>
        <w:t> 227 000 euros</w:t>
      </w:r>
      <w:hyperlink r:id="rId247" w:history="1">
        <w:r w:rsidRPr="008F799B">
          <w:rPr>
            <w:rFonts w:ascii="Calibri" w:eastAsia="+mn-ea" w:hAnsi="Calibri" w:cs="Calibri"/>
            <w:color w:val="000000"/>
            <w:kern w:val="24"/>
            <w:position w:val="8"/>
            <w:u w:val="single"/>
            <w:vertAlign w:val="superscript"/>
            <w:lang w:eastAsia="fr-FR"/>
          </w:rPr>
          <w:t>1</w:t>
        </w:r>
      </w:hyperlink>
      <w:r w:rsidRPr="008F799B">
        <w:rPr>
          <w:rFonts w:ascii="Calibri" w:eastAsia="+mn-ea" w:hAnsi="Calibri" w:cs="Calibri"/>
          <w:color w:val="000000"/>
          <w:kern w:val="24"/>
          <w:lang w:eastAsia="fr-FR"/>
        </w:rPr>
        <w:t>.</w:t>
      </w:r>
    </w:p>
    <w:p w14:paraId="71A811A8" w14:textId="35A476F9" w:rsidR="008F799B" w:rsidRPr="008F799B" w:rsidRDefault="008F799B" w:rsidP="008F799B">
      <w:pPr>
        <w:pStyle w:val="Paragraphedeliste"/>
        <w:numPr>
          <w:ilvl w:val="0"/>
          <w:numId w:val="13"/>
        </w:numPr>
        <w:kinsoku w:val="0"/>
        <w:overflowPunct w:val="0"/>
        <w:spacing w:after="0" w:line="240" w:lineRule="auto"/>
        <w:ind w:left="714" w:hanging="357"/>
        <w:jc w:val="both"/>
        <w:textAlignment w:val="baseline"/>
        <w:rPr>
          <w:rFonts w:ascii="Calibri" w:eastAsia="Times New Roman" w:hAnsi="Calibri" w:cs="Calibri"/>
          <w:lang w:eastAsia="fr-FR"/>
        </w:rPr>
      </w:pPr>
      <w:proofErr w:type="spellStart"/>
      <w:r w:rsidRPr="008F799B">
        <w:rPr>
          <w:rFonts w:ascii="Calibri" w:eastAsia="+mn-ea" w:hAnsi="Calibri" w:cs="Calibri"/>
          <w:color w:val="000000"/>
          <w:kern w:val="24"/>
          <w:lang w:eastAsia="fr-FR"/>
        </w:rPr>
        <w:t>Memorial</w:t>
      </w:r>
      <w:proofErr w:type="spellEnd"/>
      <w:r w:rsidRPr="008F799B">
        <w:rPr>
          <w:rFonts w:ascii="Calibri" w:eastAsia="+mn-ea" w:hAnsi="Calibri" w:cs="Calibri"/>
          <w:color w:val="000000"/>
          <w:kern w:val="24"/>
          <w:lang w:eastAsia="fr-FR"/>
        </w:rPr>
        <w:t xml:space="preserve"> a été classée comme "agent de l'étranger", en vertu d'une loi de 2012 qui stipule que ces organisations doivent s'enregistrer comme tel si elles reçoivent des fonds de pays étrangers. Depuis l'adoption de la loi en juillet 2012, </w:t>
      </w:r>
      <w:proofErr w:type="spellStart"/>
      <w:r w:rsidRPr="008F799B">
        <w:rPr>
          <w:rFonts w:ascii="Calibri" w:eastAsia="+mn-ea" w:hAnsi="Calibri" w:cs="Calibri"/>
          <w:color w:val="000000"/>
          <w:kern w:val="24"/>
          <w:lang w:eastAsia="fr-FR"/>
        </w:rPr>
        <w:t>Memorial</w:t>
      </w:r>
      <w:proofErr w:type="spellEnd"/>
      <w:r w:rsidRPr="008F799B">
        <w:rPr>
          <w:rFonts w:ascii="Calibri" w:eastAsia="+mn-ea" w:hAnsi="Calibri" w:cs="Calibri"/>
          <w:color w:val="000000"/>
          <w:kern w:val="24"/>
          <w:lang w:eastAsia="fr-FR"/>
        </w:rPr>
        <w:t xml:space="preserve"> n'est pas la seule organisation visée par la justice russe. La très implantée </w:t>
      </w:r>
      <w:hyperlink r:id="rId248" w:history="1">
        <w:r w:rsidRPr="008F799B">
          <w:rPr>
            <w:rFonts w:ascii="Calibri" w:eastAsia="+mn-ea" w:hAnsi="Calibri" w:cs="Calibri"/>
            <w:color w:val="000000"/>
            <w:kern w:val="24"/>
            <w:u w:val="single"/>
            <w:lang w:eastAsia="fr-FR"/>
          </w:rPr>
          <w:t>association des mères de soldats de Saint-Pétersbourg</w:t>
        </w:r>
      </w:hyperlink>
      <w:r w:rsidRPr="008F799B">
        <w:rPr>
          <w:rFonts w:ascii="Calibri" w:eastAsia="+mn-ea" w:hAnsi="Calibri" w:cs="Calibri"/>
          <w:color w:val="000000"/>
          <w:kern w:val="24"/>
          <w:lang w:eastAsia="fr-FR"/>
        </w:rPr>
        <w:t> a été, elle aussi, </w:t>
      </w:r>
      <w:hyperlink r:id="rId249" w:history="1">
        <w:r w:rsidRPr="008F799B">
          <w:rPr>
            <w:rFonts w:ascii="Calibri" w:eastAsia="+mn-ea" w:hAnsi="Calibri" w:cs="Calibri"/>
            <w:color w:val="000000"/>
            <w:kern w:val="24"/>
            <w:u w:val="single"/>
            <w:lang w:eastAsia="fr-FR"/>
          </w:rPr>
          <w:t>classée comme "agent de l'étranger"</w:t>
        </w:r>
      </w:hyperlink>
      <w:r w:rsidRPr="008F799B">
        <w:rPr>
          <w:rFonts w:ascii="Calibri" w:eastAsia="+mn-ea" w:hAnsi="Calibri" w:cs="Calibri"/>
          <w:color w:val="000000"/>
          <w:kern w:val="24"/>
          <w:lang w:eastAsia="fr-FR"/>
        </w:rPr>
        <w:t>, inspectée et décriée par les médias d'Etat russes. </w:t>
      </w:r>
      <w:hyperlink r:id="rId250" w:history="1">
        <w:r w:rsidRPr="008F799B">
          <w:rPr>
            <w:rFonts w:ascii="Calibri" w:eastAsia="+mn-ea" w:hAnsi="Calibri" w:cs="Calibri"/>
            <w:color w:val="000000"/>
            <w:kern w:val="24"/>
            <w:u w:val="single"/>
            <w:lang w:eastAsia="fr-FR"/>
          </w:rPr>
          <w:t>Public Verdict</w:t>
        </w:r>
      </w:hyperlink>
      <w:r w:rsidRPr="008F799B">
        <w:rPr>
          <w:rFonts w:ascii="Calibri" w:eastAsia="+mn-ea" w:hAnsi="Calibri" w:cs="Calibri"/>
          <w:color w:val="000000"/>
          <w:kern w:val="24"/>
          <w:lang w:eastAsia="fr-FR"/>
        </w:rPr>
        <w:t> qui lutte contre les violences policières ou Golos, la seule organisation indépendante qui surveille les élections en Russie, sont également menacées. </w:t>
      </w:r>
    </w:p>
    <w:p w14:paraId="57BA422E" w14:textId="3E2EB05F" w:rsidR="008F799B" w:rsidRPr="008F799B" w:rsidRDefault="008F799B" w:rsidP="008F799B">
      <w:pPr>
        <w:pStyle w:val="Paragraphedeliste"/>
        <w:numPr>
          <w:ilvl w:val="0"/>
          <w:numId w:val="13"/>
        </w:numPr>
        <w:kinsoku w:val="0"/>
        <w:overflowPunct w:val="0"/>
        <w:spacing w:after="0" w:line="240" w:lineRule="auto"/>
        <w:ind w:left="714" w:hanging="357"/>
        <w:jc w:val="both"/>
        <w:textAlignment w:val="baseline"/>
        <w:rPr>
          <w:rFonts w:ascii="Calibri" w:eastAsia="Times New Roman" w:hAnsi="Calibri" w:cs="Calibri"/>
          <w:lang w:eastAsia="fr-FR"/>
        </w:rPr>
      </w:pPr>
      <w:r w:rsidRPr="008F799B">
        <w:rPr>
          <w:rFonts w:ascii="Calibri" w:eastAsia="+mn-ea" w:hAnsi="Calibri" w:cs="Calibri"/>
          <w:color w:val="000000"/>
          <w:kern w:val="24"/>
          <w:lang w:eastAsia="fr-FR"/>
        </w:rPr>
        <w:t>Au printemps 2013, quelque 9000 documents appartenant à l’ONG, ont été saisis par la police, à Moscou, selon </w:t>
      </w:r>
      <w:hyperlink r:id="rId251" w:history="1">
        <w:r w:rsidRPr="008F799B">
          <w:rPr>
            <w:rFonts w:ascii="Calibri" w:eastAsia="+mn-ea" w:hAnsi="Calibri" w:cs="Calibri"/>
            <w:i/>
            <w:iCs/>
            <w:color w:val="000000"/>
            <w:kern w:val="24"/>
            <w:u w:val="single"/>
            <w:lang w:eastAsia="fr-FR"/>
          </w:rPr>
          <w:t>Le Monde</w:t>
        </w:r>
      </w:hyperlink>
      <w:r w:rsidRPr="008F799B">
        <w:rPr>
          <w:rFonts w:ascii="Calibri" w:eastAsia="+mn-ea" w:hAnsi="Calibri" w:cs="Calibri"/>
          <w:color w:val="000000"/>
          <w:kern w:val="24"/>
          <w:lang w:eastAsia="fr-FR"/>
        </w:rPr>
        <w:t>.</w:t>
      </w:r>
    </w:p>
    <w:p w14:paraId="1F89CB22" w14:textId="5D257AC4" w:rsidR="008F799B" w:rsidRPr="008F799B" w:rsidRDefault="008F799B" w:rsidP="008F799B">
      <w:pPr>
        <w:pStyle w:val="Paragraphedeliste"/>
        <w:numPr>
          <w:ilvl w:val="0"/>
          <w:numId w:val="13"/>
        </w:numPr>
        <w:kinsoku w:val="0"/>
        <w:overflowPunct w:val="0"/>
        <w:spacing w:after="0" w:line="240" w:lineRule="auto"/>
        <w:ind w:left="714" w:hanging="357"/>
        <w:jc w:val="both"/>
        <w:textAlignment w:val="baseline"/>
        <w:rPr>
          <w:rFonts w:ascii="Calibri" w:eastAsia="Times New Roman" w:hAnsi="Calibri" w:cs="Calibri"/>
          <w:lang w:eastAsia="fr-FR"/>
        </w:rPr>
      </w:pPr>
      <w:r w:rsidRPr="008F799B">
        <w:rPr>
          <w:rFonts w:ascii="Calibri" w:eastAsia="+mn-ea" w:hAnsi="Calibri" w:cs="Calibri"/>
          <w:color w:val="000000"/>
          <w:kern w:val="24"/>
          <w:lang w:eastAsia="fr-FR"/>
        </w:rPr>
        <w:t>La Cour suprême de </w:t>
      </w:r>
      <w:hyperlink r:id="rId252" w:history="1">
        <w:r w:rsidRPr="008F799B">
          <w:rPr>
            <w:rFonts w:ascii="Calibri" w:eastAsia="+mn-ea" w:hAnsi="Calibri" w:cs="Calibri"/>
            <w:color w:val="000000"/>
            <w:kern w:val="24"/>
            <w:u w:val="single"/>
            <w:lang w:eastAsia="fr-FR"/>
          </w:rPr>
          <w:t>Russie</w:t>
        </w:r>
      </w:hyperlink>
      <w:r w:rsidRPr="008F799B">
        <w:rPr>
          <w:rFonts w:ascii="Calibri" w:eastAsia="+mn-ea" w:hAnsi="Calibri" w:cs="Calibri"/>
          <w:color w:val="000000"/>
          <w:kern w:val="24"/>
          <w:lang w:eastAsia="fr-FR"/>
        </w:rPr>
        <w:t> devrait examiner, le 17 décembre, la demande de dissolution de </w:t>
      </w:r>
      <w:proofErr w:type="spellStart"/>
      <w:r w:rsidR="00A954A1">
        <w:fldChar w:fldCharType="begin"/>
      </w:r>
      <w:r w:rsidR="00A954A1">
        <w:instrText xml:space="preserve"> HYPERLINK "http://www.memo.ru/eng/" </w:instrText>
      </w:r>
      <w:r w:rsidR="00A954A1">
        <w:fldChar w:fldCharType="separate"/>
      </w:r>
      <w:r w:rsidRPr="008F799B">
        <w:rPr>
          <w:rFonts w:ascii="Calibri" w:eastAsia="+mn-ea" w:hAnsi="Calibri" w:cs="Calibri"/>
          <w:color w:val="000000"/>
          <w:kern w:val="24"/>
          <w:u w:val="single"/>
          <w:lang w:eastAsia="fr-FR"/>
        </w:rPr>
        <w:t>Memorial</w:t>
      </w:r>
      <w:proofErr w:type="spellEnd"/>
      <w:r w:rsidR="00A954A1">
        <w:rPr>
          <w:rFonts w:ascii="Calibri" w:eastAsia="+mn-ea" w:hAnsi="Calibri" w:cs="Calibri"/>
          <w:color w:val="000000"/>
          <w:kern w:val="24"/>
          <w:u w:val="single"/>
          <w:lang w:eastAsia="fr-FR"/>
        </w:rPr>
        <w:fldChar w:fldCharType="end"/>
      </w:r>
      <w:r w:rsidRPr="008F799B">
        <w:rPr>
          <w:rFonts w:ascii="Calibri" w:eastAsia="+mn-ea" w:hAnsi="Calibri" w:cs="Calibri"/>
          <w:color w:val="000000"/>
          <w:kern w:val="24"/>
          <w:lang w:eastAsia="fr-FR"/>
        </w:rPr>
        <w:t xml:space="preserve">, à la demande du ministère de la Justice (selon </w:t>
      </w:r>
      <w:hyperlink r:id="rId253" w:history="1">
        <w:r w:rsidRPr="008F799B">
          <w:rPr>
            <w:rFonts w:ascii="Calibri" w:eastAsia="+mn-ea" w:hAnsi="Calibri" w:cs="Calibri"/>
            <w:i/>
            <w:iCs/>
            <w:color w:val="000000"/>
            <w:kern w:val="24"/>
            <w:u w:val="single"/>
            <w:lang w:eastAsia="fr-FR"/>
          </w:rPr>
          <w:t>Le Monde</w:t>
        </w:r>
      </w:hyperlink>
      <w:r w:rsidRPr="008F799B">
        <w:rPr>
          <w:rFonts w:ascii="Calibri" w:eastAsia="+mn-ea" w:hAnsi="Calibri" w:cs="Calibri"/>
          <w:color w:val="000000"/>
          <w:kern w:val="24"/>
          <w:lang w:eastAsia="fr-FR"/>
        </w:rPr>
        <w:t>).</w:t>
      </w:r>
    </w:p>
    <w:p w14:paraId="2DDA35D4" w14:textId="77777777" w:rsidR="008F799B" w:rsidRDefault="008F799B" w:rsidP="008F799B">
      <w:pPr>
        <w:spacing w:after="0" w:line="240" w:lineRule="auto"/>
        <w:jc w:val="both"/>
        <w:rPr>
          <w:rFonts w:ascii="Calibri" w:eastAsia="Times New Roman" w:hAnsi="Calibri" w:cs="Calibri"/>
          <w:lang w:eastAsia="fr-FR"/>
        </w:rPr>
      </w:pPr>
    </w:p>
    <w:p w14:paraId="324E20D2" w14:textId="77777777" w:rsidR="008F799B" w:rsidRDefault="006E151C" w:rsidP="008F799B">
      <w:pPr>
        <w:spacing w:after="0" w:line="240" w:lineRule="auto"/>
        <w:jc w:val="both"/>
        <w:rPr>
          <w:rFonts w:ascii="Calibri" w:eastAsia="Times New Roman" w:hAnsi="Calibri" w:cs="Calibri"/>
          <w:lang w:eastAsia="fr-FR"/>
        </w:rPr>
      </w:pPr>
      <w:r w:rsidRPr="006E151C">
        <w:rPr>
          <w:rFonts w:ascii="Calibri" w:eastAsia="Times New Roman" w:hAnsi="Calibri" w:cs="Calibri"/>
          <w:lang w:eastAsia="fr-FR"/>
        </w:rPr>
        <w:t>Source</w:t>
      </w:r>
      <w:r w:rsidR="008F799B">
        <w:rPr>
          <w:rFonts w:ascii="Calibri" w:eastAsia="Times New Roman" w:hAnsi="Calibri" w:cs="Calibri"/>
          <w:lang w:eastAsia="fr-FR"/>
        </w:rPr>
        <w:t>s</w:t>
      </w:r>
      <w:r w:rsidRPr="006E151C">
        <w:rPr>
          <w:rFonts w:ascii="Calibri" w:eastAsia="Times New Roman" w:hAnsi="Calibri" w:cs="Calibri"/>
          <w:lang w:eastAsia="fr-FR"/>
        </w:rPr>
        <w:t xml:space="preserve"> : </w:t>
      </w:r>
    </w:p>
    <w:p w14:paraId="2A4082A1" w14:textId="3992081D" w:rsidR="006E151C" w:rsidRPr="006E151C" w:rsidRDefault="008F799B" w:rsidP="008F799B">
      <w:pPr>
        <w:spacing w:after="0" w:line="240" w:lineRule="auto"/>
        <w:rPr>
          <w:rFonts w:ascii="Calibri" w:eastAsia="Times New Roman" w:hAnsi="Calibri" w:cs="Calibri"/>
          <w:lang w:eastAsia="fr-FR"/>
        </w:rPr>
      </w:pPr>
      <w:r>
        <w:rPr>
          <w:rFonts w:ascii="Calibri" w:eastAsia="Times New Roman" w:hAnsi="Calibri" w:cs="Calibri"/>
          <w:lang w:eastAsia="fr-FR"/>
        </w:rPr>
        <w:t xml:space="preserve">a) </w:t>
      </w:r>
      <w:r w:rsidR="006E151C" w:rsidRPr="006E151C">
        <w:rPr>
          <w:rFonts w:ascii="Calibri" w:eastAsia="Times New Roman" w:hAnsi="Calibri" w:cs="Calibri"/>
          <w:i/>
          <w:iCs/>
          <w:lang w:eastAsia="fr-FR"/>
        </w:rPr>
        <w:t>Russie le retour</w:t>
      </w:r>
      <w:r w:rsidR="006E151C" w:rsidRPr="006E151C">
        <w:rPr>
          <w:rFonts w:ascii="Calibri" w:eastAsia="Times New Roman" w:hAnsi="Calibri" w:cs="Calibri"/>
          <w:lang w:eastAsia="fr-FR"/>
        </w:rPr>
        <w:t>, Manière de voir, Le Monde diplomatique, décembre 2014 – janvier 2015.</w:t>
      </w:r>
    </w:p>
    <w:p w14:paraId="43D0F5BC" w14:textId="54E03D07" w:rsidR="008F799B" w:rsidRPr="008F799B" w:rsidRDefault="008F799B" w:rsidP="008F799B">
      <w:pPr>
        <w:spacing w:after="0" w:line="240" w:lineRule="auto"/>
        <w:rPr>
          <w:lang w:val="en-GB"/>
        </w:rPr>
      </w:pPr>
      <w:r w:rsidRPr="008F799B">
        <w:rPr>
          <w:lang w:val="en-GB"/>
        </w:rPr>
        <w:t xml:space="preserve">b) </w:t>
      </w:r>
      <w:hyperlink r:id="rId254" w:history="1">
        <w:r w:rsidRPr="008F799B">
          <w:rPr>
            <w:rStyle w:val="Lienhypertexte"/>
            <w:lang w:val="en-GB"/>
          </w:rPr>
          <w:t>http://www.lexpress.fr/actualite/monde/europe/l-ong-memorial-archives-de-la-russie-sovietique-condamnee-a-se-taire_1619069.html</w:t>
        </w:r>
      </w:hyperlink>
      <w:r w:rsidRPr="008F799B">
        <w:rPr>
          <w:lang w:val="en-GB"/>
        </w:rPr>
        <w:t>,</w:t>
      </w:r>
    </w:p>
    <w:p w14:paraId="45D3FDA2" w14:textId="77777777" w:rsidR="008F799B" w:rsidRPr="006D08B0" w:rsidRDefault="008F799B" w:rsidP="008F799B">
      <w:pPr>
        <w:spacing w:after="0" w:line="240" w:lineRule="auto"/>
        <w:rPr>
          <w:lang w:val="en-GB"/>
        </w:rPr>
      </w:pPr>
      <w:r w:rsidRPr="006D08B0">
        <w:rPr>
          <w:lang w:val="en-GB"/>
        </w:rPr>
        <w:t xml:space="preserve">c) </w:t>
      </w:r>
      <w:hyperlink r:id="rId255" w:history="1">
        <w:r w:rsidRPr="006D08B0">
          <w:rPr>
            <w:rStyle w:val="Lienhypertexte"/>
            <w:lang w:val="en-GB"/>
          </w:rPr>
          <w:t>http://fr.wikipedia.org/wiki/Memorial</w:t>
        </w:r>
      </w:hyperlink>
      <w:r w:rsidRPr="006D08B0">
        <w:rPr>
          <w:lang w:val="en-GB"/>
        </w:rPr>
        <w:t xml:space="preserve">, </w:t>
      </w:r>
    </w:p>
    <w:p w14:paraId="42701825" w14:textId="11A4883A" w:rsidR="008F799B" w:rsidRPr="006D08B0" w:rsidRDefault="008F799B" w:rsidP="008F799B">
      <w:pPr>
        <w:spacing w:after="0" w:line="240" w:lineRule="auto"/>
        <w:rPr>
          <w:lang w:val="en-GB"/>
        </w:rPr>
      </w:pPr>
      <w:r w:rsidRPr="006D08B0">
        <w:rPr>
          <w:lang w:val="en-GB"/>
        </w:rPr>
        <w:t xml:space="preserve">d) </w:t>
      </w:r>
      <w:hyperlink r:id="rId256" w:history="1">
        <w:r w:rsidRPr="006D08B0">
          <w:rPr>
            <w:rStyle w:val="Lienhypertexte"/>
            <w:lang w:val="en-GB"/>
          </w:rPr>
          <w:t>http://www.liberation.fr/monde/2012/03/06/le-tsar-systeme-de-vladimir-poutine_800903</w:t>
        </w:r>
      </w:hyperlink>
    </w:p>
    <w:p w14:paraId="615B1E07" w14:textId="6B445249" w:rsidR="008F799B" w:rsidRPr="008F799B" w:rsidRDefault="008F799B" w:rsidP="008F799B">
      <w:pPr>
        <w:spacing w:after="0" w:line="240" w:lineRule="auto"/>
        <w:jc w:val="both"/>
      </w:pPr>
      <w:r>
        <w:t>e</w:t>
      </w:r>
      <w:r w:rsidRPr="008F799B">
        <w:t xml:space="preserve">) </w:t>
      </w:r>
      <w:hyperlink r:id="rId257" w:history="1">
        <w:r w:rsidRPr="008F799B">
          <w:rPr>
            <w:rStyle w:val="Lienhypertexte"/>
          </w:rPr>
          <w:t>http://www.lemonde.fr/idees/article/2014/02/07/russie-la-censure-insaisissable_4362130_3232.html</w:t>
        </w:r>
      </w:hyperlink>
      <w:r w:rsidRPr="008F799B">
        <w:t xml:space="preserve">  (Selon le journal </w:t>
      </w:r>
      <w:hyperlink r:id="rId258" w:history="1">
        <w:r w:rsidRPr="008F799B">
          <w:rPr>
            <w:rStyle w:val="Lienhypertexte"/>
            <w:i/>
            <w:iCs/>
          </w:rPr>
          <w:t>Le Monde</w:t>
        </w:r>
      </w:hyperlink>
      <w:r w:rsidRPr="008F799B">
        <w:t xml:space="preserve"> : la télévision </w:t>
      </w:r>
      <w:hyperlink r:id="rId259" w:history="1">
        <w:proofErr w:type="spellStart"/>
        <w:r w:rsidRPr="008F799B">
          <w:rPr>
            <w:rStyle w:val="Lienhypertexte"/>
          </w:rPr>
          <w:t>Dojd</w:t>
        </w:r>
        <w:proofErr w:type="spellEnd"/>
      </w:hyperlink>
      <w:r w:rsidRPr="008F799B">
        <w:t xml:space="preserve"> serait menacée (</w:t>
      </w:r>
      <w:hyperlink r:id="rId260" w:history="1">
        <w:r w:rsidRPr="008F799B">
          <w:rPr>
            <w:rStyle w:val="Lienhypertexte"/>
            <w:i/>
            <w:iCs/>
          </w:rPr>
          <w:t>tvrain.ru</w:t>
        </w:r>
      </w:hyperlink>
      <w:r w:rsidRPr="008F799B">
        <w:t>) (</w:t>
      </w:r>
      <w:r w:rsidRPr="008F799B">
        <w:rPr>
          <w:i/>
          <w:iCs/>
        </w:rPr>
        <w:t>mais bizarrement son site Web continue …</w:t>
      </w:r>
      <w:r w:rsidRPr="008F799B">
        <w:t xml:space="preserve">). Le site gazeta.ru aurait eu l’interdiction de publier la carte des infractions électorales (Ce site semblerait toujours exister, mais aucun de ses articles ne dépassent 2012). Le site </w:t>
      </w:r>
      <w:hyperlink r:id="rId261" w:history="1">
        <w:r w:rsidRPr="008F799B">
          <w:rPr>
            <w:rStyle w:val="Lienhypertexte"/>
          </w:rPr>
          <w:t>openspace.ru</w:t>
        </w:r>
      </w:hyperlink>
      <w:r w:rsidRPr="008F799B">
        <w:t xml:space="preserve"> aurait été fermé (or </w:t>
      </w:r>
      <w:r w:rsidRPr="008F799B">
        <w:rPr>
          <w:i/>
          <w:iCs/>
        </w:rPr>
        <w:t>ce site semble exister, mais ne semble désormais consacré à de l’art (?). A moins que cela soit un autre site</w:t>
      </w:r>
      <w:r w:rsidRPr="008F799B">
        <w:t xml:space="preserve">). </w:t>
      </w:r>
      <w:r w:rsidRPr="008F799B">
        <w:rPr>
          <w:i/>
          <w:iCs/>
        </w:rPr>
        <w:t xml:space="preserve">Donc toutes ces infos du journal </w:t>
      </w:r>
      <w:hyperlink r:id="rId262" w:history="1">
        <w:r w:rsidRPr="008F799B">
          <w:rPr>
            <w:rStyle w:val="Lienhypertexte"/>
            <w:i/>
            <w:iCs/>
          </w:rPr>
          <w:t>Le Monde</w:t>
        </w:r>
      </w:hyperlink>
      <w:r w:rsidRPr="008F799B">
        <w:rPr>
          <w:i/>
          <w:iCs/>
        </w:rPr>
        <w:t xml:space="preserve"> sont à vérifier.</w:t>
      </w:r>
    </w:p>
    <w:p w14:paraId="2E0264F8" w14:textId="77777777" w:rsidR="004E5B5E" w:rsidRDefault="004E5B5E" w:rsidP="004E5B5E">
      <w:pPr>
        <w:kinsoku w:val="0"/>
        <w:overflowPunct w:val="0"/>
        <w:spacing w:after="0" w:line="240" w:lineRule="auto"/>
        <w:jc w:val="both"/>
        <w:textAlignment w:val="baseline"/>
        <w:rPr>
          <w:rFonts w:ascii="Calibri" w:eastAsia="+mn-ea" w:hAnsi="Calibri" w:cs="Calibri"/>
          <w:color w:val="000000"/>
          <w:kern w:val="24"/>
          <w:lang w:eastAsia="fr-FR"/>
        </w:rPr>
      </w:pPr>
    </w:p>
    <w:p w14:paraId="7D17B618" w14:textId="65E47BA1" w:rsidR="004E5B5E" w:rsidRPr="004E5B5E" w:rsidRDefault="004E5B5E" w:rsidP="004E5B5E">
      <w:pPr>
        <w:kinsoku w:val="0"/>
        <w:overflowPunct w:val="0"/>
        <w:spacing w:after="0" w:line="240" w:lineRule="auto"/>
        <w:jc w:val="both"/>
        <w:textAlignment w:val="baseline"/>
        <w:rPr>
          <w:rFonts w:ascii="Calibri" w:eastAsia="Times New Roman" w:hAnsi="Calibri" w:cs="Calibri"/>
          <w:lang w:eastAsia="fr-FR"/>
        </w:rPr>
      </w:pPr>
      <w:r w:rsidRPr="004E5B5E">
        <w:rPr>
          <w:rFonts w:ascii="Calibri" w:eastAsia="+mn-ea" w:hAnsi="Calibri" w:cs="Calibri"/>
          <w:color w:val="000000"/>
          <w:kern w:val="24"/>
          <w:lang w:eastAsia="fr-FR"/>
        </w:rPr>
        <w:t>1</w:t>
      </w:r>
      <w:r>
        <w:rPr>
          <w:rFonts w:ascii="Calibri" w:eastAsia="+mn-ea" w:hAnsi="Calibri" w:cs="Calibri"/>
          <w:color w:val="000000"/>
          <w:kern w:val="24"/>
          <w:lang w:eastAsia="fr-FR"/>
        </w:rPr>
        <w:t>9</w:t>
      </w:r>
      <w:r w:rsidRPr="004E5B5E">
        <w:rPr>
          <w:rFonts w:ascii="Calibri" w:eastAsia="+mn-ea" w:hAnsi="Calibri" w:cs="Calibri"/>
          <w:color w:val="000000"/>
          <w:kern w:val="24"/>
          <w:lang w:eastAsia="fr-FR"/>
        </w:rPr>
        <w:t>)  </w:t>
      </w:r>
      <w:hyperlink r:id="rId263" w:history="1">
        <w:r w:rsidRPr="004E5B5E">
          <w:rPr>
            <w:rFonts w:ascii="Calibri" w:eastAsia="+mn-ea" w:hAnsi="Calibri" w:cs="Calibri"/>
            <w:color w:val="000000"/>
            <w:kern w:val="24"/>
            <w:u w:val="single"/>
            <w:lang w:eastAsia="fr-FR"/>
          </w:rPr>
          <w:t xml:space="preserve">Bill </w:t>
        </w:r>
        <w:proofErr w:type="spellStart"/>
        <w:r w:rsidRPr="004E5B5E">
          <w:rPr>
            <w:rFonts w:ascii="Calibri" w:eastAsia="+mn-ea" w:hAnsi="Calibri" w:cs="Calibri"/>
            <w:color w:val="000000"/>
            <w:kern w:val="24"/>
            <w:u w:val="single"/>
            <w:lang w:eastAsia="fr-FR"/>
          </w:rPr>
          <w:t>Browder</w:t>
        </w:r>
        <w:proofErr w:type="spellEnd"/>
      </w:hyperlink>
      <w:hyperlink r:id="rId264" w:history="1">
        <w:r w:rsidRPr="004E5B5E">
          <w:rPr>
            <w:rFonts w:ascii="Calibri" w:eastAsia="+mn-ea" w:hAnsi="Calibri" w:cs="Calibri"/>
            <w:color w:val="000000"/>
            <w:kern w:val="24"/>
            <w:position w:val="8"/>
            <w:u w:val="single"/>
            <w:vertAlign w:val="superscript"/>
            <w:lang w:eastAsia="fr-FR"/>
          </w:rPr>
          <w:t>1</w:t>
        </w:r>
      </w:hyperlink>
      <w:r w:rsidRPr="004E5B5E">
        <w:rPr>
          <w:rFonts w:ascii="Calibri" w:eastAsia="+mn-ea" w:hAnsi="Calibri" w:cs="Calibri"/>
          <w:color w:val="000000"/>
          <w:kern w:val="24"/>
          <w:lang w:eastAsia="fr-FR"/>
        </w:rPr>
        <w:t>, un homme d'affaires détenant </w:t>
      </w:r>
      <w:hyperlink r:id="rId265" w:history="1">
        <w:r w:rsidRPr="004E5B5E">
          <w:rPr>
            <w:rFonts w:ascii="Calibri" w:eastAsia="+mn-ea" w:hAnsi="Calibri" w:cs="Calibri"/>
            <w:color w:val="000000"/>
            <w:kern w:val="24"/>
            <w:u w:val="single"/>
            <w:lang w:eastAsia="fr-FR"/>
          </w:rPr>
          <w:t>Hermitage Capital Management</w:t>
        </w:r>
      </w:hyperlink>
      <w:r w:rsidRPr="004E5B5E">
        <w:rPr>
          <w:rFonts w:ascii="Calibri" w:eastAsia="+mn-ea" w:hAnsi="Calibri" w:cs="Calibri"/>
          <w:color w:val="000000"/>
          <w:kern w:val="24"/>
          <w:lang w:eastAsia="fr-FR"/>
        </w:rPr>
        <w:t> </w:t>
      </w:r>
      <w:hyperlink r:id="rId266" w:history="1">
        <w:r w:rsidRPr="004E5B5E">
          <w:rPr>
            <w:rFonts w:ascii="Calibri" w:eastAsia="+mn-ea" w:hAnsi="Calibri" w:cs="Calibri"/>
            <w:b/>
            <w:bCs/>
            <w:color w:val="000000"/>
            <w:kern w:val="24"/>
            <w:u w:val="single"/>
            <w:lang w:eastAsia="fr-FR"/>
          </w:rPr>
          <w:t>(en)</w:t>
        </w:r>
      </w:hyperlink>
      <w:r w:rsidRPr="004E5B5E">
        <w:rPr>
          <w:rFonts w:ascii="Calibri" w:eastAsia="+mn-ea" w:hAnsi="Calibri" w:cs="Calibri"/>
          <w:color w:val="000000"/>
          <w:kern w:val="24"/>
          <w:lang w:eastAsia="fr-FR"/>
        </w:rPr>
        <w:t>, le plus grand fonds d’investissement étranger en Russie, après 10 ans de soutien à la  politique de </w:t>
      </w:r>
      <w:hyperlink r:id="rId267" w:history="1">
        <w:r w:rsidRPr="004E5B5E">
          <w:rPr>
            <w:rFonts w:ascii="Calibri" w:eastAsia="+mn-ea" w:hAnsi="Calibri" w:cs="Calibri"/>
            <w:color w:val="000000"/>
            <w:kern w:val="24"/>
            <w:u w:val="single"/>
            <w:lang w:eastAsia="fr-FR"/>
          </w:rPr>
          <w:t>Vladimir Poutine</w:t>
        </w:r>
      </w:hyperlink>
      <w:r w:rsidRPr="004E5B5E">
        <w:rPr>
          <w:rFonts w:ascii="Calibri" w:eastAsia="+mn-ea" w:hAnsi="Calibri" w:cs="Calibri"/>
          <w:color w:val="000000"/>
          <w:kern w:val="24"/>
          <w:lang w:eastAsia="fr-FR"/>
        </w:rPr>
        <w:t xml:space="preserve">, se serait mis à le </w:t>
      </w:r>
      <w:r w:rsidRPr="004E5B5E">
        <w:rPr>
          <w:rFonts w:ascii="Calibri" w:eastAsia="+mn-ea" w:hAnsi="Calibri" w:cs="Calibri"/>
          <w:color w:val="000000"/>
          <w:kern w:val="24"/>
          <w:lang w:eastAsia="fr-FR"/>
        </w:rPr>
        <w:lastRenderedPageBreak/>
        <w:t>dénoncer, et dénoncer les </w:t>
      </w:r>
      <w:hyperlink r:id="rId268" w:history="1">
        <w:r w:rsidRPr="004E5B5E">
          <w:rPr>
            <w:rFonts w:ascii="Calibri" w:eastAsia="+mn-ea" w:hAnsi="Calibri" w:cs="Calibri"/>
            <w:color w:val="000000"/>
            <w:kern w:val="24"/>
            <w:u w:val="single"/>
            <w:lang w:eastAsia="fr-FR"/>
          </w:rPr>
          <w:t>oligarques</w:t>
        </w:r>
      </w:hyperlink>
      <w:r w:rsidRPr="004E5B5E">
        <w:rPr>
          <w:rFonts w:ascii="Calibri" w:eastAsia="+mn-ea" w:hAnsi="Calibri" w:cs="Calibri"/>
          <w:color w:val="000000"/>
          <w:kern w:val="24"/>
          <w:lang w:eastAsia="fr-FR"/>
        </w:rPr>
        <w:t xml:space="preserve"> russes et le système politique de </w:t>
      </w:r>
      <w:hyperlink r:id="rId269" w:history="1">
        <w:r w:rsidRPr="004E5B5E">
          <w:rPr>
            <w:rFonts w:ascii="Calibri" w:eastAsia="+mn-ea" w:hAnsi="Calibri" w:cs="Calibri"/>
            <w:color w:val="000000"/>
            <w:kern w:val="24"/>
            <w:u w:val="single"/>
            <w:lang w:eastAsia="fr-FR"/>
          </w:rPr>
          <w:t>kleptocratie</w:t>
        </w:r>
      </w:hyperlink>
      <w:r w:rsidRPr="004E5B5E">
        <w:rPr>
          <w:rFonts w:ascii="Calibri" w:eastAsia="+mn-ea" w:hAnsi="Calibri" w:cs="Calibri"/>
          <w:color w:val="000000"/>
          <w:kern w:val="24"/>
          <w:lang w:eastAsia="fr-FR"/>
        </w:rPr>
        <w:t xml:space="preserve">. Le 13 novembre 2005, il est refoulé de la Russie, son visa de séjour est refusé, au motif qu’il il représente une menace pour la sécurité nationale russe. En 2007, après une intrusion et la saisie de documents de la société ainsi que des filiales appartenant à Hermitage Capital </w:t>
      </w:r>
      <w:proofErr w:type="spellStart"/>
      <w:r w:rsidRPr="004E5B5E">
        <w:rPr>
          <w:rFonts w:ascii="Calibri" w:eastAsia="+mn-ea" w:hAnsi="Calibri" w:cs="Calibri"/>
          <w:color w:val="000000"/>
          <w:kern w:val="24"/>
          <w:lang w:eastAsia="fr-FR"/>
        </w:rPr>
        <w:t>Managment</w:t>
      </w:r>
      <w:proofErr w:type="spellEnd"/>
      <w:r w:rsidRPr="004E5B5E">
        <w:rPr>
          <w:rFonts w:ascii="Calibri" w:eastAsia="+mn-ea" w:hAnsi="Calibri" w:cs="Calibri"/>
          <w:color w:val="000000"/>
          <w:kern w:val="24"/>
          <w:lang w:eastAsia="fr-FR"/>
        </w:rPr>
        <w:t xml:space="preserve">, Bill </w:t>
      </w:r>
      <w:proofErr w:type="spellStart"/>
      <w:r w:rsidRPr="004E5B5E">
        <w:rPr>
          <w:rFonts w:ascii="Calibri" w:eastAsia="+mn-ea" w:hAnsi="Calibri" w:cs="Calibri"/>
          <w:color w:val="000000"/>
          <w:kern w:val="24"/>
          <w:lang w:eastAsia="fr-FR"/>
        </w:rPr>
        <w:t>Browder</w:t>
      </w:r>
      <w:proofErr w:type="spellEnd"/>
      <w:r w:rsidRPr="004E5B5E">
        <w:rPr>
          <w:rFonts w:ascii="Calibri" w:eastAsia="+mn-ea" w:hAnsi="Calibri" w:cs="Calibri"/>
          <w:color w:val="000000"/>
          <w:kern w:val="24"/>
          <w:lang w:eastAsia="fr-FR"/>
        </w:rPr>
        <w:t xml:space="preserve"> mobilise </w:t>
      </w:r>
      <w:hyperlink r:id="rId270" w:history="1">
        <w:r w:rsidRPr="004E5B5E">
          <w:rPr>
            <w:rFonts w:ascii="Calibri" w:eastAsia="+mn-ea" w:hAnsi="Calibri" w:cs="Calibri"/>
            <w:b/>
            <w:bCs/>
            <w:color w:val="000000"/>
            <w:kern w:val="24"/>
            <w:u w:val="single"/>
            <w:lang w:eastAsia="fr-FR"/>
          </w:rPr>
          <w:t xml:space="preserve">Sergueï </w:t>
        </w:r>
      </w:hyperlink>
      <w:hyperlink r:id="rId271" w:history="1">
        <w:proofErr w:type="spellStart"/>
        <w:r w:rsidRPr="004E5B5E">
          <w:rPr>
            <w:rFonts w:ascii="Calibri" w:eastAsia="+mn-ea" w:hAnsi="Calibri" w:cs="Calibri"/>
            <w:b/>
            <w:bCs/>
            <w:color w:val="000000"/>
            <w:kern w:val="24"/>
            <w:u w:val="single"/>
            <w:lang w:eastAsia="fr-FR"/>
          </w:rPr>
          <w:t>Magnitski</w:t>
        </w:r>
        <w:proofErr w:type="spellEnd"/>
      </w:hyperlink>
      <w:r w:rsidRPr="004E5B5E">
        <w:rPr>
          <w:rFonts w:ascii="Calibri" w:eastAsia="+mn-ea" w:hAnsi="Calibri" w:cs="Calibri"/>
          <w:color w:val="000000"/>
          <w:kern w:val="24"/>
          <w:lang w:eastAsia="fr-FR"/>
        </w:rPr>
        <w:t xml:space="preserve">, un </w:t>
      </w:r>
      <w:hyperlink r:id="rId272" w:history="1">
        <w:r w:rsidRPr="004E5B5E">
          <w:rPr>
            <w:rFonts w:ascii="Calibri" w:eastAsia="+mn-ea" w:hAnsi="Calibri" w:cs="Calibri"/>
            <w:color w:val="000000"/>
            <w:kern w:val="24"/>
            <w:u w:val="single"/>
            <w:lang w:eastAsia="fr-FR"/>
          </w:rPr>
          <w:t>avocat</w:t>
        </w:r>
      </w:hyperlink>
      <w:r w:rsidRPr="004E5B5E">
        <w:rPr>
          <w:rFonts w:ascii="Calibri" w:eastAsia="+mn-ea" w:hAnsi="Calibri" w:cs="Calibri"/>
          <w:color w:val="000000"/>
          <w:kern w:val="24"/>
          <w:lang w:eastAsia="fr-FR"/>
        </w:rPr>
        <w:t> </w:t>
      </w:r>
      <w:hyperlink r:id="rId273" w:history="1">
        <w:r w:rsidRPr="004E5B5E">
          <w:rPr>
            <w:rFonts w:ascii="Calibri" w:eastAsia="+mn-ea" w:hAnsi="Calibri" w:cs="Calibri"/>
            <w:color w:val="000000"/>
            <w:kern w:val="24"/>
            <w:u w:val="single"/>
            <w:lang w:eastAsia="fr-FR"/>
          </w:rPr>
          <w:t>fiscaliste</w:t>
        </w:r>
      </w:hyperlink>
      <w:r w:rsidRPr="004E5B5E">
        <w:rPr>
          <w:rFonts w:ascii="Calibri" w:eastAsia="+mn-ea" w:hAnsi="Calibri" w:cs="Calibri"/>
          <w:color w:val="000000"/>
          <w:kern w:val="24"/>
          <w:lang w:eastAsia="fr-FR"/>
        </w:rPr>
        <w:t> </w:t>
      </w:r>
      <w:hyperlink r:id="rId274" w:history="1">
        <w:r w:rsidRPr="004E5B5E">
          <w:rPr>
            <w:rFonts w:ascii="Calibri" w:eastAsia="+mn-ea" w:hAnsi="Calibri" w:cs="Calibri"/>
            <w:color w:val="000000"/>
            <w:kern w:val="24"/>
            <w:u w:val="single"/>
            <w:lang w:eastAsia="fr-FR"/>
          </w:rPr>
          <w:t>russe</w:t>
        </w:r>
      </w:hyperlink>
      <w:r w:rsidRPr="004E5B5E">
        <w:rPr>
          <w:rFonts w:ascii="Calibri" w:eastAsia="+mn-ea" w:hAnsi="Calibri" w:cs="Calibri"/>
          <w:color w:val="000000"/>
          <w:kern w:val="24"/>
          <w:lang w:eastAsia="fr-FR"/>
        </w:rPr>
        <w:t>, un des juristes d'</w:t>
      </w:r>
      <w:r w:rsidRPr="004E5B5E">
        <w:rPr>
          <w:rFonts w:ascii="Calibri" w:eastAsia="+mn-ea" w:hAnsi="Calibri" w:cs="Calibri"/>
          <w:i/>
          <w:iCs/>
          <w:color w:val="000000"/>
          <w:kern w:val="24"/>
          <w:lang w:eastAsia="fr-FR"/>
        </w:rPr>
        <w:t>Hermitage Capital Management</w:t>
      </w:r>
      <w:r w:rsidRPr="004E5B5E">
        <w:rPr>
          <w:rFonts w:ascii="Calibri" w:eastAsia="+mn-ea" w:hAnsi="Calibri" w:cs="Calibri"/>
          <w:color w:val="000000"/>
          <w:kern w:val="24"/>
          <w:lang w:eastAsia="fr-FR"/>
        </w:rPr>
        <w:t xml:space="preserve">, afin de comprendre la raison de cette saisie. Sergueï </w:t>
      </w:r>
      <w:proofErr w:type="spellStart"/>
      <w:r w:rsidRPr="004E5B5E">
        <w:rPr>
          <w:rFonts w:ascii="Calibri" w:eastAsia="+mn-ea" w:hAnsi="Calibri" w:cs="Calibri"/>
          <w:color w:val="000000"/>
          <w:kern w:val="24"/>
          <w:lang w:eastAsia="fr-FR"/>
        </w:rPr>
        <w:t>Magnitski</w:t>
      </w:r>
      <w:proofErr w:type="spellEnd"/>
      <w:r w:rsidRPr="004E5B5E">
        <w:rPr>
          <w:rFonts w:ascii="Calibri" w:eastAsia="+mn-ea" w:hAnsi="Calibri" w:cs="Calibri"/>
          <w:color w:val="000000"/>
          <w:kern w:val="24"/>
          <w:lang w:eastAsia="fr-FR"/>
        </w:rPr>
        <w:t xml:space="preserve"> découvre et dénonce, selon lui, alors la plus grande </w:t>
      </w:r>
      <w:hyperlink r:id="rId275" w:history="1">
        <w:r w:rsidRPr="004E5B5E">
          <w:rPr>
            <w:rFonts w:ascii="Calibri" w:eastAsia="+mn-ea" w:hAnsi="Calibri" w:cs="Calibri"/>
            <w:color w:val="000000"/>
            <w:kern w:val="24"/>
            <w:u w:val="single"/>
            <w:lang w:eastAsia="fr-FR"/>
          </w:rPr>
          <w:t>fraude fiscale</w:t>
        </w:r>
      </w:hyperlink>
      <w:r w:rsidRPr="004E5B5E">
        <w:rPr>
          <w:rFonts w:ascii="Calibri" w:eastAsia="+mn-ea" w:hAnsi="Calibri" w:cs="Calibri"/>
          <w:color w:val="000000"/>
          <w:kern w:val="24"/>
          <w:lang w:eastAsia="fr-FR"/>
        </w:rPr>
        <w:t> commise en </w:t>
      </w:r>
      <w:hyperlink r:id="rId276" w:history="1">
        <w:r w:rsidRPr="004E5B5E">
          <w:rPr>
            <w:rFonts w:ascii="Calibri" w:eastAsia="+mn-ea" w:hAnsi="Calibri" w:cs="Calibri"/>
            <w:color w:val="000000"/>
            <w:kern w:val="24"/>
            <w:u w:val="single"/>
            <w:lang w:eastAsia="fr-FR"/>
          </w:rPr>
          <w:t>Russie</w:t>
        </w:r>
      </w:hyperlink>
      <w:r w:rsidRPr="004E5B5E">
        <w:rPr>
          <w:rFonts w:ascii="Calibri" w:eastAsia="+mn-ea" w:hAnsi="Calibri" w:cs="Calibri"/>
          <w:color w:val="000000"/>
          <w:kern w:val="24"/>
          <w:lang w:eastAsia="fr-FR"/>
        </w:rPr>
        <w:t xml:space="preserve"> par des fonctionnaires, aussi bien policiers, juges, que fonctionnaires des impôts comme </w:t>
      </w:r>
      <w:proofErr w:type="spellStart"/>
      <w:r w:rsidRPr="004E5B5E">
        <w:rPr>
          <w:rFonts w:ascii="Calibri" w:eastAsia="+mn-ea" w:hAnsi="Calibri" w:cs="Calibri"/>
          <w:color w:val="000000"/>
          <w:kern w:val="24"/>
          <w:lang w:eastAsia="fr-FR"/>
        </w:rPr>
        <w:t>Artem</w:t>
      </w:r>
      <w:proofErr w:type="spellEnd"/>
      <w:r w:rsidRPr="004E5B5E">
        <w:rPr>
          <w:rFonts w:ascii="Calibri" w:eastAsia="+mn-ea" w:hAnsi="Calibri" w:cs="Calibri"/>
          <w:color w:val="000000"/>
          <w:kern w:val="24"/>
          <w:lang w:eastAsia="fr-FR"/>
        </w:rPr>
        <w:t xml:space="preserve"> K., Pavel K., Olga S., Elena A. et Olga </w:t>
      </w:r>
      <w:proofErr w:type="gramStart"/>
      <w:r w:rsidRPr="004E5B5E">
        <w:rPr>
          <w:rFonts w:ascii="Calibri" w:eastAsia="+mn-ea" w:hAnsi="Calibri" w:cs="Calibri"/>
          <w:color w:val="000000"/>
          <w:kern w:val="24"/>
          <w:lang w:eastAsia="fr-FR"/>
        </w:rPr>
        <w:t>T..</w:t>
      </w:r>
      <w:proofErr w:type="gramEnd"/>
      <w:r w:rsidRPr="004E5B5E">
        <w:rPr>
          <w:rFonts w:ascii="Calibri" w:eastAsia="+mn-ea" w:hAnsi="Calibri" w:cs="Calibri"/>
          <w:color w:val="000000"/>
          <w:kern w:val="24"/>
          <w:lang w:eastAsia="fr-FR"/>
        </w:rPr>
        <w:t xml:space="preserve"> Quelque soixante personnes corrompues sont identifiées et connues sous le nom des "Intouchables"</w:t>
      </w:r>
      <w:hyperlink r:id="rId277" w:history="1">
        <w:r w:rsidRPr="004E5B5E">
          <w:rPr>
            <w:rFonts w:ascii="Calibri" w:eastAsia="+mn-ea" w:hAnsi="Calibri" w:cs="Calibri"/>
            <w:color w:val="000000"/>
            <w:kern w:val="24"/>
            <w:position w:val="8"/>
            <w:u w:val="single"/>
            <w:vertAlign w:val="superscript"/>
            <w:lang w:eastAsia="fr-FR"/>
          </w:rPr>
          <w:t>2</w:t>
        </w:r>
      </w:hyperlink>
      <w:r w:rsidRPr="004E5B5E">
        <w:rPr>
          <w:rFonts w:ascii="Calibri" w:eastAsia="+mn-ea" w:hAnsi="Calibri" w:cs="Calibri"/>
          <w:color w:val="000000"/>
          <w:kern w:val="24"/>
          <w:lang w:eastAsia="fr-FR"/>
        </w:rPr>
        <w:t>. Grâce aux documents saisis, dont les titres de propriété d'Hermitage Capital Management, on sait que toutes les sociétés ont été transférées à </w:t>
      </w:r>
      <w:hyperlink r:id="rId278" w:history="1">
        <w:r w:rsidRPr="004E5B5E">
          <w:rPr>
            <w:rFonts w:ascii="Calibri" w:eastAsia="+mn-ea" w:hAnsi="Calibri" w:cs="Calibri"/>
            <w:color w:val="000000"/>
            <w:kern w:val="24"/>
            <w:u w:val="single"/>
            <w:lang w:eastAsia="fr-FR"/>
          </w:rPr>
          <w:t>Viktor M</w:t>
        </w:r>
      </w:hyperlink>
      <w:r w:rsidRPr="004E5B5E">
        <w:rPr>
          <w:rFonts w:ascii="Calibri" w:eastAsia="+mn-ea" w:hAnsi="Calibri" w:cs="Calibri"/>
          <w:color w:val="000000"/>
          <w:kern w:val="24"/>
          <w:lang w:eastAsia="fr-FR"/>
        </w:rPr>
        <w:t>., établi au </w:t>
      </w:r>
      <w:hyperlink r:id="rId279" w:history="1">
        <w:r w:rsidRPr="004E5B5E">
          <w:rPr>
            <w:rFonts w:ascii="Calibri" w:eastAsia="+mn-ea" w:hAnsi="Calibri" w:cs="Calibri"/>
            <w:color w:val="000000"/>
            <w:kern w:val="24"/>
            <w:u w:val="single"/>
            <w:lang w:eastAsia="fr-FR"/>
          </w:rPr>
          <w:t>Tatarstan</w:t>
        </w:r>
      </w:hyperlink>
      <w:r w:rsidRPr="004E5B5E">
        <w:rPr>
          <w:rFonts w:ascii="Calibri" w:eastAsia="+mn-ea" w:hAnsi="Calibri" w:cs="Calibri"/>
          <w:color w:val="000000"/>
          <w:kern w:val="24"/>
          <w:lang w:eastAsia="fr-FR"/>
        </w:rPr>
        <w:t> ayant notamment déjà été condamné pour meurtre</w:t>
      </w:r>
      <w:hyperlink r:id="rId280" w:history="1">
        <w:r w:rsidRPr="004E5B5E">
          <w:rPr>
            <w:rFonts w:ascii="Calibri" w:eastAsia="+mn-ea" w:hAnsi="Calibri" w:cs="Calibri"/>
            <w:color w:val="000000"/>
            <w:kern w:val="24"/>
            <w:position w:val="8"/>
            <w:u w:val="single"/>
            <w:vertAlign w:val="superscript"/>
            <w:lang w:eastAsia="fr-FR"/>
          </w:rPr>
          <w:t>3</w:t>
        </w:r>
      </w:hyperlink>
      <w:r w:rsidRPr="004E5B5E">
        <w:rPr>
          <w:rFonts w:ascii="Calibri" w:eastAsia="+mn-ea" w:hAnsi="Calibri" w:cs="Calibri"/>
          <w:color w:val="000000"/>
          <w:kern w:val="24"/>
          <w:lang w:eastAsia="fr-FR"/>
        </w:rPr>
        <w:t>. Les nouveaux dirigeants de l'entreprise ont fait en son nom une demande de remboursement au fisc russe et ont obtenu en un délai record une somme de 5,4 milliards de roubles (quelque 135 000 000 </w:t>
      </w:r>
      <w:hyperlink r:id="rId281" w:history="1">
        <w:r w:rsidRPr="004E5B5E">
          <w:rPr>
            <w:rFonts w:ascii="Calibri" w:eastAsia="+mn-ea" w:hAnsi="Calibri" w:cs="Calibri"/>
            <w:color w:val="000000"/>
            <w:kern w:val="24"/>
            <w:u w:val="single"/>
            <w:lang w:eastAsia="fr-FR"/>
          </w:rPr>
          <w:t>euros</w:t>
        </w:r>
      </w:hyperlink>
      <w:r w:rsidRPr="004E5B5E">
        <w:rPr>
          <w:rFonts w:ascii="Calibri" w:eastAsia="+mn-ea" w:hAnsi="Calibri" w:cs="Calibri"/>
          <w:color w:val="000000"/>
          <w:kern w:val="24"/>
          <w:lang w:eastAsia="fr-FR"/>
        </w:rPr>
        <w:t xml:space="preserve">). Bill </w:t>
      </w:r>
      <w:proofErr w:type="spellStart"/>
      <w:r w:rsidRPr="004E5B5E">
        <w:rPr>
          <w:rFonts w:ascii="Calibri" w:eastAsia="+mn-ea" w:hAnsi="Calibri" w:cs="Calibri"/>
          <w:color w:val="000000"/>
          <w:kern w:val="24"/>
          <w:lang w:eastAsia="fr-FR"/>
        </w:rPr>
        <w:t>Browder</w:t>
      </w:r>
      <w:proofErr w:type="spellEnd"/>
      <w:r w:rsidRPr="004E5B5E">
        <w:rPr>
          <w:rFonts w:ascii="Calibri" w:eastAsia="+mn-ea" w:hAnsi="Calibri" w:cs="Calibri"/>
          <w:color w:val="000000"/>
          <w:kern w:val="24"/>
          <w:lang w:eastAsia="fr-FR"/>
        </w:rPr>
        <w:t xml:space="preserve"> et ses associés ont décidé de porter plainte pour récupérer leur société. Cependant, les représentants de la justice ont clairement fait comprendre aux avocats de la société que c'était une mauvaise idée, puisque, comme il s'est avéré par la suite, beaucoup de hauts responsables russes étaient impliqués. Alors que les six autres avocats internationaux travaillant sur cette affaire préfèrent quitter la Russie, </w:t>
      </w:r>
      <w:proofErr w:type="spellStart"/>
      <w:r w:rsidRPr="004E5B5E">
        <w:rPr>
          <w:rFonts w:ascii="Calibri" w:eastAsia="+mn-ea" w:hAnsi="Calibri" w:cs="Calibri"/>
          <w:color w:val="000000"/>
          <w:kern w:val="24"/>
          <w:lang w:eastAsia="fr-FR"/>
        </w:rPr>
        <w:t>Magnitski</w:t>
      </w:r>
      <w:proofErr w:type="spellEnd"/>
      <w:r w:rsidRPr="004E5B5E">
        <w:rPr>
          <w:rFonts w:ascii="Calibri" w:eastAsia="+mn-ea" w:hAnsi="Calibri" w:cs="Calibri"/>
          <w:color w:val="000000"/>
          <w:kern w:val="24"/>
          <w:lang w:eastAsia="fr-FR"/>
        </w:rPr>
        <w:t xml:space="preserve"> porte plainte, mais il </w:t>
      </w:r>
      <w:r w:rsidRPr="004E5B5E">
        <w:rPr>
          <w:rFonts w:ascii="Calibri" w:eastAsia="+mn-ea" w:hAnsi="Calibri" w:cs="Calibri"/>
          <w:color w:val="7030A0"/>
          <w:kern w:val="24"/>
          <w:lang w:eastAsia="fr-FR"/>
        </w:rPr>
        <w:t>est arrêté pour fraude fiscale et emprisonné à </w:t>
      </w:r>
      <w:proofErr w:type="spellStart"/>
      <w:r w:rsidR="00A954A1">
        <w:fldChar w:fldCharType="begin"/>
      </w:r>
      <w:r w:rsidR="00A954A1">
        <w:instrText xml:space="preserve"> HYPERLINK "http://fr.wikipedia.org/wiki/Boutyrka" </w:instrText>
      </w:r>
      <w:r w:rsidR="00A954A1">
        <w:fldChar w:fldCharType="separate"/>
      </w:r>
      <w:r w:rsidRPr="004E5B5E">
        <w:rPr>
          <w:rFonts w:ascii="Calibri" w:eastAsia="+mn-ea" w:hAnsi="Calibri" w:cs="Calibri"/>
          <w:color w:val="000000"/>
          <w:kern w:val="24"/>
          <w:u w:val="single"/>
          <w:lang w:eastAsia="fr-FR"/>
        </w:rPr>
        <w:t>Boutyrskaïa</w:t>
      </w:r>
      <w:proofErr w:type="spellEnd"/>
      <w:r w:rsidR="00A954A1">
        <w:rPr>
          <w:rFonts w:ascii="Calibri" w:eastAsia="+mn-ea" w:hAnsi="Calibri" w:cs="Calibri"/>
          <w:color w:val="000000"/>
          <w:kern w:val="24"/>
          <w:u w:val="single"/>
          <w:lang w:eastAsia="fr-FR"/>
        </w:rPr>
        <w:fldChar w:fldCharType="end"/>
      </w:r>
      <w:hyperlink r:id="rId282" w:history="1">
        <w:r w:rsidRPr="004E5B5E">
          <w:rPr>
            <w:rFonts w:ascii="Calibri" w:eastAsia="+mn-ea" w:hAnsi="Calibri" w:cs="Calibri"/>
            <w:color w:val="000000"/>
            <w:kern w:val="24"/>
            <w:position w:val="8"/>
            <w:u w:val="single"/>
            <w:vertAlign w:val="superscript"/>
            <w:lang w:eastAsia="fr-FR"/>
          </w:rPr>
          <w:t>4</w:t>
        </w:r>
      </w:hyperlink>
      <w:r w:rsidRPr="004E5B5E">
        <w:rPr>
          <w:rFonts w:ascii="Calibri" w:eastAsia="+mn-ea" w:hAnsi="Calibri" w:cs="Calibri"/>
          <w:color w:val="000000"/>
          <w:kern w:val="24"/>
          <w:lang w:eastAsia="fr-FR"/>
        </w:rPr>
        <w:t xml:space="preserve">. </w:t>
      </w:r>
      <w:r w:rsidRPr="004E5B5E">
        <w:rPr>
          <w:rFonts w:ascii="Calibri" w:eastAsia="+mn-ea" w:hAnsi="Calibri" w:cs="Calibri"/>
          <w:color w:val="FF0000"/>
          <w:kern w:val="24"/>
          <w:lang w:eastAsia="fr-FR"/>
        </w:rPr>
        <w:t xml:space="preserve">Finalement </w:t>
      </w:r>
      <w:proofErr w:type="spellStart"/>
      <w:r w:rsidRPr="004E5B5E">
        <w:rPr>
          <w:rFonts w:ascii="Calibri" w:eastAsia="+mn-ea" w:hAnsi="Calibri" w:cs="Calibri"/>
          <w:color w:val="FF0000"/>
          <w:kern w:val="24"/>
          <w:lang w:eastAsia="fr-FR"/>
        </w:rPr>
        <w:t>Magnitski</w:t>
      </w:r>
      <w:proofErr w:type="spellEnd"/>
      <w:r w:rsidRPr="004E5B5E">
        <w:rPr>
          <w:rFonts w:ascii="Calibri" w:eastAsia="+mn-ea" w:hAnsi="Calibri" w:cs="Calibri"/>
          <w:color w:val="FF0000"/>
          <w:kern w:val="24"/>
          <w:lang w:eastAsia="fr-FR"/>
        </w:rPr>
        <w:t xml:space="preserve"> est mort en détention, le 16 novembre 2009 (à 37 ans), après être resté 358 jours en prison dans des conditions très dures (notamment dans la prison de</w:t>
      </w:r>
      <w:r w:rsidRPr="004E5B5E">
        <w:rPr>
          <w:rFonts w:ascii="Calibri" w:eastAsia="+mn-ea" w:hAnsi="Calibri" w:cs="Calibri"/>
          <w:color w:val="000000"/>
          <w:kern w:val="24"/>
          <w:lang w:eastAsia="fr-FR"/>
        </w:rPr>
        <w:t> </w:t>
      </w:r>
      <w:proofErr w:type="spellStart"/>
      <w:r w:rsidR="00A954A1">
        <w:fldChar w:fldCharType="begin"/>
      </w:r>
      <w:r w:rsidR="00A954A1">
        <w:instrText xml:space="preserve"> HYPERLINK "http://fr.wikipedia.org/wiki/Boutyrka" </w:instrText>
      </w:r>
      <w:r w:rsidR="00A954A1">
        <w:fldChar w:fldCharType="separate"/>
      </w:r>
      <w:r w:rsidRPr="004E5B5E">
        <w:rPr>
          <w:rFonts w:ascii="Calibri" w:eastAsia="+mn-ea" w:hAnsi="Calibri" w:cs="Calibri"/>
          <w:color w:val="000000"/>
          <w:kern w:val="24"/>
          <w:u w:val="single"/>
          <w:lang w:eastAsia="fr-FR"/>
        </w:rPr>
        <w:t>Boutyrskaïa</w:t>
      </w:r>
      <w:proofErr w:type="spellEnd"/>
      <w:r w:rsidR="00A954A1">
        <w:rPr>
          <w:rFonts w:ascii="Calibri" w:eastAsia="+mn-ea" w:hAnsi="Calibri" w:cs="Calibri"/>
          <w:color w:val="000000"/>
          <w:kern w:val="24"/>
          <w:u w:val="single"/>
          <w:lang w:eastAsia="fr-FR"/>
        </w:rPr>
        <w:fldChar w:fldCharType="end"/>
      </w:r>
      <w:r w:rsidRPr="004E5B5E">
        <w:rPr>
          <w:rFonts w:ascii="Calibri" w:eastAsia="+mn-ea" w:hAnsi="Calibri" w:cs="Calibri"/>
          <w:color w:val="FF0000"/>
          <w:kern w:val="24"/>
          <w:lang w:eastAsia="fr-FR"/>
        </w:rPr>
        <w:t xml:space="preserve">), privé d'aide médicale malgré sa </w:t>
      </w:r>
      <w:hyperlink r:id="rId283" w:history="1">
        <w:r w:rsidRPr="004E5B5E">
          <w:rPr>
            <w:rFonts w:ascii="Calibri" w:eastAsia="+mn-ea" w:hAnsi="Calibri" w:cs="Calibri"/>
            <w:color w:val="000000"/>
            <w:kern w:val="24"/>
            <w:u w:val="single"/>
            <w:lang w:eastAsia="fr-FR"/>
          </w:rPr>
          <w:t>pancréatite</w:t>
        </w:r>
      </w:hyperlink>
      <w:r w:rsidRPr="004E5B5E">
        <w:rPr>
          <w:rFonts w:ascii="Calibri" w:eastAsia="+mn-ea" w:hAnsi="Calibri" w:cs="Calibri"/>
          <w:color w:val="FF0000"/>
          <w:kern w:val="24"/>
          <w:lang w:eastAsia="fr-FR"/>
        </w:rPr>
        <w:t xml:space="preserve"> (selon plusieurs témoignages) (°). </w:t>
      </w:r>
      <w:r w:rsidRPr="004E5B5E">
        <w:rPr>
          <w:rFonts w:ascii="Calibri" w:eastAsia="+mn-ea" w:hAnsi="Calibri" w:cs="Calibri"/>
          <w:color w:val="000000"/>
          <w:kern w:val="24"/>
          <w:lang w:eastAsia="fr-FR"/>
        </w:rPr>
        <w:t xml:space="preserve"> </w:t>
      </w:r>
      <w:r w:rsidRPr="004E5B5E">
        <w:rPr>
          <w:rFonts w:ascii="Calibri" w:eastAsia="+mn-ea" w:hAnsi="Calibri" w:cs="Calibri"/>
          <w:color w:val="7030A0"/>
          <w:kern w:val="24"/>
          <w:lang w:eastAsia="fr-FR"/>
        </w:rPr>
        <w:t xml:space="preserve">Le 11 juillet 2013, </w:t>
      </w:r>
      <w:r w:rsidRPr="004E5B5E">
        <w:rPr>
          <w:rFonts w:ascii="Calibri" w:eastAsia="+mn-ea" w:hAnsi="Calibri" w:cs="Calibri"/>
          <w:color w:val="FF0000"/>
          <w:kern w:val="24"/>
          <w:lang w:eastAsia="fr-FR"/>
        </w:rPr>
        <w:t>soit près de quatre ans après sa mort (!)</w:t>
      </w:r>
      <w:r w:rsidRPr="004E5B5E">
        <w:rPr>
          <w:rFonts w:ascii="Calibri" w:eastAsia="+mn-ea" w:hAnsi="Calibri" w:cs="Calibri"/>
          <w:color w:val="7030A0"/>
          <w:kern w:val="24"/>
          <w:lang w:eastAsia="fr-FR"/>
        </w:rPr>
        <w:t xml:space="preserve">, </w:t>
      </w:r>
      <w:r w:rsidRPr="004E5B5E">
        <w:rPr>
          <w:rFonts w:ascii="Calibri" w:eastAsia="+mn-ea" w:hAnsi="Calibri" w:cs="Calibri"/>
          <w:b/>
          <w:bCs/>
          <w:color w:val="7030A0"/>
          <w:kern w:val="24"/>
          <w:lang w:eastAsia="fr-FR"/>
        </w:rPr>
        <w:t xml:space="preserve">Sergueï </w:t>
      </w:r>
      <w:proofErr w:type="spellStart"/>
      <w:r w:rsidRPr="004E5B5E">
        <w:rPr>
          <w:rFonts w:ascii="Calibri" w:eastAsia="+mn-ea" w:hAnsi="Calibri" w:cs="Calibri"/>
          <w:b/>
          <w:bCs/>
          <w:color w:val="7030A0"/>
          <w:kern w:val="24"/>
          <w:lang w:eastAsia="fr-FR"/>
        </w:rPr>
        <w:t>Magnitski</w:t>
      </w:r>
      <w:proofErr w:type="spellEnd"/>
      <w:r w:rsidRPr="004E5B5E">
        <w:rPr>
          <w:rFonts w:ascii="Calibri" w:eastAsia="+mn-ea" w:hAnsi="Calibri" w:cs="Calibri"/>
          <w:b/>
          <w:bCs/>
          <w:color w:val="7030A0"/>
          <w:kern w:val="24"/>
          <w:lang w:eastAsia="fr-FR"/>
        </w:rPr>
        <w:t xml:space="preserve"> </w:t>
      </w:r>
      <w:r w:rsidRPr="004E5B5E">
        <w:rPr>
          <w:rFonts w:ascii="Calibri" w:eastAsia="+mn-ea" w:hAnsi="Calibri" w:cs="Calibri"/>
          <w:color w:val="7030A0"/>
          <w:kern w:val="24"/>
          <w:lang w:eastAsia="fr-FR"/>
        </w:rPr>
        <w:t>est reconnu coupable d'« évasion fiscale à grande échelle en bande organisée » par un tribunal moscovite</w:t>
      </w:r>
      <w:hyperlink r:id="rId284" w:history="1">
        <w:r w:rsidRPr="004E5B5E">
          <w:rPr>
            <w:rFonts w:ascii="Calibri" w:eastAsia="+mn-ea" w:hAnsi="Calibri" w:cs="Calibri"/>
            <w:color w:val="000000"/>
            <w:kern w:val="24"/>
            <w:position w:val="8"/>
            <w:u w:val="single"/>
            <w:vertAlign w:val="superscript"/>
            <w:lang w:eastAsia="fr-FR"/>
          </w:rPr>
          <w:t>7</w:t>
        </w:r>
      </w:hyperlink>
      <w:r w:rsidRPr="004E5B5E">
        <w:rPr>
          <w:rFonts w:ascii="Calibri" w:eastAsia="+mn-ea" w:hAnsi="Calibri" w:cs="Calibri"/>
          <w:color w:val="7030A0"/>
          <w:kern w:val="24"/>
          <w:lang w:eastAsia="fr-FR"/>
        </w:rPr>
        <w:t xml:space="preserve">. </w:t>
      </w:r>
    </w:p>
    <w:p w14:paraId="68F1AC05" w14:textId="77777777" w:rsidR="004E5B5E" w:rsidRDefault="004E5B5E" w:rsidP="004E5B5E">
      <w:pPr>
        <w:kinsoku w:val="0"/>
        <w:overflowPunct w:val="0"/>
        <w:spacing w:after="0" w:line="240" w:lineRule="auto"/>
        <w:textAlignment w:val="baseline"/>
        <w:rPr>
          <w:rFonts w:ascii="Calibri" w:eastAsia="+mn-ea" w:hAnsi="Calibri" w:cs="Calibri"/>
          <w:color w:val="000000"/>
          <w:kern w:val="24"/>
          <w:lang w:eastAsia="fr-FR"/>
        </w:rPr>
      </w:pPr>
      <w:r w:rsidRPr="004E5B5E">
        <w:rPr>
          <w:rFonts w:ascii="Calibri" w:eastAsia="+mn-ea" w:hAnsi="Calibri" w:cs="Calibri"/>
          <w:color w:val="000000"/>
          <w:kern w:val="24"/>
          <w:lang w:eastAsia="fr-FR"/>
        </w:rPr>
        <w:br/>
        <w:t xml:space="preserve">Sources : </w:t>
      </w:r>
    </w:p>
    <w:p w14:paraId="11B1A8FD" w14:textId="0967AA01" w:rsidR="004E5B5E" w:rsidRPr="006D08B0" w:rsidRDefault="004E5B5E" w:rsidP="004E5B5E">
      <w:pPr>
        <w:kinsoku w:val="0"/>
        <w:overflowPunct w:val="0"/>
        <w:spacing w:after="0" w:line="240" w:lineRule="auto"/>
        <w:jc w:val="both"/>
        <w:textAlignment w:val="baseline"/>
        <w:rPr>
          <w:rFonts w:ascii="Calibri" w:eastAsia="Times New Roman" w:hAnsi="Calibri" w:cs="Calibri"/>
          <w:lang w:eastAsia="fr-FR"/>
        </w:rPr>
      </w:pPr>
      <w:r w:rsidRPr="006D08B0">
        <w:rPr>
          <w:rFonts w:ascii="Calibri" w:eastAsia="+mn-ea" w:hAnsi="Calibri" w:cs="Calibri"/>
          <w:color w:val="000000"/>
          <w:kern w:val="24"/>
          <w:lang w:eastAsia="fr-FR"/>
        </w:rPr>
        <w:t xml:space="preserve">a) </w:t>
      </w:r>
      <w:hyperlink r:id="rId285" w:history="1">
        <w:r w:rsidRPr="006D08B0">
          <w:rPr>
            <w:rFonts w:ascii="Calibri" w:eastAsia="+mn-ea" w:hAnsi="Calibri" w:cs="Calibri"/>
            <w:color w:val="000000"/>
            <w:kern w:val="24"/>
            <w:u w:val="single"/>
            <w:lang w:eastAsia="fr-FR"/>
          </w:rPr>
          <w:t>http://fr.wikipedia.org/wiki/Sergue%C3%AF_Magnitski</w:t>
        </w:r>
      </w:hyperlink>
      <w:r w:rsidRPr="006D08B0">
        <w:rPr>
          <w:rFonts w:ascii="Calibri" w:eastAsia="+mn-ea" w:hAnsi="Calibri" w:cs="Calibri"/>
          <w:color w:val="000000"/>
          <w:kern w:val="24"/>
          <w:lang w:eastAsia="fr-FR"/>
        </w:rPr>
        <w:t xml:space="preserve"> </w:t>
      </w:r>
    </w:p>
    <w:p w14:paraId="67ACA589" w14:textId="77777777" w:rsidR="004E5B5E" w:rsidRPr="004E5B5E" w:rsidRDefault="004E5B5E" w:rsidP="004E5B5E">
      <w:pPr>
        <w:kinsoku w:val="0"/>
        <w:overflowPunct w:val="0"/>
        <w:spacing w:after="0" w:line="240" w:lineRule="auto"/>
        <w:jc w:val="both"/>
        <w:textAlignment w:val="baseline"/>
        <w:rPr>
          <w:rFonts w:ascii="Calibri" w:eastAsia="Times New Roman" w:hAnsi="Calibri" w:cs="Calibri"/>
          <w:lang w:eastAsia="fr-FR"/>
        </w:rPr>
      </w:pPr>
      <w:r w:rsidRPr="004E5B5E">
        <w:rPr>
          <w:rFonts w:ascii="Calibri" w:eastAsia="+mn-ea" w:hAnsi="Calibri" w:cs="Calibri"/>
          <w:color w:val="000000"/>
          <w:kern w:val="24"/>
          <w:lang w:eastAsia="fr-FR"/>
        </w:rPr>
        <w:t xml:space="preserve">b) Mikhail </w:t>
      </w:r>
      <w:proofErr w:type="spellStart"/>
      <w:r w:rsidRPr="004E5B5E">
        <w:rPr>
          <w:rFonts w:ascii="Calibri" w:eastAsia="+mn-ea" w:hAnsi="Calibri" w:cs="Calibri"/>
          <w:color w:val="000000"/>
          <w:kern w:val="24"/>
          <w:lang w:eastAsia="fr-FR"/>
        </w:rPr>
        <w:t>Khodorkovski</w:t>
      </w:r>
      <w:proofErr w:type="spellEnd"/>
      <w:r w:rsidRPr="004E5B5E">
        <w:rPr>
          <w:rFonts w:ascii="Calibri" w:eastAsia="+mn-ea" w:hAnsi="Calibri" w:cs="Calibri"/>
          <w:color w:val="000000"/>
          <w:kern w:val="24"/>
          <w:lang w:eastAsia="fr-FR"/>
        </w:rPr>
        <w:t xml:space="preserve">, Natalia </w:t>
      </w:r>
      <w:proofErr w:type="spellStart"/>
      <w:r w:rsidRPr="004E5B5E">
        <w:rPr>
          <w:rFonts w:ascii="Calibri" w:eastAsia="+mn-ea" w:hAnsi="Calibri" w:cs="Calibri"/>
          <w:color w:val="000000"/>
          <w:kern w:val="24"/>
          <w:lang w:eastAsia="fr-FR"/>
        </w:rPr>
        <w:t>Gevorkyan</w:t>
      </w:r>
      <w:proofErr w:type="spellEnd"/>
      <w:r w:rsidRPr="004E5B5E">
        <w:rPr>
          <w:rFonts w:ascii="Calibri" w:eastAsia="+mn-ea" w:hAnsi="Calibri" w:cs="Calibri"/>
          <w:color w:val="000000"/>
          <w:kern w:val="24"/>
          <w:lang w:eastAsia="fr-FR"/>
        </w:rPr>
        <w:t>, </w:t>
      </w:r>
      <w:r w:rsidRPr="004E5B5E">
        <w:rPr>
          <w:rFonts w:ascii="Calibri" w:eastAsia="+mn-ea" w:hAnsi="Calibri" w:cs="Calibri"/>
          <w:i/>
          <w:iCs/>
          <w:color w:val="000000"/>
          <w:kern w:val="24"/>
          <w:lang w:eastAsia="fr-FR"/>
        </w:rPr>
        <w:t>Dans la maison des morts, prisonnier de Poutine</w:t>
      </w:r>
      <w:r w:rsidRPr="004E5B5E">
        <w:rPr>
          <w:rFonts w:ascii="Calibri" w:eastAsia="+mn-ea" w:hAnsi="Calibri" w:cs="Calibri"/>
          <w:color w:val="000000"/>
          <w:kern w:val="24"/>
          <w:lang w:eastAsia="fr-FR"/>
        </w:rPr>
        <w:t>, </w:t>
      </w:r>
      <w:hyperlink r:id="rId286" w:history="1">
        <w:r w:rsidRPr="004E5B5E">
          <w:rPr>
            <w:rFonts w:ascii="Calibri" w:eastAsia="+mn-ea" w:hAnsi="Calibri" w:cs="Calibri"/>
            <w:color w:val="000000"/>
            <w:kern w:val="24"/>
            <w:u w:val="single"/>
            <w:lang w:eastAsia="fr-FR"/>
          </w:rPr>
          <w:t>Denoël</w:t>
        </w:r>
      </w:hyperlink>
      <w:r w:rsidRPr="004E5B5E">
        <w:rPr>
          <w:rFonts w:ascii="Calibri" w:eastAsia="+mn-ea" w:hAnsi="Calibri" w:cs="Calibri"/>
          <w:color w:val="000000"/>
          <w:kern w:val="24"/>
          <w:lang w:eastAsia="fr-FR"/>
        </w:rPr>
        <w:t>, janvier 2012.</w:t>
      </w:r>
    </w:p>
    <w:p w14:paraId="65575860" w14:textId="77777777" w:rsidR="004E5B5E" w:rsidRPr="004E5B5E" w:rsidRDefault="004E5B5E" w:rsidP="004E5B5E">
      <w:pPr>
        <w:kinsoku w:val="0"/>
        <w:overflowPunct w:val="0"/>
        <w:spacing w:after="0" w:line="240" w:lineRule="auto"/>
        <w:jc w:val="both"/>
        <w:textAlignment w:val="baseline"/>
        <w:rPr>
          <w:rFonts w:ascii="Calibri" w:eastAsia="Times New Roman" w:hAnsi="Calibri" w:cs="Calibri"/>
          <w:lang w:eastAsia="fr-FR"/>
        </w:rPr>
      </w:pPr>
      <w:r w:rsidRPr="004E5B5E">
        <w:rPr>
          <w:rFonts w:ascii="Calibri" w:eastAsia="+mn-ea" w:hAnsi="Calibri" w:cs="Calibri"/>
          <w:color w:val="000000"/>
          <w:kern w:val="24"/>
          <w:lang w:eastAsia="fr-FR"/>
        </w:rPr>
        <w:t>c)  </w:t>
      </w:r>
      <w:hyperlink r:id="rId287" w:history="1">
        <w:r w:rsidRPr="004E5B5E">
          <w:rPr>
            <w:rFonts w:ascii="Calibri" w:eastAsia="+mn-ea" w:hAnsi="Calibri" w:cs="Calibri"/>
            <w:i/>
            <w:iCs/>
            <w:color w:val="000000"/>
            <w:kern w:val="24"/>
            <w:u w:val="single"/>
            <w:lang w:eastAsia="fr-FR"/>
          </w:rPr>
          <w:t xml:space="preserve">Justice for </w:t>
        </w:r>
        <w:proofErr w:type="spellStart"/>
        <w:r w:rsidRPr="004E5B5E">
          <w:rPr>
            <w:rFonts w:ascii="Calibri" w:eastAsia="+mn-ea" w:hAnsi="Calibri" w:cs="Calibri"/>
            <w:i/>
            <w:iCs/>
            <w:color w:val="000000"/>
            <w:kern w:val="24"/>
            <w:u w:val="single"/>
            <w:lang w:eastAsia="fr-FR"/>
          </w:rPr>
          <w:t>Sergeï</w:t>
        </w:r>
        <w:proofErr w:type="spellEnd"/>
      </w:hyperlink>
      <w:hyperlink r:id="rId288" w:history="1">
        <w:r w:rsidRPr="004E5B5E">
          <w:rPr>
            <w:rFonts w:ascii="Calibri" w:eastAsia="+mn-ea" w:hAnsi="Calibri" w:cs="Calibri"/>
            <w:color w:val="000000"/>
            <w:kern w:val="24"/>
            <w:position w:val="7"/>
            <w:u w:val="single"/>
            <w:vertAlign w:val="superscript"/>
            <w:lang w:eastAsia="fr-FR"/>
          </w:rPr>
          <w:t>12</w:t>
        </w:r>
      </w:hyperlink>
      <w:r w:rsidRPr="004E5B5E">
        <w:rPr>
          <w:rFonts w:ascii="Calibri" w:eastAsia="+mn-ea" w:hAnsi="Calibri" w:cs="Calibri"/>
          <w:color w:val="000000"/>
          <w:kern w:val="24"/>
          <w:lang w:eastAsia="fr-FR"/>
        </w:rPr>
        <w:t>,  </w:t>
      </w:r>
      <w:hyperlink r:id="rId289" w:history="1">
        <w:r w:rsidRPr="004E5B5E">
          <w:rPr>
            <w:rFonts w:ascii="Calibri" w:eastAsia="+mn-ea" w:hAnsi="Calibri" w:cs="Calibri"/>
            <w:color w:val="000000"/>
            <w:kern w:val="24"/>
            <w:u w:val="single"/>
            <w:lang w:eastAsia="fr-FR"/>
          </w:rPr>
          <w:t>film documentaire</w:t>
        </w:r>
      </w:hyperlink>
      <w:r w:rsidRPr="004E5B5E">
        <w:rPr>
          <w:rFonts w:ascii="Calibri" w:eastAsia="+mn-ea" w:hAnsi="Calibri" w:cs="Calibri"/>
          <w:color w:val="000000"/>
          <w:kern w:val="24"/>
          <w:lang w:eastAsia="fr-FR"/>
        </w:rPr>
        <w:t> d’investigation </w:t>
      </w:r>
      <w:hyperlink r:id="rId290" w:history="1">
        <w:r w:rsidRPr="004E5B5E">
          <w:rPr>
            <w:rFonts w:ascii="Calibri" w:eastAsia="+mn-ea" w:hAnsi="Calibri" w:cs="Calibri"/>
            <w:color w:val="000000"/>
            <w:kern w:val="24"/>
            <w:u w:val="single"/>
            <w:lang w:eastAsia="fr-FR"/>
          </w:rPr>
          <w:t>néerlandais</w:t>
        </w:r>
      </w:hyperlink>
      <w:r w:rsidRPr="004E5B5E">
        <w:rPr>
          <w:rFonts w:ascii="Calibri" w:eastAsia="+mn-ea" w:hAnsi="Calibri" w:cs="Calibri"/>
          <w:color w:val="000000"/>
          <w:kern w:val="24"/>
          <w:lang w:eastAsia="fr-FR"/>
        </w:rPr>
        <w:t xml:space="preserve">, </w:t>
      </w:r>
      <w:hyperlink r:id="rId291" w:history="1">
        <w:r w:rsidRPr="004E5B5E">
          <w:rPr>
            <w:rFonts w:ascii="Calibri" w:eastAsia="+mn-ea" w:hAnsi="Calibri" w:cs="Calibri"/>
            <w:color w:val="000000"/>
            <w:kern w:val="24"/>
            <w:u w:val="single"/>
            <w:lang w:eastAsia="fr-FR"/>
          </w:rPr>
          <w:t>Hans Hermans</w:t>
        </w:r>
      </w:hyperlink>
      <w:r w:rsidRPr="004E5B5E">
        <w:rPr>
          <w:rFonts w:ascii="Calibri" w:eastAsia="+mn-ea" w:hAnsi="Calibri" w:cs="Calibri"/>
          <w:color w:val="000000"/>
          <w:kern w:val="24"/>
          <w:lang w:eastAsia="fr-FR"/>
        </w:rPr>
        <w:t> et </w:t>
      </w:r>
      <w:hyperlink r:id="rId292" w:history="1">
        <w:r w:rsidRPr="004E5B5E">
          <w:rPr>
            <w:rFonts w:ascii="Calibri" w:eastAsia="+mn-ea" w:hAnsi="Calibri" w:cs="Calibri"/>
            <w:color w:val="000000"/>
            <w:kern w:val="24"/>
            <w:u w:val="single"/>
            <w:lang w:eastAsia="fr-FR"/>
          </w:rPr>
          <w:t xml:space="preserve">Martin </w:t>
        </w:r>
      </w:hyperlink>
      <w:hyperlink r:id="rId293" w:history="1">
        <w:proofErr w:type="spellStart"/>
        <w:r w:rsidRPr="004E5B5E">
          <w:rPr>
            <w:rFonts w:ascii="Calibri" w:eastAsia="+mn-ea" w:hAnsi="Calibri" w:cs="Calibri"/>
            <w:color w:val="000000"/>
            <w:kern w:val="24"/>
            <w:u w:val="single"/>
            <w:lang w:eastAsia="fr-FR"/>
          </w:rPr>
          <w:t>Maat</w:t>
        </w:r>
        <w:proofErr w:type="spellEnd"/>
      </w:hyperlink>
      <w:r w:rsidRPr="004E5B5E">
        <w:rPr>
          <w:rFonts w:ascii="Calibri" w:eastAsia="+mn-ea" w:hAnsi="Calibri" w:cs="Calibri"/>
          <w:color w:val="000000"/>
          <w:kern w:val="24"/>
          <w:lang w:eastAsia="fr-FR"/>
        </w:rPr>
        <w:t>, </w:t>
      </w:r>
      <w:hyperlink r:id="rId294" w:history="1">
        <w:r w:rsidRPr="004E5B5E">
          <w:rPr>
            <w:rFonts w:ascii="Calibri" w:eastAsia="+mn-ea" w:hAnsi="Calibri" w:cs="Calibri"/>
            <w:color w:val="000000"/>
            <w:kern w:val="24"/>
            <w:u w:val="single"/>
            <w:lang w:eastAsia="fr-FR"/>
          </w:rPr>
          <w:t>2010</w:t>
        </w:r>
      </w:hyperlink>
      <w:r w:rsidRPr="004E5B5E">
        <w:rPr>
          <w:rFonts w:ascii="Calibri" w:eastAsia="+mn-ea" w:hAnsi="Calibri" w:cs="Calibri"/>
          <w:color w:val="000000"/>
          <w:kern w:val="24"/>
          <w:lang w:eastAsia="fr-FR"/>
        </w:rPr>
        <w:t>.</w:t>
      </w:r>
    </w:p>
    <w:p w14:paraId="62E65262" w14:textId="77777777" w:rsidR="004E5B5E" w:rsidRPr="004E5B5E" w:rsidRDefault="004E5B5E" w:rsidP="004E5B5E">
      <w:pPr>
        <w:kinsoku w:val="0"/>
        <w:overflowPunct w:val="0"/>
        <w:spacing w:after="0" w:line="240" w:lineRule="auto"/>
        <w:jc w:val="both"/>
        <w:textAlignment w:val="baseline"/>
        <w:rPr>
          <w:rFonts w:ascii="Calibri" w:eastAsia="Times New Roman" w:hAnsi="Calibri" w:cs="Calibri"/>
          <w:lang w:eastAsia="fr-FR"/>
        </w:rPr>
      </w:pPr>
      <w:r w:rsidRPr="004E5B5E">
        <w:rPr>
          <w:rFonts w:ascii="Calibri" w:eastAsia="+mn-ea" w:hAnsi="Calibri" w:cs="Calibri"/>
          <w:color w:val="000000"/>
          <w:kern w:val="24"/>
          <w:lang w:eastAsia="fr-FR"/>
        </w:rPr>
        <w:t xml:space="preserve">(°) </w:t>
      </w:r>
      <w:r w:rsidRPr="004E5B5E">
        <w:rPr>
          <w:rFonts w:ascii="Calibri" w:eastAsia="+mn-ea" w:hAnsi="Calibri" w:cs="Calibri"/>
          <w:color w:val="008000"/>
          <w:kern w:val="24"/>
          <w:lang w:eastAsia="fr-FR"/>
        </w:rPr>
        <w:t xml:space="preserve">Le 12 novembre 2010, </w:t>
      </w:r>
      <w:proofErr w:type="spellStart"/>
      <w:r w:rsidRPr="004E5B5E">
        <w:rPr>
          <w:rFonts w:ascii="Calibri" w:eastAsia="+mn-ea" w:hAnsi="Calibri" w:cs="Calibri"/>
          <w:color w:val="008000"/>
          <w:kern w:val="24"/>
          <w:lang w:eastAsia="fr-FR"/>
        </w:rPr>
        <w:t>Magnitski</w:t>
      </w:r>
      <w:proofErr w:type="spellEnd"/>
      <w:r w:rsidRPr="004E5B5E">
        <w:rPr>
          <w:rFonts w:ascii="Calibri" w:eastAsia="+mn-ea" w:hAnsi="Calibri" w:cs="Calibri"/>
          <w:color w:val="008000"/>
          <w:kern w:val="24"/>
          <w:lang w:eastAsia="fr-FR"/>
        </w:rPr>
        <w:t xml:space="preserve"> avait reçu pour son intégrité un prix</w:t>
      </w:r>
      <w:r w:rsidRPr="004E5B5E">
        <w:rPr>
          <w:rFonts w:ascii="Calibri" w:eastAsia="+mn-ea" w:hAnsi="Calibri" w:cs="Calibri"/>
          <w:color w:val="000000"/>
          <w:kern w:val="24"/>
          <w:lang w:eastAsia="fr-FR"/>
        </w:rPr>
        <w:t> </w:t>
      </w:r>
      <w:hyperlink r:id="rId295" w:history="1">
        <w:r w:rsidRPr="004E5B5E">
          <w:rPr>
            <w:rFonts w:ascii="Calibri" w:eastAsia="+mn-ea" w:hAnsi="Calibri" w:cs="Calibri"/>
            <w:color w:val="000000"/>
            <w:kern w:val="24"/>
            <w:u w:val="single"/>
            <w:lang w:eastAsia="fr-FR"/>
          </w:rPr>
          <w:t>à titre posthume</w:t>
        </w:r>
      </w:hyperlink>
      <w:r w:rsidRPr="004E5B5E">
        <w:rPr>
          <w:rFonts w:ascii="Calibri" w:eastAsia="+mn-ea" w:hAnsi="Calibri" w:cs="Calibri"/>
          <w:color w:val="000000"/>
          <w:kern w:val="24"/>
          <w:lang w:eastAsia="fr-FR"/>
        </w:rPr>
        <w:t> </w:t>
      </w:r>
      <w:r w:rsidRPr="004E5B5E">
        <w:rPr>
          <w:rFonts w:ascii="Calibri" w:eastAsia="+mn-ea" w:hAnsi="Calibri" w:cs="Calibri"/>
          <w:color w:val="008000"/>
          <w:kern w:val="24"/>
          <w:lang w:eastAsia="fr-FR"/>
        </w:rPr>
        <w:t>de l'</w:t>
      </w:r>
      <w:hyperlink r:id="rId296" w:history="1">
        <w:r w:rsidRPr="004E5B5E">
          <w:rPr>
            <w:rFonts w:ascii="Calibri" w:eastAsia="+mn-ea" w:hAnsi="Calibri" w:cs="Calibri"/>
            <w:color w:val="000000"/>
            <w:kern w:val="24"/>
            <w:u w:val="single"/>
            <w:lang w:eastAsia="fr-FR"/>
          </w:rPr>
          <w:t>organisation non gouvernementale internationale</w:t>
        </w:r>
      </w:hyperlink>
      <w:r w:rsidRPr="004E5B5E">
        <w:rPr>
          <w:rFonts w:ascii="Calibri" w:eastAsia="+mn-ea" w:hAnsi="Calibri" w:cs="Calibri"/>
          <w:color w:val="000000"/>
          <w:kern w:val="24"/>
          <w:lang w:eastAsia="fr-FR"/>
        </w:rPr>
        <w:t> </w:t>
      </w:r>
      <w:proofErr w:type="spellStart"/>
      <w:r w:rsidR="00A954A1">
        <w:fldChar w:fldCharType="begin"/>
      </w:r>
      <w:r w:rsidR="00A954A1">
        <w:instrText xml:space="preserve"> HYPER</w:instrText>
      </w:r>
      <w:r w:rsidR="00A954A1">
        <w:instrText xml:space="preserve">LINK "http://fr.wikipedia.org/wiki/Transparency_International" </w:instrText>
      </w:r>
      <w:r w:rsidR="00A954A1">
        <w:fldChar w:fldCharType="separate"/>
      </w:r>
      <w:r w:rsidRPr="004E5B5E">
        <w:rPr>
          <w:rFonts w:ascii="Calibri" w:eastAsia="+mn-ea" w:hAnsi="Calibri" w:cs="Calibri"/>
          <w:color w:val="000000"/>
          <w:kern w:val="24"/>
          <w:u w:val="single"/>
          <w:lang w:eastAsia="fr-FR"/>
        </w:rPr>
        <w:t>Transparency</w:t>
      </w:r>
      <w:proofErr w:type="spellEnd"/>
      <w:r w:rsidR="00A954A1">
        <w:rPr>
          <w:rFonts w:ascii="Calibri" w:eastAsia="+mn-ea" w:hAnsi="Calibri" w:cs="Calibri"/>
          <w:color w:val="000000"/>
          <w:kern w:val="24"/>
          <w:u w:val="single"/>
          <w:lang w:eastAsia="fr-FR"/>
        </w:rPr>
        <w:fldChar w:fldCharType="end"/>
      </w:r>
      <w:hyperlink r:id="rId297" w:history="1">
        <w:r w:rsidRPr="004E5B5E">
          <w:rPr>
            <w:rFonts w:ascii="Calibri" w:eastAsia="+mn-ea" w:hAnsi="Calibri" w:cs="Calibri"/>
            <w:color w:val="000000"/>
            <w:kern w:val="24"/>
            <w:u w:val="single"/>
            <w:lang w:eastAsia="fr-FR"/>
          </w:rPr>
          <w:t xml:space="preserve"> International</w:t>
        </w:r>
      </w:hyperlink>
      <w:hyperlink r:id="rId298" w:history="1">
        <w:r w:rsidRPr="004E5B5E">
          <w:rPr>
            <w:rFonts w:ascii="Calibri" w:eastAsia="+mn-ea" w:hAnsi="Calibri" w:cs="Calibri"/>
            <w:color w:val="000000"/>
            <w:kern w:val="24"/>
            <w:position w:val="7"/>
            <w:u w:val="single"/>
            <w:vertAlign w:val="superscript"/>
            <w:lang w:eastAsia="fr-FR"/>
          </w:rPr>
          <w:t>11</w:t>
        </w:r>
      </w:hyperlink>
      <w:r w:rsidRPr="004E5B5E">
        <w:rPr>
          <w:rFonts w:ascii="Calibri" w:eastAsia="+mn-ea" w:hAnsi="Calibri" w:cs="Calibri"/>
          <w:color w:val="008000"/>
          <w:kern w:val="24"/>
          <w:lang w:eastAsia="fr-FR"/>
        </w:rPr>
        <w:t xml:space="preserve">. Selon le comité, </w:t>
      </w:r>
      <w:proofErr w:type="spellStart"/>
      <w:r w:rsidRPr="004E5B5E">
        <w:rPr>
          <w:rFonts w:ascii="Calibri" w:eastAsia="+mn-ea" w:hAnsi="Calibri" w:cs="Calibri"/>
          <w:color w:val="008000"/>
          <w:kern w:val="24"/>
          <w:lang w:eastAsia="fr-FR"/>
        </w:rPr>
        <w:t>Magnitski</w:t>
      </w:r>
      <w:proofErr w:type="spellEnd"/>
      <w:r w:rsidRPr="004E5B5E">
        <w:rPr>
          <w:rFonts w:ascii="Calibri" w:eastAsia="+mn-ea" w:hAnsi="Calibri" w:cs="Calibri"/>
          <w:color w:val="008000"/>
          <w:kern w:val="24"/>
          <w:lang w:eastAsia="fr-FR"/>
        </w:rPr>
        <w:t xml:space="preserve"> croyait en la primauté du droit, ce qui lui a coûté la vie.</w:t>
      </w:r>
    </w:p>
    <w:p w14:paraId="56E3A7DE" w14:textId="68F563DB" w:rsidR="001950D0" w:rsidRDefault="001950D0" w:rsidP="008F27C6">
      <w:pPr>
        <w:spacing w:after="0" w:line="240" w:lineRule="auto"/>
      </w:pPr>
    </w:p>
    <w:p w14:paraId="3B8F29D0" w14:textId="169FA447" w:rsidR="00262B35" w:rsidRPr="00262B35" w:rsidRDefault="00262B35" w:rsidP="00262B35">
      <w:pPr>
        <w:spacing w:after="0" w:line="240" w:lineRule="auto"/>
        <w:jc w:val="both"/>
      </w:pPr>
      <w:r>
        <w:t>20</w:t>
      </w:r>
      <w:r w:rsidRPr="00262B35">
        <w:t>) Arrestation et détention par le </w:t>
      </w:r>
      <w:hyperlink r:id="rId299" w:history="1">
        <w:r w:rsidRPr="00262B35">
          <w:rPr>
            <w:rStyle w:val="Lienhypertexte"/>
          </w:rPr>
          <w:t>FSB</w:t>
        </w:r>
      </w:hyperlink>
      <w:r w:rsidRPr="00262B35">
        <w:t>, depuis 11 mai 2014, du producteur </w:t>
      </w:r>
      <w:hyperlink r:id="rId300" w:history="1">
        <w:r w:rsidRPr="00262B35">
          <w:rPr>
            <w:rStyle w:val="Lienhypertexte"/>
          </w:rPr>
          <w:t>ukrainien</w:t>
        </w:r>
      </w:hyperlink>
      <w:r w:rsidRPr="00262B35">
        <w:t xml:space="preserve"> de cinéma, </w:t>
      </w:r>
      <w:hyperlink r:id="rId301" w:history="1">
        <w:r w:rsidRPr="00262B35">
          <w:rPr>
            <w:rStyle w:val="Lienhypertexte"/>
          </w:rPr>
          <w:t xml:space="preserve">Oleg </w:t>
        </w:r>
      </w:hyperlink>
      <w:hyperlink r:id="rId302" w:history="1">
        <w:r w:rsidRPr="00262B35">
          <w:rPr>
            <w:rStyle w:val="Lienhypertexte"/>
          </w:rPr>
          <w:t>Sentsov</w:t>
        </w:r>
      </w:hyperlink>
      <w:r w:rsidRPr="00262B35">
        <w:t xml:space="preserve">, un activiste du mouvement </w:t>
      </w:r>
      <w:proofErr w:type="spellStart"/>
      <w:r w:rsidRPr="00262B35">
        <w:t>Euromaïdan</w:t>
      </w:r>
      <w:proofErr w:type="spellEnd"/>
      <w:r w:rsidRPr="00262B35">
        <w:t>, sous l'accusation de préparation d'actes terroristes</w:t>
      </w:r>
      <w:hyperlink r:id="rId303" w:history="1">
        <w:r w:rsidRPr="00262B35">
          <w:rPr>
            <w:rStyle w:val="Lienhypertexte"/>
            <w:vertAlign w:val="superscript"/>
          </w:rPr>
          <w:t>1</w:t>
        </w:r>
      </w:hyperlink>
      <w:r w:rsidRPr="00262B35">
        <w:t>.  Durant la </w:t>
      </w:r>
      <w:hyperlink r:id="rId304" w:history="1">
        <w:r w:rsidRPr="00262B35">
          <w:rPr>
            <w:rStyle w:val="Lienhypertexte"/>
          </w:rPr>
          <w:t>crise de Crimée</w:t>
        </w:r>
      </w:hyperlink>
      <w:r w:rsidRPr="00262B35">
        <w:t> en 2014 il a aidé les militaires ukrainiens assiégés dans leurs bases en leur livrant des provisions</w:t>
      </w:r>
      <w:hyperlink r:id="rId305" w:history="1">
        <w:r w:rsidRPr="00262B35">
          <w:rPr>
            <w:rStyle w:val="Lienhypertexte"/>
            <w:vertAlign w:val="superscript"/>
          </w:rPr>
          <w:t>1</w:t>
        </w:r>
      </w:hyperlink>
      <w:r w:rsidRPr="00262B35">
        <w:t>. Il a alors déclaré qu’il ne reconnaissait pas l’</w:t>
      </w:r>
      <w:hyperlink r:id="rId306" w:history="1">
        <w:r w:rsidRPr="00262B35">
          <w:rPr>
            <w:rStyle w:val="Lienhypertexte"/>
          </w:rPr>
          <w:t>annexion russe de la Crimée</w:t>
        </w:r>
      </w:hyperlink>
      <w:hyperlink r:id="rId307" w:history="1">
        <w:r w:rsidRPr="00262B35">
          <w:rPr>
            <w:rStyle w:val="Lienhypertexte"/>
            <w:vertAlign w:val="superscript"/>
          </w:rPr>
          <w:t>5</w:t>
        </w:r>
      </w:hyperlink>
      <w:r w:rsidRPr="00262B35">
        <w:t xml:space="preserve">.  Source : </w:t>
      </w:r>
      <w:hyperlink r:id="rId308" w:history="1">
        <w:r w:rsidRPr="00262B35">
          <w:rPr>
            <w:rStyle w:val="Lienhypertexte"/>
          </w:rPr>
          <w:t>http://fr.wikipedia.org/wiki/Oleg_Sentsov</w:t>
        </w:r>
      </w:hyperlink>
      <w:r w:rsidRPr="00262B35">
        <w:t xml:space="preserve"> </w:t>
      </w:r>
    </w:p>
    <w:p w14:paraId="58ADA0C4" w14:textId="77777777" w:rsidR="00262B35" w:rsidRDefault="00262B35" w:rsidP="00262B35">
      <w:pPr>
        <w:spacing w:after="0" w:line="240" w:lineRule="auto"/>
        <w:jc w:val="both"/>
      </w:pPr>
    </w:p>
    <w:p w14:paraId="7E43F56A" w14:textId="5CEF055D" w:rsidR="00262B35" w:rsidRPr="00262B35" w:rsidRDefault="00262B35" w:rsidP="00262B35">
      <w:pPr>
        <w:spacing w:after="0" w:line="240" w:lineRule="auto"/>
        <w:jc w:val="both"/>
      </w:pPr>
      <w:r w:rsidRPr="00262B35">
        <w:t>2</w:t>
      </w:r>
      <w:r>
        <w:t>1</w:t>
      </w:r>
      <w:r w:rsidRPr="00262B35">
        <w:t xml:space="preserve">) Assassinat de l'opposant </w:t>
      </w:r>
      <w:hyperlink r:id="rId309" w:history="1">
        <w:r w:rsidRPr="00262B35">
          <w:rPr>
            <w:rStyle w:val="Lienhypertexte"/>
          </w:rPr>
          <w:t>politique</w:t>
        </w:r>
      </w:hyperlink>
      <w:r w:rsidRPr="00262B35">
        <w:t> </w:t>
      </w:r>
      <w:hyperlink r:id="rId310" w:history="1">
        <w:r w:rsidRPr="00262B35">
          <w:rPr>
            <w:rStyle w:val="Lienhypertexte"/>
          </w:rPr>
          <w:t>libéral</w:t>
        </w:r>
      </w:hyperlink>
      <w:r w:rsidRPr="00262B35">
        <w:t xml:space="preserve"> russe Boris </w:t>
      </w:r>
      <w:proofErr w:type="spellStart"/>
      <w:r w:rsidRPr="00262B35">
        <w:t>Nemtsov</w:t>
      </w:r>
      <w:proofErr w:type="spellEnd"/>
      <w:r w:rsidRPr="00262B35">
        <w:t xml:space="preserve">, le 27 février, au pied du Kremlin. Boris </w:t>
      </w:r>
      <w:proofErr w:type="spellStart"/>
      <w:r w:rsidRPr="00262B35">
        <w:t>Nemtsov</w:t>
      </w:r>
      <w:proofErr w:type="spellEnd"/>
      <w:r w:rsidRPr="00262B35">
        <w:t xml:space="preserve"> avait pris parti dans le </w:t>
      </w:r>
      <w:hyperlink r:id="rId311" w:history="1">
        <w:r w:rsidRPr="00262B35">
          <w:rPr>
            <w:rStyle w:val="Lienhypertexte"/>
          </w:rPr>
          <w:t>conflit de l'Est de l'Ukraine</w:t>
        </w:r>
      </w:hyperlink>
      <w:r w:rsidRPr="00262B35">
        <w:t xml:space="preserve">. Organisateur de plusieurs marches pacifiques en soutien à </w:t>
      </w:r>
      <w:hyperlink r:id="rId312" w:history="1">
        <w:r w:rsidRPr="00262B35">
          <w:rPr>
            <w:rStyle w:val="Lienhypertexte"/>
          </w:rPr>
          <w:t>Kiev</w:t>
        </w:r>
      </w:hyperlink>
      <w:r w:rsidRPr="00262B35">
        <w:t>, il avait récemment réaffirmé sur son compte Facebook, qu'à ses yeux, l'</w:t>
      </w:r>
      <w:hyperlink r:id="rId313" w:history="1">
        <w:r w:rsidRPr="00262B35">
          <w:rPr>
            <w:rStyle w:val="Lienhypertexte"/>
          </w:rPr>
          <w:t>annexion de la Crimée</w:t>
        </w:r>
      </w:hyperlink>
      <w:r w:rsidRPr="00262B35">
        <w:t xml:space="preserve"> était illégale. Selon </w:t>
      </w:r>
      <w:hyperlink r:id="rId314" w:history="1">
        <w:r w:rsidRPr="00262B35">
          <w:rPr>
            <w:rStyle w:val="Lienhypertexte"/>
          </w:rPr>
          <w:t xml:space="preserve">Ksenia </w:t>
        </w:r>
      </w:hyperlink>
      <w:hyperlink r:id="rId315" w:history="1">
        <w:proofErr w:type="spellStart"/>
        <w:r w:rsidRPr="00262B35">
          <w:rPr>
            <w:rStyle w:val="Lienhypertexte"/>
          </w:rPr>
          <w:t>Sobtchak</w:t>
        </w:r>
        <w:proofErr w:type="spellEnd"/>
      </w:hyperlink>
      <w:r w:rsidRPr="00262B35">
        <w:t xml:space="preserve">, autre figure de l'opposition, Boris </w:t>
      </w:r>
      <w:proofErr w:type="spellStart"/>
      <w:r w:rsidRPr="00262B35">
        <w:t>Nemtsov</w:t>
      </w:r>
      <w:proofErr w:type="spellEnd"/>
      <w:r w:rsidRPr="00262B35">
        <w:t xml:space="preserve"> travaillait à un rapport sur la présence de forces russes en Ukraine, que le Kremlin nie avec acharnement</w:t>
      </w:r>
      <w:hyperlink r:id="rId316" w:history="1">
        <w:r w:rsidRPr="00262B35">
          <w:rPr>
            <w:rStyle w:val="Lienhypertexte"/>
            <w:vertAlign w:val="superscript"/>
          </w:rPr>
          <w:t>9</w:t>
        </w:r>
      </w:hyperlink>
      <w:r w:rsidRPr="00262B35">
        <w:t>. Le </w:t>
      </w:r>
      <w:hyperlink r:id="rId317" w:history="1">
        <w:r w:rsidRPr="00262B35">
          <w:rPr>
            <w:rStyle w:val="Lienhypertexte"/>
          </w:rPr>
          <w:t>8</w:t>
        </w:r>
      </w:hyperlink>
      <w:r w:rsidRPr="00262B35">
        <w:t> </w:t>
      </w:r>
      <w:hyperlink r:id="rId318" w:history="1">
        <w:r w:rsidRPr="00262B35">
          <w:rPr>
            <w:rStyle w:val="Lienhypertexte"/>
          </w:rPr>
          <w:t>mars</w:t>
        </w:r>
      </w:hyperlink>
      <w:r w:rsidRPr="00262B35">
        <w:t> </w:t>
      </w:r>
      <w:hyperlink r:id="rId319" w:history="1">
        <w:r w:rsidRPr="00262B35">
          <w:rPr>
            <w:rStyle w:val="Lienhypertexte"/>
          </w:rPr>
          <w:t>2015</w:t>
        </w:r>
      </w:hyperlink>
      <w:r w:rsidRPr="00262B35">
        <w:t>, un ancien policier russe d'origine </w:t>
      </w:r>
      <w:hyperlink r:id="rId320" w:history="1">
        <w:r w:rsidRPr="00262B35">
          <w:rPr>
            <w:rStyle w:val="Lienhypertexte"/>
          </w:rPr>
          <w:t>tchétchène</w:t>
        </w:r>
      </w:hyperlink>
      <w:r w:rsidRPr="00262B35">
        <w:t xml:space="preserve">, </w:t>
      </w:r>
      <w:proofErr w:type="spellStart"/>
      <w:r w:rsidRPr="00262B35">
        <w:t>Zaour</w:t>
      </w:r>
      <w:proofErr w:type="spellEnd"/>
      <w:r w:rsidRPr="00262B35">
        <w:t xml:space="preserve"> </w:t>
      </w:r>
      <w:proofErr w:type="spellStart"/>
      <w:r w:rsidRPr="00262B35">
        <w:t>Dadaïev</w:t>
      </w:r>
      <w:proofErr w:type="spellEnd"/>
      <w:r w:rsidRPr="00262B35">
        <w:t>, arrêté par la police russe, reconnait sa participation au meurtre de l'opposant, avant de se rétracter les jours suivants</w:t>
      </w:r>
      <w:hyperlink r:id="rId321" w:history="1">
        <w:r w:rsidRPr="00262B35">
          <w:rPr>
            <w:rStyle w:val="Lienhypertexte"/>
            <w:vertAlign w:val="superscript"/>
          </w:rPr>
          <w:t>16</w:t>
        </w:r>
      </w:hyperlink>
      <w:r w:rsidRPr="00262B35">
        <w:t>. Quatre autres suspects, dont deux originaires d'</w:t>
      </w:r>
      <w:hyperlink r:id="rId322" w:history="1">
        <w:r w:rsidRPr="00262B35">
          <w:rPr>
            <w:rStyle w:val="Lienhypertexte"/>
          </w:rPr>
          <w:t>Ingouchie</w:t>
        </w:r>
      </w:hyperlink>
      <w:r w:rsidRPr="00262B35">
        <w:t>, ont été arrêtés</w:t>
      </w:r>
      <w:hyperlink r:id="rId323" w:history="1">
        <w:r w:rsidRPr="00262B35">
          <w:rPr>
            <w:rStyle w:val="Lienhypertexte"/>
            <w:vertAlign w:val="superscript"/>
          </w:rPr>
          <w:t>17</w:t>
        </w:r>
      </w:hyperlink>
      <w:r w:rsidRPr="00262B35">
        <w:t xml:space="preserve">. Avoir </w:t>
      </w:r>
      <w:proofErr w:type="spellStart"/>
      <w:r w:rsidRPr="00262B35">
        <w:t>avoir</w:t>
      </w:r>
      <w:proofErr w:type="spellEnd"/>
      <w:r w:rsidRPr="00262B35">
        <w:t xml:space="preserve"> rendu visite à </w:t>
      </w:r>
      <w:proofErr w:type="spellStart"/>
      <w:r w:rsidRPr="00262B35">
        <w:t>Zaour</w:t>
      </w:r>
      <w:proofErr w:type="spellEnd"/>
      <w:r w:rsidRPr="00262B35">
        <w:t xml:space="preserve"> </w:t>
      </w:r>
      <w:proofErr w:type="spellStart"/>
      <w:r w:rsidRPr="00262B35">
        <w:t>Dadaïev</w:t>
      </w:r>
      <w:proofErr w:type="spellEnd"/>
      <w:r w:rsidRPr="00262B35">
        <w:t xml:space="preserve"> dans sa cellule de prison, le </w:t>
      </w:r>
      <w:hyperlink r:id="rId324" w:history="1">
        <w:r w:rsidRPr="00262B35">
          <w:rPr>
            <w:rStyle w:val="Lienhypertexte"/>
          </w:rPr>
          <w:t>11</w:t>
        </w:r>
      </w:hyperlink>
      <w:r w:rsidRPr="00262B35">
        <w:t> </w:t>
      </w:r>
      <w:hyperlink r:id="rId325" w:history="1">
        <w:r w:rsidRPr="00262B35">
          <w:rPr>
            <w:rStyle w:val="Lienhypertexte"/>
          </w:rPr>
          <w:t>mars</w:t>
        </w:r>
      </w:hyperlink>
      <w:r w:rsidRPr="00262B35">
        <w:t> </w:t>
      </w:r>
      <w:hyperlink r:id="rId326" w:history="1">
        <w:r w:rsidRPr="00262B35">
          <w:rPr>
            <w:rStyle w:val="Lienhypertexte"/>
          </w:rPr>
          <w:t>2015</w:t>
        </w:r>
      </w:hyperlink>
      <w:r w:rsidRPr="00262B35">
        <w:t>, deux membres du Conseil consultatif pour les droits de l'homme auprès du Kremlin laissent entendre que celui-ci a été torturé par les autorités pour qu'il passe aux aveux</w:t>
      </w:r>
      <w:hyperlink r:id="rId327" w:history="1">
        <w:r w:rsidRPr="00262B35">
          <w:rPr>
            <w:rStyle w:val="Lienhypertexte"/>
            <w:vertAlign w:val="superscript"/>
          </w:rPr>
          <w:t>18</w:t>
        </w:r>
      </w:hyperlink>
      <w:r w:rsidRPr="00262B35">
        <w:t>. De son coté, </w:t>
      </w:r>
      <w:hyperlink r:id="rId328" w:history="1">
        <w:r w:rsidRPr="00262B35">
          <w:rPr>
            <w:rStyle w:val="Lienhypertexte"/>
          </w:rPr>
          <w:t xml:space="preserve">Alexeï </w:t>
        </w:r>
      </w:hyperlink>
      <w:hyperlink r:id="rId329" w:history="1">
        <w:proofErr w:type="spellStart"/>
        <w:r w:rsidRPr="00262B35">
          <w:rPr>
            <w:rStyle w:val="Lienhypertexte"/>
          </w:rPr>
          <w:t>Navalny</w:t>
        </w:r>
        <w:proofErr w:type="spellEnd"/>
      </w:hyperlink>
      <w:r w:rsidRPr="00262B35">
        <w:t> déclare croire à une implication de Vladimir Poutine dans cet assassinat</w:t>
      </w:r>
      <w:hyperlink r:id="rId330" w:history="1">
        <w:r w:rsidRPr="00262B35">
          <w:rPr>
            <w:rStyle w:val="Lienhypertexte"/>
            <w:vertAlign w:val="superscript"/>
          </w:rPr>
          <w:t>19</w:t>
        </w:r>
      </w:hyperlink>
      <w:r w:rsidRPr="00262B35">
        <w:t>.</w:t>
      </w:r>
    </w:p>
    <w:p w14:paraId="67518BEE" w14:textId="77777777" w:rsidR="00262B35" w:rsidRDefault="00262B35" w:rsidP="00262B35">
      <w:pPr>
        <w:spacing w:after="0" w:line="240" w:lineRule="auto"/>
      </w:pPr>
    </w:p>
    <w:p w14:paraId="3C17178B" w14:textId="77777777" w:rsidR="00262B35" w:rsidRDefault="00262B35" w:rsidP="00262B35">
      <w:pPr>
        <w:spacing w:after="0" w:line="240" w:lineRule="auto"/>
      </w:pPr>
      <w:r w:rsidRPr="00262B35">
        <w:t xml:space="preserve">Sources : </w:t>
      </w:r>
    </w:p>
    <w:p w14:paraId="102AD015" w14:textId="3E72258B" w:rsidR="00262B35" w:rsidRPr="00891C3E" w:rsidRDefault="00262B35" w:rsidP="00262B35">
      <w:pPr>
        <w:spacing w:after="0" w:line="240" w:lineRule="auto"/>
      </w:pPr>
      <w:r w:rsidRPr="00891C3E">
        <w:t xml:space="preserve">a) </w:t>
      </w:r>
      <w:hyperlink r:id="rId331" w:history="1">
        <w:r w:rsidRPr="00891C3E">
          <w:rPr>
            <w:rStyle w:val="Lienhypertexte"/>
          </w:rPr>
          <w:t>http://www.lexpress.fr/actualite/monde/assassinat-de-l-opposant-russe-nemtsov-deux-suspects-arretes_1658884.html</w:t>
        </w:r>
      </w:hyperlink>
      <w:r w:rsidRPr="00891C3E">
        <w:t xml:space="preserve"> , </w:t>
      </w:r>
    </w:p>
    <w:p w14:paraId="557D70BF" w14:textId="77777777" w:rsidR="00262B35" w:rsidRPr="00262B35" w:rsidRDefault="00262B35" w:rsidP="00262B35">
      <w:pPr>
        <w:spacing w:after="0" w:line="240" w:lineRule="auto"/>
      </w:pPr>
      <w:r w:rsidRPr="00262B35">
        <w:t xml:space="preserve">b) </w:t>
      </w:r>
      <w:hyperlink r:id="rId332" w:history="1">
        <w:r w:rsidRPr="00262B35">
          <w:rPr>
            <w:rStyle w:val="Lienhypertexte"/>
          </w:rPr>
          <w:t>http://fr.wikipedia.org/wiki/Boris_Nemtsov</w:t>
        </w:r>
      </w:hyperlink>
      <w:r w:rsidRPr="00262B35">
        <w:t xml:space="preserve"> </w:t>
      </w:r>
    </w:p>
    <w:p w14:paraId="7FEF560D" w14:textId="77777777" w:rsidR="00731A58" w:rsidRDefault="00731A58" w:rsidP="00262B35">
      <w:pPr>
        <w:spacing w:after="0" w:line="240" w:lineRule="auto"/>
      </w:pPr>
    </w:p>
    <w:p w14:paraId="485B354A" w14:textId="5DA0E147" w:rsidR="00262B35" w:rsidRPr="00262B35" w:rsidRDefault="00262B35" w:rsidP="00262B35">
      <w:pPr>
        <w:spacing w:after="0" w:line="240" w:lineRule="auto"/>
      </w:pPr>
      <w:r w:rsidRPr="00262B35">
        <w:t xml:space="preserve">21) Sur la réécriture totale de la « grande guerre patriotique », voir l’article </w:t>
      </w:r>
      <w:r w:rsidRPr="00262B35">
        <w:rPr>
          <w:i/>
          <w:iCs/>
        </w:rPr>
        <w:t>Comment la Russie de Poutine instrumentalise l’Histoire</w:t>
      </w:r>
      <w:r w:rsidRPr="00262B35">
        <w:t xml:space="preserve">, Gilles HERTZOG, </w:t>
      </w:r>
      <w:hyperlink r:id="rId333" w:history="1">
        <w:r w:rsidRPr="00262B35">
          <w:rPr>
            <w:rStyle w:val="Lienhypertexte"/>
          </w:rPr>
          <w:t>http://laregledujeu.org/hertzog/2015/04/17/4807/comment-la-russie-de-poutine-instrumentalise-lhistoire/</w:t>
        </w:r>
      </w:hyperlink>
      <w:r w:rsidRPr="00262B35">
        <w:t xml:space="preserve"> </w:t>
      </w:r>
    </w:p>
    <w:p w14:paraId="2904A792" w14:textId="1BC53B31" w:rsidR="004E5B5E" w:rsidRDefault="004E5B5E" w:rsidP="008F27C6">
      <w:pPr>
        <w:spacing w:after="0" w:line="240" w:lineRule="auto"/>
      </w:pPr>
    </w:p>
    <w:p w14:paraId="7BBF97EE" w14:textId="42E8D5C9" w:rsidR="00731A58" w:rsidRPr="00731A58" w:rsidRDefault="00731A58" w:rsidP="00021C61">
      <w:pPr>
        <w:spacing w:after="0" w:line="240" w:lineRule="auto"/>
        <w:jc w:val="both"/>
      </w:pPr>
      <w:r w:rsidRPr="00731A58">
        <w:t>2</w:t>
      </w:r>
      <w:r>
        <w:t>2</w:t>
      </w:r>
      <w:r w:rsidRPr="00731A58">
        <w:t xml:space="preserve">) </w:t>
      </w:r>
      <w:r w:rsidRPr="00731A58">
        <w:rPr>
          <w:b/>
          <w:bCs/>
        </w:rPr>
        <w:t>Publication du rapport sur la présence de l'armée russe en Ukraine</w:t>
      </w:r>
    </w:p>
    <w:p w14:paraId="0034764F" w14:textId="77777777" w:rsidR="00731A58" w:rsidRPr="00731A58" w:rsidRDefault="00731A58" w:rsidP="00021C61">
      <w:pPr>
        <w:spacing w:after="0" w:line="240" w:lineRule="auto"/>
        <w:jc w:val="both"/>
      </w:pPr>
      <w:r w:rsidRPr="00731A58">
        <w:t xml:space="preserve">Le 12 mai 2015, </w:t>
      </w:r>
      <w:hyperlink r:id="rId334" w:history="1">
        <w:r w:rsidRPr="00731A58">
          <w:rPr>
            <w:rStyle w:val="Lienhypertexte"/>
          </w:rPr>
          <w:t xml:space="preserve">Ilia </w:t>
        </w:r>
      </w:hyperlink>
      <w:hyperlink r:id="rId335" w:history="1">
        <w:proofErr w:type="spellStart"/>
        <w:r w:rsidRPr="00731A58">
          <w:rPr>
            <w:rStyle w:val="Lienhypertexte"/>
          </w:rPr>
          <w:t>Iachine</w:t>
        </w:r>
        <w:proofErr w:type="spellEnd"/>
      </w:hyperlink>
      <w:r w:rsidRPr="00731A58">
        <w:t xml:space="preserve"> a présenté au siège du parti de l'opposition russe un rapport intitulé « </w:t>
      </w:r>
      <w:r w:rsidRPr="001D487D">
        <w:rPr>
          <w:i/>
          <w:iCs/>
        </w:rPr>
        <w:t>Poutine. La guerre</w:t>
      </w:r>
      <w:r w:rsidRPr="00731A58">
        <w:t xml:space="preserve"> ». Ce texte est donné comme la reconstitution du rapport que </w:t>
      </w:r>
      <w:proofErr w:type="spellStart"/>
      <w:r w:rsidRPr="00731A58">
        <w:t>Nemtsov</w:t>
      </w:r>
      <w:proofErr w:type="spellEnd"/>
      <w:r w:rsidRPr="00731A58">
        <w:t xml:space="preserve">, au moment de son assassinat, préparait sur la présence de l'armée russe en Ukraine, présence que Vladimir Poutine et le ministère de la Défense nient catégoriquement. </w:t>
      </w:r>
      <w:proofErr w:type="spellStart"/>
      <w:r w:rsidRPr="00731A58">
        <w:t>Nemtsov</w:t>
      </w:r>
      <w:proofErr w:type="spellEnd"/>
      <w:r w:rsidRPr="00731A58">
        <w:t xml:space="preserve"> n'ayant pas eu le temps d'écrire ce rapport lui-même, on s'est servi de son plan, de notes qu'il avait écrites à l'intention de son assistante et de témoignages anonymes des proches de certains soldats russes morts dans les opérations. Selon ces témoignages anonymes, les soldats russes, avant d'être envoyés dans le Donbass, étaient obligés de démissionner de l'armée. </w:t>
      </w:r>
    </w:p>
    <w:p w14:paraId="3358F89C" w14:textId="42BBFD7F" w:rsidR="00731A58" w:rsidRDefault="00731A58" w:rsidP="00021C61">
      <w:pPr>
        <w:spacing w:after="0" w:line="240" w:lineRule="auto"/>
        <w:jc w:val="both"/>
      </w:pPr>
      <w:r w:rsidRPr="00731A58">
        <w:t>Le ministère de la Défense aurait promis des indemnités financières, pour les soldats en cas de blessure et pour leurs ayants droit en cas de décès, mais le versement de ces indemnités aurait cessé en septembre 2014.</w:t>
      </w:r>
      <w:r w:rsidRPr="00731A58">
        <w:br/>
      </w:r>
    </w:p>
    <w:p w14:paraId="75C6F324" w14:textId="77777777" w:rsidR="00731A58" w:rsidRDefault="00731A58" w:rsidP="00731A58">
      <w:pPr>
        <w:spacing w:after="0" w:line="240" w:lineRule="auto"/>
      </w:pPr>
      <w:r w:rsidRPr="00731A58">
        <w:t xml:space="preserve">Sources : </w:t>
      </w:r>
    </w:p>
    <w:p w14:paraId="60063B31" w14:textId="6A19AB21" w:rsidR="00731A58" w:rsidRPr="00891C3E" w:rsidRDefault="00731A58" w:rsidP="00731A58">
      <w:pPr>
        <w:spacing w:after="0" w:line="240" w:lineRule="auto"/>
      </w:pPr>
      <w:r w:rsidRPr="00891C3E">
        <w:t xml:space="preserve">a) </w:t>
      </w:r>
      <w:hyperlink r:id="rId336" w:history="1">
        <w:r w:rsidRPr="00891C3E">
          <w:rPr>
            <w:rStyle w:val="Lienhypertexte"/>
          </w:rPr>
          <w:t>http://fr.wikipedia.org/wiki/Boris_Nemtsov</w:t>
        </w:r>
      </w:hyperlink>
      <w:r w:rsidRPr="00891C3E">
        <w:t xml:space="preserve">, </w:t>
      </w:r>
    </w:p>
    <w:p w14:paraId="77AB5717" w14:textId="231CAFAB" w:rsidR="00731A58" w:rsidRPr="00731A58" w:rsidRDefault="00731A58" w:rsidP="00731A58">
      <w:pPr>
        <w:spacing w:after="0" w:line="240" w:lineRule="auto"/>
      </w:pPr>
      <w:r w:rsidRPr="00731A58">
        <w:t>b) Émilie Blachère, avec Tatiana Robic, «</w:t>
      </w:r>
      <w:r w:rsidRPr="00731A58">
        <w:rPr>
          <w:i/>
          <w:iCs/>
        </w:rPr>
        <w:t> Le rapport sur l'Ukraine qui l'a tué rendu public</w:t>
      </w:r>
      <w:r w:rsidRPr="00731A58">
        <w:t> », Paris Match, 1</w:t>
      </w:r>
      <w:r w:rsidRPr="00731A58">
        <w:rPr>
          <w:vertAlign w:val="superscript"/>
        </w:rPr>
        <w:t>er</w:t>
      </w:r>
      <w:r w:rsidRPr="00731A58">
        <w:t xml:space="preserve"> juin 2015, </w:t>
      </w:r>
      <w:hyperlink r:id="rId337" w:history="1">
        <w:r w:rsidRPr="00731A58">
          <w:rPr>
            <w:rStyle w:val="Lienhypertexte"/>
          </w:rPr>
          <w:t>http://www.parismatch.com/Actu/International/Conflit-en-Ukraine-Le-rapport-de-Boris-Nemtsov-denonce-Vladimir-Poutine-773446</w:t>
        </w:r>
      </w:hyperlink>
      <w:r w:rsidRPr="00731A58">
        <w:t xml:space="preserve"> (nous pouvons, a priori, conclure que c’est certainement la préparation de ce rapport qui a été à</w:t>
      </w:r>
      <w:r>
        <w:t xml:space="preserve"> </w:t>
      </w:r>
      <w:r w:rsidRPr="00731A58">
        <w:t xml:space="preserve">l’origine de l’assassinat de Boris </w:t>
      </w:r>
      <w:proofErr w:type="spellStart"/>
      <w:r w:rsidRPr="00731A58">
        <w:t>Nemtsov</w:t>
      </w:r>
      <w:proofErr w:type="spellEnd"/>
      <w:r w:rsidRPr="00731A58">
        <w:t>).</w:t>
      </w:r>
    </w:p>
    <w:p w14:paraId="787C940C" w14:textId="2EE974A6" w:rsidR="00731A58" w:rsidRDefault="00731A58" w:rsidP="008F27C6">
      <w:pPr>
        <w:spacing w:after="0" w:line="240" w:lineRule="auto"/>
      </w:pPr>
    </w:p>
    <w:p w14:paraId="46DA47BA" w14:textId="77777777" w:rsidR="00352A76" w:rsidRPr="00352A76" w:rsidRDefault="00352A76" w:rsidP="00352A76">
      <w:pPr>
        <w:spacing w:after="0" w:line="240" w:lineRule="auto"/>
        <w:jc w:val="both"/>
      </w:pPr>
      <w:r w:rsidRPr="00352A76">
        <w:rPr>
          <w:i/>
          <w:iCs/>
        </w:rPr>
        <w:t xml:space="preserve">Quelle interprétation à toutes ces atteintes à la démocratie </w:t>
      </w:r>
      <w:r w:rsidRPr="00352A76">
        <w:t>? :</w:t>
      </w:r>
    </w:p>
    <w:p w14:paraId="218DC783" w14:textId="77777777" w:rsidR="00352A76" w:rsidRDefault="00352A76" w:rsidP="00352A76">
      <w:pPr>
        <w:spacing w:after="0" w:line="240" w:lineRule="auto"/>
        <w:jc w:val="both"/>
      </w:pPr>
    </w:p>
    <w:p w14:paraId="3EFE8131" w14:textId="437E2162" w:rsidR="00352A76" w:rsidRPr="00352A76" w:rsidRDefault="00352A76" w:rsidP="00352A76">
      <w:pPr>
        <w:spacing w:after="0" w:line="240" w:lineRule="auto"/>
        <w:jc w:val="both"/>
      </w:pPr>
      <w:r w:rsidRPr="00352A76">
        <w:t xml:space="preserve">Selon l’opposant Sergueï </w:t>
      </w:r>
      <w:proofErr w:type="spellStart"/>
      <w:r w:rsidRPr="00352A76">
        <w:t>Oudaltsov</w:t>
      </w:r>
      <w:proofErr w:type="spellEnd"/>
      <w:r w:rsidRPr="00352A76">
        <w:t xml:space="preserve"> « </w:t>
      </w:r>
      <w:r w:rsidRPr="00352A76">
        <w:rPr>
          <w:i/>
          <w:iCs/>
        </w:rPr>
        <w:t xml:space="preserve">Par trois fois, on nous a sabré cette initiative </w:t>
      </w:r>
      <w:r w:rsidRPr="00352A76">
        <w:t xml:space="preserve">[du référendum local], </w:t>
      </w:r>
      <w:r w:rsidRPr="00352A76">
        <w:rPr>
          <w:i/>
          <w:iCs/>
        </w:rPr>
        <w:t>sans même la possibilité de la soumettre au vote de la Douma [le parlement russe. Où dois-je aller ? Il me reste la rue</w:t>
      </w:r>
      <w:r w:rsidRPr="00352A76">
        <w:t xml:space="preserve"> », « [Poutine est » </w:t>
      </w:r>
      <w:r w:rsidRPr="00352A76">
        <w:rPr>
          <w:i/>
          <w:iCs/>
        </w:rPr>
        <w:t>aujourd’hui, un président inamovible</w:t>
      </w:r>
      <w:r w:rsidRPr="00352A76">
        <w:t> »</w:t>
      </w:r>
      <w:r>
        <w:rPr>
          <w:rStyle w:val="Appelnotedebasdep"/>
        </w:rPr>
        <w:footnoteReference w:id="10"/>
      </w:r>
      <w:r w:rsidRPr="00352A76">
        <w:t>. Or toutes les manifestations de rue des opposants sont systématiquement interdites et violemment réprimées.</w:t>
      </w:r>
    </w:p>
    <w:p w14:paraId="44AEFE61" w14:textId="6A8780C5" w:rsidR="00352A76" w:rsidRPr="00352A76" w:rsidRDefault="00352A76" w:rsidP="00352A76">
      <w:pPr>
        <w:spacing w:after="0" w:line="240" w:lineRule="auto"/>
        <w:jc w:val="both"/>
      </w:pPr>
      <w:r w:rsidRPr="00352A76">
        <w:t>Selon l’opposait Kasparov « </w:t>
      </w:r>
      <w:r w:rsidRPr="00352A76">
        <w:rPr>
          <w:i/>
          <w:iCs/>
        </w:rPr>
        <w:t>Dans la Russie d’aujourd’hui, la justice est entre les mains d’un homme, Vladimir Poutine</w:t>
      </w:r>
      <w:r w:rsidRPr="00352A76">
        <w:t> »</w:t>
      </w:r>
      <w:r>
        <w:rPr>
          <w:rStyle w:val="Appelnotedebasdep"/>
        </w:rPr>
        <w:footnoteReference w:id="11"/>
      </w:r>
      <w:r w:rsidRPr="00352A76">
        <w:t>. Elle est aux ordres. Il n’y a pas de justice indépendante du pouvoir [de Poutine]. Selon Kasparov « </w:t>
      </w:r>
      <w:r w:rsidRPr="00352A76">
        <w:rPr>
          <w:i/>
          <w:iCs/>
        </w:rPr>
        <w:t>Pour donner l’illusion d’être un gouvernement légitime, le Kremlin autorise les procès en appel ; il est même signataire de la Convention européenne des droits de l’homme. Poutine mise sur le fait que la plupart des Russes n’ont pas les moyens de prendre un avocat et d’assurer leur défense. Les tribunaux, à la solde du Kremlin, maintiennent un semblant de justice pour ne pas s’attirer l’opprobre de la communauté internationale et voir la Russie exclue des traités internationaux. Poutine et ses acolytes risqueraient en effet de passer à côté de contrats juteux ; en d’autres termes, ils seraient frappés là où ça fait mal : leur portefeuille. Les oligarques devront bien finir par comprendre qu’il n’est pas dans leur intérêt de persécuter ceux dont le seul crime est d’avoir voulu s’exprimer</w:t>
      </w:r>
      <w:r w:rsidRPr="00352A76">
        <w:t> »</w:t>
      </w:r>
      <w:r>
        <w:rPr>
          <w:rStyle w:val="Appelnotedebasdep"/>
        </w:rPr>
        <w:footnoteReference w:id="12"/>
      </w:r>
      <w:r w:rsidRPr="00352A76">
        <w:t>.</w:t>
      </w:r>
    </w:p>
    <w:p w14:paraId="0861B751" w14:textId="77777777" w:rsidR="00352A76" w:rsidRPr="00352A76" w:rsidRDefault="00352A76" w:rsidP="00352A76">
      <w:pPr>
        <w:spacing w:after="0" w:line="240" w:lineRule="auto"/>
        <w:jc w:val="both"/>
      </w:pPr>
      <w:r w:rsidRPr="00352A76">
        <w:t xml:space="preserve">Les procès anti-corruption concernent toujours les opposants à Poutine et jamais les proches du régime (Oligarques, députés …) pourtant connus pour être corrompus </w:t>
      </w:r>
      <w:proofErr w:type="gramStart"/>
      <w:r w:rsidRPr="00352A76">
        <w:t>voire même</w:t>
      </w:r>
      <w:proofErr w:type="gramEnd"/>
      <w:r w:rsidRPr="00352A76">
        <w:t xml:space="preserve"> impliqués dans les « black raids » (voir annexe « </w:t>
      </w:r>
      <w:r w:rsidRPr="00352A76">
        <w:rPr>
          <w:i/>
          <w:iCs/>
        </w:rPr>
        <w:t xml:space="preserve">Les raids des « black raiders » contre les entreprises en Russie </w:t>
      </w:r>
      <w:r w:rsidRPr="00352A76">
        <w:t>»). Il y a 8000 à 12.000 « black raids » , en Russie, chaque année, en toute impunité. Ces vols violents empêche toute protection de la propriété privée. Or le pouvoir ne s’y attaque pas sérieusement, comme il ne s’attaque à la corruption des députés du parti « Russie uni », le parti de Poutine [lui-même accumule des propriétés et palais (datchas de Novo-</w:t>
      </w:r>
      <w:proofErr w:type="spellStart"/>
      <w:r w:rsidRPr="00352A76">
        <w:t>Ogarevo</w:t>
      </w:r>
      <w:proofErr w:type="spellEnd"/>
      <w:r w:rsidRPr="00352A76">
        <w:t xml:space="preserve">, de </w:t>
      </w:r>
      <w:proofErr w:type="spellStart"/>
      <w:r w:rsidRPr="00352A76">
        <w:t>Krasnaïa</w:t>
      </w:r>
      <w:proofErr w:type="spellEnd"/>
      <w:r w:rsidRPr="00352A76">
        <w:t xml:space="preserve"> </w:t>
      </w:r>
      <w:proofErr w:type="spellStart"/>
      <w:r w:rsidRPr="00352A76">
        <w:t>Poliana</w:t>
      </w:r>
      <w:proofErr w:type="spellEnd"/>
      <w:r w:rsidRPr="00352A76">
        <w:t xml:space="preserve"> …), dont l’origine du financement est reste mystérieux]. Poutine a toujours soutenu des régimes peu démocrates ou/et prorusses, tous corrompus (Viktor Ianoukovytch, </w:t>
      </w:r>
      <w:proofErr w:type="spellStart"/>
      <w:r w:rsidRPr="00352A76">
        <w:t>Noursoultan</w:t>
      </w:r>
      <w:proofErr w:type="spellEnd"/>
      <w:r w:rsidRPr="00352A76">
        <w:t xml:space="preserve"> </w:t>
      </w:r>
      <w:proofErr w:type="spellStart"/>
      <w:r w:rsidRPr="00352A76">
        <w:t>Nazarbaïev</w:t>
      </w:r>
      <w:proofErr w:type="spellEnd"/>
      <w:r w:rsidRPr="00352A76">
        <w:t xml:space="preserve">, Alexandre Loukachenko, </w:t>
      </w:r>
      <w:proofErr w:type="spellStart"/>
      <w:r w:rsidRPr="00352A76">
        <w:t>Ramzan</w:t>
      </w:r>
      <w:proofErr w:type="spellEnd"/>
      <w:r w:rsidRPr="00352A76">
        <w:t xml:space="preserve"> K… président de la Tchétchénie …).</w:t>
      </w:r>
    </w:p>
    <w:p w14:paraId="27C25D5E" w14:textId="21C5D0A2" w:rsidR="00352A76" w:rsidRDefault="00352A76" w:rsidP="00352A76">
      <w:pPr>
        <w:spacing w:after="0" w:line="240" w:lineRule="auto"/>
        <w:jc w:val="both"/>
      </w:pPr>
      <w:r w:rsidRPr="00352A76">
        <w:lastRenderedPageBreak/>
        <w:t xml:space="preserve">On peut donc supposer que derrière ces procès, il y aurait </w:t>
      </w:r>
      <w:r w:rsidRPr="00352A76">
        <w:rPr>
          <w:b/>
          <w:bCs/>
        </w:rPr>
        <w:t xml:space="preserve">beaucoup de cynisme </w:t>
      </w:r>
      <w:r w:rsidRPr="00352A76">
        <w:t>et un moyen, pour Poutine, de sauver la face et son régime.</w:t>
      </w:r>
    </w:p>
    <w:p w14:paraId="14D23FD4" w14:textId="60E75CC3" w:rsidR="00257847" w:rsidRDefault="00257847" w:rsidP="009875C3">
      <w:pPr>
        <w:spacing w:after="0" w:line="240" w:lineRule="auto"/>
        <w:jc w:val="both"/>
        <w:textAlignment w:val="baseline"/>
        <w:rPr>
          <w:rFonts w:ascii="Calibri" w:eastAsia="+mn-ea" w:hAnsi="Calibri" w:cs="Calibri"/>
          <w:i/>
          <w:iCs/>
          <w:color w:val="000000"/>
          <w:kern w:val="24"/>
          <w:lang w:eastAsia="fr-FR"/>
        </w:rPr>
      </w:pPr>
    </w:p>
    <w:p w14:paraId="0807CE73" w14:textId="35ADB509" w:rsidR="00257847" w:rsidRPr="00257847" w:rsidRDefault="00257847" w:rsidP="00257847">
      <w:pPr>
        <w:pStyle w:val="Titre1"/>
        <w:rPr>
          <w:rFonts w:eastAsia="Times New Roman"/>
          <w:lang w:eastAsia="fr-FR"/>
        </w:rPr>
      </w:pPr>
      <w:bookmarkStart w:id="16" w:name="_Toc51261609"/>
      <w:r w:rsidRPr="00257847">
        <w:rPr>
          <w:rFonts w:eastAsia="Times New Roman"/>
          <w:lang w:eastAsia="fr-FR"/>
        </w:rPr>
        <w:t>La crise en Ukraine en 2014</w:t>
      </w:r>
      <w:bookmarkEnd w:id="16"/>
    </w:p>
    <w:p w14:paraId="4AAB889E" w14:textId="77777777" w:rsidR="00257847" w:rsidRDefault="00257847" w:rsidP="00257847">
      <w:pPr>
        <w:spacing w:after="0" w:line="240" w:lineRule="auto"/>
        <w:jc w:val="both"/>
        <w:textAlignment w:val="baseline"/>
        <w:rPr>
          <w:rFonts w:ascii="Calibri" w:eastAsia="Times New Roman" w:hAnsi="Calibri" w:cs="Calibri"/>
          <w:lang w:eastAsia="fr-FR"/>
        </w:rPr>
      </w:pPr>
    </w:p>
    <w:p w14:paraId="2E87C7F4" w14:textId="2FA88821" w:rsidR="00257847" w:rsidRDefault="00257847" w:rsidP="00257847">
      <w:pPr>
        <w:spacing w:after="0" w:line="240" w:lineRule="auto"/>
        <w:jc w:val="both"/>
        <w:textAlignment w:val="baseline"/>
        <w:rPr>
          <w:rFonts w:ascii="Calibri" w:eastAsia="Times New Roman" w:hAnsi="Calibri" w:cs="Calibri"/>
          <w:lang w:eastAsia="fr-FR"/>
        </w:rPr>
      </w:pPr>
      <w:r w:rsidRPr="00257847">
        <w:rPr>
          <w:rFonts w:ascii="Calibri" w:eastAsia="Times New Roman" w:hAnsi="Calibri" w:cs="Calibri"/>
          <w:lang w:eastAsia="fr-FR"/>
        </w:rPr>
        <w:t>La </w:t>
      </w:r>
      <w:r w:rsidRPr="00257847">
        <w:rPr>
          <w:rFonts w:ascii="Calibri" w:eastAsia="Times New Roman" w:hAnsi="Calibri" w:cs="Calibri"/>
          <w:b/>
          <w:bCs/>
          <w:lang w:eastAsia="fr-FR"/>
        </w:rPr>
        <w:t>crise ukrainienne de 2013-2014</w:t>
      </w:r>
      <w:r w:rsidRPr="00257847">
        <w:rPr>
          <w:rFonts w:ascii="Calibri" w:eastAsia="Times New Roman" w:hAnsi="Calibri" w:cs="Calibri"/>
          <w:lang w:eastAsia="fr-FR"/>
        </w:rPr>
        <w:t> a débuté le </w:t>
      </w:r>
      <w:hyperlink r:id="rId338" w:history="1">
        <w:r w:rsidRPr="00257847">
          <w:rPr>
            <w:rStyle w:val="Lienhypertexte"/>
            <w:rFonts w:ascii="Calibri" w:eastAsia="Times New Roman" w:hAnsi="Calibri" w:cs="Calibri"/>
            <w:lang w:eastAsia="fr-FR"/>
          </w:rPr>
          <w:t>21</w:t>
        </w:r>
      </w:hyperlink>
      <w:r w:rsidRPr="00257847">
        <w:rPr>
          <w:rFonts w:ascii="Calibri" w:eastAsia="Times New Roman" w:hAnsi="Calibri" w:cs="Calibri"/>
          <w:lang w:eastAsia="fr-FR"/>
        </w:rPr>
        <w:t> </w:t>
      </w:r>
      <w:hyperlink r:id="rId339" w:history="1">
        <w:r w:rsidRPr="00257847">
          <w:rPr>
            <w:rStyle w:val="Lienhypertexte"/>
            <w:rFonts w:ascii="Calibri" w:eastAsia="Times New Roman" w:hAnsi="Calibri" w:cs="Calibri"/>
            <w:lang w:eastAsia="fr-FR"/>
          </w:rPr>
          <w:t>novembre</w:t>
        </w:r>
      </w:hyperlink>
      <w:r w:rsidRPr="00257847">
        <w:rPr>
          <w:rFonts w:ascii="Calibri" w:eastAsia="Times New Roman" w:hAnsi="Calibri" w:cs="Calibri"/>
          <w:lang w:eastAsia="fr-FR"/>
        </w:rPr>
        <w:t> </w:t>
      </w:r>
      <w:hyperlink r:id="rId340" w:history="1">
        <w:r w:rsidRPr="00257847">
          <w:rPr>
            <w:rStyle w:val="Lienhypertexte"/>
            <w:rFonts w:ascii="Calibri" w:eastAsia="Times New Roman" w:hAnsi="Calibri" w:cs="Calibri"/>
            <w:lang w:eastAsia="fr-FR"/>
          </w:rPr>
          <w:t>2013</w:t>
        </w:r>
      </w:hyperlink>
      <w:r w:rsidRPr="00257847">
        <w:rPr>
          <w:rFonts w:ascii="Calibri" w:eastAsia="Times New Roman" w:hAnsi="Calibri" w:cs="Calibri"/>
          <w:lang w:eastAsia="fr-FR"/>
        </w:rPr>
        <w:t> à la suite de la décision du gouvernement ukrainien de ne pas signer l'</w:t>
      </w:r>
      <w:hyperlink r:id="rId341" w:history="1">
        <w:r w:rsidRPr="00257847">
          <w:rPr>
            <w:rStyle w:val="Lienhypertexte"/>
            <w:rFonts w:ascii="Calibri" w:eastAsia="Times New Roman" w:hAnsi="Calibri" w:cs="Calibri"/>
            <w:lang w:eastAsia="fr-FR"/>
          </w:rPr>
          <w:t>accord d'association avec l'Union européenne</w:t>
        </w:r>
      </w:hyperlink>
      <w:hyperlink r:id="rId342" w:history="1">
        <w:r w:rsidRPr="00257847">
          <w:rPr>
            <w:rStyle w:val="Lienhypertexte"/>
            <w:rFonts w:ascii="Calibri" w:eastAsia="Times New Roman" w:hAnsi="Calibri" w:cs="Calibri"/>
            <w:vertAlign w:val="superscript"/>
            <w:lang w:eastAsia="fr-FR"/>
          </w:rPr>
          <w:t>2</w:t>
        </w:r>
      </w:hyperlink>
      <w:r w:rsidRPr="00257847">
        <w:rPr>
          <w:rFonts w:ascii="Calibri" w:eastAsia="Times New Roman" w:hAnsi="Calibri" w:cs="Calibri"/>
          <w:lang w:eastAsia="fr-FR"/>
        </w:rPr>
        <w:t>. Des </w:t>
      </w:r>
      <w:hyperlink r:id="rId343" w:history="1">
        <w:r w:rsidRPr="00257847">
          <w:rPr>
            <w:rStyle w:val="Lienhypertexte"/>
            <w:rFonts w:ascii="Calibri" w:eastAsia="Times New Roman" w:hAnsi="Calibri" w:cs="Calibri"/>
            <w:lang w:eastAsia="fr-FR"/>
          </w:rPr>
          <w:t>manifestations de grande ampleur</w:t>
        </w:r>
      </w:hyperlink>
      <w:r w:rsidRPr="00257847">
        <w:rPr>
          <w:rFonts w:ascii="Calibri" w:eastAsia="Times New Roman" w:hAnsi="Calibri" w:cs="Calibri"/>
          <w:lang w:eastAsia="fr-FR"/>
        </w:rPr>
        <w:t> se déclenchent alors et aboutissent le 22 février 2014 à la fuite puis à la </w:t>
      </w:r>
      <w:hyperlink r:id="rId344" w:history="1">
        <w:r w:rsidRPr="00257847">
          <w:rPr>
            <w:rStyle w:val="Lienhypertexte"/>
            <w:rFonts w:ascii="Calibri" w:eastAsia="Times New Roman" w:hAnsi="Calibri" w:cs="Calibri"/>
            <w:lang w:eastAsia="fr-FR"/>
          </w:rPr>
          <w:t>destitution</w:t>
        </w:r>
      </w:hyperlink>
      <w:r w:rsidRPr="00257847">
        <w:rPr>
          <w:rFonts w:ascii="Calibri" w:eastAsia="Times New Roman" w:hAnsi="Calibri" w:cs="Calibri"/>
          <w:lang w:eastAsia="fr-FR"/>
        </w:rPr>
        <w:t> du président </w:t>
      </w:r>
      <w:hyperlink r:id="rId345" w:history="1">
        <w:r w:rsidRPr="00257847">
          <w:rPr>
            <w:rStyle w:val="Lienhypertexte"/>
            <w:rFonts w:ascii="Calibri" w:eastAsia="Times New Roman" w:hAnsi="Calibri" w:cs="Calibri"/>
            <w:lang w:eastAsia="fr-FR"/>
          </w:rPr>
          <w:t xml:space="preserve">Viktor </w:t>
        </w:r>
      </w:hyperlink>
      <w:hyperlink r:id="rId346" w:history="1">
        <w:r w:rsidRPr="00257847">
          <w:rPr>
            <w:rStyle w:val="Lienhypertexte"/>
            <w:rFonts w:ascii="Calibri" w:eastAsia="Times New Roman" w:hAnsi="Calibri" w:cs="Calibri"/>
            <w:lang w:eastAsia="fr-FR"/>
          </w:rPr>
          <w:t>Ianoukovytch</w:t>
        </w:r>
      </w:hyperlink>
      <w:r w:rsidRPr="00257847">
        <w:rPr>
          <w:rFonts w:ascii="Calibri" w:eastAsia="Times New Roman" w:hAnsi="Calibri" w:cs="Calibri"/>
          <w:lang w:eastAsia="fr-FR"/>
        </w:rPr>
        <w:t>, remplacé par </w:t>
      </w:r>
      <w:proofErr w:type="spellStart"/>
      <w:r w:rsidR="00A954A1">
        <w:fldChar w:fldCharType="begin"/>
      </w:r>
      <w:r w:rsidR="00A954A1">
        <w:instrText xml:space="preserve"> HYPERLINK "http://fr.wikipedia.org/wiki/Oleksandr_Tourtchynov" </w:instrText>
      </w:r>
      <w:r w:rsidR="00A954A1">
        <w:fldChar w:fldCharType="separate"/>
      </w:r>
      <w:r w:rsidRPr="00257847">
        <w:rPr>
          <w:rStyle w:val="Lienhypertexte"/>
          <w:rFonts w:ascii="Calibri" w:eastAsia="Times New Roman" w:hAnsi="Calibri" w:cs="Calibri"/>
          <w:lang w:eastAsia="fr-FR"/>
        </w:rPr>
        <w:t>Oleksandr</w:t>
      </w:r>
      <w:proofErr w:type="spellEnd"/>
      <w:r w:rsidR="00A954A1">
        <w:rPr>
          <w:rStyle w:val="Lienhypertexte"/>
          <w:rFonts w:ascii="Calibri" w:eastAsia="Times New Roman" w:hAnsi="Calibri" w:cs="Calibri"/>
          <w:lang w:eastAsia="fr-FR"/>
        </w:rPr>
        <w:fldChar w:fldCharType="end"/>
      </w:r>
      <w:hyperlink r:id="rId347" w:history="1">
        <w:r w:rsidRPr="00257847">
          <w:rPr>
            <w:rStyle w:val="Lienhypertexte"/>
            <w:rFonts w:ascii="Calibri" w:eastAsia="Times New Roman" w:hAnsi="Calibri" w:cs="Calibri"/>
            <w:lang w:eastAsia="fr-FR"/>
          </w:rPr>
          <w:t xml:space="preserve"> </w:t>
        </w:r>
      </w:hyperlink>
      <w:hyperlink r:id="rId348" w:history="1">
        <w:proofErr w:type="spellStart"/>
        <w:r w:rsidRPr="00257847">
          <w:rPr>
            <w:rStyle w:val="Lienhypertexte"/>
            <w:rFonts w:ascii="Calibri" w:eastAsia="Times New Roman" w:hAnsi="Calibri" w:cs="Calibri"/>
            <w:lang w:eastAsia="fr-FR"/>
          </w:rPr>
          <w:t>Tourtchynov</w:t>
        </w:r>
        <w:proofErr w:type="spellEnd"/>
      </w:hyperlink>
      <w:r w:rsidRPr="00257847">
        <w:rPr>
          <w:rFonts w:ascii="Calibri" w:eastAsia="Times New Roman" w:hAnsi="Calibri" w:cs="Calibri"/>
          <w:lang w:eastAsia="fr-FR"/>
        </w:rPr>
        <w:t>. Un </w:t>
      </w:r>
      <w:hyperlink r:id="rId349" w:history="1">
        <w:r w:rsidRPr="00257847">
          <w:rPr>
            <w:rStyle w:val="Lienhypertexte"/>
            <w:rFonts w:ascii="Calibri" w:eastAsia="Times New Roman" w:hAnsi="Calibri" w:cs="Calibri"/>
            <w:lang w:eastAsia="fr-FR"/>
          </w:rPr>
          <w:t>nouveau gouvernement</w:t>
        </w:r>
      </w:hyperlink>
      <w:r w:rsidRPr="00257847">
        <w:rPr>
          <w:rFonts w:ascii="Calibri" w:eastAsia="Times New Roman" w:hAnsi="Calibri" w:cs="Calibri"/>
          <w:lang w:eastAsia="fr-FR"/>
        </w:rPr>
        <w:t>, dirigé par </w:t>
      </w:r>
      <w:proofErr w:type="spellStart"/>
      <w:r w:rsidR="00A954A1">
        <w:fldChar w:fldCharType="begin"/>
      </w:r>
      <w:r w:rsidR="00A954A1">
        <w:instrText xml:space="preserve"> HYPERLINK "http://fr.wikipedia.org/wiki/Arseni_Iatseniouk" </w:instrText>
      </w:r>
      <w:r w:rsidR="00A954A1">
        <w:fldChar w:fldCharType="separate"/>
      </w:r>
      <w:r w:rsidRPr="00257847">
        <w:rPr>
          <w:rStyle w:val="Lienhypertexte"/>
          <w:rFonts w:ascii="Calibri" w:eastAsia="Times New Roman" w:hAnsi="Calibri" w:cs="Calibri"/>
          <w:lang w:eastAsia="fr-FR"/>
        </w:rPr>
        <w:t>Arseni</w:t>
      </w:r>
      <w:proofErr w:type="spellEnd"/>
      <w:r w:rsidR="00A954A1">
        <w:rPr>
          <w:rStyle w:val="Lienhypertexte"/>
          <w:rFonts w:ascii="Calibri" w:eastAsia="Times New Roman" w:hAnsi="Calibri" w:cs="Calibri"/>
          <w:lang w:eastAsia="fr-FR"/>
        </w:rPr>
        <w:fldChar w:fldCharType="end"/>
      </w:r>
      <w:hyperlink r:id="rId350" w:history="1">
        <w:r w:rsidRPr="00257847">
          <w:rPr>
            <w:rStyle w:val="Lienhypertexte"/>
            <w:rFonts w:ascii="Calibri" w:eastAsia="Times New Roman" w:hAnsi="Calibri" w:cs="Calibri"/>
            <w:lang w:eastAsia="fr-FR"/>
          </w:rPr>
          <w:t xml:space="preserve"> </w:t>
        </w:r>
      </w:hyperlink>
      <w:hyperlink r:id="rId351" w:history="1">
        <w:r w:rsidRPr="00257847">
          <w:rPr>
            <w:rStyle w:val="Lienhypertexte"/>
            <w:rFonts w:ascii="Calibri" w:eastAsia="Times New Roman" w:hAnsi="Calibri" w:cs="Calibri"/>
            <w:lang w:eastAsia="fr-FR"/>
          </w:rPr>
          <w:t>Iatseniouk</w:t>
        </w:r>
      </w:hyperlink>
      <w:r w:rsidRPr="00257847">
        <w:rPr>
          <w:rFonts w:ascii="Calibri" w:eastAsia="Times New Roman" w:hAnsi="Calibri" w:cs="Calibri"/>
          <w:lang w:eastAsia="fr-FR"/>
        </w:rPr>
        <w:t>, est mis en place. En réaction, la </w:t>
      </w:r>
      <w:hyperlink r:id="rId352" w:history="1">
        <w:r w:rsidRPr="00257847">
          <w:rPr>
            <w:rStyle w:val="Lienhypertexte"/>
            <w:rFonts w:ascii="Calibri" w:eastAsia="Times New Roman" w:hAnsi="Calibri" w:cs="Calibri"/>
            <w:lang w:eastAsia="fr-FR"/>
          </w:rPr>
          <w:t>Crimée</w:t>
        </w:r>
      </w:hyperlink>
      <w:r w:rsidRPr="00257847">
        <w:rPr>
          <w:rFonts w:ascii="Calibri" w:eastAsia="Times New Roman" w:hAnsi="Calibri" w:cs="Calibri"/>
          <w:lang w:eastAsia="fr-FR"/>
        </w:rPr>
        <w:t> proclame son indépendance et </w:t>
      </w:r>
      <w:hyperlink r:id="rId353" w:history="1">
        <w:r w:rsidRPr="00257847">
          <w:rPr>
            <w:rStyle w:val="Lienhypertexte"/>
            <w:rFonts w:ascii="Calibri" w:eastAsia="Times New Roman" w:hAnsi="Calibri" w:cs="Calibri"/>
            <w:lang w:eastAsia="fr-FR"/>
          </w:rPr>
          <w:t>vote pour son rattachement</w:t>
        </w:r>
      </w:hyperlink>
      <w:r w:rsidRPr="00257847">
        <w:rPr>
          <w:rFonts w:ascii="Calibri" w:eastAsia="Times New Roman" w:hAnsi="Calibri" w:cs="Calibri"/>
          <w:lang w:eastAsia="fr-FR"/>
        </w:rPr>
        <w:t> à la </w:t>
      </w:r>
      <w:hyperlink r:id="rId354" w:history="1">
        <w:r w:rsidRPr="00257847">
          <w:rPr>
            <w:rStyle w:val="Lienhypertexte"/>
            <w:rFonts w:ascii="Calibri" w:eastAsia="Times New Roman" w:hAnsi="Calibri" w:cs="Calibri"/>
            <w:lang w:eastAsia="fr-FR"/>
          </w:rPr>
          <w:t>Russie</w:t>
        </w:r>
      </w:hyperlink>
      <w:r w:rsidRPr="00257847">
        <w:rPr>
          <w:rFonts w:ascii="Calibri" w:eastAsia="Times New Roman" w:hAnsi="Calibri" w:cs="Calibri"/>
          <w:lang w:eastAsia="fr-FR"/>
        </w:rPr>
        <w:t>, rattachement reconnu par la Russie, provoquant une </w:t>
      </w:r>
      <w:hyperlink r:id="rId355" w:history="1">
        <w:r w:rsidRPr="00257847">
          <w:rPr>
            <w:rStyle w:val="Lienhypertexte"/>
            <w:rFonts w:ascii="Calibri" w:eastAsia="Times New Roman" w:hAnsi="Calibri" w:cs="Calibri"/>
            <w:lang w:eastAsia="fr-FR"/>
          </w:rPr>
          <w:t>crise diplomatique internationale</w:t>
        </w:r>
      </w:hyperlink>
      <w:r w:rsidRPr="00257847">
        <w:rPr>
          <w:rFonts w:ascii="Calibri" w:eastAsia="Times New Roman" w:hAnsi="Calibri" w:cs="Calibri"/>
          <w:lang w:eastAsia="fr-FR"/>
        </w:rPr>
        <w:t>. Plusieurs autres provinces ukrainiennes à forte population russophone, notamment le </w:t>
      </w:r>
      <w:hyperlink r:id="rId356" w:history="1">
        <w:r w:rsidRPr="00257847">
          <w:rPr>
            <w:rStyle w:val="Lienhypertexte"/>
            <w:rFonts w:ascii="Calibri" w:eastAsia="Times New Roman" w:hAnsi="Calibri" w:cs="Calibri"/>
            <w:lang w:eastAsia="fr-FR"/>
          </w:rPr>
          <w:t>Donbass</w:t>
        </w:r>
      </w:hyperlink>
      <w:r w:rsidRPr="00257847">
        <w:rPr>
          <w:rFonts w:ascii="Calibri" w:eastAsia="Times New Roman" w:hAnsi="Calibri" w:cs="Calibri"/>
          <w:lang w:eastAsia="fr-FR"/>
        </w:rPr>
        <w:t>, vivent des </w:t>
      </w:r>
      <w:hyperlink r:id="rId357" w:history="1">
        <w:r w:rsidRPr="00257847">
          <w:rPr>
            <w:rStyle w:val="Lienhypertexte"/>
            <w:rFonts w:ascii="Calibri" w:eastAsia="Times New Roman" w:hAnsi="Calibri" w:cs="Calibri"/>
            <w:lang w:eastAsia="fr-FR"/>
          </w:rPr>
          <w:t>soulèvements</w:t>
        </w:r>
      </w:hyperlink>
      <w:r w:rsidRPr="00257847">
        <w:rPr>
          <w:rFonts w:ascii="Calibri" w:eastAsia="Times New Roman" w:hAnsi="Calibri" w:cs="Calibri"/>
          <w:lang w:eastAsia="fr-FR"/>
        </w:rPr>
        <w:t> similaires et organisent à leur tour des </w:t>
      </w:r>
      <w:hyperlink r:id="rId358" w:history="1">
        <w:r w:rsidRPr="00257847">
          <w:rPr>
            <w:rStyle w:val="Lienhypertexte"/>
            <w:rFonts w:ascii="Calibri" w:eastAsia="Times New Roman" w:hAnsi="Calibri" w:cs="Calibri"/>
            <w:lang w:eastAsia="fr-FR"/>
          </w:rPr>
          <w:t>référendums d'autodétermination</w:t>
        </w:r>
      </w:hyperlink>
      <w:r w:rsidRPr="00257847">
        <w:rPr>
          <w:rFonts w:ascii="Calibri" w:eastAsia="Times New Roman" w:hAnsi="Calibri" w:cs="Calibri"/>
          <w:lang w:eastAsia="fr-FR"/>
        </w:rPr>
        <w:t> afin de se séparer du gouvernement ukrainien en place.</w:t>
      </w:r>
    </w:p>
    <w:p w14:paraId="6F7B2BF5" w14:textId="77777777" w:rsidR="00257847" w:rsidRPr="00257847" w:rsidRDefault="00257847" w:rsidP="00257847">
      <w:pPr>
        <w:spacing w:after="0" w:line="240" w:lineRule="auto"/>
        <w:jc w:val="both"/>
        <w:textAlignment w:val="baseline"/>
        <w:rPr>
          <w:rFonts w:ascii="Calibri" w:eastAsia="Times New Roman" w:hAnsi="Calibri" w:cs="Calibri"/>
          <w:lang w:eastAsia="fr-FR"/>
        </w:rPr>
      </w:pPr>
    </w:p>
    <w:p w14:paraId="2A0E9BA2" w14:textId="77777777" w:rsidR="00257847" w:rsidRPr="00257847" w:rsidRDefault="00257847" w:rsidP="00257847">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257847">
        <w:rPr>
          <w:rFonts w:ascii="Calibri" w:eastAsia="Times New Roman" w:hAnsi="Calibri" w:cs="Calibri"/>
          <w:lang w:eastAsia="fr-FR"/>
        </w:rPr>
        <w:t>Le mouvement </w:t>
      </w:r>
      <w:proofErr w:type="spellStart"/>
      <w:r w:rsidR="00A954A1">
        <w:fldChar w:fldCharType="begin"/>
      </w:r>
      <w:r w:rsidR="00A954A1">
        <w:instrText xml:space="preserve"> HYPERLINK "http://fr.wikipedia.org/wiki/Euroma%C3%AFdan" </w:instrText>
      </w:r>
      <w:r w:rsidR="00A954A1">
        <w:fldChar w:fldCharType="separate"/>
      </w:r>
      <w:r w:rsidRPr="00257847">
        <w:rPr>
          <w:rStyle w:val="Lienhypertexte"/>
          <w:rFonts w:ascii="Calibri" w:eastAsia="Times New Roman" w:hAnsi="Calibri" w:cs="Calibri"/>
          <w:lang w:eastAsia="fr-FR"/>
        </w:rPr>
        <w:t>Euromaïdan</w:t>
      </w:r>
      <w:proofErr w:type="spellEnd"/>
      <w:r w:rsidR="00A954A1">
        <w:rPr>
          <w:rStyle w:val="Lienhypertexte"/>
          <w:rFonts w:ascii="Calibri" w:eastAsia="Times New Roman" w:hAnsi="Calibri" w:cs="Calibri"/>
          <w:lang w:eastAsia="fr-FR"/>
        </w:rPr>
        <w:fldChar w:fldCharType="end"/>
      </w:r>
      <w:r w:rsidRPr="00257847">
        <w:rPr>
          <w:rFonts w:ascii="Calibri" w:eastAsia="Times New Roman" w:hAnsi="Calibri" w:cs="Calibri"/>
          <w:lang w:eastAsia="fr-FR"/>
        </w:rPr>
        <w:t>  a abouti à la destitution du gouvernement pro-russe de </w:t>
      </w:r>
      <w:hyperlink r:id="rId359" w:history="1">
        <w:r w:rsidRPr="00257847">
          <w:rPr>
            <w:rStyle w:val="Lienhypertexte"/>
            <w:rFonts w:ascii="Calibri" w:eastAsia="Times New Roman" w:hAnsi="Calibri" w:cs="Calibri"/>
            <w:lang w:eastAsia="fr-FR"/>
          </w:rPr>
          <w:t xml:space="preserve">Viktor </w:t>
        </w:r>
      </w:hyperlink>
      <w:hyperlink r:id="rId360" w:history="1">
        <w:r w:rsidRPr="00257847">
          <w:rPr>
            <w:rStyle w:val="Lienhypertexte"/>
            <w:rFonts w:ascii="Calibri" w:eastAsia="Times New Roman" w:hAnsi="Calibri" w:cs="Calibri"/>
            <w:lang w:eastAsia="fr-FR"/>
          </w:rPr>
          <w:t>Ianoukovytch</w:t>
        </w:r>
      </w:hyperlink>
      <w:r w:rsidRPr="00257847">
        <w:rPr>
          <w:rFonts w:ascii="Calibri" w:eastAsia="Times New Roman" w:hAnsi="Calibri" w:cs="Calibri"/>
          <w:lang w:eastAsia="fr-FR"/>
        </w:rPr>
        <w:t> (qui s’enfuit le 22 février) et l'arrivée au pouvoir d'un gouvernement pro-occidental intérimaire dirigé par </w:t>
      </w:r>
      <w:proofErr w:type="spellStart"/>
      <w:r w:rsidR="00A954A1">
        <w:fldChar w:fldCharType="begin"/>
      </w:r>
      <w:r w:rsidR="00A954A1">
        <w:instrText xml:space="preserve"> HYPERLINK "http://fr.wikipedia.org/wiki/Oleksandr_Tourtchynov" </w:instrText>
      </w:r>
      <w:r w:rsidR="00A954A1">
        <w:fldChar w:fldCharType="separate"/>
      </w:r>
      <w:r w:rsidRPr="00257847">
        <w:rPr>
          <w:rStyle w:val="Lienhypertexte"/>
          <w:rFonts w:ascii="Calibri" w:eastAsia="Times New Roman" w:hAnsi="Calibri" w:cs="Calibri"/>
          <w:lang w:eastAsia="fr-FR"/>
        </w:rPr>
        <w:t>Oleksandr</w:t>
      </w:r>
      <w:proofErr w:type="spellEnd"/>
      <w:r w:rsidR="00A954A1">
        <w:rPr>
          <w:rStyle w:val="Lienhypertexte"/>
          <w:rFonts w:ascii="Calibri" w:eastAsia="Times New Roman" w:hAnsi="Calibri" w:cs="Calibri"/>
          <w:lang w:eastAsia="fr-FR"/>
        </w:rPr>
        <w:fldChar w:fldCharType="end"/>
      </w:r>
      <w:hyperlink r:id="rId361" w:history="1">
        <w:r w:rsidRPr="00257847">
          <w:rPr>
            <w:rStyle w:val="Lienhypertexte"/>
            <w:rFonts w:ascii="Calibri" w:eastAsia="Times New Roman" w:hAnsi="Calibri" w:cs="Calibri"/>
            <w:lang w:eastAsia="fr-FR"/>
          </w:rPr>
          <w:t xml:space="preserve"> </w:t>
        </w:r>
      </w:hyperlink>
      <w:hyperlink r:id="rId362" w:history="1">
        <w:proofErr w:type="spellStart"/>
        <w:r w:rsidRPr="00257847">
          <w:rPr>
            <w:rStyle w:val="Lienhypertexte"/>
            <w:rFonts w:ascii="Calibri" w:eastAsia="Times New Roman" w:hAnsi="Calibri" w:cs="Calibri"/>
            <w:lang w:eastAsia="fr-FR"/>
          </w:rPr>
          <w:t>Tourtchynov</w:t>
        </w:r>
        <w:proofErr w:type="spellEnd"/>
      </w:hyperlink>
      <w:r w:rsidRPr="00257847">
        <w:rPr>
          <w:rFonts w:ascii="Calibri" w:eastAsia="Times New Roman" w:hAnsi="Calibri" w:cs="Calibri"/>
          <w:lang w:eastAsia="fr-FR"/>
        </w:rPr>
        <w:t>.</w:t>
      </w:r>
    </w:p>
    <w:p w14:paraId="0D754DFA" w14:textId="77777777" w:rsidR="00257847" w:rsidRPr="00257847" w:rsidRDefault="00257847" w:rsidP="00257847">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257847">
        <w:rPr>
          <w:rFonts w:ascii="Calibri" w:eastAsia="Times New Roman" w:hAnsi="Calibri" w:cs="Calibri"/>
          <w:lang w:eastAsia="fr-FR"/>
        </w:rPr>
        <w:t>En réaction, des </w:t>
      </w:r>
      <w:hyperlink r:id="rId363" w:history="1">
        <w:r w:rsidRPr="00257847">
          <w:rPr>
            <w:rStyle w:val="Lienhypertexte"/>
            <w:rFonts w:ascii="Calibri" w:eastAsia="Times New Roman" w:hAnsi="Calibri" w:cs="Calibri"/>
            <w:lang w:eastAsia="fr-FR"/>
          </w:rPr>
          <w:t>manifestations pro-russes éclatent en février 2014 dans de nombreuses villes de l'Est et du Sud de l'Ukraine</w:t>
        </w:r>
      </w:hyperlink>
      <w:r w:rsidRPr="00257847">
        <w:rPr>
          <w:rFonts w:ascii="Calibri" w:eastAsia="Times New Roman" w:hAnsi="Calibri" w:cs="Calibri"/>
          <w:u w:val="single"/>
          <w:lang w:eastAsia="fr-FR"/>
        </w:rPr>
        <w:t>.</w:t>
      </w:r>
    </w:p>
    <w:p w14:paraId="683D252B" w14:textId="587E583F" w:rsidR="00257847" w:rsidRDefault="00257847" w:rsidP="00257847">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257847">
        <w:rPr>
          <w:rFonts w:ascii="Calibri" w:eastAsia="Times New Roman" w:hAnsi="Calibri" w:cs="Calibri"/>
          <w:lang w:eastAsia="fr-FR"/>
        </w:rPr>
        <w:t>Le 27 février, la Russie engage des manœuvres militaires</w:t>
      </w:r>
      <w:hyperlink r:id="rId364" w:history="1">
        <w:r w:rsidRPr="00257847">
          <w:rPr>
            <w:rStyle w:val="Lienhypertexte"/>
            <w:rFonts w:ascii="Calibri" w:eastAsia="Times New Roman" w:hAnsi="Calibri" w:cs="Calibri"/>
            <w:vertAlign w:val="superscript"/>
            <w:lang w:eastAsia="fr-FR"/>
          </w:rPr>
          <w:t>27</w:t>
        </w:r>
      </w:hyperlink>
      <w:r w:rsidRPr="00257847">
        <w:rPr>
          <w:rFonts w:ascii="Calibri" w:eastAsia="Times New Roman" w:hAnsi="Calibri" w:cs="Calibri"/>
          <w:lang w:eastAsia="fr-FR"/>
        </w:rPr>
        <w:t> avec son armée de terre aux zones frontalières avec l'Ukraine, au prétexte de « </w:t>
      </w:r>
      <w:r w:rsidRPr="00257847">
        <w:rPr>
          <w:rFonts w:ascii="Calibri" w:eastAsia="Times New Roman" w:hAnsi="Calibri" w:cs="Calibri"/>
          <w:i/>
          <w:iCs/>
          <w:lang w:eastAsia="fr-FR"/>
        </w:rPr>
        <w:t>mettre à l'épreuve sa capacité d'action</w:t>
      </w:r>
      <w:r w:rsidRPr="00257847">
        <w:rPr>
          <w:rFonts w:ascii="Calibri" w:eastAsia="Times New Roman" w:hAnsi="Calibri" w:cs="Calibri"/>
          <w:lang w:eastAsia="fr-FR"/>
        </w:rPr>
        <w:t> »</w:t>
      </w:r>
      <w:hyperlink r:id="rId365" w:history="1">
        <w:r w:rsidRPr="00257847">
          <w:rPr>
            <w:rStyle w:val="Lienhypertexte"/>
            <w:rFonts w:ascii="Calibri" w:eastAsia="Times New Roman" w:hAnsi="Calibri" w:cs="Calibri"/>
            <w:vertAlign w:val="superscript"/>
            <w:lang w:eastAsia="fr-FR"/>
          </w:rPr>
          <w:t>28</w:t>
        </w:r>
      </w:hyperlink>
      <w:r w:rsidRPr="00257847">
        <w:rPr>
          <w:rFonts w:ascii="Calibri" w:eastAsia="Times New Roman" w:hAnsi="Calibri" w:cs="Calibri"/>
          <w:lang w:eastAsia="fr-FR"/>
        </w:rPr>
        <w:t>. Ces mouvements de troupe couvrent en fait une mobilisation à l'échelon régional issue de la base russe de </w:t>
      </w:r>
      <w:hyperlink r:id="rId366" w:history="1">
        <w:r w:rsidRPr="00257847">
          <w:rPr>
            <w:rStyle w:val="Lienhypertexte"/>
            <w:rFonts w:ascii="Calibri" w:eastAsia="Times New Roman" w:hAnsi="Calibri" w:cs="Calibri"/>
            <w:lang w:eastAsia="fr-FR"/>
          </w:rPr>
          <w:t>Sébastopol</w:t>
        </w:r>
      </w:hyperlink>
      <w:r w:rsidRPr="00257847">
        <w:rPr>
          <w:rFonts w:ascii="Calibri" w:eastAsia="Times New Roman" w:hAnsi="Calibri" w:cs="Calibri"/>
          <w:lang w:eastAsia="fr-FR"/>
        </w:rPr>
        <w:t> en </w:t>
      </w:r>
      <w:hyperlink r:id="rId367" w:history="1">
        <w:r w:rsidRPr="00257847">
          <w:rPr>
            <w:rStyle w:val="Lienhypertexte"/>
            <w:rFonts w:ascii="Calibri" w:eastAsia="Times New Roman" w:hAnsi="Calibri" w:cs="Calibri"/>
            <w:lang w:eastAsia="fr-FR"/>
          </w:rPr>
          <w:t>Crimée</w:t>
        </w:r>
      </w:hyperlink>
      <w:r w:rsidRPr="00257847">
        <w:rPr>
          <w:rFonts w:ascii="Calibri" w:eastAsia="Times New Roman" w:hAnsi="Calibri" w:cs="Calibri"/>
          <w:lang w:eastAsia="fr-FR"/>
        </w:rPr>
        <w:t>, comme les événements du week-end qui suit le révèlent. Le 28 février, des hommes en armes dont l'uniforme ne comprend pas de signe permettant leur identification prennent le contrôle de l'aéroport de</w:t>
      </w:r>
      <w:hyperlink r:id="rId368" w:history="1">
        <w:r w:rsidRPr="00257847">
          <w:rPr>
            <w:rStyle w:val="Lienhypertexte"/>
            <w:rFonts w:ascii="Calibri" w:eastAsia="Times New Roman" w:hAnsi="Calibri" w:cs="Calibri"/>
            <w:lang w:eastAsia="fr-FR"/>
          </w:rPr>
          <w:t>Simferopol</w:t>
        </w:r>
      </w:hyperlink>
      <w:hyperlink r:id="rId369" w:history="1">
        <w:r w:rsidRPr="00257847">
          <w:rPr>
            <w:rStyle w:val="Lienhypertexte"/>
            <w:rFonts w:ascii="Calibri" w:eastAsia="Times New Roman" w:hAnsi="Calibri" w:cs="Calibri"/>
            <w:vertAlign w:val="superscript"/>
            <w:lang w:eastAsia="fr-FR"/>
          </w:rPr>
          <w:t>29</w:t>
        </w:r>
      </w:hyperlink>
      <w:r w:rsidRPr="00257847">
        <w:rPr>
          <w:rFonts w:ascii="Calibri" w:eastAsia="Times New Roman" w:hAnsi="Calibri" w:cs="Calibri"/>
          <w:lang w:eastAsia="fr-FR"/>
        </w:rPr>
        <w:t> ; de plus l'entrée de l'</w:t>
      </w:r>
      <w:hyperlink r:id="rId370" w:history="1">
        <w:r w:rsidRPr="00257847">
          <w:rPr>
            <w:rStyle w:val="Lienhypertexte"/>
            <w:rFonts w:ascii="Calibri" w:eastAsia="Times New Roman" w:hAnsi="Calibri" w:cs="Calibri"/>
            <w:lang w:eastAsia="fr-FR"/>
          </w:rPr>
          <w:t>aéroport international de Sébastopol</w:t>
        </w:r>
      </w:hyperlink>
      <w:r w:rsidRPr="00257847">
        <w:rPr>
          <w:rFonts w:ascii="Calibri" w:eastAsia="Times New Roman" w:hAnsi="Calibri" w:cs="Calibri"/>
          <w:lang w:eastAsia="fr-FR"/>
        </w:rPr>
        <w:t> est bloquée par 300 combattants cagoulés</w:t>
      </w:r>
      <w:hyperlink r:id="rId371" w:history="1">
        <w:r w:rsidRPr="00257847">
          <w:rPr>
            <w:rStyle w:val="Lienhypertexte"/>
            <w:rFonts w:ascii="Calibri" w:eastAsia="Times New Roman" w:hAnsi="Calibri" w:cs="Calibri"/>
            <w:vertAlign w:val="superscript"/>
            <w:lang w:eastAsia="fr-FR"/>
          </w:rPr>
          <w:t>30</w:t>
        </w:r>
      </w:hyperlink>
      <w:hyperlink r:id="rId372" w:history="1">
        <w:r w:rsidRPr="00257847">
          <w:rPr>
            <w:rStyle w:val="Lienhypertexte"/>
            <w:rFonts w:ascii="Calibri" w:eastAsia="Times New Roman" w:hAnsi="Calibri" w:cs="Calibri"/>
            <w:vertAlign w:val="superscript"/>
            <w:lang w:eastAsia="fr-FR"/>
          </w:rPr>
          <w:t>[réf. insuffisante]</w:t>
        </w:r>
      </w:hyperlink>
      <w:r w:rsidRPr="00257847">
        <w:rPr>
          <w:rFonts w:ascii="Calibri" w:eastAsia="Times New Roman" w:hAnsi="Calibri" w:cs="Calibri"/>
          <w:lang w:eastAsia="fr-FR"/>
        </w:rPr>
        <w:t>. Ces deux aéroports desservent la Crimée ; il s'agit d'un pré-positionnement : un communiqué </w:t>
      </w:r>
      <w:hyperlink r:id="rId373" w:history="1">
        <w:r w:rsidRPr="00257847">
          <w:rPr>
            <w:rStyle w:val="Lienhypertexte"/>
            <w:rFonts w:ascii="Calibri" w:eastAsia="Times New Roman" w:hAnsi="Calibri" w:cs="Calibri"/>
            <w:lang w:eastAsia="fr-FR"/>
          </w:rPr>
          <w:t>Reuters</w:t>
        </w:r>
      </w:hyperlink>
      <w:r w:rsidRPr="00257847">
        <w:rPr>
          <w:rFonts w:ascii="Calibri" w:eastAsia="Times New Roman" w:hAnsi="Calibri" w:cs="Calibri"/>
          <w:lang w:eastAsia="fr-FR"/>
        </w:rPr>
        <w:t xml:space="preserve"> le lendemain confirme le bouclage des accès aériens sur la péninsule, de district de </w:t>
      </w:r>
      <w:proofErr w:type="spellStart"/>
      <w:r w:rsidRPr="00257847">
        <w:rPr>
          <w:rFonts w:ascii="Calibri" w:eastAsia="Times New Roman" w:hAnsi="Calibri" w:cs="Calibri"/>
          <w:lang w:eastAsia="fr-FR"/>
        </w:rPr>
        <w:t>Kirovskoïe</w:t>
      </w:r>
      <w:proofErr w:type="spellEnd"/>
      <w:r w:rsidRPr="00257847">
        <w:rPr>
          <w:rFonts w:ascii="Calibri" w:eastAsia="Times New Roman" w:hAnsi="Calibri" w:cs="Calibri"/>
          <w:lang w:eastAsia="fr-FR"/>
        </w:rPr>
        <w:t xml:space="preserve"> compris</w:t>
      </w:r>
      <w:hyperlink r:id="rId374" w:history="1">
        <w:r w:rsidRPr="00257847">
          <w:rPr>
            <w:rStyle w:val="Lienhypertexte"/>
            <w:rFonts w:ascii="Calibri" w:eastAsia="Times New Roman" w:hAnsi="Calibri" w:cs="Calibri"/>
            <w:vertAlign w:val="superscript"/>
            <w:lang w:eastAsia="fr-FR"/>
          </w:rPr>
          <w:t>31</w:t>
        </w:r>
      </w:hyperlink>
      <w:r w:rsidRPr="00257847">
        <w:rPr>
          <w:rFonts w:ascii="Calibri" w:eastAsia="Times New Roman" w:hAnsi="Calibri" w:cs="Calibri"/>
          <w:lang w:eastAsia="fr-FR"/>
        </w:rPr>
        <w:t xml:space="preserve">. </w:t>
      </w:r>
    </w:p>
    <w:p w14:paraId="5289D74E"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Le ministre de l'intérieur par intérim, </w:t>
      </w:r>
      <w:proofErr w:type="spellStart"/>
      <w:r w:rsidR="00A954A1">
        <w:fldChar w:fldCharType="begin"/>
      </w:r>
      <w:r w:rsidR="00A954A1">
        <w:instrText xml:space="preserve"> HYPERLINK "http://fr.wikipedia.org/wiki/Arsen_Borissovitch_Avakov" </w:instrText>
      </w:r>
      <w:r w:rsidR="00A954A1">
        <w:fldChar w:fldCharType="separate"/>
      </w:r>
      <w:r w:rsidRPr="00377B66">
        <w:rPr>
          <w:rStyle w:val="Lienhypertexte"/>
          <w:rFonts w:ascii="Calibri" w:eastAsia="Times New Roman" w:hAnsi="Calibri" w:cs="Calibri"/>
          <w:lang w:eastAsia="fr-FR"/>
        </w:rPr>
        <w:t>Arsen</w:t>
      </w:r>
      <w:proofErr w:type="spellEnd"/>
      <w:r w:rsidR="00A954A1">
        <w:rPr>
          <w:rStyle w:val="Lienhypertexte"/>
          <w:rFonts w:ascii="Calibri" w:eastAsia="Times New Roman" w:hAnsi="Calibri" w:cs="Calibri"/>
          <w:lang w:eastAsia="fr-FR"/>
        </w:rPr>
        <w:fldChar w:fldCharType="end"/>
      </w:r>
      <w:hyperlink r:id="rId375" w:history="1">
        <w:r w:rsidRPr="00377B66">
          <w:rPr>
            <w:rStyle w:val="Lienhypertexte"/>
            <w:rFonts w:ascii="Calibri" w:eastAsia="Times New Roman" w:hAnsi="Calibri" w:cs="Calibri"/>
            <w:lang w:eastAsia="fr-FR"/>
          </w:rPr>
          <w:t xml:space="preserve"> </w:t>
        </w:r>
      </w:hyperlink>
      <w:hyperlink r:id="rId376" w:history="1">
        <w:proofErr w:type="spellStart"/>
        <w:r w:rsidRPr="00377B66">
          <w:rPr>
            <w:rStyle w:val="Lienhypertexte"/>
            <w:rFonts w:ascii="Calibri" w:eastAsia="Times New Roman" w:hAnsi="Calibri" w:cs="Calibri"/>
            <w:lang w:eastAsia="fr-FR"/>
          </w:rPr>
          <w:t>Avakov</w:t>
        </w:r>
        <w:proofErr w:type="spellEnd"/>
      </w:hyperlink>
      <w:r w:rsidRPr="00377B66">
        <w:rPr>
          <w:rFonts w:ascii="Calibri" w:eastAsia="Times New Roman" w:hAnsi="Calibri" w:cs="Calibri"/>
          <w:lang w:eastAsia="fr-FR"/>
        </w:rPr>
        <w:t xml:space="preserve">, dénonce comme une « invasion » l'occupation de deux aéroports de Crimée par des hommes armés qu'il identifie comme soldats russes, ce que le Kremlin ne précise pas. </w:t>
      </w:r>
    </w:p>
    <w:p w14:paraId="0D15BBBB"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 xml:space="preserve">À la suite de cet événement, le parlement ukrainien fait voter une résolution appelant la </w:t>
      </w:r>
      <w:hyperlink r:id="rId377" w:history="1">
        <w:r w:rsidRPr="00377B66">
          <w:rPr>
            <w:rStyle w:val="Lienhypertexte"/>
            <w:rFonts w:ascii="Calibri" w:eastAsia="Times New Roman" w:hAnsi="Calibri" w:cs="Calibri"/>
            <w:lang w:eastAsia="fr-FR"/>
          </w:rPr>
          <w:t>Russie</w:t>
        </w:r>
      </w:hyperlink>
      <w:r w:rsidRPr="00377B66">
        <w:rPr>
          <w:rFonts w:ascii="Calibri" w:eastAsia="Times New Roman" w:hAnsi="Calibri" w:cs="Calibri"/>
          <w:lang w:eastAsia="fr-FR"/>
        </w:rPr>
        <w:t>, le </w:t>
      </w:r>
      <w:hyperlink r:id="rId378" w:history="1">
        <w:r w:rsidRPr="00377B66">
          <w:rPr>
            <w:rStyle w:val="Lienhypertexte"/>
            <w:rFonts w:ascii="Calibri" w:eastAsia="Times New Roman" w:hAnsi="Calibri" w:cs="Calibri"/>
            <w:lang w:eastAsia="fr-FR"/>
          </w:rPr>
          <w:t>Royaume-Uni</w:t>
        </w:r>
      </w:hyperlink>
      <w:r w:rsidRPr="00377B66">
        <w:rPr>
          <w:rFonts w:ascii="Calibri" w:eastAsia="Times New Roman" w:hAnsi="Calibri" w:cs="Calibri"/>
          <w:lang w:eastAsia="fr-FR"/>
        </w:rPr>
        <w:t> et les </w:t>
      </w:r>
      <w:hyperlink r:id="rId379" w:history="1">
        <w:r w:rsidRPr="00377B66">
          <w:rPr>
            <w:rStyle w:val="Lienhypertexte"/>
            <w:rFonts w:ascii="Calibri" w:eastAsia="Times New Roman" w:hAnsi="Calibri" w:cs="Calibri"/>
            <w:lang w:eastAsia="fr-FR"/>
          </w:rPr>
          <w:t>États-Unis</w:t>
        </w:r>
      </w:hyperlink>
      <w:r w:rsidRPr="00377B66">
        <w:rPr>
          <w:rFonts w:ascii="Calibri" w:eastAsia="Times New Roman" w:hAnsi="Calibri" w:cs="Calibri"/>
          <w:lang w:eastAsia="fr-FR"/>
        </w:rPr>
        <w:t> à respecter le </w:t>
      </w:r>
      <w:hyperlink r:id="rId380" w:history="1">
        <w:r w:rsidRPr="00377B66">
          <w:rPr>
            <w:rStyle w:val="Lienhypertexte"/>
            <w:rFonts w:ascii="Calibri" w:eastAsia="Times New Roman" w:hAnsi="Calibri" w:cs="Calibri"/>
            <w:lang w:eastAsia="fr-FR"/>
          </w:rPr>
          <w:t>Mémorandum de Budapest</w:t>
        </w:r>
      </w:hyperlink>
      <w:r w:rsidRPr="00377B66">
        <w:rPr>
          <w:rFonts w:ascii="Calibri" w:eastAsia="Times New Roman" w:hAnsi="Calibri" w:cs="Calibri"/>
          <w:lang w:eastAsia="fr-FR"/>
        </w:rPr>
        <w:t> visant à garantir l'indépendance de l'Ukraine en échange de son renoncement aux armes nucléaires</w:t>
      </w:r>
      <w:hyperlink r:id="rId381" w:history="1">
        <w:r w:rsidRPr="00377B66">
          <w:rPr>
            <w:rStyle w:val="Lienhypertexte"/>
            <w:rFonts w:ascii="Calibri" w:eastAsia="Times New Roman" w:hAnsi="Calibri" w:cs="Calibri"/>
            <w:vertAlign w:val="superscript"/>
            <w:lang w:eastAsia="fr-FR"/>
          </w:rPr>
          <w:t>32</w:t>
        </w:r>
      </w:hyperlink>
      <w:r w:rsidRPr="00377B66">
        <w:rPr>
          <w:rFonts w:ascii="Calibri" w:eastAsia="Times New Roman" w:hAnsi="Calibri" w:cs="Calibri"/>
          <w:lang w:eastAsia="fr-FR"/>
        </w:rPr>
        <w:t xml:space="preserve">. </w:t>
      </w:r>
    </w:p>
    <w:p w14:paraId="15CFBA18"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L'État russe annonce engager un processus de normalisation, d'abord en Crimée. Plusieurs témoins attestent de la distribution de passeports russes à des habitants d'Ukraine</w:t>
      </w:r>
      <w:hyperlink r:id="rId382" w:history="1">
        <w:r w:rsidRPr="00377B66">
          <w:rPr>
            <w:rStyle w:val="Lienhypertexte"/>
            <w:rFonts w:ascii="Calibri" w:eastAsia="Times New Roman" w:hAnsi="Calibri" w:cs="Calibri"/>
            <w:vertAlign w:val="superscript"/>
            <w:lang w:eastAsia="fr-FR"/>
          </w:rPr>
          <w:t>38</w:t>
        </w:r>
      </w:hyperlink>
      <w:r w:rsidRPr="00377B66">
        <w:rPr>
          <w:rFonts w:ascii="Calibri" w:eastAsia="Times New Roman" w:hAnsi="Calibri" w:cs="Calibri"/>
          <w:vertAlign w:val="superscript"/>
          <w:lang w:eastAsia="fr-FR"/>
        </w:rPr>
        <w:t>,</w:t>
      </w:r>
      <w:hyperlink r:id="rId383" w:history="1">
        <w:r w:rsidRPr="00377B66">
          <w:rPr>
            <w:rStyle w:val="Lienhypertexte"/>
            <w:rFonts w:ascii="Calibri" w:eastAsia="Times New Roman" w:hAnsi="Calibri" w:cs="Calibri"/>
            <w:vertAlign w:val="superscript"/>
            <w:lang w:eastAsia="fr-FR"/>
          </w:rPr>
          <w:t>39</w:t>
        </w:r>
      </w:hyperlink>
      <w:r w:rsidRPr="00377B66">
        <w:rPr>
          <w:rFonts w:ascii="Calibri" w:eastAsia="Times New Roman" w:hAnsi="Calibri" w:cs="Calibri"/>
          <w:lang w:eastAsia="fr-FR"/>
        </w:rPr>
        <w:t>. La politique de distribution de passeports russes en Crimée rappelle d'ailleurs celle orchestrée en Géorgie, dans les régions d'</w:t>
      </w:r>
      <w:hyperlink r:id="rId384" w:history="1">
        <w:r w:rsidRPr="00377B66">
          <w:rPr>
            <w:rStyle w:val="Lienhypertexte"/>
            <w:rFonts w:ascii="Calibri" w:eastAsia="Times New Roman" w:hAnsi="Calibri" w:cs="Calibri"/>
            <w:lang w:eastAsia="fr-FR"/>
          </w:rPr>
          <w:t>Abkhazie</w:t>
        </w:r>
      </w:hyperlink>
      <w:r w:rsidRPr="00377B66">
        <w:rPr>
          <w:rFonts w:ascii="Calibri" w:eastAsia="Times New Roman" w:hAnsi="Calibri" w:cs="Calibri"/>
          <w:lang w:eastAsia="fr-FR"/>
        </w:rPr>
        <w:t> et d'</w:t>
      </w:r>
      <w:hyperlink r:id="rId385" w:history="1">
        <w:r w:rsidRPr="00377B66">
          <w:rPr>
            <w:rStyle w:val="Lienhypertexte"/>
            <w:rFonts w:ascii="Calibri" w:eastAsia="Times New Roman" w:hAnsi="Calibri" w:cs="Calibri"/>
            <w:lang w:eastAsia="fr-FR"/>
          </w:rPr>
          <w:t>Ossétie du Sud</w:t>
        </w:r>
      </w:hyperlink>
      <w:r w:rsidRPr="00377B66">
        <w:rPr>
          <w:rFonts w:ascii="Calibri" w:eastAsia="Times New Roman" w:hAnsi="Calibri" w:cs="Calibri"/>
          <w:lang w:eastAsia="fr-FR"/>
        </w:rPr>
        <w:t>, peu avant la guerre russo-géorgienne. Le 4 mars, </w:t>
      </w:r>
      <w:hyperlink r:id="rId386" w:history="1">
        <w:r w:rsidRPr="00377B66">
          <w:rPr>
            <w:rStyle w:val="Lienhypertexte"/>
            <w:rFonts w:ascii="Calibri" w:eastAsia="Times New Roman" w:hAnsi="Calibri" w:cs="Calibri"/>
            <w:lang w:eastAsia="fr-FR"/>
          </w:rPr>
          <w:t>Vladimir Poutine</w:t>
        </w:r>
      </w:hyperlink>
      <w:r w:rsidRPr="00377B66">
        <w:rPr>
          <w:rFonts w:ascii="Calibri" w:eastAsia="Times New Roman" w:hAnsi="Calibri" w:cs="Calibri"/>
          <w:lang w:eastAsia="fr-FR"/>
        </w:rPr>
        <w:t> s'exprime dans une conférence de presse</w:t>
      </w:r>
      <w:hyperlink r:id="rId387" w:history="1">
        <w:r w:rsidRPr="00377B66">
          <w:rPr>
            <w:rStyle w:val="Lienhypertexte"/>
            <w:rFonts w:ascii="Calibri" w:eastAsia="Times New Roman" w:hAnsi="Calibri" w:cs="Calibri"/>
            <w:vertAlign w:val="superscript"/>
            <w:lang w:eastAsia="fr-FR"/>
          </w:rPr>
          <w:t>57</w:t>
        </w:r>
      </w:hyperlink>
      <w:r w:rsidRPr="00377B66">
        <w:rPr>
          <w:rFonts w:ascii="Calibri" w:eastAsia="Times New Roman" w:hAnsi="Calibri" w:cs="Calibri"/>
          <w:lang w:eastAsia="fr-FR"/>
        </w:rPr>
        <w:t xml:space="preserve"> […] accusant les occidentaux et les États-Unis d'avoir« semé le chaos en Ukraine ». Selon lui, l'armée russe n'est pas présente officiellement en Crimée, il ne s'agit que de « milices d'autodéfense ». </w:t>
      </w:r>
    </w:p>
    <w:p w14:paraId="5D22F74B"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Le 25 février, le 1</w:t>
      </w:r>
      <w:r w:rsidRPr="00377B66">
        <w:rPr>
          <w:rFonts w:ascii="Calibri" w:eastAsia="Times New Roman" w:hAnsi="Calibri" w:cs="Calibri"/>
          <w:vertAlign w:val="superscript"/>
          <w:lang w:eastAsia="fr-FR"/>
        </w:rPr>
        <w:t>er</w:t>
      </w:r>
      <w:r w:rsidRPr="00377B66">
        <w:rPr>
          <w:rFonts w:ascii="Calibri" w:eastAsia="Times New Roman" w:hAnsi="Calibri" w:cs="Calibri"/>
          <w:lang w:eastAsia="fr-FR"/>
        </w:rPr>
        <w:t xml:space="preserve"> ministre ukrainien </w:t>
      </w:r>
      <w:proofErr w:type="spellStart"/>
      <w:r w:rsidR="00A954A1">
        <w:fldChar w:fldCharType="begin"/>
      </w:r>
      <w:r w:rsidR="00A954A1">
        <w:instrText xml:space="preserve"> HYPERLINK "http://fr.wikipedia.org/wiki/Arsen_Borissovitch_Avakov" </w:instrText>
      </w:r>
      <w:r w:rsidR="00A954A1">
        <w:fldChar w:fldCharType="separate"/>
      </w:r>
      <w:r w:rsidRPr="00377B66">
        <w:rPr>
          <w:rStyle w:val="Lienhypertexte"/>
          <w:rFonts w:ascii="Calibri" w:eastAsia="Times New Roman" w:hAnsi="Calibri" w:cs="Calibri"/>
          <w:lang w:eastAsia="fr-FR"/>
        </w:rPr>
        <w:t>Arsen</w:t>
      </w:r>
      <w:proofErr w:type="spellEnd"/>
      <w:r w:rsidR="00A954A1">
        <w:rPr>
          <w:rStyle w:val="Lienhypertexte"/>
          <w:rFonts w:ascii="Calibri" w:eastAsia="Times New Roman" w:hAnsi="Calibri" w:cs="Calibri"/>
          <w:lang w:eastAsia="fr-FR"/>
        </w:rPr>
        <w:fldChar w:fldCharType="end"/>
      </w:r>
      <w:hyperlink r:id="rId388" w:history="1">
        <w:r w:rsidRPr="00377B66">
          <w:rPr>
            <w:rStyle w:val="Lienhypertexte"/>
            <w:rFonts w:ascii="Calibri" w:eastAsia="Times New Roman" w:hAnsi="Calibri" w:cs="Calibri"/>
            <w:lang w:eastAsia="fr-FR"/>
          </w:rPr>
          <w:t xml:space="preserve"> </w:t>
        </w:r>
      </w:hyperlink>
      <w:hyperlink r:id="rId389" w:history="1">
        <w:proofErr w:type="spellStart"/>
        <w:r w:rsidRPr="00377B66">
          <w:rPr>
            <w:rStyle w:val="Lienhypertexte"/>
            <w:rFonts w:ascii="Calibri" w:eastAsia="Times New Roman" w:hAnsi="Calibri" w:cs="Calibri"/>
            <w:lang w:eastAsia="fr-FR"/>
          </w:rPr>
          <w:t>Avakov</w:t>
        </w:r>
        <w:proofErr w:type="spellEnd"/>
      </w:hyperlink>
      <w:r w:rsidRPr="00377B66">
        <w:rPr>
          <w:rFonts w:ascii="Calibri" w:eastAsia="Times New Roman" w:hAnsi="Calibri" w:cs="Calibri"/>
          <w:lang w:eastAsia="fr-FR"/>
        </w:rPr>
        <w:t> dissout les forces anti-émeutes (</w:t>
      </w:r>
      <w:proofErr w:type="spellStart"/>
      <w:r w:rsidR="00A954A1">
        <w:fldChar w:fldCharType="begin"/>
      </w:r>
      <w:r w:rsidR="00A954A1">
        <w:instrText xml:space="preserve"> HYPERLINK "http://fr.wikipedia.org/wiki/Berkout" </w:instrText>
      </w:r>
      <w:r w:rsidR="00A954A1">
        <w:fldChar w:fldCharType="separate"/>
      </w:r>
      <w:r w:rsidRPr="00377B66">
        <w:rPr>
          <w:rStyle w:val="Lienhypertexte"/>
          <w:rFonts w:ascii="Calibri" w:eastAsia="Times New Roman" w:hAnsi="Calibri" w:cs="Calibri"/>
          <w:lang w:eastAsia="fr-FR"/>
        </w:rPr>
        <w:t>Berkout</w:t>
      </w:r>
      <w:proofErr w:type="spellEnd"/>
      <w:r w:rsidR="00A954A1">
        <w:rPr>
          <w:rStyle w:val="Lienhypertexte"/>
          <w:rFonts w:ascii="Calibri" w:eastAsia="Times New Roman" w:hAnsi="Calibri" w:cs="Calibri"/>
          <w:lang w:eastAsia="fr-FR"/>
        </w:rPr>
        <w:fldChar w:fldCharType="end"/>
      </w:r>
      <w:r w:rsidRPr="00377B66">
        <w:rPr>
          <w:rFonts w:ascii="Calibri" w:eastAsia="Times New Roman" w:hAnsi="Calibri" w:cs="Calibri"/>
          <w:lang w:eastAsia="fr-FR"/>
        </w:rPr>
        <w:t>) par décret ministériel</w:t>
      </w:r>
      <w:hyperlink r:id="rId390" w:history="1">
        <w:r w:rsidRPr="00377B66">
          <w:rPr>
            <w:rStyle w:val="Lienhypertexte"/>
            <w:rFonts w:ascii="Calibri" w:eastAsia="Times New Roman" w:hAnsi="Calibri" w:cs="Calibri"/>
            <w:vertAlign w:val="superscript"/>
            <w:lang w:eastAsia="fr-FR"/>
          </w:rPr>
          <w:t>72</w:t>
        </w:r>
      </w:hyperlink>
      <w:r w:rsidRPr="00377B66">
        <w:rPr>
          <w:rFonts w:ascii="Calibri" w:eastAsia="Times New Roman" w:hAnsi="Calibri" w:cs="Calibri"/>
          <w:lang w:eastAsia="fr-FR"/>
        </w:rPr>
        <w:t>.</w:t>
      </w:r>
    </w:p>
    <w:p w14:paraId="2175EA84"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Le 23 février, en abrogeant la loi sur les langues régionales, le parlement ukrainien (la </w:t>
      </w:r>
      <w:hyperlink r:id="rId391" w:history="1">
        <w:r w:rsidRPr="00377B66">
          <w:rPr>
            <w:rStyle w:val="Lienhypertexte"/>
            <w:rFonts w:ascii="Calibri" w:eastAsia="Times New Roman" w:hAnsi="Calibri" w:cs="Calibri"/>
            <w:lang w:eastAsia="fr-FR"/>
          </w:rPr>
          <w:t>Rada</w:t>
        </w:r>
      </w:hyperlink>
      <w:r w:rsidRPr="00377B66">
        <w:rPr>
          <w:rFonts w:ascii="Calibri" w:eastAsia="Times New Roman" w:hAnsi="Calibri" w:cs="Calibri"/>
          <w:lang w:eastAsia="fr-FR"/>
        </w:rPr>
        <w:t>) retire au russe (comme à plusieurs autres langues régionales, comme le </w:t>
      </w:r>
      <w:hyperlink r:id="rId392" w:history="1">
        <w:r w:rsidRPr="00377B66">
          <w:rPr>
            <w:rStyle w:val="Lienhypertexte"/>
            <w:rFonts w:ascii="Calibri" w:eastAsia="Times New Roman" w:hAnsi="Calibri" w:cs="Calibri"/>
            <w:lang w:eastAsia="fr-FR"/>
          </w:rPr>
          <w:t>roumain</w:t>
        </w:r>
      </w:hyperlink>
      <w:r w:rsidRPr="00377B66">
        <w:rPr>
          <w:rFonts w:ascii="Calibri" w:eastAsia="Times New Roman" w:hAnsi="Calibri" w:cs="Calibri"/>
          <w:lang w:eastAsia="fr-FR"/>
        </w:rPr>
        <w:t>) le statut de langue officielle dans 13 des 27 régions (essentiellement au sud et à l'est du pays)</w:t>
      </w:r>
      <w:hyperlink r:id="rId393" w:history="1">
        <w:r w:rsidRPr="00377B66">
          <w:rPr>
            <w:rStyle w:val="Lienhypertexte"/>
            <w:rFonts w:ascii="Calibri" w:eastAsia="Times New Roman" w:hAnsi="Calibri" w:cs="Calibri"/>
            <w:vertAlign w:val="superscript"/>
            <w:lang w:eastAsia="fr-FR"/>
          </w:rPr>
          <w:t>73</w:t>
        </w:r>
      </w:hyperlink>
      <w:r w:rsidRPr="00377B66">
        <w:rPr>
          <w:rFonts w:ascii="Calibri" w:eastAsia="Times New Roman" w:hAnsi="Calibri" w:cs="Calibri"/>
          <w:lang w:eastAsia="fr-FR"/>
        </w:rPr>
        <w:t>. Cela implique, non seulement que tous les documents officiels doivent être rédigés uniquement en ukrainien, mais aussi que les cours dans les écoles ne doivent être dispensés qu'en ukrainien, que tous les noms de ville et autres noms propres doivent suivre l'orthographe et la prononciation ukrainienne ce qui serait mal vécu par la population russophone d'Ukraine. L'interdiction de la langue russe dans les 13 régions sur les 27 que compte l'Ukraine met en effet le feu aux poudres, même si le président par intérim explique ensuite qu'il ne fera pas entrer cette mesure en vigueur pour le moment. Dans le sud-est, des brigades d'autodéfense sont créées, notamment à </w:t>
      </w:r>
      <w:hyperlink r:id="rId394" w:history="1">
        <w:r w:rsidRPr="00377B66">
          <w:rPr>
            <w:rStyle w:val="Lienhypertexte"/>
            <w:rFonts w:ascii="Calibri" w:eastAsia="Times New Roman" w:hAnsi="Calibri" w:cs="Calibri"/>
            <w:lang w:eastAsia="fr-FR"/>
          </w:rPr>
          <w:t>Sébastopol</w:t>
        </w:r>
      </w:hyperlink>
      <w:hyperlink r:id="rId395" w:history="1">
        <w:r w:rsidRPr="00377B66">
          <w:rPr>
            <w:rStyle w:val="Lienhypertexte"/>
            <w:rFonts w:ascii="Calibri" w:eastAsia="Times New Roman" w:hAnsi="Calibri" w:cs="Calibri"/>
            <w:vertAlign w:val="superscript"/>
            <w:lang w:eastAsia="fr-FR"/>
          </w:rPr>
          <w:t>26</w:t>
        </w:r>
      </w:hyperlink>
      <w:r w:rsidRPr="00377B66">
        <w:rPr>
          <w:rFonts w:ascii="Calibri" w:eastAsia="Times New Roman" w:hAnsi="Calibri" w:cs="Calibri"/>
          <w:lang w:eastAsia="fr-FR"/>
        </w:rPr>
        <w:t>.</w:t>
      </w:r>
    </w:p>
    <w:p w14:paraId="43B27D81"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u w:val="single"/>
          <w:lang w:eastAsia="fr-FR"/>
        </w:rPr>
        <w:t>Note</w:t>
      </w:r>
      <w:r w:rsidRPr="00377B66">
        <w:rPr>
          <w:rFonts w:ascii="Calibri" w:eastAsia="Times New Roman" w:hAnsi="Calibri" w:cs="Calibri"/>
          <w:lang w:eastAsia="fr-FR"/>
        </w:rPr>
        <w:t xml:space="preserve"> : la relégation de la langue russe, pendant quelques jours, a été une erreur monumentale, une décision catastrophique, du gouvernement ukrainien, que </w:t>
      </w:r>
      <w:r w:rsidRPr="00377B66">
        <w:rPr>
          <w:rFonts w:ascii="Calibri" w:eastAsia="Times New Roman" w:hAnsi="Calibri" w:cs="Calibri"/>
          <w:b/>
          <w:bCs/>
          <w:i/>
          <w:iCs/>
          <w:lang w:eastAsia="fr-FR"/>
        </w:rPr>
        <w:t xml:space="preserve">les </w:t>
      </w:r>
      <w:proofErr w:type="gramStart"/>
      <w:r w:rsidRPr="00377B66">
        <w:rPr>
          <w:rFonts w:ascii="Calibri" w:eastAsia="Times New Roman" w:hAnsi="Calibri" w:cs="Calibri"/>
          <w:b/>
          <w:bCs/>
          <w:i/>
          <w:iCs/>
          <w:lang w:eastAsia="fr-FR"/>
        </w:rPr>
        <w:t>ukrainiens</w:t>
      </w:r>
      <w:proofErr w:type="gramEnd"/>
      <w:r w:rsidRPr="00377B66">
        <w:rPr>
          <w:rFonts w:ascii="Calibri" w:eastAsia="Times New Roman" w:hAnsi="Calibri" w:cs="Calibri"/>
          <w:b/>
          <w:bCs/>
          <w:i/>
          <w:iCs/>
          <w:lang w:eastAsia="fr-FR"/>
        </w:rPr>
        <w:t xml:space="preserve"> paient au prix fort tous les jours </w:t>
      </w:r>
      <w:r w:rsidRPr="00377B66">
        <w:rPr>
          <w:rFonts w:ascii="Calibri" w:eastAsia="Times New Roman" w:hAnsi="Calibri" w:cs="Calibri"/>
          <w:lang w:eastAsia="fr-FR"/>
        </w:rPr>
        <w:t>…</w:t>
      </w:r>
    </w:p>
    <w:p w14:paraId="31859681"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lastRenderedPageBreak/>
        <w:t>Le 1</w:t>
      </w:r>
      <w:r w:rsidRPr="00377B66">
        <w:rPr>
          <w:rFonts w:ascii="Calibri" w:eastAsia="Times New Roman" w:hAnsi="Calibri" w:cs="Calibri"/>
          <w:vertAlign w:val="superscript"/>
          <w:lang w:eastAsia="fr-FR"/>
        </w:rPr>
        <w:t>er</w:t>
      </w:r>
      <w:r w:rsidRPr="00377B66">
        <w:rPr>
          <w:rFonts w:ascii="Calibri" w:eastAsia="Times New Roman" w:hAnsi="Calibri" w:cs="Calibri"/>
          <w:lang w:eastAsia="fr-FR"/>
        </w:rPr>
        <w:t> mars, des manifestations pro-russes massives ont lieu dans les régions russophones du pays, notamment à </w:t>
      </w:r>
      <w:hyperlink r:id="rId396" w:history="1">
        <w:r w:rsidRPr="00377B66">
          <w:rPr>
            <w:rStyle w:val="Lienhypertexte"/>
            <w:rFonts w:ascii="Calibri" w:eastAsia="Times New Roman" w:hAnsi="Calibri" w:cs="Calibri"/>
            <w:lang w:eastAsia="fr-FR"/>
          </w:rPr>
          <w:t>Kharkiv</w:t>
        </w:r>
      </w:hyperlink>
      <w:r w:rsidRPr="00377B66">
        <w:rPr>
          <w:rFonts w:ascii="Calibri" w:eastAsia="Times New Roman" w:hAnsi="Calibri" w:cs="Calibri"/>
          <w:lang w:eastAsia="fr-FR"/>
        </w:rPr>
        <w:t>, </w:t>
      </w:r>
      <w:hyperlink r:id="rId397" w:history="1">
        <w:r w:rsidRPr="00377B66">
          <w:rPr>
            <w:rStyle w:val="Lienhypertexte"/>
            <w:rFonts w:ascii="Calibri" w:eastAsia="Times New Roman" w:hAnsi="Calibri" w:cs="Calibri"/>
            <w:lang w:eastAsia="fr-FR"/>
          </w:rPr>
          <w:t>Donetsk</w:t>
        </w:r>
      </w:hyperlink>
      <w:r w:rsidRPr="00377B66">
        <w:rPr>
          <w:rFonts w:ascii="Calibri" w:eastAsia="Times New Roman" w:hAnsi="Calibri" w:cs="Calibri"/>
          <w:lang w:eastAsia="fr-FR"/>
        </w:rPr>
        <w:t> ou </w:t>
      </w:r>
      <w:hyperlink r:id="rId398" w:history="1">
        <w:r w:rsidRPr="00377B66">
          <w:rPr>
            <w:rStyle w:val="Lienhypertexte"/>
            <w:rFonts w:ascii="Calibri" w:eastAsia="Times New Roman" w:hAnsi="Calibri" w:cs="Calibri"/>
            <w:lang w:eastAsia="fr-FR"/>
          </w:rPr>
          <w:t>Odessa</w:t>
        </w:r>
      </w:hyperlink>
      <w:hyperlink r:id="rId399" w:history="1">
        <w:r w:rsidRPr="00377B66">
          <w:rPr>
            <w:rStyle w:val="Lienhypertexte"/>
            <w:rFonts w:ascii="Calibri" w:eastAsia="Times New Roman" w:hAnsi="Calibri" w:cs="Calibri"/>
            <w:vertAlign w:val="superscript"/>
            <w:lang w:eastAsia="fr-FR"/>
          </w:rPr>
          <w:t>74</w:t>
        </w:r>
      </w:hyperlink>
      <w:r w:rsidRPr="00377B66">
        <w:rPr>
          <w:rFonts w:ascii="Calibri" w:eastAsia="Times New Roman" w:hAnsi="Calibri" w:cs="Calibri"/>
          <w:lang w:eastAsia="fr-FR"/>
        </w:rPr>
        <w:t xml:space="preserve">. </w:t>
      </w:r>
    </w:p>
    <w:p w14:paraId="6CEBA821"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Début mars 2014, la </w:t>
      </w:r>
      <w:hyperlink r:id="rId400" w:history="1">
        <w:r w:rsidRPr="00377B66">
          <w:rPr>
            <w:rStyle w:val="Lienhypertexte"/>
            <w:rFonts w:ascii="Calibri" w:eastAsia="Times New Roman" w:hAnsi="Calibri" w:cs="Calibri"/>
            <w:lang w:eastAsia="fr-FR"/>
          </w:rPr>
          <w:t>république autonome de Crimée</w:t>
        </w:r>
      </w:hyperlink>
      <w:r w:rsidRPr="00377B66">
        <w:rPr>
          <w:rFonts w:ascii="Calibri" w:eastAsia="Times New Roman" w:hAnsi="Calibri" w:cs="Calibri"/>
          <w:lang w:eastAsia="fr-FR"/>
        </w:rPr>
        <w:t> est </w:t>
      </w:r>
      <w:r w:rsidRPr="00377B66">
        <w:rPr>
          <w:rFonts w:ascii="Calibri" w:eastAsia="Times New Roman" w:hAnsi="Calibri" w:cs="Calibri"/>
          <w:i/>
          <w:iCs/>
          <w:lang w:eastAsia="fr-FR"/>
        </w:rPr>
        <w:t>de facto</w:t>
      </w:r>
      <w:r w:rsidRPr="00377B66">
        <w:rPr>
          <w:rFonts w:ascii="Calibri" w:eastAsia="Times New Roman" w:hAnsi="Calibri" w:cs="Calibri"/>
          <w:lang w:eastAsia="fr-FR"/>
        </w:rPr>
        <w:t> détachée de </w:t>
      </w:r>
      <w:hyperlink r:id="rId401" w:history="1">
        <w:r w:rsidRPr="00377B66">
          <w:rPr>
            <w:rStyle w:val="Lienhypertexte"/>
            <w:rFonts w:ascii="Calibri" w:eastAsia="Times New Roman" w:hAnsi="Calibri" w:cs="Calibri"/>
            <w:lang w:eastAsia="fr-FR"/>
          </w:rPr>
          <w:t>Kiev</w:t>
        </w:r>
      </w:hyperlink>
      <w:r w:rsidRPr="00377B66">
        <w:rPr>
          <w:rFonts w:ascii="Calibri" w:eastAsia="Times New Roman" w:hAnsi="Calibri" w:cs="Calibri"/>
          <w:lang w:eastAsia="fr-FR"/>
        </w:rPr>
        <w:t>. 16 mars 2014, à la suite d’un référendum en Crimée (96,7% de « oui », sans présence d’aucun observateurs indépendants (OSCE …)), la péninsule est rattachée à la Russie (les opposants ukrainiens à ce rattachement sont y réprimés).</w:t>
      </w:r>
    </w:p>
    <w:p w14:paraId="0983C7AA"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Le 16 mars, des démonstrations pro-russes ont eu lieu dans les villes industrielles de l'est de l'Ukraine. À </w:t>
      </w:r>
      <w:hyperlink r:id="rId402" w:history="1">
        <w:r w:rsidRPr="00377B66">
          <w:rPr>
            <w:rStyle w:val="Lienhypertexte"/>
            <w:rFonts w:ascii="Calibri" w:eastAsia="Times New Roman" w:hAnsi="Calibri" w:cs="Calibri"/>
            <w:lang w:eastAsia="fr-FR"/>
          </w:rPr>
          <w:t>Donetsk</w:t>
        </w:r>
      </w:hyperlink>
      <w:r w:rsidRPr="00377B66">
        <w:rPr>
          <w:rFonts w:ascii="Calibri" w:eastAsia="Times New Roman" w:hAnsi="Calibri" w:cs="Calibri"/>
          <w:lang w:eastAsia="fr-FR"/>
        </w:rPr>
        <w:t>, des manifestants ont pénétré dans les sièges du parquet et des services spéciaux, à l'issue d'une manifestation de 2 000 personnes en faveur du rattachement à la Russie. À </w:t>
      </w:r>
      <w:hyperlink r:id="rId403" w:history="1">
        <w:r w:rsidRPr="00377B66">
          <w:rPr>
            <w:rStyle w:val="Lienhypertexte"/>
            <w:rFonts w:ascii="Calibri" w:eastAsia="Times New Roman" w:hAnsi="Calibri" w:cs="Calibri"/>
            <w:lang w:eastAsia="fr-FR"/>
          </w:rPr>
          <w:t>Kharkiv</w:t>
        </w:r>
      </w:hyperlink>
      <w:r w:rsidRPr="00377B66">
        <w:rPr>
          <w:rFonts w:ascii="Calibri" w:eastAsia="Times New Roman" w:hAnsi="Calibri" w:cs="Calibri"/>
          <w:lang w:eastAsia="fr-FR"/>
        </w:rPr>
        <w:t xml:space="preserve">, ce sont 6 000 manifestants qui ont organisé, et ce malgré l'interdiction de la justice, </w:t>
      </w:r>
      <w:proofErr w:type="gramStart"/>
      <w:r w:rsidRPr="00377B66">
        <w:rPr>
          <w:rFonts w:ascii="Calibri" w:eastAsia="Times New Roman" w:hAnsi="Calibri" w:cs="Calibri"/>
          <w:lang w:eastAsia="fr-FR"/>
        </w:rPr>
        <w:t>un meeting</w:t>
      </w:r>
      <w:proofErr w:type="gramEnd"/>
      <w:r w:rsidRPr="00377B66">
        <w:rPr>
          <w:rFonts w:ascii="Calibri" w:eastAsia="Times New Roman" w:hAnsi="Calibri" w:cs="Calibri"/>
          <w:lang w:eastAsia="fr-FR"/>
        </w:rPr>
        <w:t>-référendum pour plus d'autonomie et pour la « souveraineté » de la langue russe. Des milliers d'entre eux ont ensuite marché vers les bureaux d'organisations nationalistes où ils ont brûlé drapeaux, livres et tracts devant l'entrée. Les partisans de Kiev ont de leur côté décidé d'annuler leur manifestation afin d'éviter des provocations après qu'une personne a été poignardée à mort à </w:t>
      </w:r>
      <w:hyperlink r:id="rId404" w:history="1">
        <w:r w:rsidRPr="00377B66">
          <w:rPr>
            <w:rStyle w:val="Lienhypertexte"/>
            <w:rFonts w:ascii="Calibri" w:eastAsia="Times New Roman" w:hAnsi="Calibri" w:cs="Calibri"/>
            <w:lang w:eastAsia="fr-FR"/>
          </w:rPr>
          <w:t>Donetsk</w:t>
        </w:r>
      </w:hyperlink>
      <w:r w:rsidRPr="00377B66">
        <w:rPr>
          <w:rFonts w:ascii="Calibri" w:eastAsia="Times New Roman" w:hAnsi="Calibri" w:cs="Calibri"/>
          <w:lang w:eastAsia="fr-FR"/>
        </w:rPr>
        <w:t> le 13 mars et que deux personnes ont été tuées dans la nuit du 14 au 15 mars à </w:t>
      </w:r>
      <w:hyperlink r:id="rId405" w:history="1">
        <w:r w:rsidRPr="00377B66">
          <w:rPr>
            <w:rStyle w:val="Lienhypertexte"/>
            <w:rFonts w:ascii="Calibri" w:eastAsia="Times New Roman" w:hAnsi="Calibri" w:cs="Calibri"/>
            <w:lang w:eastAsia="fr-FR"/>
          </w:rPr>
          <w:t>Kharkiv</w:t>
        </w:r>
      </w:hyperlink>
      <w:r w:rsidRPr="00377B66">
        <w:rPr>
          <w:rFonts w:ascii="Calibri" w:eastAsia="Times New Roman" w:hAnsi="Calibri" w:cs="Calibri"/>
          <w:lang w:eastAsia="fr-FR"/>
        </w:rPr>
        <w:t> lors d'une fusillade impliquant nationalistes radicaux et militants pro-russes</w:t>
      </w:r>
      <w:hyperlink r:id="rId406" w:history="1">
        <w:r w:rsidRPr="00377B66">
          <w:rPr>
            <w:rStyle w:val="Lienhypertexte"/>
            <w:rFonts w:ascii="Calibri" w:eastAsia="Times New Roman" w:hAnsi="Calibri" w:cs="Calibri"/>
            <w:vertAlign w:val="superscript"/>
            <w:lang w:eastAsia="fr-FR"/>
          </w:rPr>
          <w:t>76</w:t>
        </w:r>
      </w:hyperlink>
      <w:r w:rsidRPr="00377B66">
        <w:rPr>
          <w:rFonts w:ascii="Calibri" w:eastAsia="Times New Roman" w:hAnsi="Calibri" w:cs="Calibri"/>
          <w:vertAlign w:val="superscript"/>
          <w:lang w:eastAsia="fr-FR"/>
        </w:rPr>
        <w:t>,</w:t>
      </w:r>
      <w:hyperlink r:id="rId407" w:history="1">
        <w:r w:rsidRPr="00377B66">
          <w:rPr>
            <w:rStyle w:val="Lienhypertexte"/>
            <w:rFonts w:ascii="Calibri" w:eastAsia="Times New Roman" w:hAnsi="Calibri" w:cs="Calibri"/>
            <w:vertAlign w:val="superscript"/>
            <w:lang w:eastAsia="fr-FR"/>
          </w:rPr>
          <w:t>77</w:t>
        </w:r>
      </w:hyperlink>
      <w:r w:rsidRPr="00377B66">
        <w:rPr>
          <w:rFonts w:ascii="Calibri" w:eastAsia="Times New Roman" w:hAnsi="Calibri" w:cs="Calibri"/>
          <w:lang w:eastAsia="fr-FR"/>
        </w:rPr>
        <w:t>.</w:t>
      </w:r>
    </w:p>
    <w:p w14:paraId="1F8F7982"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Le 7 avril, à la suite de la saisie du bâtiment gouvernemental de </w:t>
      </w:r>
      <w:hyperlink r:id="rId408" w:history="1">
        <w:r w:rsidRPr="00377B66">
          <w:rPr>
            <w:rStyle w:val="Lienhypertexte"/>
            <w:rFonts w:ascii="Calibri" w:eastAsia="Times New Roman" w:hAnsi="Calibri" w:cs="Calibri"/>
            <w:lang w:eastAsia="fr-FR"/>
          </w:rPr>
          <w:t>Donetsk</w:t>
        </w:r>
      </w:hyperlink>
      <w:r w:rsidRPr="00377B66">
        <w:rPr>
          <w:rFonts w:ascii="Calibri" w:eastAsia="Times New Roman" w:hAnsi="Calibri" w:cs="Calibri"/>
          <w:lang w:eastAsia="fr-FR"/>
        </w:rPr>
        <w:t> par des manifestants pro-russes, la </w:t>
      </w:r>
      <w:hyperlink r:id="rId409" w:history="1">
        <w:r w:rsidRPr="00377B66">
          <w:rPr>
            <w:rStyle w:val="Lienhypertexte"/>
            <w:rFonts w:ascii="Calibri" w:eastAsia="Times New Roman" w:hAnsi="Calibri" w:cs="Calibri"/>
            <w:lang w:eastAsia="fr-FR"/>
          </w:rPr>
          <w:t>République populaire de Donetsk</w:t>
        </w:r>
      </w:hyperlink>
      <w:r w:rsidRPr="00377B66">
        <w:rPr>
          <w:rFonts w:ascii="Calibri" w:eastAsia="Times New Roman" w:hAnsi="Calibri" w:cs="Calibri"/>
          <w:lang w:eastAsia="fr-FR"/>
        </w:rPr>
        <w:t> est proclamée et les séparatistes annoncent la tenue d'un référendum sur le statut de la ville le 11 mai</w:t>
      </w:r>
      <w:hyperlink r:id="rId410" w:history="1">
        <w:r w:rsidRPr="00377B66">
          <w:rPr>
            <w:rStyle w:val="Lienhypertexte"/>
            <w:rFonts w:ascii="Calibri" w:eastAsia="Times New Roman" w:hAnsi="Calibri" w:cs="Calibri"/>
            <w:vertAlign w:val="superscript"/>
            <w:lang w:eastAsia="fr-FR"/>
          </w:rPr>
          <w:t>78</w:t>
        </w:r>
      </w:hyperlink>
      <w:r w:rsidRPr="00377B66">
        <w:rPr>
          <w:rFonts w:ascii="Calibri" w:eastAsia="Times New Roman" w:hAnsi="Calibri" w:cs="Calibri"/>
          <w:lang w:eastAsia="fr-FR"/>
        </w:rPr>
        <w:t>. Le lendemain, la </w:t>
      </w:r>
      <w:hyperlink r:id="rId411" w:history="1">
        <w:r w:rsidRPr="00377B66">
          <w:rPr>
            <w:rStyle w:val="Lienhypertexte"/>
            <w:rFonts w:ascii="Calibri" w:eastAsia="Times New Roman" w:hAnsi="Calibri" w:cs="Calibri"/>
            <w:lang w:eastAsia="fr-FR"/>
          </w:rPr>
          <w:t>Russie</w:t>
        </w:r>
      </w:hyperlink>
      <w:r w:rsidRPr="00377B66">
        <w:rPr>
          <w:rFonts w:ascii="Calibri" w:eastAsia="Times New Roman" w:hAnsi="Calibri" w:cs="Calibri"/>
          <w:lang w:eastAsia="fr-FR"/>
        </w:rPr>
        <w:t> fait savoir que l'utilisation de la force par les autorités ukrainiennes pour réprimer les protestations dans l'est du pays pourrait mener à une guerre civile</w:t>
      </w:r>
      <w:hyperlink r:id="rId412" w:history="1">
        <w:r w:rsidRPr="00377B66">
          <w:rPr>
            <w:rStyle w:val="Lienhypertexte"/>
            <w:rFonts w:ascii="Calibri" w:eastAsia="Times New Roman" w:hAnsi="Calibri" w:cs="Calibri"/>
            <w:vertAlign w:val="superscript"/>
            <w:lang w:eastAsia="fr-FR"/>
          </w:rPr>
          <w:t>79</w:t>
        </w:r>
      </w:hyperlink>
      <w:r w:rsidRPr="00377B66">
        <w:rPr>
          <w:rFonts w:ascii="Calibri" w:eastAsia="Times New Roman" w:hAnsi="Calibri" w:cs="Calibri"/>
          <w:lang w:eastAsia="fr-FR"/>
        </w:rPr>
        <w:t>.</w:t>
      </w:r>
    </w:p>
    <w:p w14:paraId="5E354545"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 xml:space="preserve">Le 12 avril 2014, soulèvement armé dans l’est de Ukraine : à </w:t>
      </w:r>
      <w:hyperlink r:id="rId413" w:history="1">
        <w:r w:rsidRPr="00377B66">
          <w:rPr>
            <w:rStyle w:val="Lienhypertexte"/>
            <w:rFonts w:ascii="Calibri" w:eastAsia="Times New Roman" w:hAnsi="Calibri" w:cs="Calibri"/>
            <w:lang w:eastAsia="fr-FR"/>
          </w:rPr>
          <w:t>Sloviansk</w:t>
        </w:r>
      </w:hyperlink>
      <w:r w:rsidRPr="00377B66">
        <w:rPr>
          <w:rFonts w:ascii="Calibri" w:eastAsia="Times New Roman" w:hAnsi="Calibri" w:cs="Calibri"/>
          <w:lang w:eastAsia="fr-FR"/>
        </w:rPr>
        <w:t xml:space="preserve"> (nord de l'</w:t>
      </w:r>
      <w:hyperlink r:id="rId414" w:history="1">
        <w:r w:rsidRPr="00377B66">
          <w:rPr>
            <w:rStyle w:val="Lienhypertexte"/>
            <w:rFonts w:ascii="Calibri" w:eastAsia="Times New Roman" w:hAnsi="Calibri" w:cs="Calibri"/>
            <w:lang w:eastAsia="fr-FR"/>
          </w:rPr>
          <w:t>oblast de Donetsk</w:t>
        </w:r>
      </w:hyperlink>
      <w:r w:rsidRPr="00377B66">
        <w:rPr>
          <w:rFonts w:ascii="Calibri" w:eastAsia="Times New Roman" w:hAnsi="Calibri" w:cs="Calibri"/>
          <w:lang w:eastAsia="fr-FR"/>
        </w:rPr>
        <w:t xml:space="preserve">), des hommes masqués en treillis militaire portant des gilets pare-balles et armés de fusils d'assaut </w:t>
      </w:r>
      <w:hyperlink r:id="rId415" w:history="1">
        <w:r w:rsidRPr="00377B66">
          <w:rPr>
            <w:rStyle w:val="Lienhypertexte"/>
            <w:rFonts w:ascii="Calibri" w:eastAsia="Times New Roman" w:hAnsi="Calibri" w:cs="Calibri"/>
            <w:lang w:eastAsia="fr-FR"/>
          </w:rPr>
          <w:t>Kalachnikov</w:t>
        </w:r>
      </w:hyperlink>
      <w:r w:rsidRPr="00377B66">
        <w:rPr>
          <w:rFonts w:ascii="Calibri" w:eastAsia="Times New Roman" w:hAnsi="Calibri" w:cs="Calibri"/>
          <w:lang w:eastAsia="fr-FR"/>
        </w:rPr>
        <w:t xml:space="preserve"> s'emparent du bâtiment du comité exécutif, de celui du service de police et du siège local du </w:t>
      </w:r>
      <w:hyperlink r:id="rId416" w:history="1">
        <w:r w:rsidRPr="00377B66">
          <w:rPr>
            <w:rStyle w:val="Lienhypertexte"/>
            <w:rFonts w:ascii="Calibri" w:eastAsia="Times New Roman" w:hAnsi="Calibri" w:cs="Calibri"/>
            <w:lang w:eastAsia="fr-FR"/>
          </w:rPr>
          <w:t>Service de sécurité d'Ukraine</w:t>
        </w:r>
      </w:hyperlink>
      <w:hyperlink r:id="rId417" w:history="1">
        <w:r w:rsidRPr="00377B66">
          <w:rPr>
            <w:rStyle w:val="Lienhypertexte"/>
            <w:rFonts w:ascii="Calibri" w:eastAsia="Times New Roman" w:hAnsi="Calibri" w:cs="Calibri"/>
            <w:vertAlign w:val="superscript"/>
            <w:lang w:eastAsia="fr-FR"/>
          </w:rPr>
          <w:t>30</w:t>
        </w:r>
      </w:hyperlink>
      <w:r w:rsidRPr="00377B66">
        <w:rPr>
          <w:rFonts w:ascii="Calibri" w:eastAsia="Times New Roman" w:hAnsi="Calibri" w:cs="Calibri"/>
          <w:lang w:eastAsia="fr-FR"/>
        </w:rPr>
        <w:t xml:space="preserve">. </w:t>
      </w:r>
    </w:p>
    <w:p w14:paraId="3CAF4820"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Le ministre de l'Intérieur ukrainien </w:t>
      </w:r>
      <w:proofErr w:type="spellStart"/>
      <w:r w:rsidR="00A954A1">
        <w:fldChar w:fldCharType="begin"/>
      </w:r>
      <w:r w:rsidR="00A954A1">
        <w:instrText xml:space="preserve"> HYPERLINK "http://fr.wikipedia.org/wiki/Arsen_Avakov_(homme_politique</w:instrText>
      </w:r>
      <w:r w:rsidR="00A954A1">
        <w:instrText xml:space="preserve">)" </w:instrText>
      </w:r>
      <w:r w:rsidR="00A954A1">
        <w:fldChar w:fldCharType="separate"/>
      </w:r>
      <w:r w:rsidRPr="00377B66">
        <w:rPr>
          <w:rStyle w:val="Lienhypertexte"/>
          <w:rFonts w:ascii="Calibri" w:eastAsia="Times New Roman" w:hAnsi="Calibri" w:cs="Calibri"/>
          <w:lang w:eastAsia="fr-FR"/>
        </w:rPr>
        <w:t>Arsen</w:t>
      </w:r>
      <w:proofErr w:type="spellEnd"/>
      <w:r w:rsidR="00A954A1">
        <w:rPr>
          <w:rStyle w:val="Lienhypertexte"/>
          <w:rFonts w:ascii="Calibri" w:eastAsia="Times New Roman" w:hAnsi="Calibri" w:cs="Calibri"/>
          <w:lang w:eastAsia="fr-FR"/>
        </w:rPr>
        <w:fldChar w:fldCharType="end"/>
      </w:r>
      <w:hyperlink r:id="rId418" w:history="1">
        <w:r w:rsidRPr="00377B66">
          <w:rPr>
            <w:rStyle w:val="Lienhypertexte"/>
            <w:rFonts w:ascii="Calibri" w:eastAsia="Times New Roman" w:hAnsi="Calibri" w:cs="Calibri"/>
            <w:lang w:eastAsia="fr-FR"/>
          </w:rPr>
          <w:t xml:space="preserve"> </w:t>
        </w:r>
      </w:hyperlink>
      <w:hyperlink r:id="rId419" w:history="1">
        <w:proofErr w:type="spellStart"/>
        <w:r w:rsidRPr="00377B66">
          <w:rPr>
            <w:rStyle w:val="Lienhypertexte"/>
            <w:rFonts w:ascii="Calibri" w:eastAsia="Times New Roman" w:hAnsi="Calibri" w:cs="Calibri"/>
            <w:lang w:eastAsia="fr-FR"/>
          </w:rPr>
          <w:t>Avakov</w:t>
        </w:r>
        <w:proofErr w:type="spellEnd"/>
      </w:hyperlink>
      <w:r w:rsidRPr="00377B66">
        <w:rPr>
          <w:rFonts w:ascii="Calibri" w:eastAsia="Times New Roman" w:hAnsi="Calibri" w:cs="Calibri"/>
          <w:lang w:eastAsia="fr-FR"/>
        </w:rPr>
        <w:t> qualifie ces hommes armés de « terroristes » et promet d'utiliser les forces spéciales ukrainiennes afin de reprendre les bâtiments</w:t>
      </w:r>
      <w:hyperlink r:id="rId420" w:history="1">
        <w:r w:rsidRPr="00377B66">
          <w:rPr>
            <w:rStyle w:val="Lienhypertexte"/>
            <w:rFonts w:ascii="Calibri" w:eastAsia="Times New Roman" w:hAnsi="Calibri" w:cs="Calibri"/>
            <w:vertAlign w:val="superscript"/>
            <w:lang w:eastAsia="fr-FR"/>
          </w:rPr>
          <w:t>26</w:t>
        </w:r>
      </w:hyperlink>
      <w:r w:rsidRPr="00377B66">
        <w:rPr>
          <w:rFonts w:ascii="Calibri" w:eastAsia="Times New Roman" w:hAnsi="Calibri" w:cs="Calibri"/>
          <w:vertAlign w:val="superscript"/>
          <w:lang w:eastAsia="fr-FR"/>
        </w:rPr>
        <w:t>,</w:t>
      </w:r>
      <w:hyperlink r:id="rId421" w:history="1">
        <w:r w:rsidRPr="00377B66">
          <w:rPr>
            <w:rStyle w:val="Lienhypertexte"/>
            <w:rFonts w:ascii="Calibri" w:eastAsia="Times New Roman" w:hAnsi="Calibri" w:cs="Calibri"/>
            <w:vertAlign w:val="superscript"/>
            <w:lang w:eastAsia="fr-FR"/>
          </w:rPr>
          <w:t>27</w:t>
        </w:r>
      </w:hyperlink>
      <w:r w:rsidRPr="00377B66">
        <w:rPr>
          <w:rFonts w:ascii="Calibri" w:eastAsia="Times New Roman" w:hAnsi="Calibri" w:cs="Calibri"/>
          <w:lang w:eastAsia="fr-FR"/>
        </w:rPr>
        <w:t>. Dans la même journée, un saboteur est arrêté par le Service de sécurité d'Ukraine à </w:t>
      </w:r>
      <w:hyperlink r:id="rId422" w:history="1">
        <w:r w:rsidRPr="00377B66">
          <w:rPr>
            <w:rStyle w:val="Lienhypertexte"/>
            <w:rFonts w:ascii="Calibri" w:eastAsia="Times New Roman" w:hAnsi="Calibri" w:cs="Calibri"/>
            <w:lang w:eastAsia="fr-FR"/>
          </w:rPr>
          <w:t>Kharkiv</w:t>
        </w:r>
      </w:hyperlink>
      <w:r w:rsidRPr="00377B66">
        <w:rPr>
          <w:rFonts w:ascii="Calibri" w:eastAsia="Times New Roman" w:hAnsi="Calibri" w:cs="Calibri"/>
          <w:lang w:eastAsia="fr-FR"/>
        </w:rPr>
        <w:t>. Le 13 avril, un agent russe présumé du GRU est arrêté</w:t>
      </w:r>
      <w:hyperlink r:id="rId423" w:history="1">
        <w:r w:rsidRPr="00377B66">
          <w:rPr>
            <w:rStyle w:val="Lienhypertexte"/>
            <w:rFonts w:ascii="Calibri" w:eastAsia="Times New Roman" w:hAnsi="Calibri" w:cs="Calibri"/>
            <w:vertAlign w:val="superscript"/>
            <w:lang w:eastAsia="fr-FR"/>
          </w:rPr>
          <w:t>28</w:t>
        </w:r>
      </w:hyperlink>
      <w:r w:rsidRPr="00377B66">
        <w:rPr>
          <w:rFonts w:ascii="Calibri" w:eastAsia="Times New Roman" w:hAnsi="Calibri" w:cs="Calibri"/>
          <w:lang w:eastAsia="fr-FR"/>
        </w:rPr>
        <w:t>.</w:t>
      </w:r>
    </w:p>
    <w:p w14:paraId="2B6EC838"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 xml:space="preserve">Le samedi 26 avril 2014, mouvements de troupes russes à la frontière ukrainienne. Les autorités de Kiev ont coupé les vannes du canal Nord-Crimée, qui assure jusqu'à 85% des besoins en eau de la péninsule de Crimée. "Des avions militaires russes ont traversé et violé l'espace aérien ukrainien à sept reprises la nuit dernière", assure le 1er ministre ukrainien </w:t>
      </w:r>
      <w:proofErr w:type="spellStart"/>
      <w:r w:rsidRPr="00377B66">
        <w:rPr>
          <w:rFonts w:ascii="Calibri" w:eastAsia="Times New Roman" w:hAnsi="Calibri" w:cs="Calibri"/>
          <w:lang w:eastAsia="fr-FR"/>
        </w:rPr>
        <w:t>Arseni</w:t>
      </w:r>
      <w:proofErr w:type="spellEnd"/>
      <w:r w:rsidRPr="00377B66">
        <w:rPr>
          <w:rFonts w:ascii="Calibri" w:eastAsia="Times New Roman" w:hAnsi="Calibri" w:cs="Calibri"/>
          <w:lang w:eastAsia="fr-FR"/>
        </w:rPr>
        <w:t xml:space="preserve"> Iatseniouk, lors d'une conférence de presse à </w:t>
      </w:r>
      <w:proofErr w:type="spellStart"/>
      <w:r w:rsidRPr="00377B66">
        <w:rPr>
          <w:rFonts w:ascii="Calibri" w:eastAsia="Times New Roman" w:hAnsi="Calibri" w:cs="Calibri"/>
          <w:lang w:eastAsia="fr-FR"/>
        </w:rPr>
        <w:t>Rome.Le</w:t>
      </w:r>
      <w:proofErr w:type="spellEnd"/>
      <w:r w:rsidRPr="00377B66">
        <w:rPr>
          <w:rFonts w:ascii="Calibri" w:eastAsia="Times New Roman" w:hAnsi="Calibri" w:cs="Calibri"/>
          <w:lang w:eastAsia="fr-FR"/>
        </w:rPr>
        <w:t xml:space="preserve"> ministère russe de la Défense nie les accusations selon lesquelles des avions russes ont violé l'espace aérien ukrainien, rapporte l'agence officielle Itar-Tass.</w:t>
      </w:r>
    </w:p>
    <w:p w14:paraId="5403E8F4"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 xml:space="preserve">Le 28 avril, des hommes armés prennent d'assaut et s'emparent de la mairie et du commissariat de </w:t>
      </w:r>
      <w:hyperlink r:id="rId424" w:history="1">
        <w:proofErr w:type="spellStart"/>
        <w:r w:rsidRPr="00377B66">
          <w:rPr>
            <w:rStyle w:val="Lienhypertexte"/>
            <w:rFonts w:ascii="Calibri" w:eastAsia="Times New Roman" w:hAnsi="Calibri" w:cs="Calibri"/>
            <w:lang w:eastAsia="fr-FR"/>
          </w:rPr>
          <w:t>Kostiantynivka</w:t>
        </w:r>
        <w:proofErr w:type="spellEnd"/>
      </w:hyperlink>
      <w:r w:rsidRPr="00377B66">
        <w:rPr>
          <w:rFonts w:ascii="Calibri" w:eastAsia="Times New Roman" w:hAnsi="Calibri" w:cs="Calibri"/>
          <w:lang w:eastAsia="fr-FR"/>
        </w:rPr>
        <w:t xml:space="preserve"> selon un mode opératoire similaire à celui qui a abouti à l'occupation des bâtiments de la ville de </w:t>
      </w:r>
      <w:hyperlink r:id="rId425" w:history="1">
        <w:r w:rsidRPr="00377B66">
          <w:rPr>
            <w:rStyle w:val="Lienhypertexte"/>
            <w:rFonts w:ascii="Calibri" w:eastAsia="Times New Roman" w:hAnsi="Calibri" w:cs="Calibri"/>
            <w:lang w:eastAsia="fr-FR"/>
          </w:rPr>
          <w:t>Sloviansk</w:t>
        </w:r>
      </w:hyperlink>
      <w:r w:rsidRPr="00377B66">
        <w:rPr>
          <w:rFonts w:ascii="Calibri" w:eastAsia="Times New Roman" w:hAnsi="Calibri" w:cs="Calibri"/>
          <w:lang w:eastAsia="fr-FR"/>
        </w:rPr>
        <w:t xml:space="preserve">. Le même jour, le maire de </w:t>
      </w:r>
      <w:hyperlink r:id="rId426" w:history="1">
        <w:r w:rsidRPr="00377B66">
          <w:rPr>
            <w:rStyle w:val="Lienhypertexte"/>
            <w:rFonts w:ascii="Calibri" w:eastAsia="Times New Roman" w:hAnsi="Calibri" w:cs="Calibri"/>
            <w:lang w:eastAsia="fr-FR"/>
          </w:rPr>
          <w:t>Kharkiv</w:t>
        </w:r>
      </w:hyperlink>
      <w:r w:rsidRPr="00377B66">
        <w:rPr>
          <w:rFonts w:ascii="Calibri" w:eastAsia="Times New Roman" w:hAnsi="Calibri" w:cs="Calibri"/>
          <w:lang w:eastAsia="fr-FR"/>
        </w:rPr>
        <w:t xml:space="preserve">, </w:t>
      </w:r>
      <w:hyperlink r:id="rId427" w:history="1">
        <w:r w:rsidRPr="00377B66">
          <w:rPr>
            <w:rStyle w:val="Lienhypertexte"/>
            <w:rFonts w:ascii="Calibri" w:eastAsia="Times New Roman" w:hAnsi="Calibri" w:cs="Calibri"/>
            <w:lang w:eastAsia="fr-FR"/>
          </w:rPr>
          <w:t xml:space="preserve">Guennadi </w:t>
        </w:r>
      </w:hyperlink>
      <w:hyperlink r:id="rId428" w:history="1">
        <w:proofErr w:type="spellStart"/>
        <w:r w:rsidRPr="00377B66">
          <w:rPr>
            <w:rStyle w:val="Lienhypertexte"/>
            <w:rFonts w:ascii="Calibri" w:eastAsia="Times New Roman" w:hAnsi="Calibri" w:cs="Calibri"/>
            <w:lang w:eastAsia="fr-FR"/>
          </w:rPr>
          <w:t>Kernes</w:t>
        </w:r>
        <w:proofErr w:type="spellEnd"/>
      </w:hyperlink>
      <w:r w:rsidRPr="00377B66">
        <w:rPr>
          <w:rFonts w:ascii="Calibri" w:eastAsia="Times New Roman" w:hAnsi="Calibri" w:cs="Calibri"/>
          <w:lang w:eastAsia="fr-FR"/>
        </w:rPr>
        <w:t> </w:t>
      </w:r>
      <w:hyperlink r:id="rId429" w:history="1">
        <w:r w:rsidRPr="00377B66">
          <w:rPr>
            <w:rStyle w:val="Lienhypertexte"/>
            <w:rFonts w:ascii="Calibri" w:eastAsia="Times New Roman" w:hAnsi="Calibri" w:cs="Calibri"/>
            <w:lang w:eastAsia="fr-FR"/>
          </w:rPr>
          <w:t>(en)</w:t>
        </w:r>
      </w:hyperlink>
      <w:r w:rsidRPr="00377B66">
        <w:rPr>
          <w:rFonts w:ascii="Calibri" w:eastAsia="Times New Roman" w:hAnsi="Calibri" w:cs="Calibri"/>
          <w:lang w:eastAsia="fr-FR"/>
        </w:rPr>
        <w:t>, est grièvement blessé par des tirs d'origine inconnue.</w:t>
      </w:r>
    </w:p>
    <w:p w14:paraId="38512CBF"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 xml:space="preserve">Le 29 avril, à </w:t>
      </w:r>
      <w:hyperlink r:id="rId430" w:history="1">
        <w:r w:rsidRPr="00377B66">
          <w:rPr>
            <w:rStyle w:val="Lienhypertexte"/>
            <w:rFonts w:ascii="Calibri" w:eastAsia="Times New Roman" w:hAnsi="Calibri" w:cs="Calibri"/>
            <w:lang w:eastAsia="fr-FR"/>
          </w:rPr>
          <w:t>Louhansk</w:t>
        </w:r>
      </w:hyperlink>
      <w:r w:rsidRPr="00377B66">
        <w:rPr>
          <w:rFonts w:ascii="Calibri" w:eastAsia="Times New Roman" w:hAnsi="Calibri" w:cs="Calibri"/>
          <w:lang w:eastAsia="fr-FR"/>
        </w:rPr>
        <w:t xml:space="preserve">, alors que le siège des </w:t>
      </w:r>
      <w:hyperlink r:id="rId431" w:history="1">
        <w:r w:rsidRPr="00377B66">
          <w:rPr>
            <w:rStyle w:val="Lienhypertexte"/>
            <w:rFonts w:ascii="Calibri" w:eastAsia="Times New Roman" w:hAnsi="Calibri" w:cs="Calibri"/>
            <w:lang w:eastAsia="fr-FR"/>
          </w:rPr>
          <w:t>services de sécurité</w:t>
        </w:r>
      </w:hyperlink>
      <w:r w:rsidRPr="00377B66">
        <w:rPr>
          <w:rFonts w:ascii="Calibri" w:eastAsia="Times New Roman" w:hAnsi="Calibri" w:cs="Calibri"/>
          <w:lang w:eastAsia="fr-FR"/>
        </w:rPr>
        <w:t xml:space="preserve"> était déjà occupé, des manifestants pro-russes s'emparent de la préfecture régionale et de l'hôtel de police, les policiers quittant ce dernier désarmés</w:t>
      </w:r>
      <w:hyperlink r:id="rId432" w:history="1">
        <w:r w:rsidRPr="00377B66">
          <w:rPr>
            <w:rStyle w:val="Lienhypertexte"/>
            <w:rFonts w:ascii="Calibri" w:eastAsia="Times New Roman" w:hAnsi="Calibri" w:cs="Calibri"/>
            <w:vertAlign w:val="superscript"/>
            <w:lang w:eastAsia="fr-FR"/>
          </w:rPr>
          <w:t>62</w:t>
        </w:r>
      </w:hyperlink>
      <w:r w:rsidRPr="00377B66">
        <w:rPr>
          <w:rFonts w:ascii="Calibri" w:eastAsia="Times New Roman" w:hAnsi="Calibri" w:cs="Calibri"/>
          <w:vertAlign w:val="superscript"/>
          <w:lang w:eastAsia="fr-FR"/>
        </w:rPr>
        <w:t>,</w:t>
      </w:r>
      <w:hyperlink r:id="rId433" w:history="1">
        <w:r w:rsidRPr="00377B66">
          <w:rPr>
            <w:rStyle w:val="Lienhypertexte"/>
            <w:rFonts w:ascii="Calibri" w:eastAsia="Times New Roman" w:hAnsi="Calibri" w:cs="Calibri"/>
            <w:vertAlign w:val="superscript"/>
            <w:lang w:eastAsia="fr-FR"/>
          </w:rPr>
          <w:t>63</w:t>
        </w:r>
      </w:hyperlink>
      <w:r w:rsidRPr="00377B66">
        <w:rPr>
          <w:rFonts w:ascii="Calibri" w:eastAsia="Times New Roman" w:hAnsi="Calibri" w:cs="Calibri"/>
          <w:lang w:eastAsia="fr-FR"/>
        </w:rPr>
        <w:t>.</w:t>
      </w:r>
    </w:p>
    <w:p w14:paraId="1D2E6857"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Selon un bilan donné samedi par la police locale, 42 personnes sont mortes, le vendredi 2 mai 2014, à Odessa, parmi lesquelles des dizaines de militants pro-russes qui ont péri dans un incendie criminel. </w:t>
      </w:r>
    </w:p>
    <w:p w14:paraId="186599FD"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Le lundi 5 mai, la diplomatie russe a de son côté publié un "Livre blanc" dans lequel elle dresse la liste des </w:t>
      </w:r>
      <w:r w:rsidRPr="00377B66">
        <w:rPr>
          <w:rFonts w:ascii="Calibri" w:eastAsia="Times New Roman" w:hAnsi="Calibri" w:cs="Calibri"/>
          <w:b/>
          <w:bCs/>
          <w:lang w:eastAsia="fr-FR"/>
        </w:rPr>
        <w:t>violations "massives" des droits de l'Homme</w:t>
      </w:r>
      <w:r w:rsidRPr="00377B66">
        <w:rPr>
          <w:rFonts w:ascii="Calibri" w:eastAsia="Times New Roman" w:hAnsi="Calibri" w:cs="Calibri"/>
          <w:lang w:eastAsia="fr-FR"/>
        </w:rPr>
        <w:t xml:space="preserve"> qu'elle impute aux nationalistes ukrainiens. </w:t>
      </w:r>
    </w:p>
    <w:p w14:paraId="0CD14439"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 xml:space="preserve">Le mardi 6 mai, le président de la Douma (chambre basse russe) Sergueï </w:t>
      </w:r>
      <w:proofErr w:type="spellStart"/>
      <w:r w:rsidRPr="00377B66">
        <w:rPr>
          <w:rFonts w:ascii="Calibri" w:eastAsia="Times New Roman" w:hAnsi="Calibri" w:cs="Calibri"/>
          <w:lang w:eastAsia="fr-FR"/>
        </w:rPr>
        <w:t>Narychkine</w:t>
      </w:r>
      <w:proofErr w:type="spellEnd"/>
      <w:r w:rsidRPr="00377B66">
        <w:rPr>
          <w:rFonts w:ascii="Calibri" w:eastAsia="Times New Roman" w:hAnsi="Calibri" w:cs="Calibri"/>
          <w:lang w:eastAsia="fr-FR"/>
        </w:rPr>
        <w:t xml:space="preserve"> a affirmé qu'un "</w:t>
      </w:r>
      <w:r w:rsidRPr="00377B66">
        <w:rPr>
          <w:rFonts w:ascii="Calibri" w:eastAsia="Times New Roman" w:hAnsi="Calibri" w:cs="Calibri"/>
          <w:b/>
          <w:bCs/>
          <w:lang w:eastAsia="fr-FR"/>
        </w:rPr>
        <w:t>génocide</w:t>
      </w:r>
      <w:r w:rsidRPr="00377B66">
        <w:rPr>
          <w:rFonts w:ascii="Calibri" w:eastAsia="Times New Roman" w:hAnsi="Calibri" w:cs="Calibri"/>
          <w:lang w:eastAsia="fr-FR"/>
        </w:rPr>
        <w:t>" était en cours en Ukraine.</w:t>
      </w:r>
    </w:p>
    <w:p w14:paraId="5332F2DB"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Plusieurs responsables ukrainiens se sont évertués à réduire les partisans des prorusses à quelques poignées de </w:t>
      </w:r>
      <w:r w:rsidRPr="00377B66">
        <w:rPr>
          <w:rFonts w:ascii="Calibri" w:eastAsia="Times New Roman" w:hAnsi="Calibri" w:cs="Calibri"/>
          <w:b/>
          <w:bCs/>
          <w:lang w:eastAsia="fr-FR"/>
        </w:rPr>
        <w:t>"drogués"</w:t>
      </w:r>
      <w:r w:rsidRPr="00377B66">
        <w:rPr>
          <w:rFonts w:ascii="Calibri" w:eastAsia="Times New Roman" w:hAnsi="Calibri" w:cs="Calibri"/>
          <w:lang w:eastAsia="fr-FR"/>
        </w:rPr>
        <w:t> ou d'</w:t>
      </w:r>
      <w:r w:rsidRPr="00377B66">
        <w:rPr>
          <w:rFonts w:ascii="Calibri" w:eastAsia="Times New Roman" w:hAnsi="Calibri" w:cs="Calibri"/>
          <w:b/>
          <w:bCs/>
          <w:lang w:eastAsia="fr-FR"/>
        </w:rPr>
        <w:t>"alcooliques"</w:t>
      </w:r>
      <w:r w:rsidRPr="00377B66">
        <w:rPr>
          <w:rFonts w:ascii="Calibri" w:eastAsia="Times New Roman" w:hAnsi="Calibri" w:cs="Calibri"/>
          <w:lang w:eastAsia="fr-FR"/>
        </w:rPr>
        <w:t>, relève l'agence </w:t>
      </w:r>
      <w:hyperlink r:id="rId434" w:history="1">
        <w:r w:rsidRPr="00377B66">
          <w:rPr>
            <w:rStyle w:val="Lienhypertexte"/>
            <w:rFonts w:ascii="Calibri" w:eastAsia="Times New Roman" w:hAnsi="Calibri" w:cs="Calibri"/>
            <w:lang w:eastAsia="fr-FR"/>
          </w:rPr>
          <w:t>Reuters</w:t>
        </w:r>
      </w:hyperlink>
      <w:r w:rsidRPr="00377B66">
        <w:rPr>
          <w:rFonts w:ascii="Calibri" w:eastAsia="Times New Roman" w:hAnsi="Calibri" w:cs="Calibri"/>
          <w:lang w:eastAsia="fr-FR"/>
        </w:rPr>
        <w:t>. </w:t>
      </w:r>
    </w:p>
    <w:p w14:paraId="649BA595"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Selon l'Otan, « </w:t>
      </w:r>
      <w:r w:rsidRPr="00377B66">
        <w:rPr>
          <w:rFonts w:ascii="Calibri" w:eastAsia="Times New Roman" w:hAnsi="Calibri" w:cs="Calibri"/>
          <w:i/>
          <w:iCs/>
          <w:lang w:eastAsia="fr-FR"/>
        </w:rPr>
        <w:t xml:space="preserve">le nombre de militaires russes à la frontière ukrainienne est passé de 12.000 à la mi-juillet à 20.000 créant ainsi une "situation dangereuse " </w:t>
      </w:r>
      <w:r w:rsidRPr="00377B66">
        <w:rPr>
          <w:rFonts w:ascii="Calibri" w:eastAsia="Times New Roman" w:hAnsi="Calibri" w:cs="Calibri"/>
          <w:lang w:eastAsia="fr-FR"/>
        </w:rPr>
        <w:t>», ce que Moscou a démenti.</w:t>
      </w:r>
    </w:p>
    <w:p w14:paraId="422C1FCB" w14:textId="500C0AF5"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17 juillet 2014, un Boeing de la compagnie Malaysia Airlines assurant la liaison entre Amsterdam et Kuala Lumpur avait été abattu par un missile au-dessus du territoire contrôlé par les séparatistes prorusses. Catastrophe faisant 298 morts</w:t>
      </w:r>
      <w:r>
        <w:rPr>
          <w:rStyle w:val="Appelnotedebasdep"/>
          <w:rFonts w:ascii="Calibri" w:eastAsia="Times New Roman" w:hAnsi="Calibri" w:cs="Calibri"/>
          <w:lang w:eastAsia="fr-FR"/>
        </w:rPr>
        <w:footnoteReference w:id="13"/>
      </w:r>
      <w:r w:rsidRPr="00377B66">
        <w:rPr>
          <w:rFonts w:ascii="Calibri" w:eastAsia="Times New Roman" w:hAnsi="Calibri" w:cs="Calibri"/>
          <w:lang w:eastAsia="fr-FR"/>
        </w:rPr>
        <w:t>.</w:t>
      </w:r>
    </w:p>
    <w:p w14:paraId="31CC8058" w14:textId="745966CA" w:rsid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lastRenderedPageBreak/>
        <w:t>13 août, un deuxième convoi humanitaire russe, de près de 300 camions, a livré près de 2 000 tonnes d'aide aux régions séparatistes du sud-est de l'Ukraine.</w:t>
      </w:r>
    </w:p>
    <w:p w14:paraId="681EDEC5"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16 août 2014, un représentant de la Croix-Rouge a annoncé samedi que Kiev et Moscou étaient tombés d'accord sur les modalités d'inspection des 300 camions, lors du passage du convoi humanitaire russe en Ukraine.</w:t>
      </w:r>
    </w:p>
    <w:p w14:paraId="03551FC9"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22 août 2014, entre 70 et 130 véhicules d’un convoi humanitaire russe ont passé de force vendredi la frontière </w:t>
      </w:r>
      <w:hyperlink r:id="rId435" w:history="1">
        <w:r w:rsidRPr="00377B66">
          <w:rPr>
            <w:rStyle w:val="Lienhypertexte"/>
            <w:rFonts w:ascii="Calibri" w:eastAsia="Times New Roman" w:hAnsi="Calibri" w:cs="Calibri"/>
            <w:lang w:eastAsia="fr-FR"/>
          </w:rPr>
          <w:t>pour se diriger vers Lougansk</w:t>
        </w:r>
      </w:hyperlink>
      <w:r w:rsidRPr="00377B66">
        <w:rPr>
          <w:rFonts w:ascii="Calibri" w:eastAsia="Times New Roman" w:hAnsi="Calibri" w:cs="Calibri"/>
          <w:lang w:eastAsia="fr-FR"/>
        </w:rPr>
        <w:t xml:space="preserve">, alors même que leur inspection n'était pas </w:t>
      </w:r>
      <w:proofErr w:type="gramStart"/>
      <w:r w:rsidRPr="00377B66">
        <w:rPr>
          <w:rFonts w:ascii="Calibri" w:eastAsia="Times New Roman" w:hAnsi="Calibri" w:cs="Calibri"/>
          <w:lang w:eastAsia="fr-FR"/>
        </w:rPr>
        <w:t>terminé</w:t>
      </w:r>
      <w:proofErr w:type="gramEnd"/>
      <w:r w:rsidRPr="00377B66">
        <w:rPr>
          <w:rFonts w:ascii="Calibri" w:eastAsia="Times New Roman" w:hAnsi="Calibri" w:cs="Calibri"/>
          <w:lang w:eastAsia="fr-FR"/>
        </w:rPr>
        <w:t xml:space="preserve">. </w:t>
      </w:r>
      <w:hyperlink r:id="rId436" w:history="1">
        <w:r w:rsidRPr="00377B66">
          <w:rPr>
            <w:rStyle w:val="Lienhypertexte"/>
            <w:rFonts w:ascii="Calibri" w:eastAsia="Times New Roman" w:hAnsi="Calibri" w:cs="Calibri"/>
            <w:lang w:eastAsia="fr-FR"/>
          </w:rPr>
          <w:t>5 septembre</w:t>
        </w:r>
      </w:hyperlink>
      <w:r w:rsidRPr="00377B66">
        <w:rPr>
          <w:rFonts w:ascii="Calibri" w:eastAsia="Times New Roman" w:hAnsi="Calibri" w:cs="Calibri"/>
          <w:lang w:eastAsia="fr-FR"/>
        </w:rPr>
        <w:t xml:space="preserve"> 2014, accord de fin des combats </w:t>
      </w:r>
      <w:hyperlink r:id="rId437" w:history="1">
        <w:r w:rsidRPr="00377B66">
          <w:rPr>
            <w:rStyle w:val="Lienhypertexte"/>
            <w:rFonts w:ascii="Calibri" w:eastAsia="Times New Roman" w:hAnsi="Calibri" w:cs="Calibri"/>
            <w:lang w:eastAsia="fr-FR"/>
          </w:rPr>
          <w:t>signé dans ce sens</w:t>
        </w:r>
      </w:hyperlink>
      <w:r w:rsidRPr="00377B66">
        <w:rPr>
          <w:rFonts w:ascii="Calibri" w:eastAsia="Times New Roman" w:hAnsi="Calibri" w:cs="Calibri"/>
          <w:lang w:eastAsia="fr-FR"/>
        </w:rPr>
        <w:t>, qui sera violé à peu près quotidiennement sur le terrain.</w:t>
      </w:r>
    </w:p>
    <w:p w14:paraId="73B10AED"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 xml:space="preserve">19 septembre 2014 : Accord sur un mémorandum de paix dans l'est de l'Ukraine, dit </w:t>
      </w:r>
      <w:r w:rsidRPr="00377B66">
        <w:rPr>
          <w:rFonts w:ascii="Calibri" w:eastAsia="Times New Roman" w:hAnsi="Calibri" w:cs="Calibri"/>
          <w:i/>
          <w:iCs/>
          <w:lang w:eastAsia="fr-FR"/>
        </w:rPr>
        <w:t>accord de Minsk</w:t>
      </w:r>
      <w:r w:rsidRPr="00377B66">
        <w:rPr>
          <w:rFonts w:ascii="Calibri" w:eastAsia="Times New Roman" w:hAnsi="Calibri" w:cs="Calibri"/>
          <w:lang w:eastAsia="fr-FR"/>
        </w:rPr>
        <w:t xml:space="preserve">, convenant d'un cessez-le-feu et de la création d'une zone démilitarisée de 30 kilomètres dans l'est du pays. Une des </w:t>
      </w:r>
      <w:proofErr w:type="spellStart"/>
      <w:r w:rsidRPr="00377B66">
        <w:rPr>
          <w:rFonts w:ascii="Calibri" w:eastAsia="Times New Roman" w:hAnsi="Calibri" w:cs="Calibri"/>
          <w:lang w:eastAsia="fr-FR"/>
        </w:rPr>
        <w:t>des</w:t>
      </w:r>
      <w:proofErr w:type="spellEnd"/>
      <w:r w:rsidRPr="00377B66">
        <w:rPr>
          <w:rFonts w:ascii="Calibri" w:eastAsia="Times New Roman" w:hAnsi="Calibri" w:cs="Calibri"/>
          <w:lang w:eastAsia="fr-FR"/>
        </w:rPr>
        <w:t xml:space="preserve"> dispositions prévues par l'accord de Minsk du 5 septembre </w:t>
      </w:r>
      <w:r w:rsidRPr="00377B66">
        <w:rPr>
          <w:rFonts w:ascii="Calibri" w:eastAsia="Times New Roman" w:hAnsi="Calibri" w:cs="Calibri"/>
          <w:i/>
          <w:iCs/>
          <w:lang w:eastAsia="fr-FR"/>
        </w:rPr>
        <w:t>« le retrait d'Ukraine des groupes armés illégaux, des équipements militaires, combattants et mercenaires, et de la mise en place d'un contrôle viable de la frontière russo-ukrainienne »</w:t>
      </w:r>
      <w:r w:rsidRPr="00377B66">
        <w:rPr>
          <w:rFonts w:ascii="Calibri" w:eastAsia="Times New Roman" w:hAnsi="Calibri" w:cs="Calibri"/>
          <w:lang w:eastAsia="fr-FR"/>
        </w:rPr>
        <w:t xml:space="preserve"> ne sera pas respectée par la </w:t>
      </w:r>
      <w:hyperlink r:id="rId438" w:history="1">
        <w:r w:rsidRPr="00377B66">
          <w:rPr>
            <w:rStyle w:val="Lienhypertexte"/>
            <w:rFonts w:ascii="Calibri" w:eastAsia="Times New Roman" w:hAnsi="Calibri" w:cs="Calibri"/>
            <w:lang w:eastAsia="fr-FR"/>
          </w:rPr>
          <w:t>Russie</w:t>
        </w:r>
      </w:hyperlink>
      <w:r w:rsidRPr="00377B66">
        <w:rPr>
          <w:rFonts w:ascii="Calibri" w:eastAsia="Times New Roman" w:hAnsi="Calibri" w:cs="Calibri"/>
          <w:lang w:eastAsia="fr-FR"/>
        </w:rPr>
        <w:t xml:space="preserve"> et les séparatistes. </w:t>
      </w:r>
    </w:p>
    <w:p w14:paraId="69FD2D0B"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28 Septembre 2014, deuxième bataille de l'aéroport de Donetsk, entre les insurgés séparatistes associés à la </w:t>
      </w:r>
      <w:hyperlink r:id="rId439" w:history="1">
        <w:r w:rsidRPr="00377B66">
          <w:rPr>
            <w:rStyle w:val="Lienhypertexte"/>
            <w:rFonts w:ascii="Calibri" w:eastAsia="Times New Roman" w:hAnsi="Calibri" w:cs="Calibri"/>
            <w:lang w:eastAsia="fr-FR"/>
          </w:rPr>
          <w:t>République populaire de Donetsk</w:t>
        </w:r>
      </w:hyperlink>
      <w:r w:rsidRPr="00377B66">
        <w:rPr>
          <w:rFonts w:ascii="Calibri" w:eastAsia="Times New Roman" w:hAnsi="Calibri" w:cs="Calibri"/>
          <w:lang w:eastAsia="fr-FR"/>
        </w:rPr>
        <w:t> (DPR) et les forces du </w:t>
      </w:r>
      <w:hyperlink r:id="rId440" w:history="1">
        <w:r w:rsidRPr="00377B66">
          <w:rPr>
            <w:rStyle w:val="Lienhypertexte"/>
            <w:rFonts w:ascii="Calibri" w:eastAsia="Times New Roman" w:hAnsi="Calibri" w:cs="Calibri"/>
            <w:lang w:eastAsia="fr-FR"/>
          </w:rPr>
          <w:t>gouvernement ukrainien</w:t>
        </w:r>
      </w:hyperlink>
      <w:r w:rsidRPr="00377B66">
        <w:rPr>
          <w:rFonts w:ascii="Calibri" w:eastAsia="Times New Roman" w:hAnsi="Calibri" w:cs="Calibri"/>
          <w:lang w:eastAsia="fr-FR"/>
        </w:rPr>
        <w:t xml:space="preserve">. Les insurgés affilié au DPR ont lancé une offensive sur l’aéroport le 29 Septembre, prétextant que </w:t>
      </w:r>
      <w:proofErr w:type="spellStart"/>
      <w:r w:rsidRPr="00377B66">
        <w:rPr>
          <w:rFonts w:ascii="Calibri" w:eastAsia="Times New Roman" w:hAnsi="Calibri" w:cs="Calibri"/>
          <w:lang w:eastAsia="fr-FR"/>
        </w:rPr>
        <w:t>que</w:t>
      </w:r>
      <w:proofErr w:type="spellEnd"/>
      <w:r w:rsidRPr="00377B66">
        <w:rPr>
          <w:rFonts w:ascii="Calibri" w:eastAsia="Times New Roman" w:hAnsi="Calibri" w:cs="Calibri"/>
          <w:lang w:eastAsia="fr-FR"/>
        </w:rPr>
        <w:t xml:space="preserve"> l'armée ukrainienne stationnée à l'aéroport avait bombardé Donetsk (l'aéroport était le dernier espace public dans la ville de </w:t>
      </w:r>
      <w:hyperlink r:id="rId441" w:history="1">
        <w:r w:rsidRPr="00377B66">
          <w:rPr>
            <w:rStyle w:val="Lienhypertexte"/>
            <w:rFonts w:ascii="Calibri" w:eastAsia="Times New Roman" w:hAnsi="Calibri" w:cs="Calibri"/>
            <w:lang w:eastAsia="fr-FR"/>
          </w:rPr>
          <w:t>Donetsk</w:t>
        </w:r>
      </w:hyperlink>
      <w:r w:rsidRPr="00377B66">
        <w:rPr>
          <w:rFonts w:ascii="Calibri" w:eastAsia="Times New Roman" w:hAnsi="Calibri" w:cs="Calibri"/>
          <w:lang w:eastAsia="fr-FR"/>
        </w:rPr>
        <w:t> qui est encore sous contrôle ukrainien).</w:t>
      </w:r>
    </w:p>
    <w:p w14:paraId="30B5F502"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À la fin Octobre, le premier ministre de la région indépendantiste DPR et signataire du Protocole de Minsk </w:t>
      </w:r>
      <w:hyperlink r:id="rId442" w:history="1">
        <w:r w:rsidRPr="00377B66">
          <w:rPr>
            <w:rStyle w:val="Lienhypertexte"/>
            <w:rFonts w:ascii="Calibri" w:eastAsia="Times New Roman" w:hAnsi="Calibri" w:cs="Calibri"/>
            <w:lang w:eastAsia="fr-FR"/>
          </w:rPr>
          <w:t xml:space="preserve">Alexandre </w:t>
        </w:r>
      </w:hyperlink>
      <w:hyperlink r:id="rId443" w:history="1">
        <w:proofErr w:type="spellStart"/>
        <w:r w:rsidRPr="00377B66">
          <w:rPr>
            <w:rStyle w:val="Lienhypertexte"/>
            <w:rFonts w:ascii="Calibri" w:eastAsia="Times New Roman" w:hAnsi="Calibri" w:cs="Calibri"/>
            <w:lang w:eastAsia="fr-FR"/>
          </w:rPr>
          <w:t>Zakhartchenko</w:t>
        </w:r>
        <w:proofErr w:type="spellEnd"/>
      </w:hyperlink>
      <w:r w:rsidRPr="00377B66">
        <w:rPr>
          <w:rFonts w:ascii="Calibri" w:eastAsia="Times New Roman" w:hAnsi="Calibri" w:cs="Calibri"/>
          <w:lang w:eastAsia="fr-FR"/>
        </w:rPr>
        <w:t> a déclaré que ses forces reprendre le territoire qu‘il avait perdu aux forces ukrainiennes au cours de </w:t>
      </w:r>
      <w:hyperlink r:id="rId444" w:history="1">
        <w:r w:rsidRPr="00377B66">
          <w:rPr>
            <w:rStyle w:val="Lienhypertexte"/>
            <w:rFonts w:ascii="Calibri" w:eastAsia="Times New Roman" w:hAnsi="Calibri" w:cs="Calibri"/>
            <w:lang w:eastAsia="fr-FR"/>
          </w:rPr>
          <w:t>l'offensive</w:t>
        </w:r>
      </w:hyperlink>
      <w:r w:rsidRPr="00377B66">
        <w:rPr>
          <w:rFonts w:ascii="Calibri" w:eastAsia="Times New Roman" w:hAnsi="Calibri" w:cs="Calibri"/>
          <w:lang w:eastAsia="fr-FR"/>
        </w:rPr>
        <w:t xml:space="preserve"> du </w:t>
      </w:r>
      <w:hyperlink r:id="rId445" w:history="1">
        <w:r w:rsidRPr="00377B66">
          <w:rPr>
            <w:rStyle w:val="Lienhypertexte"/>
            <w:rFonts w:ascii="Calibri" w:eastAsia="Times New Roman" w:hAnsi="Calibri" w:cs="Calibri"/>
            <w:lang w:eastAsia="fr-FR"/>
          </w:rPr>
          <w:t>Juillet 2014</w:t>
        </w:r>
      </w:hyperlink>
      <w:r w:rsidRPr="00377B66">
        <w:rPr>
          <w:rFonts w:ascii="Calibri" w:eastAsia="Times New Roman" w:hAnsi="Calibri" w:cs="Calibri"/>
          <w:lang w:eastAsia="fr-FR"/>
        </w:rPr>
        <w:t>, et que les forces de RMR serait disposé à mener des "batailles lourdes" pour y parvenir </w:t>
      </w:r>
      <w:hyperlink r:id="rId446" w:history="1">
        <w:r w:rsidRPr="00377B66">
          <w:rPr>
            <w:rStyle w:val="Lienhypertexte"/>
            <w:rFonts w:ascii="Calibri" w:eastAsia="Times New Roman" w:hAnsi="Calibri" w:cs="Calibri"/>
            <w:vertAlign w:val="superscript"/>
            <w:lang w:eastAsia="fr-FR"/>
          </w:rPr>
          <w:t>[4]</w:t>
        </w:r>
      </w:hyperlink>
      <w:r w:rsidRPr="00377B66">
        <w:rPr>
          <w:rFonts w:ascii="Calibri" w:eastAsia="Times New Roman" w:hAnsi="Calibri" w:cs="Calibri"/>
          <w:lang w:eastAsia="fr-FR"/>
        </w:rPr>
        <w:t> </w:t>
      </w:r>
      <w:hyperlink r:id="rId447" w:history="1">
        <w:r w:rsidRPr="00377B66">
          <w:rPr>
            <w:rStyle w:val="Lienhypertexte"/>
            <w:rFonts w:ascii="Calibri" w:eastAsia="Times New Roman" w:hAnsi="Calibri" w:cs="Calibri"/>
            <w:vertAlign w:val="superscript"/>
            <w:lang w:eastAsia="fr-FR"/>
          </w:rPr>
          <w:t>[11]</w:t>
        </w:r>
      </w:hyperlink>
      <w:r w:rsidRPr="00377B66">
        <w:rPr>
          <w:rFonts w:ascii="Calibri" w:eastAsia="Times New Roman" w:hAnsi="Calibri" w:cs="Calibri"/>
          <w:lang w:eastAsia="fr-FR"/>
        </w:rPr>
        <w:t xml:space="preserve">.  Par la suite, </w:t>
      </w:r>
      <w:proofErr w:type="spellStart"/>
      <w:r w:rsidRPr="00377B66">
        <w:rPr>
          <w:rFonts w:ascii="Calibri" w:eastAsia="Times New Roman" w:hAnsi="Calibri" w:cs="Calibri"/>
          <w:lang w:eastAsia="fr-FR"/>
        </w:rPr>
        <w:t>Zakharchenko</w:t>
      </w:r>
      <w:proofErr w:type="spellEnd"/>
      <w:r w:rsidRPr="00377B66">
        <w:rPr>
          <w:rFonts w:ascii="Calibri" w:eastAsia="Times New Roman" w:hAnsi="Calibri" w:cs="Calibri"/>
          <w:lang w:eastAsia="fr-FR"/>
        </w:rPr>
        <w:t xml:space="preserve"> a dit qu'il avait été mal cité, et qu'il avait voulu dire qu’il voulait reconquérir ces zones par le biais "des moyens pacifiques" </w:t>
      </w:r>
      <w:hyperlink r:id="rId448" w:history="1">
        <w:r w:rsidRPr="00377B66">
          <w:rPr>
            <w:rStyle w:val="Lienhypertexte"/>
            <w:rFonts w:ascii="Calibri" w:eastAsia="Times New Roman" w:hAnsi="Calibri" w:cs="Calibri"/>
            <w:vertAlign w:val="superscript"/>
            <w:lang w:eastAsia="fr-FR"/>
          </w:rPr>
          <w:t>[12]</w:t>
        </w:r>
      </w:hyperlink>
      <w:r w:rsidRPr="00377B66">
        <w:rPr>
          <w:rFonts w:ascii="Calibri" w:eastAsia="Times New Roman" w:hAnsi="Calibri" w:cs="Calibri"/>
          <w:lang w:eastAsia="fr-FR"/>
        </w:rPr>
        <w:t>.</w:t>
      </w:r>
    </w:p>
    <w:p w14:paraId="4F852AC9"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 xml:space="preserve">Pour le chef séparatiste de Donetsk </w:t>
      </w:r>
      <w:hyperlink r:id="rId449" w:history="1">
        <w:r w:rsidRPr="00377B66">
          <w:rPr>
            <w:rStyle w:val="Lienhypertexte"/>
            <w:rFonts w:ascii="Calibri" w:eastAsia="Times New Roman" w:hAnsi="Calibri" w:cs="Calibri"/>
            <w:lang w:eastAsia="fr-FR"/>
          </w:rPr>
          <w:t xml:space="preserve">Alexandre </w:t>
        </w:r>
      </w:hyperlink>
      <w:hyperlink r:id="rId450" w:history="1">
        <w:proofErr w:type="spellStart"/>
        <w:r w:rsidRPr="00377B66">
          <w:rPr>
            <w:rStyle w:val="Lienhypertexte"/>
            <w:rFonts w:ascii="Calibri" w:eastAsia="Times New Roman" w:hAnsi="Calibri" w:cs="Calibri"/>
            <w:lang w:eastAsia="fr-FR"/>
          </w:rPr>
          <w:t>Zakhartchenko</w:t>
        </w:r>
        <w:proofErr w:type="spellEnd"/>
      </w:hyperlink>
      <w:r w:rsidRPr="00377B66">
        <w:rPr>
          <w:rFonts w:ascii="Calibri" w:eastAsia="Times New Roman" w:hAnsi="Calibri" w:cs="Calibri"/>
          <w:lang w:eastAsia="fr-FR"/>
        </w:rPr>
        <w:t>, il y a en effet des militaires russes qui combattent en Ukraine, consacrant leur permission à défendre leurs frères slaves »</w:t>
      </w:r>
      <w:hyperlink r:id="rId451" w:history="1">
        <w:r w:rsidRPr="00377B66">
          <w:rPr>
            <w:rStyle w:val="Lienhypertexte"/>
            <w:rFonts w:ascii="Calibri" w:eastAsia="Times New Roman" w:hAnsi="Calibri" w:cs="Calibri"/>
            <w:vertAlign w:val="superscript"/>
            <w:lang w:eastAsia="fr-FR"/>
          </w:rPr>
          <w:t>181</w:t>
        </w:r>
      </w:hyperlink>
      <w:r w:rsidRPr="00377B66">
        <w:rPr>
          <w:rFonts w:ascii="Calibri" w:eastAsia="Times New Roman" w:hAnsi="Calibri" w:cs="Calibri"/>
          <w:lang w:eastAsia="fr-FR"/>
        </w:rPr>
        <w:t>. Il reconnaît dans un entretien télévisé du jeudi 28 août au matin, que «</w:t>
      </w:r>
      <w:r w:rsidRPr="00377B66">
        <w:rPr>
          <w:rFonts w:ascii="Calibri" w:eastAsia="Times New Roman" w:hAnsi="Calibri" w:cs="Calibri"/>
          <w:i/>
          <w:iCs/>
          <w:lang w:eastAsia="fr-FR"/>
        </w:rPr>
        <w:t> 3 000 à 4 000 soldats</w:t>
      </w:r>
      <w:r w:rsidRPr="00377B66">
        <w:rPr>
          <w:rFonts w:ascii="Calibri" w:eastAsia="Times New Roman" w:hAnsi="Calibri" w:cs="Calibri"/>
          <w:lang w:eastAsia="fr-FR"/>
        </w:rPr>
        <w:t> » russes ont servi ou servent dans les rangs des insurgés. « </w:t>
      </w:r>
      <w:r w:rsidRPr="00377B66">
        <w:rPr>
          <w:rFonts w:ascii="Calibri" w:eastAsia="Times New Roman" w:hAnsi="Calibri" w:cs="Calibri"/>
          <w:i/>
          <w:iCs/>
          <w:lang w:eastAsia="fr-FR"/>
        </w:rPr>
        <w:t>Parmi nous se trouvent des soldats, qui, plutôt que de passer leurs permissions sur les plages, nous ont rejoints, et qui combattent pour la liberté de leurs frères</w:t>
      </w:r>
      <w:hyperlink r:id="rId452" w:history="1">
        <w:r w:rsidRPr="00377B66">
          <w:rPr>
            <w:rStyle w:val="Lienhypertexte"/>
            <w:rFonts w:ascii="Calibri" w:eastAsia="Times New Roman" w:hAnsi="Calibri" w:cs="Calibri"/>
            <w:i/>
            <w:iCs/>
            <w:vertAlign w:val="superscript"/>
            <w:lang w:eastAsia="fr-FR"/>
          </w:rPr>
          <w:t>182</w:t>
        </w:r>
      </w:hyperlink>
      <w:r w:rsidRPr="00377B66">
        <w:rPr>
          <w:rFonts w:ascii="Calibri" w:eastAsia="Times New Roman" w:hAnsi="Calibri" w:cs="Calibri"/>
          <w:lang w:eastAsia="fr-FR"/>
        </w:rPr>
        <w:t> ».</w:t>
      </w:r>
    </w:p>
    <w:p w14:paraId="42C751C9"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30 octobre 2014, selon un le </w:t>
      </w:r>
      <w:hyperlink r:id="rId453" w:history="1">
        <w:r w:rsidRPr="00377B66">
          <w:rPr>
            <w:rStyle w:val="Lienhypertexte"/>
            <w:rFonts w:ascii="Calibri" w:eastAsia="Times New Roman" w:hAnsi="Calibri" w:cs="Calibri"/>
            <w:lang w:eastAsia="fr-FR"/>
          </w:rPr>
          <w:t>communiqué</w:t>
        </w:r>
      </w:hyperlink>
      <w:r w:rsidRPr="00377B66">
        <w:rPr>
          <w:rFonts w:ascii="Calibri" w:eastAsia="Times New Roman" w:hAnsi="Calibri" w:cs="Calibri"/>
          <w:lang w:eastAsia="fr-FR"/>
        </w:rPr>
        <w:t xml:space="preserve"> de l'OTAN «  […] </w:t>
      </w:r>
      <w:r w:rsidRPr="00377B66">
        <w:rPr>
          <w:rFonts w:ascii="Calibri" w:eastAsia="Times New Roman" w:hAnsi="Calibri" w:cs="Calibri"/>
          <w:i/>
          <w:iCs/>
          <w:lang w:eastAsia="fr-FR"/>
        </w:rPr>
        <w:t>plus de 23 avions militaires russes se sont approchés des zones aériennes de ses États membres en deux jours, ne se sont pas fait connaître des contrôleurs aériens et n'ont pas communiqué de plan de vol</w:t>
      </w:r>
      <w:r w:rsidRPr="00377B66">
        <w:rPr>
          <w:rFonts w:ascii="Calibri" w:eastAsia="Times New Roman" w:hAnsi="Calibri" w:cs="Calibri"/>
          <w:lang w:eastAsia="fr-FR"/>
        </w:rPr>
        <w:t> ».</w:t>
      </w:r>
    </w:p>
    <w:p w14:paraId="73997404"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Pendant cette période, selon les médias russes, les USA ne recherchent que son intérêt en Ukraine (d’où son soutien au gouvernement Ukrainien). Kiev est en train de procéder à un nettoyage ethnique en Ukraine. La presse occidentale n'est qu'un organe de propagande de l'Otan. Les médias mainstream (Wikipedia …) sont "inféodés" aux pouvoirs occidentaux. Les seuls journalistes qui se font tuer sont les journalistes russes.</w:t>
      </w:r>
    </w:p>
    <w:p w14:paraId="73451867"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Le 12 décembre, Un neuvième convoi humanitaire de 130 camions russes a passé la frontière russo-ukrainienne. Ce vendredi, 50 sont arrivés à Donetsk et les autres ont rejoint Louhansk. </w:t>
      </w:r>
    </w:p>
    <w:p w14:paraId="3CC6224D"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Le samedi 13 décembre 2014,  le conflit a fait plus de 4.634 morts, selon l'ONU. Sur le terrain, </w:t>
      </w:r>
      <w:hyperlink r:id="rId454" w:history="1">
        <w:r w:rsidRPr="00377B66">
          <w:rPr>
            <w:rStyle w:val="Lienhypertexte"/>
            <w:rFonts w:ascii="Calibri" w:eastAsia="Times New Roman" w:hAnsi="Calibri" w:cs="Calibri"/>
            <w:lang w:eastAsia="fr-FR"/>
          </w:rPr>
          <w:t>au cinquième jour de la trêve fragile dans l'Est séparatiste pro-russe</w:t>
        </w:r>
      </w:hyperlink>
      <w:r w:rsidRPr="00377B66">
        <w:rPr>
          <w:rFonts w:ascii="Calibri" w:eastAsia="Times New Roman" w:hAnsi="Calibri" w:cs="Calibri"/>
          <w:lang w:eastAsia="fr-FR"/>
        </w:rPr>
        <w:t>, l'armée ukrainienne a fait état de onze attaques rebelles contre ses positions dans l'Est séparatiste prorusse au </w:t>
      </w:r>
      <w:hyperlink r:id="rId455" w:history="1">
        <w:r w:rsidRPr="00377B66">
          <w:rPr>
            <w:rStyle w:val="Lienhypertexte"/>
            <w:rFonts w:ascii="Calibri" w:eastAsia="Times New Roman" w:hAnsi="Calibri" w:cs="Calibri"/>
            <w:lang w:eastAsia="fr-FR"/>
          </w:rPr>
          <w:t>cours</w:t>
        </w:r>
      </w:hyperlink>
      <w:r w:rsidRPr="00377B66">
        <w:rPr>
          <w:rFonts w:ascii="Calibri" w:eastAsia="Times New Roman" w:hAnsi="Calibri" w:cs="Calibri"/>
          <w:lang w:eastAsia="fr-FR"/>
        </w:rPr>
        <w:t xml:space="preserve"> des dernières 24 heures.  </w:t>
      </w:r>
    </w:p>
    <w:p w14:paraId="181EB99E"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13 décembre 2014, Le Congrès américain a adopté vendredi une loi (texte "</w:t>
      </w:r>
      <w:r w:rsidRPr="00377B66">
        <w:rPr>
          <w:rFonts w:ascii="Calibri" w:eastAsia="Times New Roman" w:hAnsi="Calibri" w:cs="Calibri"/>
          <w:i/>
          <w:iCs/>
          <w:lang w:eastAsia="fr-FR"/>
        </w:rPr>
        <w:t>Acte de soutien à la liberté de l'Ukraine</w:t>
      </w:r>
      <w:r w:rsidRPr="00377B66">
        <w:rPr>
          <w:rFonts w:ascii="Calibri" w:eastAsia="Times New Roman" w:hAnsi="Calibri" w:cs="Calibri"/>
          <w:lang w:eastAsia="fr-FR"/>
        </w:rPr>
        <w:t>") autorisant la livraison d'armes y compris létales à l'Ukraine (Jusqu'à présent, le président américain a toujours préféré fournir l'Ukraine en matériel «non létal», comme des radars, des lunettes de vision nocturne ou des gilets pare-</w:t>
      </w:r>
      <w:r w:rsidRPr="00377B66">
        <w:rPr>
          <w:rFonts w:ascii="Calibri" w:eastAsia="Times New Roman" w:hAnsi="Calibri" w:cs="Calibri"/>
          <w:lang w:eastAsia="fr-FR"/>
        </w:rPr>
        <w:lastRenderedPageBreak/>
        <w:t>balles).  Un drone russe a survolé le port stratégique de Marioupol, la dernière grande ville de l'Est sous contrôle de Kiev. La Russie a menacé de prendre des mesures de rétorsion contre les Etats-Unis, après l'adoption de cette loi.</w:t>
      </w:r>
    </w:p>
    <w:p w14:paraId="6DC3AD79" w14:textId="77777777" w:rsidR="00377B66" w:rsidRPr="00377B66" w:rsidRDefault="00377B66" w:rsidP="00377B66">
      <w:pPr>
        <w:numPr>
          <w:ilvl w:val="0"/>
          <w:numId w:val="14"/>
        </w:numPr>
        <w:tabs>
          <w:tab w:val="clear" w:pos="720"/>
          <w:tab w:val="num" w:pos="426"/>
        </w:tabs>
        <w:spacing w:after="0" w:line="240" w:lineRule="auto"/>
        <w:ind w:left="426"/>
        <w:jc w:val="both"/>
        <w:textAlignment w:val="baseline"/>
        <w:rPr>
          <w:rFonts w:ascii="Calibri" w:eastAsia="Times New Roman" w:hAnsi="Calibri" w:cs="Calibri"/>
          <w:lang w:eastAsia="fr-FR"/>
        </w:rPr>
      </w:pPr>
      <w:r w:rsidRPr="00377B66">
        <w:rPr>
          <w:rFonts w:ascii="Calibri" w:eastAsia="Times New Roman" w:hAnsi="Calibri" w:cs="Calibri"/>
          <w:lang w:eastAsia="fr-FR"/>
        </w:rPr>
        <w:t xml:space="preserve">3 juin 2015  : Kiev a accusé les séparatistes prorusses d'avoir déclenché une offensive majeure avec plus de 10 chars et 1.000 hommes contre leurs positions à </w:t>
      </w:r>
      <w:proofErr w:type="spellStart"/>
      <w:r w:rsidRPr="00377B66">
        <w:rPr>
          <w:rFonts w:ascii="Calibri" w:eastAsia="Times New Roman" w:hAnsi="Calibri" w:cs="Calibri"/>
          <w:lang w:eastAsia="fr-FR"/>
        </w:rPr>
        <w:t>Mariinka</w:t>
      </w:r>
      <w:proofErr w:type="spellEnd"/>
      <w:r w:rsidRPr="00377B66">
        <w:rPr>
          <w:rFonts w:ascii="Calibri" w:eastAsia="Times New Roman" w:hAnsi="Calibri" w:cs="Calibri"/>
          <w:lang w:eastAsia="fr-FR"/>
        </w:rPr>
        <w:t xml:space="preserve">, à une vingtaine de kilomètres de Donetsk, le mercredi 3 juin 2015, à l'aube. </w:t>
      </w:r>
    </w:p>
    <w:p w14:paraId="24C94AAC" w14:textId="77777777" w:rsidR="00377B66" w:rsidRPr="00377B66" w:rsidRDefault="00377B66" w:rsidP="00377B66">
      <w:pPr>
        <w:spacing w:after="0" w:line="240" w:lineRule="auto"/>
        <w:ind w:left="66"/>
        <w:jc w:val="both"/>
        <w:textAlignment w:val="baseline"/>
        <w:rPr>
          <w:rFonts w:ascii="Calibri" w:eastAsia="Times New Roman" w:hAnsi="Calibri" w:cs="Calibri"/>
          <w:lang w:eastAsia="fr-FR"/>
        </w:rPr>
      </w:pPr>
    </w:p>
    <w:p w14:paraId="36637561" w14:textId="77777777" w:rsidR="00377B66" w:rsidRDefault="00377B66" w:rsidP="00377B66">
      <w:pPr>
        <w:spacing w:after="0" w:line="240" w:lineRule="auto"/>
        <w:ind w:left="66"/>
        <w:jc w:val="both"/>
        <w:textAlignment w:val="baseline"/>
        <w:rPr>
          <w:rFonts w:ascii="Calibri" w:eastAsia="Times New Roman" w:hAnsi="Calibri" w:cs="Calibri"/>
          <w:lang w:eastAsia="fr-FR"/>
        </w:rPr>
      </w:pPr>
      <w:r w:rsidRPr="00377B66">
        <w:rPr>
          <w:rFonts w:ascii="Calibri" w:eastAsia="Times New Roman" w:hAnsi="Calibri" w:cs="Calibri"/>
          <w:lang w:eastAsia="fr-FR"/>
        </w:rPr>
        <w:t xml:space="preserve">Sources : </w:t>
      </w:r>
    </w:p>
    <w:p w14:paraId="305CFE2A" w14:textId="3E7555A5"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1) </w:t>
      </w:r>
      <w:hyperlink r:id="rId456" w:history="1">
        <w:r w:rsidRPr="00377B66">
          <w:rPr>
            <w:rStyle w:val="Lienhypertexte"/>
            <w:rFonts w:ascii="Calibri" w:eastAsia="Times New Roman" w:hAnsi="Calibri" w:cs="Calibri"/>
            <w:lang w:eastAsia="fr-FR"/>
          </w:rPr>
          <w:t>http://fr.wikipedia.org/wiki/Guerre_du_Donbass</w:t>
        </w:r>
      </w:hyperlink>
      <w:r w:rsidRPr="00377B66">
        <w:rPr>
          <w:rFonts w:ascii="Calibri" w:eastAsia="Times New Roman" w:hAnsi="Calibri" w:cs="Calibri"/>
          <w:lang w:eastAsia="fr-FR"/>
        </w:rPr>
        <w:t xml:space="preserve">, 2) </w:t>
      </w:r>
      <w:hyperlink r:id="rId457" w:history="1">
        <w:r w:rsidRPr="00377B66">
          <w:rPr>
            <w:rStyle w:val="Lienhypertexte"/>
            <w:rFonts w:ascii="Calibri" w:eastAsia="Times New Roman" w:hAnsi="Calibri" w:cs="Calibri"/>
            <w:lang w:eastAsia="fr-FR"/>
          </w:rPr>
          <w:t>http://fr.wikipedia.org/wiki/Crise_ukrainienne_de_2013-2014</w:t>
        </w:r>
      </w:hyperlink>
      <w:r w:rsidRPr="00377B66">
        <w:rPr>
          <w:rFonts w:ascii="Calibri" w:eastAsia="Times New Roman" w:hAnsi="Calibri" w:cs="Calibri"/>
          <w:lang w:eastAsia="fr-FR"/>
        </w:rPr>
        <w:t xml:space="preserve">   </w:t>
      </w:r>
    </w:p>
    <w:p w14:paraId="7A8F6DA4"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 3) </w:t>
      </w:r>
      <w:r w:rsidRPr="00377B66">
        <w:rPr>
          <w:rFonts w:ascii="Calibri" w:eastAsia="Times New Roman" w:hAnsi="Calibri" w:cs="Calibri"/>
          <w:i/>
          <w:iCs/>
          <w:lang w:eastAsia="fr-FR"/>
        </w:rPr>
        <w:t>Les conflits de territoires et de frontières dans les Etats de l'</w:t>
      </w:r>
      <w:proofErr w:type="spellStart"/>
      <w:r w:rsidRPr="00377B66">
        <w:rPr>
          <w:rFonts w:ascii="Calibri" w:eastAsia="Times New Roman" w:hAnsi="Calibri" w:cs="Calibri"/>
          <w:i/>
          <w:iCs/>
          <w:lang w:eastAsia="fr-FR"/>
        </w:rPr>
        <w:t>ex-U.R.S.S</w:t>
      </w:r>
      <w:proofErr w:type="spellEnd"/>
      <w:r w:rsidRPr="00377B66">
        <w:rPr>
          <w:rFonts w:ascii="Calibri" w:eastAsia="Times New Roman" w:hAnsi="Calibri" w:cs="Calibri"/>
          <w:i/>
          <w:iCs/>
          <w:lang w:eastAsia="fr-FR"/>
        </w:rPr>
        <w:t xml:space="preserve">., </w:t>
      </w:r>
      <w:r w:rsidRPr="00377B66">
        <w:rPr>
          <w:rFonts w:ascii="Calibri" w:eastAsia="Times New Roman" w:hAnsi="Calibri" w:cs="Calibri"/>
          <w:lang w:eastAsia="fr-FR"/>
        </w:rPr>
        <w:t xml:space="preserve">Romain </w:t>
      </w:r>
      <w:proofErr w:type="spellStart"/>
      <w:r w:rsidRPr="00377B66">
        <w:rPr>
          <w:rFonts w:ascii="Calibri" w:eastAsia="Times New Roman" w:hAnsi="Calibri" w:cs="Calibri"/>
          <w:lang w:eastAsia="fr-FR"/>
        </w:rPr>
        <w:t>Yakemtchouk</w:t>
      </w:r>
      <w:proofErr w:type="spellEnd"/>
      <w:r w:rsidRPr="00377B66">
        <w:rPr>
          <w:rFonts w:ascii="Calibri" w:eastAsia="Times New Roman" w:hAnsi="Calibri" w:cs="Calibri"/>
          <w:lang w:eastAsia="fr-FR"/>
        </w:rPr>
        <w:t xml:space="preserve">, Annuaire français de droit international, 1993, Vol. 39, n°39, pp. 393-434, </w:t>
      </w:r>
      <w:hyperlink r:id="rId458" w:history="1">
        <w:r w:rsidRPr="00377B66">
          <w:rPr>
            <w:rStyle w:val="Lienhypertexte"/>
            <w:rFonts w:ascii="Calibri" w:eastAsia="Times New Roman" w:hAnsi="Calibri" w:cs="Calibri"/>
            <w:lang w:eastAsia="fr-FR"/>
          </w:rPr>
          <w:t>http://www.persee.fr/articleAsPDF/afdi_0066-3085_1993_num_39_1_3136/article_afdi_0066-3085_1993_num_39_1_3136.pdf</w:t>
        </w:r>
      </w:hyperlink>
      <w:r w:rsidRPr="00377B66">
        <w:rPr>
          <w:rFonts w:ascii="Calibri" w:eastAsia="Times New Roman" w:hAnsi="Calibri" w:cs="Calibri"/>
          <w:lang w:eastAsia="fr-FR"/>
        </w:rPr>
        <w:t xml:space="preserve"> </w:t>
      </w:r>
    </w:p>
    <w:p w14:paraId="6B6E2B5B"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4) </w:t>
      </w:r>
      <w:r w:rsidRPr="00377B66">
        <w:rPr>
          <w:rFonts w:ascii="Calibri" w:eastAsia="Times New Roman" w:hAnsi="Calibri" w:cs="Calibri"/>
          <w:i/>
          <w:iCs/>
          <w:lang w:eastAsia="fr-FR"/>
        </w:rPr>
        <w:t xml:space="preserve">La guerre de Crimée n’a pas eu lieu </w:t>
      </w:r>
      <w:r w:rsidRPr="00377B66">
        <w:rPr>
          <w:rFonts w:ascii="Calibri" w:eastAsia="Times New Roman" w:hAnsi="Calibri" w:cs="Calibri"/>
          <w:lang w:eastAsia="fr-FR"/>
        </w:rPr>
        <w:t xml:space="preserve">[en 1994], </w:t>
      </w:r>
      <w:proofErr w:type="spellStart"/>
      <w:r w:rsidRPr="00377B66">
        <w:rPr>
          <w:rFonts w:ascii="Calibri" w:eastAsia="Times New Roman" w:hAnsi="Calibri" w:cs="Calibri"/>
          <w:lang w:eastAsia="fr-FR"/>
        </w:rPr>
        <w:t>Erlends</w:t>
      </w:r>
      <w:proofErr w:type="spellEnd"/>
      <w:r w:rsidRPr="00377B66">
        <w:rPr>
          <w:rFonts w:ascii="Calibri" w:eastAsia="Times New Roman" w:hAnsi="Calibri" w:cs="Calibri"/>
          <w:lang w:eastAsia="fr-FR"/>
        </w:rPr>
        <w:t xml:space="preserve"> </w:t>
      </w:r>
      <w:proofErr w:type="spellStart"/>
      <w:r w:rsidRPr="00377B66">
        <w:rPr>
          <w:rFonts w:ascii="Calibri" w:eastAsia="Times New Roman" w:hAnsi="Calibri" w:cs="Calibri"/>
          <w:lang w:eastAsia="fr-FR"/>
        </w:rPr>
        <w:t>Calabuig</w:t>
      </w:r>
      <w:proofErr w:type="spellEnd"/>
      <w:r w:rsidRPr="00377B66">
        <w:rPr>
          <w:rFonts w:ascii="Calibri" w:eastAsia="Times New Roman" w:hAnsi="Calibri" w:cs="Calibri"/>
          <w:lang w:eastAsia="fr-FR"/>
        </w:rPr>
        <w:t>, page 9, Russie, le retour, Manière de voir, Le Monde diplomatique, 138, décembre 2014-Janvier 2015.</w:t>
      </w:r>
    </w:p>
    <w:p w14:paraId="7C8228C8"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 5) </w:t>
      </w:r>
      <w:r w:rsidRPr="00377B66">
        <w:rPr>
          <w:rFonts w:ascii="Calibri" w:eastAsia="Times New Roman" w:hAnsi="Calibri" w:cs="Calibri"/>
          <w:i/>
          <w:iCs/>
          <w:lang w:eastAsia="fr-FR"/>
        </w:rPr>
        <w:t>Les conflits de territoires et de frontières dans les Etats de l'</w:t>
      </w:r>
      <w:proofErr w:type="spellStart"/>
      <w:r w:rsidRPr="00377B66">
        <w:rPr>
          <w:rFonts w:ascii="Calibri" w:eastAsia="Times New Roman" w:hAnsi="Calibri" w:cs="Calibri"/>
          <w:i/>
          <w:iCs/>
          <w:lang w:eastAsia="fr-FR"/>
        </w:rPr>
        <w:t>ex-U.R.S.S</w:t>
      </w:r>
      <w:proofErr w:type="spellEnd"/>
      <w:r w:rsidRPr="00377B66">
        <w:rPr>
          <w:rFonts w:ascii="Calibri" w:eastAsia="Times New Roman" w:hAnsi="Calibri" w:cs="Calibri"/>
          <w:i/>
          <w:iCs/>
          <w:lang w:eastAsia="fr-FR"/>
        </w:rPr>
        <w:t xml:space="preserve">., </w:t>
      </w:r>
      <w:r w:rsidRPr="00377B66">
        <w:rPr>
          <w:rFonts w:ascii="Calibri" w:eastAsia="Times New Roman" w:hAnsi="Calibri" w:cs="Calibri"/>
          <w:lang w:eastAsia="fr-FR"/>
        </w:rPr>
        <w:t xml:space="preserve">Romain </w:t>
      </w:r>
      <w:proofErr w:type="spellStart"/>
      <w:r w:rsidRPr="00377B66">
        <w:rPr>
          <w:rFonts w:ascii="Calibri" w:eastAsia="Times New Roman" w:hAnsi="Calibri" w:cs="Calibri"/>
          <w:lang w:eastAsia="fr-FR"/>
        </w:rPr>
        <w:t>Yakemtchouk</w:t>
      </w:r>
      <w:proofErr w:type="spellEnd"/>
      <w:r w:rsidRPr="00377B66">
        <w:rPr>
          <w:rFonts w:ascii="Calibri" w:eastAsia="Times New Roman" w:hAnsi="Calibri" w:cs="Calibri"/>
          <w:lang w:eastAsia="fr-FR"/>
        </w:rPr>
        <w:t xml:space="preserve">, Annuaire français de droit international, 1993, Vol. 39, n°39, pp. 393-434, </w:t>
      </w:r>
      <w:hyperlink r:id="rId459" w:history="1">
        <w:r w:rsidRPr="00377B66">
          <w:rPr>
            <w:rStyle w:val="Lienhypertexte"/>
            <w:rFonts w:ascii="Calibri" w:eastAsia="Times New Roman" w:hAnsi="Calibri" w:cs="Calibri"/>
            <w:lang w:eastAsia="fr-FR"/>
          </w:rPr>
          <w:t>http://www.persee.fr/articleAsPDF/afdi_0066-3085_1993_num_39_1_3136/article_afdi_0066-3085_1993_num_39_1_3136.pdf</w:t>
        </w:r>
      </w:hyperlink>
      <w:r w:rsidRPr="00377B66">
        <w:rPr>
          <w:rFonts w:ascii="Calibri" w:eastAsia="Times New Roman" w:hAnsi="Calibri" w:cs="Calibri"/>
          <w:lang w:eastAsia="fr-FR"/>
        </w:rPr>
        <w:t xml:space="preserve"> </w:t>
      </w:r>
    </w:p>
    <w:p w14:paraId="2863820F"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6) </w:t>
      </w:r>
      <w:r w:rsidRPr="00377B66">
        <w:rPr>
          <w:rFonts w:ascii="Calibri" w:eastAsia="Times New Roman" w:hAnsi="Calibri" w:cs="Calibri"/>
          <w:i/>
          <w:iCs/>
          <w:lang w:eastAsia="fr-FR"/>
        </w:rPr>
        <w:t xml:space="preserve">La guerre de Crimée n’a pas eu lieu </w:t>
      </w:r>
      <w:r w:rsidRPr="00377B66">
        <w:rPr>
          <w:rFonts w:ascii="Calibri" w:eastAsia="Times New Roman" w:hAnsi="Calibri" w:cs="Calibri"/>
          <w:lang w:eastAsia="fr-FR"/>
        </w:rPr>
        <w:t xml:space="preserve">[en 1994], </w:t>
      </w:r>
      <w:proofErr w:type="spellStart"/>
      <w:r w:rsidRPr="00377B66">
        <w:rPr>
          <w:rFonts w:ascii="Calibri" w:eastAsia="Times New Roman" w:hAnsi="Calibri" w:cs="Calibri"/>
          <w:lang w:eastAsia="fr-FR"/>
        </w:rPr>
        <w:t>Erlends</w:t>
      </w:r>
      <w:proofErr w:type="spellEnd"/>
      <w:r w:rsidRPr="00377B66">
        <w:rPr>
          <w:rFonts w:ascii="Calibri" w:eastAsia="Times New Roman" w:hAnsi="Calibri" w:cs="Calibri"/>
          <w:lang w:eastAsia="fr-FR"/>
        </w:rPr>
        <w:t xml:space="preserve"> </w:t>
      </w:r>
      <w:proofErr w:type="spellStart"/>
      <w:r w:rsidRPr="00377B66">
        <w:rPr>
          <w:rFonts w:ascii="Calibri" w:eastAsia="Times New Roman" w:hAnsi="Calibri" w:cs="Calibri"/>
          <w:lang w:eastAsia="fr-FR"/>
        </w:rPr>
        <w:t>Calabuig</w:t>
      </w:r>
      <w:proofErr w:type="spellEnd"/>
      <w:r w:rsidRPr="00377B66">
        <w:rPr>
          <w:rFonts w:ascii="Calibri" w:eastAsia="Times New Roman" w:hAnsi="Calibri" w:cs="Calibri"/>
          <w:lang w:eastAsia="fr-FR"/>
        </w:rPr>
        <w:t>, page 9, Russie, le retour, Manière de voir, Le Monde diplomatique, 138, décembre 2014-Janvier 2015.</w:t>
      </w:r>
    </w:p>
    <w:p w14:paraId="0C81479A"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7) </w:t>
      </w:r>
      <w:r w:rsidRPr="00377B66">
        <w:rPr>
          <w:rFonts w:ascii="Calibri" w:eastAsia="Times New Roman" w:hAnsi="Calibri" w:cs="Calibri"/>
          <w:i/>
          <w:iCs/>
          <w:lang w:eastAsia="fr-FR"/>
        </w:rPr>
        <w:t>Gigantesque menace de reprise à grande échelle des attaques des séparatistes en Ukraine</w:t>
      </w:r>
      <w:r w:rsidRPr="00377B66">
        <w:rPr>
          <w:rFonts w:ascii="Calibri" w:eastAsia="Times New Roman" w:hAnsi="Calibri" w:cs="Calibri"/>
          <w:lang w:eastAsia="fr-FR"/>
        </w:rPr>
        <w:t xml:space="preserve">, ©AFP / 04 juin 2015 12h20, </w:t>
      </w:r>
      <w:hyperlink r:id="rId460" w:history="1">
        <w:r w:rsidRPr="00377B66">
          <w:rPr>
            <w:rStyle w:val="Lienhypertexte"/>
            <w:rFonts w:ascii="Calibri" w:eastAsia="Times New Roman" w:hAnsi="Calibri" w:cs="Calibri"/>
            <w:lang w:eastAsia="fr-FR"/>
          </w:rPr>
          <w:t>http://www.romandie.com/news/Gigantesque-menace-de-reprise-a-grande-echelle-des/599665.rom</w:t>
        </w:r>
      </w:hyperlink>
      <w:r w:rsidRPr="00377B66">
        <w:rPr>
          <w:rFonts w:ascii="Calibri" w:eastAsia="Times New Roman" w:hAnsi="Calibri" w:cs="Calibri"/>
          <w:lang w:eastAsia="fr-FR"/>
        </w:rPr>
        <w:t xml:space="preserve"> </w:t>
      </w:r>
    </w:p>
    <w:p w14:paraId="01A836D4" w14:textId="77777777" w:rsidR="00377B66" w:rsidRPr="00377B66" w:rsidRDefault="00377B66" w:rsidP="00377B66">
      <w:pPr>
        <w:spacing w:after="0" w:line="240" w:lineRule="auto"/>
        <w:ind w:left="66"/>
        <w:jc w:val="both"/>
        <w:textAlignment w:val="baseline"/>
        <w:rPr>
          <w:rFonts w:ascii="Calibri" w:eastAsia="Times New Roman" w:hAnsi="Calibri" w:cs="Calibri"/>
          <w:lang w:eastAsia="fr-FR"/>
        </w:rPr>
      </w:pPr>
      <w:r w:rsidRPr="00377B66">
        <w:rPr>
          <w:rFonts w:ascii="Calibri" w:eastAsia="Times New Roman" w:hAnsi="Calibri" w:cs="Calibri"/>
          <w:lang w:eastAsia="fr-FR"/>
        </w:rPr>
        <w:t xml:space="preserve">7) </w:t>
      </w:r>
      <w:r w:rsidRPr="00377B66">
        <w:rPr>
          <w:rFonts w:ascii="Calibri" w:eastAsia="Times New Roman" w:hAnsi="Calibri" w:cs="Calibri"/>
          <w:i/>
          <w:iCs/>
          <w:lang w:eastAsia="fr-FR"/>
        </w:rPr>
        <w:t>Ukraine, propagande et guerre des mots</w:t>
      </w:r>
      <w:r w:rsidRPr="00377B66">
        <w:rPr>
          <w:rFonts w:ascii="Calibri" w:eastAsia="Times New Roman" w:hAnsi="Calibri" w:cs="Calibri"/>
          <w:lang w:eastAsia="fr-FR"/>
        </w:rPr>
        <w:t>, Reuters/</w:t>
      </w:r>
      <w:proofErr w:type="spellStart"/>
      <w:r w:rsidRPr="00377B66">
        <w:rPr>
          <w:rFonts w:ascii="Calibri" w:eastAsia="Times New Roman" w:hAnsi="Calibri" w:cs="Calibri"/>
          <w:lang w:eastAsia="fr-FR"/>
        </w:rPr>
        <w:t>Vasily</w:t>
      </w:r>
      <w:proofErr w:type="spellEnd"/>
      <w:r w:rsidRPr="00377B66">
        <w:rPr>
          <w:rFonts w:ascii="Calibri" w:eastAsia="Times New Roman" w:hAnsi="Calibri" w:cs="Calibri"/>
          <w:lang w:eastAsia="fr-FR"/>
        </w:rPr>
        <w:t xml:space="preserve"> </w:t>
      </w:r>
      <w:proofErr w:type="spellStart"/>
      <w:r w:rsidRPr="00377B66">
        <w:rPr>
          <w:rFonts w:ascii="Calibri" w:eastAsia="Times New Roman" w:hAnsi="Calibri" w:cs="Calibri"/>
          <w:lang w:eastAsia="fr-FR"/>
        </w:rPr>
        <w:t>Fedosenko</w:t>
      </w:r>
      <w:proofErr w:type="spellEnd"/>
      <w:r w:rsidRPr="00377B66">
        <w:rPr>
          <w:rFonts w:ascii="Calibri" w:eastAsia="Times New Roman" w:hAnsi="Calibri" w:cs="Calibri"/>
          <w:lang w:eastAsia="fr-FR"/>
        </w:rPr>
        <w:t xml:space="preserve">, LEXPRESS.fr, 07/05/2014, </w:t>
      </w:r>
      <w:hyperlink r:id="rId461" w:history="1">
        <w:r w:rsidRPr="00377B66">
          <w:rPr>
            <w:rStyle w:val="Lienhypertexte"/>
            <w:rFonts w:ascii="Calibri" w:eastAsia="Times New Roman" w:hAnsi="Calibri" w:cs="Calibri"/>
            <w:lang w:eastAsia="fr-FR"/>
          </w:rPr>
          <w:t>http://www.lexpress.fr/actualite/monde/europe/ukraine-propagande-et-guerre-des-mots_1536357.html</w:t>
        </w:r>
      </w:hyperlink>
      <w:r w:rsidRPr="00377B66">
        <w:rPr>
          <w:rFonts w:ascii="Calibri" w:eastAsia="Times New Roman" w:hAnsi="Calibri" w:cs="Calibri"/>
          <w:lang w:eastAsia="fr-FR"/>
        </w:rPr>
        <w:t xml:space="preserve"> </w:t>
      </w:r>
    </w:p>
    <w:p w14:paraId="2D4C1153"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8) </w:t>
      </w:r>
      <w:hyperlink r:id="rId462" w:history="1">
        <w:r w:rsidRPr="00377B66">
          <w:rPr>
            <w:rStyle w:val="Lienhypertexte"/>
            <w:rFonts w:ascii="Calibri" w:eastAsia="Times New Roman" w:hAnsi="Calibri" w:cs="Calibri"/>
            <w:lang w:eastAsia="fr-FR"/>
          </w:rPr>
          <w:t>http://www.lemonde.fr/europe/article/2014/09/19/ukraine-les-negociations-de-paix-reprennent-a-minsk_4491114_3214.html</w:t>
        </w:r>
      </w:hyperlink>
      <w:r w:rsidRPr="00377B66">
        <w:rPr>
          <w:rFonts w:ascii="Calibri" w:eastAsia="Times New Roman" w:hAnsi="Calibri" w:cs="Calibri"/>
          <w:lang w:eastAsia="fr-FR"/>
        </w:rPr>
        <w:t xml:space="preserve"> </w:t>
      </w:r>
    </w:p>
    <w:p w14:paraId="5A415A5E"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9) </w:t>
      </w:r>
      <w:hyperlink r:id="rId463" w:history="1">
        <w:r w:rsidRPr="00377B66">
          <w:rPr>
            <w:rStyle w:val="Lienhypertexte"/>
            <w:rFonts w:ascii="Calibri" w:eastAsia="Times New Roman" w:hAnsi="Calibri" w:cs="Calibri"/>
            <w:lang w:eastAsia="fr-FR"/>
          </w:rPr>
          <w:t>http://en.wikipedia.org/wiki/Minsk_Protocol</w:t>
        </w:r>
      </w:hyperlink>
      <w:r w:rsidRPr="00377B66">
        <w:rPr>
          <w:rFonts w:ascii="Calibri" w:eastAsia="Times New Roman" w:hAnsi="Calibri" w:cs="Calibri"/>
          <w:lang w:eastAsia="fr-FR"/>
        </w:rPr>
        <w:t xml:space="preserve"> </w:t>
      </w:r>
    </w:p>
    <w:p w14:paraId="1834BCDA"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10) </w:t>
      </w:r>
      <w:hyperlink r:id="rId464" w:history="1">
        <w:r w:rsidRPr="00377B66">
          <w:rPr>
            <w:rStyle w:val="Lienhypertexte"/>
            <w:rFonts w:ascii="Calibri" w:eastAsia="Times New Roman" w:hAnsi="Calibri" w:cs="Calibri"/>
            <w:lang w:eastAsia="fr-FR"/>
          </w:rPr>
          <w:t>http://tempsreel.nouvelobs.com/ukraine-la-revolte/20140426.OBS5287/ukraine-nouvelles-sanctions-en-preparation-face-a-la-menace-russe.html</w:t>
        </w:r>
      </w:hyperlink>
      <w:r w:rsidRPr="00377B66">
        <w:rPr>
          <w:rFonts w:ascii="Calibri" w:eastAsia="Times New Roman" w:hAnsi="Calibri" w:cs="Calibri"/>
          <w:lang w:eastAsia="fr-FR"/>
        </w:rPr>
        <w:t xml:space="preserve"> </w:t>
      </w:r>
    </w:p>
    <w:p w14:paraId="3A3DBA2F"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11) </w:t>
      </w:r>
      <w:hyperlink r:id="rId465" w:history="1">
        <w:r w:rsidRPr="00377B66">
          <w:rPr>
            <w:rStyle w:val="Lienhypertexte"/>
            <w:rFonts w:ascii="Calibri" w:eastAsia="Times New Roman" w:hAnsi="Calibri" w:cs="Calibri"/>
            <w:lang w:eastAsia="fr-FR"/>
          </w:rPr>
          <w:t>http://french.ruvr.ru/2014_07_29/Russie-Ukraine-le-projet-Antonov-An-140-au-bord-de-la-fermeture-0168/</w:t>
        </w:r>
      </w:hyperlink>
    </w:p>
    <w:p w14:paraId="6D1C5F62"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12) </w:t>
      </w:r>
      <w:hyperlink r:id="rId466" w:history="1">
        <w:r w:rsidRPr="00377B66">
          <w:rPr>
            <w:rStyle w:val="Lienhypertexte"/>
            <w:rFonts w:ascii="Calibri" w:eastAsia="Times New Roman" w:hAnsi="Calibri" w:cs="Calibri"/>
            <w:lang w:eastAsia="fr-FR"/>
          </w:rPr>
          <w:t>http://www.franceinfo.fr/actu/monde/article/les-russes-et-les-ukrainiens-forment-un-seul-peuple-declare-vladimir-poutine-558095</w:t>
        </w:r>
      </w:hyperlink>
      <w:r w:rsidRPr="00377B66">
        <w:rPr>
          <w:rFonts w:ascii="Calibri" w:eastAsia="Times New Roman" w:hAnsi="Calibri" w:cs="Calibri"/>
          <w:lang w:eastAsia="fr-FR"/>
        </w:rPr>
        <w:t xml:space="preserve"> </w:t>
      </w:r>
    </w:p>
    <w:p w14:paraId="74842949"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13) </w:t>
      </w:r>
      <w:hyperlink r:id="rId467" w:history="1">
        <w:r w:rsidRPr="00377B66">
          <w:rPr>
            <w:rStyle w:val="Lienhypertexte"/>
            <w:rFonts w:ascii="Calibri" w:eastAsia="Times New Roman" w:hAnsi="Calibri" w:cs="Calibri"/>
            <w:lang w:eastAsia="fr-FR"/>
          </w:rPr>
          <w:t>http://www.lepoint.fr/monde/ukraine-craintes-d-une-intervention-russe-frappe-aerienne-a-donetsk-06-08-2014-1851973_24.php</w:t>
        </w:r>
      </w:hyperlink>
      <w:r w:rsidRPr="00377B66">
        <w:rPr>
          <w:rFonts w:ascii="Calibri" w:eastAsia="Times New Roman" w:hAnsi="Calibri" w:cs="Calibri"/>
          <w:lang w:eastAsia="fr-FR"/>
        </w:rPr>
        <w:t xml:space="preserve"> </w:t>
      </w:r>
    </w:p>
    <w:p w14:paraId="0D30CAF0"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14) </w:t>
      </w:r>
      <w:hyperlink r:id="rId468" w:history="1">
        <w:r w:rsidRPr="00377B66">
          <w:rPr>
            <w:rStyle w:val="Lienhypertexte"/>
            <w:rFonts w:ascii="Calibri" w:eastAsia="Times New Roman" w:hAnsi="Calibri" w:cs="Calibri"/>
            <w:lang w:eastAsia="fr-FR"/>
          </w:rPr>
          <w:t>http://www.levif.be/actualite/international/ukraine-il-existe-theoriquement-une-menace-d-intervention-russe/article-normal-18701.html</w:t>
        </w:r>
      </w:hyperlink>
      <w:r w:rsidRPr="00377B66">
        <w:rPr>
          <w:rFonts w:ascii="Calibri" w:eastAsia="Times New Roman" w:hAnsi="Calibri" w:cs="Calibri"/>
          <w:lang w:eastAsia="fr-FR"/>
        </w:rPr>
        <w:t xml:space="preserve"> </w:t>
      </w:r>
    </w:p>
    <w:p w14:paraId="23E5FE94"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15) </w:t>
      </w:r>
      <w:hyperlink r:id="rId469" w:history="1">
        <w:r w:rsidRPr="00377B66">
          <w:rPr>
            <w:rStyle w:val="Lienhypertexte"/>
            <w:rFonts w:ascii="Calibri" w:eastAsia="Times New Roman" w:hAnsi="Calibri" w:cs="Calibri"/>
            <w:lang w:eastAsia="fr-FR"/>
          </w:rPr>
          <w:t>http://www.lanouvellerepublique.fr/France-Monde/Actualite/24-Heures/n/Contenus/Articles/2014/12/13/Ukraine-la-Russie-menace-les-Etats-Unis-de-mesures-de-retorsion-2152929</w:t>
        </w:r>
      </w:hyperlink>
      <w:r w:rsidRPr="00377B66">
        <w:rPr>
          <w:rFonts w:ascii="Calibri" w:eastAsia="Times New Roman" w:hAnsi="Calibri" w:cs="Calibri"/>
          <w:lang w:eastAsia="fr-FR"/>
        </w:rPr>
        <w:t xml:space="preserve"> </w:t>
      </w:r>
    </w:p>
    <w:p w14:paraId="49643FBE"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16) </w:t>
      </w:r>
      <w:hyperlink r:id="rId470" w:history="1">
        <w:r w:rsidRPr="00377B66">
          <w:rPr>
            <w:rStyle w:val="Lienhypertexte"/>
            <w:rFonts w:ascii="Calibri" w:eastAsia="Times New Roman" w:hAnsi="Calibri" w:cs="Calibri"/>
            <w:lang w:eastAsia="fr-FR"/>
          </w:rPr>
          <w:t>http://www.touteleurope.eu/actualite/revue-de-presse-activite-inquietante-de-l-aviation-russe-en-europe-l-otan-en-alerte.html</w:t>
        </w:r>
      </w:hyperlink>
      <w:r w:rsidRPr="00377B66">
        <w:rPr>
          <w:rFonts w:ascii="Calibri" w:eastAsia="Times New Roman" w:hAnsi="Calibri" w:cs="Calibri"/>
          <w:lang w:eastAsia="fr-FR"/>
        </w:rPr>
        <w:t xml:space="preserve"> </w:t>
      </w:r>
    </w:p>
    <w:p w14:paraId="25EE3CE8"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17) </w:t>
      </w:r>
      <w:hyperlink r:id="rId471" w:history="1">
        <w:r w:rsidRPr="00377B66">
          <w:rPr>
            <w:rStyle w:val="Lienhypertexte"/>
            <w:rFonts w:ascii="Calibri" w:eastAsia="Times New Roman" w:hAnsi="Calibri" w:cs="Calibri"/>
            <w:lang w:eastAsia="fr-FR"/>
          </w:rPr>
          <w:t>http://fr.euronews.com/2014/12/12/ukraine-nouvelles-victimes-un-convoi-humanitaire-russe-accueilli-a-bras-ouvert-/</w:t>
        </w:r>
      </w:hyperlink>
      <w:r w:rsidRPr="00377B66">
        <w:rPr>
          <w:rFonts w:ascii="Calibri" w:eastAsia="Times New Roman" w:hAnsi="Calibri" w:cs="Calibri"/>
          <w:lang w:eastAsia="fr-FR"/>
        </w:rPr>
        <w:t xml:space="preserve"> </w:t>
      </w:r>
    </w:p>
    <w:p w14:paraId="3FA364CD"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18) </w:t>
      </w:r>
      <w:hyperlink r:id="rId472" w:history="1">
        <w:r w:rsidRPr="00377B66">
          <w:rPr>
            <w:rStyle w:val="Lienhypertexte"/>
            <w:rFonts w:ascii="Calibri" w:eastAsia="Times New Roman" w:hAnsi="Calibri" w:cs="Calibri"/>
            <w:lang w:eastAsia="fr-FR"/>
          </w:rPr>
          <w:t>http://www.lexpress.fr/actualite/monde/europe/ukraine-une-partie-du-convoi-humanitaire-retourne-en-russie_1569927.html</w:t>
        </w:r>
      </w:hyperlink>
      <w:r w:rsidRPr="00377B66">
        <w:rPr>
          <w:rFonts w:ascii="Calibri" w:eastAsia="Times New Roman" w:hAnsi="Calibri" w:cs="Calibri"/>
          <w:lang w:eastAsia="fr-FR"/>
        </w:rPr>
        <w:t xml:space="preserve"> </w:t>
      </w:r>
    </w:p>
    <w:p w14:paraId="7A5EE21D"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19) </w:t>
      </w:r>
      <w:hyperlink r:id="rId473" w:history="1">
        <w:r w:rsidRPr="00377B66">
          <w:rPr>
            <w:rStyle w:val="Lienhypertexte"/>
            <w:rFonts w:ascii="Calibri" w:eastAsia="Times New Roman" w:hAnsi="Calibri" w:cs="Calibri"/>
            <w:lang w:eastAsia="fr-FR"/>
          </w:rPr>
          <w:t>http://www.lexpress.fr/actualite/monde/europe/ukraine-un-deuxieme-convoi-humanitaire-russe-a-livre-de-l-aide_1575605.html</w:t>
        </w:r>
      </w:hyperlink>
      <w:r w:rsidRPr="00377B66">
        <w:rPr>
          <w:rFonts w:ascii="Calibri" w:eastAsia="Times New Roman" w:hAnsi="Calibri" w:cs="Calibri"/>
          <w:lang w:eastAsia="fr-FR"/>
        </w:rPr>
        <w:t xml:space="preserve"> </w:t>
      </w:r>
    </w:p>
    <w:p w14:paraId="251563FB" w14:textId="77777777" w:rsidR="00377B66" w:rsidRPr="00377B66" w:rsidRDefault="00377B66" w:rsidP="00377B66">
      <w:pPr>
        <w:spacing w:after="0" w:line="240" w:lineRule="auto"/>
        <w:ind w:left="66"/>
        <w:textAlignment w:val="baseline"/>
        <w:rPr>
          <w:rFonts w:ascii="Calibri" w:eastAsia="Times New Roman" w:hAnsi="Calibri" w:cs="Calibri"/>
          <w:lang w:eastAsia="fr-FR"/>
        </w:rPr>
      </w:pPr>
      <w:r w:rsidRPr="00377B66">
        <w:rPr>
          <w:rFonts w:ascii="Calibri" w:eastAsia="Times New Roman" w:hAnsi="Calibri" w:cs="Calibri"/>
          <w:lang w:eastAsia="fr-FR"/>
        </w:rPr>
        <w:t xml:space="preserve">20) </w:t>
      </w:r>
      <w:hyperlink r:id="rId474" w:history="1">
        <w:r w:rsidRPr="00377B66">
          <w:rPr>
            <w:rStyle w:val="Lienhypertexte"/>
            <w:rFonts w:ascii="Calibri" w:eastAsia="Times New Roman" w:hAnsi="Calibri" w:cs="Calibri"/>
            <w:lang w:eastAsia="fr-FR"/>
          </w:rPr>
          <w:t>http://www.liberation.fr/monde/2014/08/16/accord-entre-moscou-et-kiev-sur-le-passage-du-convoi-humanitaire-russe-en-ukraine-croix-rouge_1081774</w:t>
        </w:r>
      </w:hyperlink>
      <w:r w:rsidRPr="00377B66">
        <w:rPr>
          <w:rFonts w:ascii="Calibri" w:eastAsia="Times New Roman" w:hAnsi="Calibri" w:cs="Calibri"/>
          <w:lang w:eastAsia="fr-FR"/>
        </w:rPr>
        <w:t xml:space="preserve"> </w:t>
      </w:r>
    </w:p>
    <w:p w14:paraId="020C60DA" w14:textId="27723F00" w:rsidR="00257847" w:rsidRDefault="00257847" w:rsidP="00377B66">
      <w:pPr>
        <w:spacing w:after="0" w:line="240" w:lineRule="auto"/>
        <w:ind w:left="66"/>
        <w:jc w:val="both"/>
        <w:textAlignment w:val="baseline"/>
        <w:rPr>
          <w:rFonts w:ascii="Calibri" w:eastAsia="Times New Roman" w:hAnsi="Calibri" w:cs="Calibri"/>
          <w:lang w:eastAsia="fr-FR"/>
        </w:rPr>
      </w:pPr>
    </w:p>
    <w:p w14:paraId="46B367B3" w14:textId="77777777" w:rsidR="00E26E03" w:rsidRPr="00E26E03" w:rsidRDefault="00E26E03" w:rsidP="00E26E03">
      <w:pPr>
        <w:spacing w:after="0" w:line="240" w:lineRule="auto"/>
        <w:ind w:left="66"/>
        <w:jc w:val="both"/>
        <w:textAlignment w:val="baseline"/>
        <w:rPr>
          <w:rFonts w:ascii="Calibri" w:eastAsia="Times New Roman" w:hAnsi="Calibri" w:cs="Calibri"/>
          <w:lang w:eastAsia="fr-FR"/>
        </w:rPr>
      </w:pPr>
      <w:r w:rsidRPr="00E26E03">
        <w:rPr>
          <w:rFonts w:ascii="Calibri" w:eastAsia="Times New Roman" w:hAnsi="Calibri" w:cs="Calibri"/>
          <w:lang w:eastAsia="fr-FR"/>
        </w:rPr>
        <w:t>Selon le discours prorusse, les Européens veulent imposer à l’Ukraine, à la Russie … leur façon de vivre, leur laxisme, incarné par la démocratie libérale (« </w:t>
      </w:r>
      <w:r w:rsidRPr="00E26E03">
        <w:rPr>
          <w:rFonts w:ascii="Calibri" w:eastAsia="Times New Roman" w:hAnsi="Calibri" w:cs="Calibri"/>
          <w:i/>
          <w:iCs/>
          <w:lang w:eastAsia="fr-FR"/>
        </w:rPr>
        <w:t>nous n’aurons plus le droit de donner des fessées aux enfants », « nous devrons accepter la débauche et l’homosexualité »</w:t>
      </w:r>
      <w:r w:rsidRPr="00E26E03">
        <w:rPr>
          <w:rFonts w:ascii="Calibri" w:eastAsia="Times New Roman" w:hAnsi="Calibri" w:cs="Calibri"/>
          <w:lang w:eastAsia="fr-FR"/>
        </w:rPr>
        <w:t xml:space="preserve"> …). Les Européens ne feront rien pour aider les Ukrainiens à développer. Ils ne chercheraient que de nouveaux débouchés pour vendre leurs produits. </w:t>
      </w:r>
    </w:p>
    <w:p w14:paraId="6B9E0DE6" w14:textId="77777777" w:rsidR="00E26E03" w:rsidRPr="00E26E03" w:rsidRDefault="00E26E03" w:rsidP="00E26E03">
      <w:pPr>
        <w:spacing w:after="0" w:line="240" w:lineRule="auto"/>
        <w:ind w:left="66"/>
        <w:jc w:val="both"/>
        <w:textAlignment w:val="baseline"/>
        <w:rPr>
          <w:rFonts w:ascii="Calibri" w:eastAsia="Times New Roman" w:hAnsi="Calibri" w:cs="Calibri"/>
          <w:lang w:eastAsia="fr-FR"/>
        </w:rPr>
      </w:pPr>
      <w:r w:rsidRPr="00E26E03">
        <w:rPr>
          <w:rFonts w:ascii="Calibri" w:eastAsia="Times New Roman" w:hAnsi="Calibri" w:cs="Calibri"/>
          <w:lang w:eastAsia="fr-FR"/>
        </w:rPr>
        <w:lastRenderedPageBreak/>
        <w:t>Or le Parlement ukrainien, issu des élections du 26 octobre 2014, est, de toute l'histoire ukrainienne, celui qui affiche la plus nette orientation vers les réformes et l'intégration européenne. L’auteur pense, qu’au travers ce signal fort, les Ukrainiens espèrent moins de corruption [qui est à un niveau très élevé en Ukraine et empêche souvent les salaires des fonctionnaires d’être versé, alors que les hommes du pouvoir prorusse ou pro-Poutine s’enrichissaient honteusement].</w:t>
      </w:r>
    </w:p>
    <w:p w14:paraId="29A276E0" w14:textId="77777777" w:rsidR="00E26E03" w:rsidRDefault="00E26E03" w:rsidP="00E26E03">
      <w:pPr>
        <w:spacing w:after="0" w:line="240" w:lineRule="auto"/>
        <w:ind w:left="66"/>
        <w:jc w:val="both"/>
        <w:textAlignment w:val="baseline"/>
        <w:rPr>
          <w:rFonts w:ascii="Calibri" w:eastAsia="Times New Roman" w:hAnsi="Calibri" w:cs="Calibri"/>
          <w:lang w:eastAsia="fr-FR"/>
        </w:rPr>
      </w:pPr>
    </w:p>
    <w:p w14:paraId="29882286" w14:textId="66CBCD43" w:rsidR="00E26E03" w:rsidRPr="00E26E03" w:rsidRDefault="00E26E03" w:rsidP="00E26E03">
      <w:pPr>
        <w:spacing w:after="0" w:line="240" w:lineRule="auto"/>
        <w:ind w:left="66"/>
        <w:jc w:val="both"/>
        <w:textAlignment w:val="baseline"/>
        <w:rPr>
          <w:rFonts w:ascii="Calibri" w:eastAsia="Times New Roman" w:hAnsi="Calibri" w:cs="Calibri"/>
          <w:lang w:eastAsia="fr-FR"/>
        </w:rPr>
      </w:pPr>
      <w:r w:rsidRPr="00E26E03">
        <w:rPr>
          <w:rFonts w:ascii="Calibri" w:eastAsia="Times New Roman" w:hAnsi="Calibri" w:cs="Calibri"/>
          <w:lang w:eastAsia="fr-FR"/>
        </w:rPr>
        <w:t>(°)</w:t>
      </w:r>
      <w:r>
        <w:rPr>
          <w:rFonts w:ascii="Calibri" w:eastAsia="Times New Roman" w:hAnsi="Calibri" w:cs="Calibri"/>
          <w:lang w:eastAsia="fr-FR"/>
        </w:rPr>
        <w:t xml:space="preserve"> a)</w:t>
      </w:r>
      <w:r w:rsidRPr="00E26E03">
        <w:rPr>
          <w:rFonts w:ascii="Calibri" w:eastAsia="Times New Roman" w:hAnsi="Calibri" w:cs="Calibri"/>
          <w:lang w:eastAsia="fr-FR"/>
        </w:rPr>
        <w:t xml:space="preserve">  Source : </w:t>
      </w:r>
      <w:r w:rsidRPr="00E26E03">
        <w:rPr>
          <w:rFonts w:ascii="Calibri" w:eastAsia="Times New Roman" w:hAnsi="Calibri" w:cs="Calibri"/>
          <w:i/>
          <w:iCs/>
          <w:lang w:eastAsia="fr-FR"/>
        </w:rPr>
        <w:t>Ukraine : écrasante victoire des pro-occidentaux aux législatives</w:t>
      </w:r>
      <w:r w:rsidRPr="00E26E03">
        <w:rPr>
          <w:rFonts w:ascii="Calibri" w:eastAsia="Times New Roman" w:hAnsi="Calibri" w:cs="Calibri"/>
          <w:lang w:eastAsia="fr-FR"/>
        </w:rPr>
        <w:t xml:space="preserve">, Le Monde.fr, Benoît </w:t>
      </w:r>
      <w:proofErr w:type="spellStart"/>
      <w:r w:rsidRPr="00E26E03">
        <w:rPr>
          <w:rFonts w:ascii="Calibri" w:eastAsia="Times New Roman" w:hAnsi="Calibri" w:cs="Calibri"/>
          <w:lang w:eastAsia="fr-FR"/>
        </w:rPr>
        <w:t>Vitkine</w:t>
      </w:r>
      <w:proofErr w:type="spellEnd"/>
      <w:r w:rsidRPr="00E26E03">
        <w:rPr>
          <w:rFonts w:ascii="Calibri" w:eastAsia="Times New Roman" w:hAnsi="Calibri" w:cs="Calibri"/>
          <w:lang w:eastAsia="fr-FR"/>
        </w:rPr>
        <w:t xml:space="preserve"> (envoyé spécial en Ukraine), 26.10.2014, </w:t>
      </w:r>
      <w:hyperlink r:id="rId475" w:history="1">
        <w:r w:rsidRPr="00E26E03">
          <w:rPr>
            <w:rStyle w:val="Lienhypertexte"/>
            <w:rFonts w:ascii="Calibri" w:eastAsia="Times New Roman" w:hAnsi="Calibri" w:cs="Calibri"/>
            <w:lang w:eastAsia="fr-FR"/>
          </w:rPr>
          <w:t>http://www.lemonde.fr/europe/article/2014/10/26/nette-victoire-des-pro-occidentaux-aux-legislatives-en-ukraine_4512702_3214.html</w:t>
        </w:r>
      </w:hyperlink>
      <w:r w:rsidRPr="00E26E03">
        <w:rPr>
          <w:rFonts w:ascii="Calibri" w:eastAsia="Times New Roman" w:hAnsi="Calibri" w:cs="Calibri"/>
          <w:lang w:eastAsia="fr-FR"/>
        </w:rPr>
        <w:t xml:space="preserve"> </w:t>
      </w:r>
    </w:p>
    <w:p w14:paraId="66A12CCB" w14:textId="3D6B26CF" w:rsidR="00E26E03" w:rsidRDefault="00E26E03" w:rsidP="00E26E03">
      <w:pPr>
        <w:spacing w:after="0" w:line="240" w:lineRule="auto"/>
        <w:ind w:left="66"/>
        <w:jc w:val="both"/>
        <w:textAlignment w:val="baseline"/>
        <w:rPr>
          <w:rFonts w:ascii="Calibri" w:eastAsia="Times New Roman" w:hAnsi="Calibri" w:cs="Calibri"/>
          <w:lang w:val="en-GB" w:eastAsia="fr-FR"/>
        </w:rPr>
      </w:pPr>
      <w:r w:rsidRPr="00ED7893">
        <w:rPr>
          <w:rFonts w:ascii="Calibri" w:eastAsia="Times New Roman" w:hAnsi="Calibri" w:cs="Calibri"/>
          <w:lang w:val="en-GB" w:eastAsia="fr-FR"/>
        </w:rPr>
        <w:t>b</w:t>
      </w:r>
      <w:r w:rsidRPr="00E26E03">
        <w:rPr>
          <w:rFonts w:ascii="Calibri" w:eastAsia="Times New Roman" w:hAnsi="Calibri" w:cs="Calibri"/>
          <w:lang w:val="en-GB" w:eastAsia="fr-FR"/>
        </w:rPr>
        <w:t xml:space="preserve">) </w:t>
      </w:r>
      <w:hyperlink r:id="rId476" w:history="1">
        <w:r w:rsidRPr="00E26E03">
          <w:rPr>
            <w:rStyle w:val="Lienhypertexte"/>
            <w:rFonts w:ascii="Calibri" w:eastAsia="Times New Roman" w:hAnsi="Calibri" w:cs="Calibri"/>
            <w:lang w:val="en-GB" w:eastAsia="fr-FR"/>
          </w:rPr>
          <w:t>http://europe-liberte-securite-justice.org/2014/11/17/elections-legislatives-en-ukraine-26-octobre-2014-compte-rendu-de-la-reunion-afet-du-parlement-europeen-en-presence-de-tana-zulueta-oscebiddh/</w:t>
        </w:r>
      </w:hyperlink>
      <w:r w:rsidRPr="00E26E03">
        <w:rPr>
          <w:rFonts w:ascii="Calibri" w:eastAsia="Times New Roman" w:hAnsi="Calibri" w:cs="Calibri"/>
          <w:lang w:val="en-GB" w:eastAsia="fr-FR"/>
        </w:rPr>
        <w:t xml:space="preserve"> </w:t>
      </w:r>
    </w:p>
    <w:p w14:paraId="52BC97E8" w14:textId="281C8EC7" w:rsidR="00F91751" w:rsidRDefault="00F91751" w:rsidP="00E26E03">
      <w:pPr>
        <w:spacing w:after="0" w:line="240" w:lineRule="auto"/>
        <w:ind w:left="66"/>
        <w:jc w:val="both"/>
        <w:textAlignment w:val="baseline"/>
        <w:rPr>
          <w:rFonts w:ascii="Calibri" w:eastAsia="Times New Roman" w:hAnsi="Calibri" w:cs="Calibri"/>
          <w:lang w:val="en-GB" w:eastAsia="fr-FR"/>
        </w:rPr>
      </w:pPr>
    </w:p>
    <w:p w14:paraId="30DBC499" w14:textId="5C3805C2" w:rsidR="00F91751" w:rsidRDefault="00F91751" w:rsidP="00F91751">
      <w:pPr>
        <w:spacing w:after="0" w:line="240" w:lineRule="auto"/>
        <w:ind w:left="66"/>
        <w:jc w:val="both"/>
        <w:textAlignment w:val="baseline"/>
        <w:rPr>
          <w:rFonts w:ascii="Calibri" w:eastAsia="Times New Roman" w:hAnsi="Calibri" w:cs="Calibri"/>
          <w:lang w:eastAsia="fr-FR"/>
        </w:rPr>
      </w:pPr>
      <w:r w:rsidRPr="00F91751">
        <w:rPr>
          <w:rFonts w:ascii="Calibri" w:eastAsia="Times New Roman" w:hAnsi="Calibri" w:cs="Calibri"/>
          <w:b/>
          <w:bCs/>
          <w:lang w:eastAsia="fr-FR"/>
        </w:rPr>
        <w:t xml:space="preserve">Mikhaïl </w:t>
      </w:r>
      <w:proofErr w:type="spellStart"/>
      <w:r w:rsidRPr="00F91751">
        <w:rPr>
          <w:rFonts w:ascii="Calibri" w:eastAsia="Times New Roman" w:hAnsi="Calibri" w:cs="Calibri"/>
          <w:b/>
          <w:bCs/>
          <w:lang w:eastAsia="fr-FR"/>
        </w:rPr>
        <w:t>Saakachvili</w:t>
      </w:r>
      <w:proofErr w:type="spellEnd"/>
      <w:r w:rsidRPr="00F91751">
        <w:rPr>
          <w:rFonts w:ascii="Calibri" w:eastAsia="Times New Roman" w:hAnsi="Calibri" w:cs="Calibri"/>
          <w:lang w:eastAsia="fr-FR"/>
        </w:rPr>
        <w:t>, l’ancien président de la Géorgie, envahie par les russes en 2008, met l’Europe en garde : si elle ne réagit pas, viendra le tour des pays Baltes... et d’autres : « </w:t>
      </w:r>
      <w:r w:rsidRPr="00F91751">
        <w:rPr>
          <w:rFonts w:ascii="Calibri" w:eastAsia="Times New Roman" w:hAnsi="Calibri" w:cs="Calibri"/>
          <w:i/>
          <w:iCs/>
          <w:lang w:eastAsia="fr-FR"/>
        </w:rPr>
        <w:t>Poutine ne s'arrêtera pas à la Crimée</w:t>
      </w:r>
      <w:r w:rsidRPr="00F91751">
        <w:rPr>
          <w:rFonts w:ascii="Calibri" w:eastAsia="Times New Roman" w:hAnsi="Calibri" w:cs="Calibri"/>
          <w:lang w:eastAsia="fr-FR"/>
        </w:rPr>
        <w:t xml:space="preserve">. […] </w:t>
      </w:r>
      <w:r w:rsidRPr="00F91751">
        <w:rPr>
          <w:rFonts w:ascii="Calibri" w:eastAsia="Times New Roman" w:hAnsi="Calibri" w:cs="Calibri"/>
          <w:i/>
          <w:iCs/>
          <w:lang w:eastAsia="fr-FR"/>
        </w:rPr>
        <w:t xml:space="preserve">J’aurais deux conseils. Le premier, c’est de demeurer très prudents car les Russes ne vont pas cesser de les provoquer [les Ukrainiens]. On assiste à la réédition du scénario géorgien. Poutine justifie l’invasion de l’Ukraine par la nécessité de protéger les citoyens russes. Comme chez nous en 2008, il a pris soin, au préalable, de distribuer des passeports russes à tous ceux qui en ont fait la demande. Puis viennent les agitateurs, chargés de fomenter les troubles. Et finalement arrivent les soldats de Moscou pour “secourir” ces compatriotes fraîchement intronisés. Ma seconde recommandation aux Ukrainiens, c’est de se préparer au pire. Poutine a un plan concret et le mènera à bien, quel qu’en soit le prix. Lors d’un sommet en 2008, il affirmait déjà que l’Ukraine n’était pas un pays mais un territoire. Ce qui sous-entend qu’on devrait le fractionner. Poutine ne parle jamais pour ne rien dire. Si on ne l’arrête pas, il va continuer. Il veut accéder à la Moldavie [4 millions d’habitants, dont un tiers de russophones] et à la Transnistrie [partie orientale de la Moldavie, à majorité russophone, qui a fait sécession en 1990 et demeure occupée par l’armée russe]. Pour cela il s'emploie à dégager un corridor qui part de l’Abkhazie [amputée par Moscou à la Géorgie en 2008], passe par la Crimée et le littoral sud de l’Ukraine, et finit en Transnistrie. En ce moment même, il envoie des provocateurs dans la région d’Odessa, avec les risques de soulèvement que cela implique. Si Poutine parvient à ses fins, il pourra dire aux Russes : “OK, je n’ai pas récupéré tout l’empire, mais j’ai repris aux Occidentaux tout le sud de la Russie et le littoral de la mer Noire.” Et il s’attaquera ensuite aux pays Baltes. C’est un homme qui s’estime trahi par les Occidentaux lors de la fin de l’URSS. Il veut sa revanche. Ses motivations sont semblables à celles de l’Allemagne d’avant la Seconde Guerre mondiale : il vise à rectifier ce qu’il perçoit comme une injustice doublée d’une humiliation de la part de l’Ouest. Il pense aussi que ses conquêtes territoriales peuvent prolonger son existence politique. Assujettir des territoires l’aide à faire oublier que son pays est aujourd’hui au bord de la récession. […] Il y a un parallèle évident entre ce qui s’est passé dans les Sudètes en 1938 et ce que fait Poutine. Lorsque les nazis ont occupé cette partie de la Tchécoslovaquie, eux aussi prétendaient, comme aujourd’hui les Russes en Crimée, vouloir protéger leur minorité, des Allemands de souche. Et déjà certaines voix s’élevaient pour trouver un compromis avec l’envahisseur. Souvenez-vous du message de Chamberlain aux Britanniques évoquant, à propos de l’annexion de Hitler, “une querelle dans un pays lointain entre des gens dont nous ne savons rien”. […] Si l’Occident accepte ce coup de force, on va droit vers une catastrophe globale, d’une ampleur insoupçonnée. </w:t>
      </w:r>
      <w:r w:rsidRPr="00F91751">
        <w:rPr>
          <w:rFonts w:ascii="Calibri" w:eastAsia="Times New Roman" w:hAnsi="Calibri" w:cs="Calibri"/>
          <w:lang w:eastAsia="fr-FR"/>
        </w:rPr>
        <w:t> ».  (Le 14 mars 2014)</w:t>
      </w:r>
      <w:r>
        <w:rPr>
          <w:rStyle w:val="Appelnotedebasdep"/>
          <w:rFonts w:ascii="Calibri" w:eastAsia="Times New Roman" w:hAnsi="Calibri" w:cs="Calibri"/>
          <w:lang w:eastAsia="fr-FR"/>
        </w:rPr>
        <w:footnoteReference w:id="14"/>
      </w:r>
      <w:r w:rsidRPr="00F91751">
        <w:rPr>
          <w:rFonts w:ascii="Calibri" w:eastAsia="Times New Roman" w:hAnsi="Calibri" w:cs="Calibri"/>
          <w:lang w:eastAsia="fr-FR"/>
        </w:rPr>
        <w:t>.</w:t>
      </w:r>
    </w:p>
    <w:p w14:paraId="6C41BA8A" w14:textId="6E5E4142" w:rsidR="00395191" w:rsidRDefault="00395191" w:rsidP="00F91751">
      <w:pPr>
        <w:spacing w:after="0" w:line="240" w:lineRule="auto"/>
        <w:ind w:left="66"/>
        <w:jc w:val="both"/>
        <w:textAlignment w:val="baseline"/>
        <w:rPr>
          <w:rFonts w:ascii="Calibri" w:eastAsia="Times New Roman" w:hAnsi="Calibri" w:cs="Calibri"/>
          <w:lang w:eastAsia="fr-FR"/>
        </w:rPr>
      </w:pPr>
    </w:p>
    <w:tbl>
      <w:tblPr>
        <w:tblStyle w:val="Grilledutableau"/>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2"/>
        <w:gridCol w:w="5322"/>
      </w:tblGrid>
      <w:tr w:rsidR="00395191" w14:paraId="046B9036" w14:textId="77777777" w:rsidTr="00395191">
        <w:tc>
          <w:tcPr>
            <w:tcW w:w="5395" w:type="dxa"/>
          </w:tcPr>
          <w:p w14:paraId="67CC7FBC" w14:textId="08BDF380" w:rsidR="00395191" w:rsidRDefault="00395191" w:rsidP="00395191">
            <w:pPr>
              <w:jc w:val="center"/>
              <w:textAlignment w:val="baseline"/>
              <w:rPr>
                <w:rFonts w:ascii="Calibri" w:eastAsia="Times New Roman" w:hAnsi="Calibri" w:cs="Calibri"/>
                <w:lang w:eastAsia="fr-FR"/>
              </w:rPr>
            </w:pPr>
            <w:r w:rsidRPr="00395191">
              <w:rPr>
                <w:rFonts w:ascii="Calibri" w:eastAsia="Times New Roman" w:hAnsi="Calibri" w:cs="Calibri"/>
                <w:noProof/>
                <w:lang w:eastAsia="fr-FR"/>
              </w:rPr>
              <w:drawing>
                <wp:inline distT="0" distB="0" distL="0" distR="0" wp14:anchorId="7A3325FA" wp14:editId="1744D5AB">
                  <wp:extent cx="1685925" cy="1190625"/>
                  <wp:effectExtent l="0" t="0" r="9525" b="9525"/>
                  <wp:docPr id="430086" name="Image 1">
                    <a:extLst xmlns:a="http://schemas.openxmlformats.org/drawingml/2006/main">
                      <a:ext uri="{FF2B5EF4-FFF2-40B4-BE49-F238E27FC236}">
                        <a16:creationId xmlns:a16="http://schemas.microsoft.com/office/drawing/2014/main" id="{C73282DD-0485-473A-A782-CF5F2B57D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6" name="Image 1">
                            <a:extLst>
                              <a:ext uri="{FF2B5EF4-FFF2-40B4-BE49-F238E27FC236}">
                                <a16:creationId xmlns:a16="http://schemas.microsoft.com/office/drawing/2014/main" id="{C73282DD-0485-473A-A782-CF5F2B57DF72}"/>
                              </a:ext>
                            </a:extLst>
                          </pic:cNvPr>
                          <pic:cNvPicPr>
                            <a:picLocks noChangeAspect="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68592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18622C7" w14:textId="2EEA264F" w:rsidR="00395191" w:rsidRDefault="00395191" w:rsidP="00395191">
            <w:pPr>
              <w:jc w:val="center"/>
              <w:textAlignment w:val="baseline"/>
              <w:rPr>
                <w:rFonts w:ascii="Calibri" w:eastAsia="Times New Roman" w:hAnsi="Calibri" w:cs="Calibri"/>
                <w:lang w:eastAsia="fr-FR"/>
              </w:rPr>
            </w:pPr>
            <w:r w:rsidRPr="00395191">
              <w:rPr>
                <w:rFonts w:ascii="Calibri" w:eastAsia="Times New Roman" w:hAnsi="Calibri" w:cs="Calibri"/>
                <w:lang w:eastAsia="fr-FR"/>
              </w:rPr>
              <w:t>Des Prorusses à Louhansk, dans l'est de l'Ukraine, le 3 mai</w:t>
            </w:r>
            <w:r>
              <w:rPr>
                <w:rFonts w:ascii="Calibri" w:eastAsia="Times New Roman" w:hAnsi="Calibri" w:cs="Calibri"/>
                <w:lang w:eastAsia="fr-FR"/>
              </w:rPr>
              <w:t xml:space="preserve">. </w:t>
            </w:r>
            <w:r w:rsidRPr="00395191">
              <w:rPr>
                <w:rFonts w:ascii="Calibri" w:eastAsia="Times New Roman" w:hAnsi="Calibri" w:cs="Calibri"/>
                <w:lang w:eastAsia="fr-FR"/>
              </w:rPr>
              <w:t xml:space="preserve">Source : </w:t>
            </w:r>
            <w:hyperlink r:id="rId478" w:history="1">
              <w:r w:rsidRPr="00395191">
                <w:rPr>
                  <w:rStyle w:val="Lienhypertexte"/>
                  <w:rFonts w:ascii="Calibri" w:eastAsia="Times New Roman" w:hAnsi="Calibri" w:cs="Calibri"/>
                  <w:lang w:eastAsia="fr-FR"/>
                </w:rPr>
                <w:t>http://www.lexpress.fr/actualite/monde/europe/ukraine-propagande-et-guerre-des-mots_1536357.html</w:t>
              </w:r>
            </w:hyperlink>
          </w:p>
        </w:tc>
        <w:tc>
          <w:tcPr>
            <w:tcW w:w="5395" w:type="dxa"/>
          </w:tcPr>
          <w:p w14:paraId="0C93FA6B" w14:textId="77777777" w:rsidR="00395191" w:rsidRDefault="00395191" w:rsidP="00395191">
            <w:pPr>
              <w:jc w:val="center"/>
              <w:textAlignment w:val="baseline"/>
              <w:rPr>
                <w:rFonts w:ascii="Calibri" w:eastAsia="Times New Roman" w:hAnsi="Calibri" w:cs="Calibri"/>
                <w:lang w:eastAsia="fr-FR"/>
              </w:rPr>
            </w:pPr>
            <w:r w:rsidRPr="00377B66">
              <w:rPr>
                <w:rFonts w:ascii="Calibri" w:eastAsia="Times New Roman" w:hAnsi="Calibri" w:cs="Calibri"/>
                <w:noProof/>
                <w:lang w:eastAsia="fr-FR"/>
              </w:rPr>
              <w:drawing>
                <wp:inline distT="0" distB="0" distL="0" distR="0" wp14:anchorId="646DA2D5" wp14:editId="5D0CA476">
                  <wp:extent cx="1930400" cy="1284287"/>
                  <wp:effectExtent l="0" t="0" r="0" b="0"/>
                  <wp:docPr id="425991" name="Image 1">
                    <a:extLst xmlns:a="http://schemas.openxmlformats.org/drawingml/2006/main">
                      <a:ext uri="{FF2B5EF4-FFF2-40B4-BE49-F238E27FC236}">
                        <a16:creationId xmlns:a16="http://schemas.microsoft.com/office/drawing/2014/main" id="{5CE5AC5E-3927-47B9-AC2A-1C19C1A481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91" name="Image 1">
                            <a:extLst>
                              <a:ext uri="{FF2B5EF4-FFF2-40B4-BE49-F238E27FC236}">
                                <a16:creationId xmlns:a16="http://schemas.microsoft.com/office/drawing/2014/main" id="{5CE5AC5E-3927-47B9-AC2A-1C19C1A481A7}"/>
                              </a:ext>
                            </a:extLst>
                          </pic:cNvPr>
                          <pic:cNvPicPr>
                            <a:picLocks noChangeAspect="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930400" cy="128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3FA91B8" w14:textId="77777777" w:rsidR="00395191" w:rsidRPr="00377B66" w:rsidRDefault="00395191" w:rsidP="00395191">
            <w:pPr>
              <w:jc w:val="center"/>
              <w:textAlignment w:val="baseline"/>
              <w:rPr>
                <w:rFonts w:ascii="Calibri" w:eastAsia="Times New Roman" w:hAnsi="Calibri" w:cs="Calibri"/>
                <w:lang w:eastAsia="fr-FR"/>
              </w:rPr>
            </w:pPr>
            <w:r w:rsidRPr="00377B66">
              <w:rPr>
                <w:rFonts w:ascii="Calibri" w:eastAsia="Times New Roman" w:hAnsi="Calibri" w:cs="Calibri"/>
                <w:lang w:eastAsia="fr-FR"/>
              </w:rPr>
              <w:t xml:space="preserve">Convoi russe vers la frontière ukrainienne, fin février 2014, </w:t>
            </w:r>
          </w:p>
          <w:p w14:paraId="31F0F81F" w14:textId="490E2FF6" w:rsidR="00395191" w:rsidRDefault="00395191" w:rsidP="00395191">
            <w:pPr>
              <w:jc w:val="center"/>
              <w:textAlignment w:val="baseline"/>
              <w:rPr>
                <w:rFonts w:ascii="Calibri" w:eastAsia="Times New Roman" w:hAnsi="Calibri" w:cs="Calibri"/>
                <w:lang w:eastAsia="fr-FR"/>
              </w:rPr>
            </w:pPr>
            <w:r w:rsidRPr="00377B66">
              <w:rPr>
                <w:rFonts w:ascii="Calibri" w:eastAsia="Times New Roman" w:hAnsi="Calibri" w:cs="Calibri"/>
                <w:lang w:eastAsia="fr-FR"/>
              </w:rPr>
              <w:t xml:space="preserve">Source image : </w:t>
            </w:r>
            <w:hyperlink r:id="rId480" w:history="1">
              <w:r w:rsidRPr="00377B66">
                <w:rPr>
                  <w:rStyle w:val="Lienhypertexte"/>
                  <w:rFonts w:ascii="Calibri" w:eastAsia="Times New Roman" w:hAnsi="Calibri" w:cs="Calibri"/>
                  <w:lang w:eastAsia="fr-FR"/>
                </w:rPr>
                <w:t>http://www.newyorker.com/news/news-desk/putin-goes-to-war</w:t>
              </w:r>
            </w:hyperlink>
            <w:r w:rsidRPr="00377B66">
              <w:rPr>
                <w:rFonts w:ascii="Calibri" w:eastAsia="Times New Roman" w:hAnsi="Calibri" w:cs="Calibri"/>
                <w:lang w:eastAsia="fr-FR"/>
              </w:rPr>
              <w:t xml:space="preserve"> </w:t>
            </w:r>
          </w:p>
        </w:tc>
      </w:tr>
    </w:tbl>
    <w:p w14:paraId="30FA75B7" w14:textId="77777777" w:rsidR="00395191" w:rsidRPr="00F91751" w:rsidRDefault="00395191" w:rsidP="00395191">
      <w:pPr>
        <w:spacing w:after="0" w:line="240" w:lineRule="auto"/>
        <w:ind w:left="66"/>
        <w:jc w:val="center"/>
        <w:textAlignment w:val="baseline"/>
        <w:rPr>
          <w:rFonts w:ascii="Calibri" w:eastAsia="Times New Roman" w:hAnsi="Calibri" w:cs="Calibri"/>
          <w:lang w:eastAsia="fr-FR"/>
        </w:rPr>
      </w:pPr>
    </w:p>
    <w:p w14:paraId="6A9E268E" w14:textId="77777777" w:rsidR="00F91751" w:rsidRPr="00395191" w:rsidRDefault="00F91751" w:rsidP="00E26E03">
      <w:pPr>
        <w:spacing w:after="0" w:line="240" w:lineRule="auto"/>
        <w:ind w:left="66"/>
        <w:jc w:val="both"/>
        <w:textAlignment w:val="baseline"/>
        <w:rPr>
          <w:rFonts w:ascii="Calibri" w:eastAsia="Times New Roman" w:hAnsi="Calibri" w:cs="Calibri"/>
          <w:lang w:eastAsia="fr-FR"/>
        </w:rPr>
      </w:pPr>
    </w:p>
    <w:p w14:paraId="64E7A48F" w14:textId="77777777" w:rsidR="00E26E03" w:rsidRPr="00395191" w:rsidRDefault="00E26E03" w:rsidP="00F91751">
      <w:pPr>
        <w:spacing w:after="0" w:line="240" w:lineRule="auto"/>
        <w:jc w:val="both"/>
        <w:textAlignment w:val="baseline"/>
        <w:rPr>
          <w:rFonts w:ascii="Calibri" w:eastAsia="Times New Roman" w:hAnsi="Calibri" w:cs="Calibri"/>
          <w:lang w:eastAsia="fr-FR"/>
        </w:rPr>
      </w:pPr>
    </w:p>
    <w:p w14:paraId="7CF08995" w14:textId="32DB24F2" w:rsidR="006D08B0" w:rsidRDefault="006D08B0" w:rsidP="00377B66">
      <w:pPr>
        <w:spacing w:after="0" w:line="240" w:lineRule="auto"/>
        <w:jc w:val="center"/>
        <w:textAlignment w:val="baseline"/>
        <w:rPr>
          <w:rFonts w:ascii="Calibri" w:eastAsia="Times New Roman" w:hAnsi="Calibri" w:cs="Calibri"/>
          <w:lang w:eastAsia="fr-FR"/>
        </w:rPr>
      </w:pPr>
    </w:p>
    <w:p w14:paraId="1C252FA8" w14:textId="6D115F2E" w:rsidR="006D08B0" w:rsidRDefault="006D08B0" w:rsidP="006D08B0">
      <w:pPr>
        <w:pStyle w:val="Titre1"/>
        <w:rPr>
          <w:rFonts w:eastAsia="Times New Roman"/>
          <w:lang w:eastAsia="fr-FR"/>
        </w:rPr>
      </w:pPr>
      <w:bookmarkStart w:id="17" w:name="_Toc51261610"/>
      <w:r>
        <w:rPr>
          <w:rFonts w:eastAsia="Times New Roman"/>
          <w:lang w:eastAsia="fr-FR"/>
        </w:rPr>
        <w:t>Culte de la personnalité de Poutine</w:t>
      </w:r>
      <w:bookmarkEnd w:id="17"/>
    </w:p>
    <w:p w14:paraId="1B97553E" w14:textId="4E7D4EA9" w:rsidR="00377B66" w:rsidRDefault="00377B66" w:rsidP="00377B66">
      <w:pPr>
        <w:spacing w:after="0" w:line="240" w:lineRule="auto"/>
        <w:textAlignment w:val="baseline"/>
        <w:rPr>
          <w:rFonts w:ascii="Calibri" w:eastAsia="Times New Roman" w:hAnsi="Calibri" w:cs="Calibri"/>
          <w:lang w:eastAsia="fr-FR"/>
        </w:rPr>
      </w:pPr>
    </w:p>
    <w:tbl>
      <w:tblPr>
        <w:tblStyle w:val="Grilledutableau"/>
        <w:tblW w:w="0" w:type="auto"/>
        <w:jc w:val="center"/>
        <w:tblLayout w:type="fixed"/>
        <w:tblLook w:val="04A0" w:firstRow="1" w:lastRow="0" w:firstColumn="1" w:lastColumn="0" w:noHBand="0" w:noVBand="1"/>
      </w:tblPr>
      <w:tblGrid>
        <w:gridCol w:w="5382"/>
        <w:gridCol w:w="5408"/>
      </w:tblGrid>
      <w:tr w:rsidR="00891C3E" w14:paraId="32138BD8" w14:textId="77777777" w:rsidTr="00952551">
        <w:trPr>
          <w:jc w:val="center"/>
        </w:trPr>
        <w:tc>
          <w:tcPr>
            <w:tcW w:w="5382" w:type="dxa"/>
            <w:vAlign w:val="center"/>
          </w:tcPr>
          <w:p w14:paraId="228FC2DD" w14:textId="77777777" w:rsidR="00891C3E" w:rsidRDefault="00891C3E" w:rsidP="006D08B0">
            <w:pPr>
              <w:jc w:val="center"/>
              <w:textAlignment w:val="baseline"/>
              <w:rPr>
                <w:rFonts w:ascii="Calibri" w:eastAsia="Times New Roman" w:hAnsi="Calibri" w:cs="Calibri"/>
                <w:lang w:eastAsia="fr-FR"/>
              </w:rPr>
            </w:pPr>
            <w:r w:rsidRPr="00891C3E">
              <w:rPr>
                <w:rFonts w:ascii="Calibri" w:eastAsia="Times New Roman" w:hAnsi="Calibri" w:cs="Calibri"/>
                <w:noProof/>
                <w:lang w:eastAsia="fr-FR"/>
              </w:rPr>
              <w:drawing>
                <wp:inline distT="0" distB="0" distL="0" distR="0" wp14:anchorId="1B7D539A" wp14:editId="31FD0BF2">
                  <wp:extent cx="1970087" cy="1298575"/>
                  <wp:effectExtent l="0" t="0" r="0" b="0"/>
                  <wp:docPr id="40966" name="Picture 2" descr="D:\Users\blisan\Pictures\perso\poutine culte personnalité\Putin calendar.jpg">
                    <a:extLst xmlns:a="http://schemas.openxmlformats.org/drawingml/2006/main">
                      <a:ext uri="{FF2B5EF4-FFF2-40B4-BE49-F238E27FC236}">
                        <a16:creationId xmlns:a16="http://schemas.microsoft.com/office/drawing/2014/main" id="{263225C9-12E0-4EAD-8079-A3349C2D3A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6" name="Picture 2" descr="D:\Users\blisan\Pictures\perso\poutine culte personnalité\Putin calendar.jpg">
                            <a:extLst>
                              <a:ext uri="{FF2B5EF4-FFF2-40B4-BE49-F238E27FC236}">
                                <a16:creationId xmlns:a16="http://schemas.microsoft.com/office/drawing/2014/main" id="{263225C9-12E0-4EAD-8079-A3349C2D3A60}"/>
                              </a:ext>
                            </a:extLst>
                          </pic:cNvPr>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70087" cy="129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F482793" w14:textId="0BBC3F80" w:rsidR="00891C3E" w:rsidRPr="00891C3E" w:rsidRDefault="00952551" w:rsidP="00891C3E">
            <w:pPr>
              <w:jc w:val="center"/>
              <w:textAlignment w:val="baseline"/>
              <w:rPr>
                <w:rFonts w:ascii="Calibri" w:eastAsia="Times New Roman" w:hAnsi="Calibri" w:cs="Calibri"/>
                <w:lang w:eastAsia="fr-FR"/>
              </w:rPr>
            </w:pPr>
            <w:r>
              <w:rPr>
                <w:rFonts w:ascii="Calibri" w:eastAsia="Times New Roman" w:hAnsi="Calibri" w:cs="Calibri"/>
                <w:lang w:eastAsia="fr-FR"/>
              </w:rPr>
              <w:t>C</w:t>
            </w:r>
            <w:r w:rsidR="00891C3E" w:rsidRPr="00891C3E">
              <w:rPr>
                <w:rFonts w:ascii="Calibri" w:eastAsia="Times New Roman" w:hAnsi="Calibri" w:cs="Calibri"/>
                <w:lang w:eastAsia="fr-FR"/>
              </w:rPr>
              <w:t>alendrier de poche de Poutine, orné de paillettes, de tours du Kremlin, et de bannières gonflées.</w:t>
            </w:r>
          </w:p>
          <w:p w14:paraId="64ACA4D1" w14:textId="1E231A68" w:rsidR="00891C3E" w:rsidRDefault="00A954A1" w:rsidP="00891C3E">
            <w:pPr>
              <w:jc w:val="center"/>
              <w:textAlignment w:val="baseline"/>
              <w:rPr>
                <w:rFonts w:ascii="Calibri" w:eastAsia="Times New Roman" w:hAnsi="Calibri" w:cs="Calibri"/>
                <w:lang w:eastAsia="fr-FR"/>
              </w:rPr>
            </w:pPr>
            <w:hyperlink r:id="rId482" w:history="1">
              <w:r w:rsidR="00891C3E" w:rsidRPr="00891C3E">
                <w:rPr>
                  <w:rStyle w:val="Lienhypertexte"/>
                  <w:rFonts w:ascii="Calibri" w:eastAsia="Times New Roman" w:hAnsi="Calibri" w:cs="Calibri"/>
                  <w:lang w:eastAsia="fr-FR"/>
                </w:rPr>
                <w:t>https://cathyyoung.wordpress.com/2006/02/20/russia-everything-old-is-new-again</w:t>
              </w:r>
            </w:hyperlink>
          </w:p>
        </w:tc>
        <w:tc>
          <w:tcPr>
            <w:tcW w:w="5408" w:type="dxa"/>
            <w:vAlign w:val="center"/>
          </w:tcPr>
          <w:p w14:paraId="3630DA21" w14:textId="77777777" w:rsidR="00891C3E" w:rsidRDefault="00952551" w:rsidP="00952551">
            <w:pPr>
              <w:jc w:val="center"/>
              <w:textAlignment w:val="baseline"/>
              <w:rPr>
                <w:rFonts w:ascii="Calibri" w:eastAsia="Times New Roman" w:hAnsi="Calibri" w:cs="Calibri"/>
                <w:lang w:eastAsia="fr-FR"/>
              </w:rPr>
            </w:pPr>
            <w:r w:rsidRPr="00952551">
              <w:rPr>
                <w:rFonts w:ascii="Calibri" w:eastAsia="Times New Roman" w:hAnsi="Calibri" w:cs="Calibri"/>
                <w:noProof/>
                <w:lang w:eastAsia="fr-FR"/>
              </w:rPr>
              <w:drawing>
                <wp:inline distT="0" distB="0" distL="0" distR="0" wp14:anchorId="6FD32C74" wp14:editId="135D55F4">
                  <wp:extent cx="2009775" cy="1323975"/>
                  <wp:effectExtent l="0" t="0" r="9525" b="9525"/>
                  <wp:docPr id="41991" name="Image 2">
                    <a:extLst xmlns:a="http://schemas.openxmlformats.org/drawingml/2006/main">
                      <a:ext uri="{FF2B5EF4-FFF2-40B4-BE49-F238E27FC236}">
                        <a16:creationId xmlns:a16="http://schemas.microsoft.com/office/drawing/2014/main" id="{26AF081C-FE00-483E-AB6E-B9431DAEE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1" name="Image 2">
                            <a:extLst>
                              <a:ext uri="{FF2B5EF4-FFF2-40B4-BE49-F238E27FC236}">
                                <a16:creationId xmlns:a16="http://schemas.microsoft.com/office/drawing/2014/main" id="{26AF081C-FE00-483E-AB6E-B9431DAEEB75}"/>
                              </a:ext>
                            </a:extLst>
                          </pic:cNvPr>
                          <pic:cNvPicPr>
                            <a:picLocks noChangeAspect="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00977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33A1261" w14:textId="77777777" w:rsidR="00952551" w:rsidRPr="00952551" w:rsidRDefault="00952551" w:rsidP="00952551">
            <w:pPr>
              <w:jc w:val="center"/>
              <w:textAlignment w:val="baseline"/>
              <w:rPr>
                <w:rFonts w:ascii="Calibri" w:eastAsia="Times New Roman" w:hAnsi="Calibri" w:cs="Calibri"/>
                <w:lang w:eastAsia="fr-FR"/>
              </w:rPr>
            </w:pPr>
            <w:r w:rsidRPr="00952551">
              <w:rPr>
                <w:rFonts w:ascii="Calibri" w:eastAsia="Times New Roman" w:hAnsi="Calibri" w:cs="Calibri"/>
                <w:lang w:eastAsia="fr-FR"/>
              </w:rPr>
              <w:t>En Russie, portrait de Poutine sur l'emballage des paquets de chocolats (</w:t>
            </w:r>
            <w:proofErr w:type="spellStart"/>
            <w:r w:rsidRPr="00952551">
              <w:rPr>
                <w:rFonts w:ascii="Calibri" w:eastAsia="Times New Roman" w:hAnsi="Calibri" w:cs="Calibri"/>
                <w:lang w:eastAsia="fr-FR"/>
              </w:rPr>
              <w:t>Photofacts</w:t>
            </w:r>
            <w:proofErr w:type="spellEnd"/>
            <w:r w:rsidRPr="00952551">
              <w:rPr>
                <w:rFonts w:ascii="Calibri" w:eastAsia="Times New Roman" w:hAnsi="Calibri" w:cs="Calibri"/>
                <w:lang w:eastAsia="fr-FR"/>
              </w:rPr>
              <w:t>)</w:t>
            </w:r>
          </w:p>
          <w:p w14:paraId="4E3BDF3C" w14:textId="25DFF971" w:rsidR="00952551" w:rsidRDefault="00A954A1" w:rsidP="00952551">
            <w:pPr>
              <w:jc w:val="center"/>
              <w:textAlignment w:val="baseline"/>
              <w:rPr>
                <w:rFonts w:ascii="Calibri" w:eastAsia="Times New Roman" w:hAnsi="Calibri" w:cs="Calibri"/>
                <w:lang w:eastAsia="fr-FR"/>
              </w:rPr>
            </w:pPr>
            <w:hyperlink r:id="rId484" w:history="1">
              <w:r w:rsidR="00952551" w:rsidRPr="00952551">
                <w:rPr>
                  <w:rStyle w:val="Lienhypertexte"/>
                  <w:rFonts w:ascii="Calibri" w:eastAsia="Times New Roman" w:hAnsi="Calibri" w:cs="Calibri"/>
                  <w:lang w:eastAsia="fr-FR"/>
                </w:rPr>
                <w:t>http://espreso.tv/news/2014/11/24/v_rosiyi_prodayut_shokoladky_z_quotdobrymquot_putinym_na_obhortci_fotofakt</w:t>
              </w:r>
            </w:hyperlink>
          </w:p>
        </w:tc>
      </w:tr>
      <w:tr w:rsidR="00891C3E" w14:paraId="1A574343" w14:textId="77777777" w:rsidTr="00952551">
        <w:trPr>
          <w:jc w:val="center"/>
        </w:trPr>
        <w:tc>
          <w:tcPr>
            <w:tcW w:w="5382" w:type="dxa"/>
            <w:vAlign w:val="center"/>
          </w:tcPr>
          <w:p w14:paraId="4649B3B3" w14:textId="77777777" w:rsidR="00891C3E"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drawing>
                <wp:inline distT="0" distB="0" distL="0" distR="0" wp14:anchorId="46A8E1BB" wp14:editId="57E8AC35">
                  <wp:extent cx="2144712" cy="1336675"/>
                  <wp:effectExtent l="0" t="0" r="8255" b="0"/>
                  <wp:docPr id="43015" name="Image 6">
                    <a:extLst xmlns:a="http://schemas.openxmlformats.org/drawingml/2006/main">
                      <a:ext uri="{FF2B5EF4-FFF2-40B4-BE49-F238E27FC236}">
                        <a16:creationId xmlns:a16="http://schemas.microsoft.com/office/drawing/2014/main" id="{3F9001AB-D2E7-4C10-BCD5-13369D16C6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 name="Image 6">
                            <a:extLst>
                              <a:ext uri="{FF2B5EF4-FFF2-40B4-BE49-F238E27FC236}">
                                <a16:creationId xmlns:a16="http://schemas.microsoft.com/office/drawing/2014/main" id="{3F9001AB-D2E7-4C10-BCD5-13369D16C687}"/>
                              </a:ext>
                            </a:extLst>
                          </pic:cNvPr>
                          <pic:cNvPicPr>
                            <a:picLocks noChangeAspect="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144712"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2E8AF97" w14:textId="42565BAB" w:rsidR="00687E7C"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lang w:eastAsia="fr-FR"/>
              </w:rPr>
              <w:t xml:space="preserve">Russie unie? Le parti de Vladimir Poutine a remporté l'élection de dimanche, grâce à un « vote contrôlé ». </w:t>
            </w:r>
            <w:proofErr w:type="gramStart"/>
            <w:r w:rsidRPr="00687E7C">
              <w:rPr>
                <w:rFonts w:ascii="Calibri" w:eastAsia="Times New Roman" w:hAnsi="Calibri" w:cs="Calibri"/>
                <w:lang w:eastAsia="fr-FR"/>
              </w:rPr>
              <w:t>photo</w:t>
            </w:r>
            <w:proofErr w:type="gramEnd"/>
            <w:r w:rsidRPr="00687E7C">
              <w:rPr>
                <w:rFonts w:ascii="Calibri" w:eastAsia="Times New Roman" w:hAnsi="Calibri" w:cs="Calibri"/>
                <w:lang w:eastAsia="fr-FR"/>
              </w:rPr>
              <w:t xml:space="preserve"> : REUTERS. Source : </w:t>
            </w:r>
            <w:hyperlink r:id="rId486" w:history="1">
              <w:r w:rsidRPr="00687E7C">
                <w:rPr>
                  <w:rStyle w:val="Lienhypertexte"/>
                  <w:rFonts w:ascii="Calibri" w:eastAsia="Times New Roman" w:hAnsi="Calibri" w:cs="Calibri"/>
                  <w:lang w:eastAsia="fr-FR"/>
                </w:rPr>
                <w:t>http://www.telegraph.co.uk/news/worldnews/europe/russia/8935855/Vladimir-Putin-the-gremlin-in-the-Kremlin.html</w:t>
              </w:r>
            </w:hyperlink>
          </w:p>
        </w:tc>
        <w:tc>
          <w:tcPr>
            <w:tcW w:w="5408" w:type="dxa"/>
            <w:vAlign w:val="center"/>
          </w:tcPr>
          <w:p w14:paraId="20218DDA" w14:textId="77777777" w:rsidR="00891C3E"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drawing>
                <wp:inline distT="0" distB="0" distL="0" distR="0" wp14:anchorId="47C4DE8F" wp14:editId="669AE758">
                  <wp:extent cx="1317625" cy="876300"/>
                  <wp:effectExtent l="0" t="0" r="0" b="0"/>
                  <wp:docPr id="44039" name="Picture 2" descr="D:\Users\blisan\Pictures\perso\poutine culte personnalité\poutine ski1.jpg">
                    <a:extLst xmlns:a="http://schemas.openxmlformats.org/drawingml/2006/main">
                      <a:ext uri="{FF2B5EF4-FFF2-40B4-BE49-F238E27FC236}">
                        <a16:creationId xmlns:a16="http://schemas.microsoft.com/office/drawing/2014/main" id="{B7FB6B4B-EC7D-4E5B-87FD-ABE6597D0C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9" name="Picture 2" descr="D:\Users\blisan\Pictures\perso\poutine culte personnalité\poutine ski1.jpg">
                            <a:extLst>
                              <a:ext uri="{FF2B5EF4-FFF2-40B4-BE49-F238E27FC236}">
                                <a16:creationId xmlns:a16="http://schemas.microsoft.com/office/drawing/2014/main" id="{B7FB6B4B-EC7D-4E5B-87FD-ABE6597D0CD6}"/>
                              </a:ext>
                            </a:extLst>
                          </pic:cNvPr>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3176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E6F2835" w14:textId="77777777" w:rsidR="00687E7C"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lang w:eastAsia="fr-FR"/>
              </w:rPr>
              <w:t>Faisant du ski</w:t>
            </w:r>
          </w:p>
          <w:p w14:paraId="27579CFB" w14:textId="77777777" w:rsidR="00687E7C" w:rsidRDefault="00687E7C" w:rsidP="006D08B0">
            <w:pPr>
              <w:jc w:val="center"/>
              <w:textAlignment w:val="baseline"/>
              <w:rPr>
                <w:rFonts w:ascii="Calibri" w:eastAsia="Times New Roman" w:hAnsi="Calibri" w:cs="Calibri"/>
                <w:lang w:eastAsia="fr-FR"/>
              </w:rPr>
            </w:pPr>
          </w:p>
          <w:p w14:paraId="69CAC4D4" w14:textId="4ADF7385" w:rsidR="00687E7C"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drawing>
                <wp:inline distT="0" distB="0" distL="0" distR="0" wp14:anchorId="4EF1C41C" wp14:editId="2BFD42C9">
                  <wp:extent cx="1352550" cy="1130300"/>
                  <wp:effectExtent l="0" t="0" r="0" b="0"/>
                  <wp:docPr id="44056" name="Picture 33">
                    <a:extLst xmlns:a="http://schemas.openxmlformats.org/drawingml/2006/main">
                      <a:ext uri="{FF2B5EF4-FFF2-40B4-BE49-F238E27FC236}">
                        <a16:creationId xmlns:a16="http://schemas.microsoft.com/office/drawing/2014/main" id="{5429DC88-2486-45E4-A9A1-31462CCB01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6" name="Picture 33">
                            <a:extLst>
                              <a:ext uri="{FF2B5EF4-FFF2-40B4-BE49-F238E27FC236}">
                                <a16:creationId xmlns:a16="http://schemas.microsoft.com/office/drawing/2014/main" id="{5429DC88-2486-45E4-A9A1-31462CCB01FE}"/>
                              </a:ext>
                            </a:extLst>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352550" cy="11303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00864741">
              <w:rPr>
                <w:rFonts w:ascii="Calibri" w:eastAsia="Times New Roman" w:hAnsi="Calibri" w:cs="Calibri"/>
                <w:lang w:eastAsia="fr-FR"/>
              </w:rPr>
              <w:t xml:space="preserve"> </w:t>
            </w:r>
            <w:r w:rsidR="00864741" w:rsidRPr="00687E7C">
              <w:rPr>
                <w:rFonts w:ascii="Calibri" w:eastAsia="Times New Roman" w:hAnsi="Calibri" w:cs="Calibri"/>
                <w:noProof/>
                <w:lang w:eastAsia="fr-FR"/>
              </w:rPr>
              <w:drawing>
                <wp:inline distT="0" distB="0" distL="0" distR="0" wp14:anchorId="795F87CF" wp14:editId="60EA0FE0">
                  <wp:extent cx="1143000" cy="1143000"/>
                  <wp:effectExtent l="0" t="0" r="0" b="0"/>
                  <wp:docPr id="44070" name="Picture 3" descr="D:\Users\blisan\Pictures\perso\poutine culte personnalité\index2.jpg">
                    <a:extLst xmlns:a="http://schemas.openxmlformats.org/drawingml/2006/main">
                      <a:ext uri="{FF2B5EF4-FFF2-40B4-BE49-F238E27FC236}">
                        <a16:creationId xmlns:a16="http://schemas.microsoft.com/office/drawing/2014/main" id="{19165F9B-16DC-4897-A29A-9294D2891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0" name="Picture 3" descr="D:\Users\blisan\Pictures\perso\poutine culte personnalité\index2.jpg">
                            <a:extLst>
                              <a:ext uri="{FF2B5EF4-FFF2-40B4-BE49-F238E27FC236}">
                                <a16:creationId xmlns:a16="http://schemas.microsoft.com/office/drawing/2014/main" id="{19165F9B-16DC-4897-A29A-9294D28916DE}"/>
                              </a:ext>
                            </a:extLs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3A510B2" w14:textId="4558D726" w:rsidR="00687E7C" w:rsidRDefault="00687E7C" w:rsidP="006D08B0">
            <w:pPr>
              <w:jc w:val="center"/>
              <w:textAlignment w:val="baseline"/>
              <w:rPr>
                <w:rFonts w:ascii="Calibri" w:eastAsia="Times New Roman" w:hAnsi="Calibri" w:cs="Calibri"/>
                <w:lang w:eastAsia="fr-FR"/>
              </w:rPr>
            </w:pPr>
            <w:r>
              <w:rPr>
                <w:rFonts w:ascii="Calibri" w:eastAsia="Times New Roman" w:hAnsi="Calibri" w:cs="Calibri"/>
                <w:lang w:eastAsia="fr-FR"/>
              </w:rPr>
              <w:t>Chasseur</w:t>
            </w:r>
            <w:r w:rsidR="00864741">
              <w:rPr>
                <w:rFonts w:ascii="Calibri" w:eastAsia="Times New Roman" w:hAnsi="Calibri" w:cs="Calibri"/>
                <w:lang w:eastAsia="fr-FR"/>
              </w:rPr>
              <w:t xml:space="preserve"> et nageur.</w:t>
            </w:r>
          </w:p>
        </w:tc>
      </w:tr>
      <w:tr w:rsidR="00891C3E" w14:paraId="72CA04F4" w14:textId="77777777" w:rsidTr="00952551">
        <w:trPr>
          <w:jc w:val="center"/>
        </w:trPr>
        <w:tc>
          <w:tcPr>
            <w:tcW w:w="5382" w:type="dxa"/>
            <w:vAlign w:val="center"/>
          </w:tcPr>
          <w:p w14:paraId="1DEBD135" w14:textId="53FB21E4" w:rsidR="00891C3E"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drawing>
                <wp:inline distT="0" distB="0" distL="0" distR="0" wp14:anchorId="222194C7" wp14:editId="7D5560EB">
                  <wp:extent cx="904875" cy="1262063"/>
                  <wp:effectExtent l="0" t="0" r="0" b="0"/>
                  <wp:docPr id="44041" name="Picture 20" descr="D:\Users\blisan\Pictures\perso\poutine culte personnalité\index12.jpg">
                    <a:extLst xmlns:a="http://schemas.openxmlformats.org/drawingml/2006/main">
                      <a:ext uri="{FF2B5EF4-FFF2-40B4-BE49-F238E27FC236}">
                        <a16:creationId xmlns:a16="http://schemas.microsoft.com/office/drawing/2014/main" id="{D8D64E6D-6667-4698-B605-490D5C88D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1" name="Picture 20" descr="D:\Users\blisan\Pictures\perso\poutine culte personnalité\index12.jpg">
                            <a:extLst>
                              <a:ext uri="{FF2B5EF4-FFF2-40B4-BE49-F238E27FC236}">
                                <a16:creationId xmlns:a16="http://schemas.microsoft.com/office/drawing/2014/main" id="{D8D64E6D-6667-4698-B605-490D5C88DC67}"/>
                              </a:ext>
                            </a:extLst>
                          </pic:cNvPr>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904875" cy="1262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Calibri" w:eastAsia="Times New Roman" w:hAnsi="Calibri" w:cs="Calibri"/>
                <w:lang w:eastAsia="fr-FR"/>
              </w:rPr>
              <w:t xml:space="preserve"> </w:t>
            </w:r>
            <w:r w:rsidR="00864741">
              <w:rPr>
                <w:rFonts w:ascii="Calibri" w:eastAsia="Times New Roman" w:hAnsi="Calibri" w:cs="Calibri"/>
                <w:lang w:eastAsia="fr-FR"/>
              </w:rPr>
              <w:t xml:space="preserve"> </w:t>
            </w:r>
            <w:r w:rsidR="00864741" w:rsidRPr="00864741">
              <w:rPr>
                <w:rFonts w:ascii="Calibri" w:eastAsia="Times New Roman" w:hAnsi="Calibri" w:cs="Calibri"/>
                <w:noProof/>
                <w:lang w:eastAsia="fr-FR"/>
              </w:rPr>
              <w:drawing>
                <wp:inline distT="0" distB="0" distL="0" distR="0" wp14:anchorId="1FD62D43" wp14:editId="76933502">
                  <wp:extent cx="2278063" cy="1516063"/>
                  <wp:effectExtent l="0" t="0" r="8255" b="8255"/>
                  <wp:docPr id="45066" name="Picture 8" descr="D:\Users\blisan\Pictures\perso\poutine culte personnalité\images30.jpg">
                    <a:extLst xmlns:a="http://schemas.openxmlformats.org/drawingml/2006/main">
                      <a:ext uri="{FF2B5EF4-FFF2-40B4-BE49-F238E27FC236}">
                        <a16:creationId xmlns:a16="http://schemas.microsoft.com/office/drawing/2014/main" id="{08EF5495-0EC7-46BC-BC5B-4167FDA38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6" name="Picture 8" descr="D:\Users\blisan\Pictures\perso\poutine culte personnalité\images30.jpg">
                            <a:extLst>
                              <a:ext uri="{FF2B5EF4-FFF2-40B4-BE49-F238E27FC236}">
                                <a16:creationId xmlns:a16="http://schemas.microsoft.com/office/drawing/2014/main" id="{08EF5495-0EC7-46BC-BC5B-4167FDA38F20}"/>
                              </a:ext>
                            </a:extLst>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278063" cy="151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0BC1831" w14:textId="645011DA" w:rsidR="00687E7C" w:rsidRDefault="00687E7C" w:rsidP="006D08B0">
            <w:pPr>
              <w:jc w:val="center"/>
              <w:textAlignment w:val="baseline"/>
              <w:rPr>
                <w:rFonts w:ascii="Calibri" w:eastAsia="Times New Roman" w:hAnsi="Calibri" w:cs="Calibri"/>
                <w:lang w:eastAsia="fr-FR"/>
              </w:rPr>
            </w:pPr>
            <w:r>
              <w:rPr>
                <w:rFonts w:ascii="Calibri" w:eastAsia="Times New Roman" w:hAnsi="Calibri" w:cs="Calibri"/>
                <w:lang w:eastAsia="fr-FR"/>
              </w:rPr>
              <w:t>A la pêche.</w:t>
            </w:r>
          </w:p>
        </w:tc>
        <w:tc>
          <w:tcPr>
            <w:tcW w:w="5408" w:type="dxa"/>
            <w:vAlign w:val="center"/>
          </w:tcPr>
          <w:p w14:paraId="619B0638" w14:textId="6B09BCC8" w:rsidR="00891C3E"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drawing>
                <wp:inline distT="0" distB="0" distL="0" distR="0" wp14:anchorId="144FA67C" wp14:editId="4EB28F24">
                  <wp:extent cx="1133475" cy="1476375"/>
                  <wp:effectExtent l="0" t="0" r="9525" b="9525"/>
                  <wp:docPr id="44072" name="Picture 3" descr="D:\Users\blisan\Pictures\perso\poutine culte personnalité\Putin militaire_bis_s.jpg">
                    <a:extLst xmlns:a="http://schemas.openxmlformats.org/drawingml/2006/main">
                      <a:ext uri="{FF2B5EF4-FFF2-40B4-BE49-F238E27FC236}">
                        <a16:creationId xmlns:a16="http://schemas.microsoft.com/office/drawing/2014/main" id="{1ACE44D9-F281-4ABF-B1D4-416EF8374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2" name="Picture 3" descr="D:\Users\blisan\Pictures\perso\poutine culte personnalité\Putin militaire_bis_s.jpg">
                            <a:extLst>
                              <a:ext uri="{FF2B5EF4-FFF2-40B4-BE49-F238E27FC236}">
                                <a16:creationId xmlns:a16="http://schemas.microsoft.com/office/drawing/2014/main" id="{1ACE44D9-F281-4ABF-B1D4-416EF83748AD}"/>
                              </a:ext>
                            </a:extLst>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133475"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Calibri" w:eastAsia="Times New Roman" w:hAnsi="Calibri" w:cs="Calibri"/>
                <w:lang w:eastAsia="fr-FR"/>
              </w:rPr>
              <w:t xml:space="preserve"> </w:t>
            </w:r>
            <w:r w:rsidRPr="00687E7C">
              <w:rPr>
                <w:rFonts w:ascii="Calibri" w:eastAsia="Times New Roman" w:hAnsi="Calibri" w:cs="Calibri"/>
                <w:noProof/>
                <w:lang w:eastAsia="fr-FR"/>
              </w:rPr>
              <w:drawing>
                <wp:inline distT="0" distB="0" distL="0" distR="0" wp14:anchorId="6F9C374B" wp14:editId="57023527">
                  <wp:extent cx="1730375" cy="865188"/>
                  <wp:effectExtent l="0" t="0" r="3175" b="0"/>
                  <wp:docPr id="44050" name="Picture 30" descr="D:\Users\blisan\Pictures\perso\poutine culte personnalité\index6.jpg">
                    <a:extLst xmlns:a="http://schemas.openxmlformats.org/drawingml/2006/main">
                      <a:ext uri="{FF2B5EF4-FFF2-40B4-BE49-F238E27FC236}">
                        <a16:creationId xmlns:a16="http://schemas.microsoft.com/office/drawing/2014/main" id="{D9F60763-F317-4E9A-90EB-94AC56589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0" name="Picture 30" descr="D:\Users\blisan\Pictures\perso\poutine culte personnalité\index6.jpg">
                            <a:extLst>
                              <a:ext uri="{FF2B5EF4-FFF2-40B4-BE49-F238E27FC236}">
                                <a16:creationId xmlns:a16="http://schemas.microsoft.com/office/drawing/2014/main" id="{D9F60763-F317-4E9A-90EB-94AC56589000}"/>
                              </a:ext>
                            </a:extLst>
                          </pic:cNvPr>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730375" cy="86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AF8C1C7" w14:textId="0ACD31D1" w:rsidR="00687E7C"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lang w:eastAsia="fr-FR"/>
              </w:rPr>
              <w:t>Pilote de bombardier</w:t>
            </w:r>
          </w:p>
        </w:tc>
      </w:tr>
      <w:tr w:rsidR="00891C3E" w14:paraId="10DA499D" w14:textId="77777777" w:rsidTr="00952551">
        <w:trPr>
          <w:jc w:val="center"/>
        </w:trPr>
        <w:tc>
          <w:tcPr>
            <w:tcW w:w="5382" w:type="dxa"/>
            <w:vAlign w:val="center"/>
          </w:tcPr>
          <w:p w14:paraId="0F8B4189" w14:textId="36D60D56" w:rsidR="00891C3E"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lastRenderedPageBreak/>
              <w:drawing>
                <wp:inline distT="0" distB="0" distL="0" distR="0" wp14:anchorId="1C8E4A07" wp14:editId="19BAA671">
                  <wp:extent cx="1082675" cy="1481138"/>
                  <wp:effectExtent l="0" t="0" r="3175" b="5080"/>
                  <wp:docPr id="44042" name="Picture 23" descr="D:\Users\blisan\Pictures\perso\poutine culte personnalité\index9.jpg">
                    <a:extLst xmlns:a="http://schemas.openxmlformats.org/drawingml/2006/main">
                      <a:ext uri="{FF2B5EF4-FFF2-40B4-BE49-F238E27FC236}">
                        <a16:creationId xmlns:a16="http://schemas.microsoft.com/office/drawing/2014/main" id="{A8BD7A03-6719-4914-A10F-991D60AA39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2" name="Picture 23" descr="D:\Users\blisan\Pictures\perso\poutine culte personnalité\index9.jpg">
                            <a:extLst>
                              <a:ext uri="{FF2B5EF4-FFF2-40B4-BE49-F238E27FC236}">
                                <a16:creationId xmlns:a16="http://schemas.microsoft.com/office/drawing/2014/main" id="{A8BD7A03-6719-4914-A10F-991D60AA3918}"/>
                              </a:ext>
                            </a:extLst>
                          </pic:cNvPr>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082675" cy="148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Calibri" w:eastAsia="Times New Roman" w:hAnsi="Calibri" w:cs="Calibri"/>
                <w:lang w:eastAsia="fr-FR"/>
              </w:rPr>
              <w:t xml:space="preserve"> </w:t>
            </w:r>
            <w:r w:rsidRPr="00687E7C">
              <w:rPr>
                <w:rFonts w:ascii="Calibri" w:eastAsia="Times New Roman" w:hAnsi="Calibri" w:cs="Calibri"/>
                <w:noProof/>
                <w:lang w:eastAsia="fr-FR"/>
              </w:rPr>
              <w:drawing>
                <wp:inline distT="0" distB="0" distL="0" distR="0" wp14:anchorId="4CCA7615" wp14:editId="0E20D54E">
                  <wp:extent cx="2092325" cy="1473200"/>
                  <wp:effectExtent l="0" t="0" r="3175" b="0"/>
                  <wp:docPr id="44068" name="Picture 16" descr="D:\Users\blisan\Pictures\perso\poutine culte personnalité\images23.jpg">
                    <a:extLst xmlns:a="http://schemas.openxmlformats.org/drawingml/2006/main">
                      <a:ext uri="{FF2B5EF4-FFF2-40B4-BE49-F238E27FC236}">
                        <a16:creationId xmlns:a16="http://schemas.microsoft.com/office/drawing/2014/main" id="{3DD3222A-61BF-4B70-85AA-FAC4BB789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8" name="Picture 16" descr="D:\Users\blisan\Pictures\perso\poutine culte personnalité\images23.jpg">
                            <a:extLst>
                              <a:ext uri="{FF2B5EF4-FFF2-40B4-BE49-F238E27FC236}">
                                <a16:creationId xmlns:a16="http://schemas.microsoft.com/office/drawing/2014/main" id="{3DD3222A-61BF-4B70-85AA-FAC4BB789258}"/>
                              </a:ext>
                            </a:extLst>
                          </pic:cNvPr>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92325"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B2CFFAC" w14:textId="070844B1" w:rsidR="00687E7C" w:rsidRDefault="00687E7C" w:rsidP="006D08B0">
            <w:pPr>
              <w:jc w:val="center"/>
              <w:textAlignment w:val="baseline"/>
              <w:rPr>
                <w:rFonts w:ascii="Calibri" w:eastAsia="Times New Roman" w:hAnsi="Calibri" w:cs="Calibri"/>
                <w:lang w:eastAsia="fr-FR"/>
              </w:rPr>
            </w:pPr>
            <w:r>
              <w:rPr>
                <w:rFonts w:ascii="Calibri" w:eastAsia="Times New Roman" w:hAnsi="Calibri" w:cs="Calibri"/>
                <w:lang w:eastAsia="fr-FR"/>
              </w:rPr>
              <w:t>Pilote de F1</w:t>
            </w:r>
          </w:p>
        </w:tc>
        <w:tc>
          <w:tcPr>
            <w:tcW w:w="5408" w:type="dxa"/>
            <w:vAlign w:val="center"/>
          </w:tcPr>
          <w:p w14:paraId="0FA074D5" w14:textId="77777777" w:rsidR="00891C3E"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drawing>
                <wp:inline distT="0" distB="0" distL="0" distR="0" wp14:anchorId="7A4880F5" wp14:editId="4A882E84">
                  <wp:extent cx="2095500" cy="1038225"/>
                  <wp:effectExtent l="0" t="0" r="0" b="9525"/>
                  <wp:docPr id="44048" name="Picture 31" descr="D:\Users\blisan\Pictures\perso\poutine culte personnalité\index5.jpg">
                    <a:extLst xmlns:a="http://schemas.openxmlformats.org/drawingml/2006/main">
                      <a:ext uri="{FF2B5EF4-FFF2-40B4-BE49-F238E27FC236}">
                        <a16:creationId xmlns:a16="http://schemas.microsoft.com/office/drawing/2014/main" id="{D18C54C5-7044-44E3-B36E-5BDB5CDB6B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8" name="Picture 31" descr="D:\Users\blisan\Pictures\perso\poutine culte personnalité\index5.jpg">
                            <a:extLst>
                              <a:ext uri="{FF2B5EF4-FFF2-40B4-BE49-F238E27FC236}">
                                <a16:creationId xmlns:a16="http://schemas.microsoft.com/office/drawing/2014/main" id="{D18C54C5-7044-44E3-B36E-5BDB5CDB6BBA}"/>
                              </a:ext>
                            </a:extLst>
                          </pic:cNvPr>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0955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8594D37" w14:textId="094C6E22" w:rsidR="00687E7C" w:rsidRDefault="00687E7C" w:rsidP="006D08B0">
            <w:pPr>
              <w:jc w:val="center"/>
              <w:textAlignment w:val="baseline"/>
              <w:rPr>
                <w:rFonts w:ascii="Calibri" w:eastAsia="Times New Roman" w:hAnsi="Calibri" w:cs="Calibri"/>
                <w:lang w:eastAsia="fr-FR"/>
              </w:rPr>
            </w:pPr>
            <w:r>
              <w:rPr>
                <w:rFonts w:ascii="Calibri" w:eastAsia="Times New Roman" w:hAnsi="Calibri" w:cs="Calibri"/>
                <w:lang w:eastAsia="fr-FR"/>
              </w:rPr>
              <w:t>Poutine pilotant sa moto</w:t>
            </w:r>
          </w:p>
        </w:tc>
      </w:tr>
      <w:tr w:rsidR="00891C3E" w14:paraId="28101FBE" w14:textId="77777777" w:rsidTr="00952551">
        <w:trPr>
          <w:jc w:val="center"/>
        </w:trPr>
        <w:tc>
          <w:tcPr>
            <w:tcW w:w="5382" w:type="dxa"/>
            <w:vAlign w:val="center"/>
          </w:tcPr>
          <w:p w14:paraId="669E1DB6" w14:textId="77777777" w:rsidR="00891C3E"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drawing>
                <wp:inline distT="0" distB="0" distL="0" distR="0" wp14:anchorId="026CD55D" wp14:editId="2441F906">
                  <wp:extent cx="1905000" cy="1905000"/>
                  <wp:effectExtent l="0" t="0" r="0" b="0"/>
                  <wp:docPr id="44060" name="Picture 21" descr="D:\Users\blisan\Pictures\perso\poutine culte personnalité\index11.jpg">
                    <a:extLst xmlns:a="http://schemas.openxmlformats.org/drawingml/2006/main">
                      <a:ext uri="{FF2B5EF4-FFF2-40B4-BE49-F238E27FC236}">
                        <a16:creationId xmlns:a16="http://schemas.microsoft.com/office/drawing/2014/main" id="{88D8AF1D-223F-46D4-B97E-4A737BD3D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0" name="Picture 21" descr="D:\Users\blisan\Pictures\perso\poutine culte personnalité\index11.jpg">
                            <a:extLst>
                              <a:ext uri="{FF2B5EF4-FFF2-40B4-BE49-F238E27FC236}">
                                <a16:creationId xmlns:a16="http://schemas.microsoft.com/office/drawing/2014/main" id="{88D8AF1D-223F-46D4-B97E-4A737BD3D83E}"/>
                              </a:ext>
                            </a:extLst>
                          </pic:cNvPr>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146BEFD" w14:textId="2CBCB5B4" w:rsidR="00687E7C"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lang w:eastAsia="fr-FR"/>
              </w:rPr>
              <w:t>Judoka et au ski</w:t>
            </w:r>
          </w:p>
        </w:tc>
        <w:tc>
          <w:tcPr>
            <w:tcW w:w="5408" w:type="dxa"/>
            <w:vAlign w:val="center"/>
          </w:tcPr>
          <w:p w14:paraId="1DD03BE2" w14:textId="77777777" w:rsidR="00891C3E"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drawing>
                <wp:inline distT="0" distB="0" distL="0" distR="0" wp14:anchorId="587A9863" wp14:editId="72350028">
                  <wp:extent cx="1735137" cy="1608138"/>
                  <wp:effectExtent l="0" t="0" r="0" b="0"/>
                  <wp:docPr id="44062" name="Picture 24" descr="D:\Users\blisan\Pictures\perso\poutine culte personnalité\images7.jpg">
                    <a:extLst xmlns:a="http://schemas.openxmlformats.org/drawingml/2006/main">
                      <a:ext uri="{FF2B5EF4-FFF2-40B4-BE49-F238E27FC236}">
                        <a16:creationId xmlns:a16="http://schemas.microsoft.com/office/drawing/2014/main" id="{E0E4B97A-DD1E-4F00-829B-B78DA4411B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2" name="Picture 24" descr="D:\Users\blisan\Pictures\perso\poutine culte personnalité\images7.jpg">
                            <a:extLst>
                              <a:ext uri="{FF2B5EF4-FFF2-40B4-BE49-F238E27FC236}">
                                <a16:creationId xmlns:a16="http://schemas.microsoft.com/office/drawing/2014/main" id="{E0E4B97A-DD1E-4F00-829B-B78DA4411B86}"/>
                              </a:ext>
                            </a:extLst>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735137" cy="1608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219B72B" w14:textId="22ABDBB6" w:rsidR="00687E7C" w:rsidRPr="00687E7C" w:rsidRDefault="00687E7C" w:rsidP="006D08B0">
            <w:pPr>
              <w:jc w:val="center"/>
              <w:textAlignment w:val="baseline"/>
            </w:pPr>
            <w:r w:rsidRPr="00687E7C">
              <w:rPr>
                <w:rFonts w:ascii="Calibri" w:eastAsia="Times New Roman" w:hAnsi="Calibri" w:cs="Calibri"/>
                <w:lang w:eastAsia="fr-FR"/>
              </w:rPr>
              <w:t>Judoka</w:t>
            </w:r>
          </w:p>
        </w:tc>
      </w:tr>
      <w:tr w:rsidR="00891C3E" w14:paraId="18E995B1" w14:textId="77777777" w:rsidTr="00952551">
        <w:trPr>
          <w:jc w:val="center"/>
        </w:trPr>
        <w:tc>
          <w:tcPr>
            <w:tcW w:w="5382" w:type="dxa"/>
            <w:vAlign w:val="center"/>
          </w:tcPr>
          <w:p w14:paraId="1869AD55" w14:textId="77777777" w:rsidR="00891C3E"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drawing>
                <wp:inline distT="0" distB="0" distL="0" distR="0" wp14:anchorId="667EDFB5" wp14:editId="2C58FD92">
                  <wp:extent cx="1377950" cy="917575"/>
                  <wp:effectExtent l="0" t="0" r="0" b="0"/>
                  <wp:docPr id="44064" name="Picture 19" descr="D:\Users\blisan\Pictures\perso\poutine culte personnalité\images15.jpg">
                    <a:extLst xmlns:a="http://schemas.openxmlformats.org/drawingml/2006/main">
                      <a:ext uri="{FF2B5EF4-FFF2-40B4-BE49-F238E27FC236}">
                        <a16:creationId xmlns:a16="http://schemas.microsoft.com/office/drawing/2014/main" id="{D2885CA3-E68D-41CC-BECD-DFA5415FA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4" name="Picture 19" descr="D:\Users\blisan\Pictures\perso\poutine culte personnalité\images15.jpg">
                            <a:extLst>
                              <a:ext uri="{FF2B5EF4-FFF2-40B4-BE49-F238E27FC236}">
                                <a16:creationId xmlns:a16="http://schemas.microsoft.com/office/drawing/2014/main" id="{D2885CA3-E68D-41CC-BECD-DFA5415FA13C}"/>
                              </a:ext>
                            </a:extLst>
                          </pic:cNvPr>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377950" cy="9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D9E7A11" w14:textId="001AF477" w:rsidR="00687E7C" w:rsidRDefault="00687E7C" w:rsidP="006D08B0">
            <w:pPr>
              <w:jc w:val="center"/>
              <w:textAlignment w:val="baseline"/>
              <w:rPr>
                <w:rFonts w:ascii="Calibri" w:eastAsia="Times New Roman" w:hAnsi="Calibri" w:cs="Calibri"/>
                <w:lang w:eastAsia="fr-FR"/>
              </w:rPr>
            </w:pPr>
            <w:r>
              <w:rPr>
                <w:rFonts w:ascii="Calibri" w:eastAsia="Times New Roman" w:hAnsi="Calibri" w:cs="Calibri"/>
                <w:lang w:eastAsia="fr-FR"/>
              </w:rPr>
              <w:t>Poutine pilotant sa motoneige.</w:t>
            </w:r>
          </w:p>
        </w:tc>
        <w:tc>
          <w:tcPr>
            <w:tcW w:w="5408" w:type="dxa"/>
            <w:vAlign w:val="center"/>
          </w:tcPr>
          <w:p w14:paraId="36A1DA00" w14:textId="77777777" w:rsidR="00891C3E"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drawing>
                <wp:inline distT="0" distB="0" distL="0" distR="0" wp14:anchorId="75588EAF" wp14:editId="6166B2ED">
                  <wp:extent cx="1531938" cy="1060450"/>
                  <wp:effectExtent l="0" t="0" r="0" b="6350"/>
                  <wp:docPr id="44054" name="Picture 28" descr="D:\Users\blisan\Pictures\perso\poutine culte personnalité\images2.jpg">
                    <a:extLst xmlns:a="http://schemas.openxmlformats.org/drawingml/2006/main">
                      <a:ext uri="{FF2B5EF4-FFF2-40B4-BE49-F238E27FC236}">
                        <a16:creationId xmlns:a16="http://schemas.microsoft.com/office/drawing/2014/main" id="{00909643-4B5B-4128-A906-149D53D8E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4" name="Picture 28" descr="D:\Users\blisan\Pictures\perso\poutine culte personnalité\images2.jpg">
                            <a:extLst>
                              <a:ext uri="{FF2B5EF4-FFF2-40B4-BE49-F238E27FC236}">
                                <a16:creationId xmlns:a16="http://schemas.microsoft.com/office/drawing/2014/main" id="{00909643-4B5B-4128-A906-149D53D8EA92}"/>
                              </a:ext>
                            </a:extLst>
                          </pic:cNvPr>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531938"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3BDA0F1" w14:textId="20271813" w:rsidR="00687E7C"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lang w:eastAsia="fr-FR"/>
              </w:rPr>
              <w:t>Ancien officier du KGB à l’entraînement au pistolet</w:t>
            </w:r>
            <w:r>
              <w:rPr>
                <w:rFonts w:ascii="Calibri" w:eastAsia="Times New Roman" w:hAnsi="Calibri" w:cs="Calibri"/>
                <w:lang w:eastAsia="fr-FR"/>
              </w:rPr>
              <w:t>.</w:t>
            </w:r>
          </w:p>
        </w:tc>
      </w:tr>
      <w:tr w:rsidR="00891C3E" w14:paraId="77466157" w14:textId="77777777" w:rsidTr="00952551">
        <w:trPr>
          <w:jc w:val="center"/>
        </w:trPr>
        <w:tc>
          <w:tcPr>
            <w:tcW w:w="5382" w:type="dxa"/>
            <w:vAlign w:val="center"/>
          </w:tcPr>
          <w:p w14:paraId="770BC884" w14:textId="68F2FC39" w:rsidR="00687E7C"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drawing>
                <wp:inline distT="0" distB="0" distL="0" distR="0" wp14:anchorId="7FA8AA64" wp14:editId="049DC50E">
                  <wp:extent cx="1420813" cy="947737"/>
                  <wp:effectExtent l="0" t="0" r="8255" b="5080"/>
                  <wp:docPr id="44046" name="Picture 32" descr="D:\Users\blisan\Pictures\perso\poutine culte personnalité\index4.jpg">
                    <a:extLst xmlns:a="http://schemas.openxmlformats.org/drawingml/2006/main">
                      <a:ext uri="{FF2B5EF4-FFF2-40B4-BE49-F238E27FC236}">
                        <a16:creationId xmlns:a16="http://schemas.microsoft.com/office/drawing/2014/main" id="{28833ED1-B8C3-47BB-ABE3-F344A14801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6" name="Picture 32" descr="D:\Users\blisan\Pictures\perso\poutine culte personnalité\index4.jpg">
                            <a:extLst>
                              <a:ext uri="{FF2B5EF4-FFF2-40B4-BE49-F238E27FC236}">
                                <a16:creationId xmlns:a16="http://schemas.microsoft.com/office/drawing/2014/main" id="{28833ED1-B8C3-47BB-ABE3-F344A14801B5}"/>
                              </a:ext>
                            </a:extLst>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420813" cy="947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Calibri" w:eastAsia="Times New Roman" w:hAnsi="Calibri" w:cs="Calibri"/>
                <w:lang w:eastAsia="fr-FR"/>
              </w:rPr>
              <w:t xml:space="preserve"> </w:t>
            </w:r>
            <w:r w:rsidRPr="00687E7C">
              <w:rPr>
                <w:rFonts w:ascii="Calibri" w:eastAsia="Times New Roman" w:hAnsi="Calibri" w:cs="Calibri"/>
                <w:noProof/>
                <w:lang w:eastAsia="fr-FR"/>
              </w:rPr>
              <w:drawing>
                <wp:inline distT="0" distB="0" distL="0" distR="0" wp14:anchorId="4CC2F531" wp14:editId="6E453483">
                  <wp:extent cx="1682750" cy="1120775"/>
                  <wp:effectExtent l="0" t="0" r="0" b="3175"/>
                  <wp:docPr id="44066" name="Picture 18" descr="D:\Users\blisan\Pictures\perso\poutine culte personnalité\images19.jpg">
                    <a:extLst xmlns:a="http://schemas.openxmlformats.org/drawingml/2006/main">
                      <a:ext uri="{FF2B5EF4-FFF2-40B4-BE49-F238E27FC236}">
                        <a16:creationId xmlns:a16="http://schemas.microsoft.com/office/drawing/2014/main" id="{88E9C7B1-6F6B-42BF-8822-A282B2CA15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6" name="Picture 18" descr="D:\Users\blisan\Pictures\perso\poutine culte personnalité\images19.jpg">
                            <a:extLst>
                              <a:ext uri="{FF2B5EF4-FFF2-40B4-BE49-F238E27FC236}">
                                <a16:creationId xmlns:a16="http://schemas.microsoft.com/office/drawing/2014/main" id="{88E9C7B1-6F6B-42BF-8822-A282B2CA15E4}"/>
                              </a:ext>
                            </a:extLs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682750"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420754D" w14:textId="36BC761B" w:rsidR="00891C3E" w:rsidRDefault="00687E7C" w:rsidP="006D08B0">
            <w:pPr>
              <w:jc w:val="center"/>
              <w:textAlignment w:val="baseline"/>
              <w:rPr>
                <w:rFonts w:ascii="Calibri" w:eastAsia="Times New Roman" w:hAnsi="Calibri" w:cs="Calibri"/>
                <w:lang w:eastAsia="fr-FR"/>
              </w:rPr>
            </w:pPr>
            <w:r>
              <w:rPr>
                <w:rFonts w:ascii="Calibri" w:eastAsia="Times New Roman" w:hAnsi="Calibri" w:cs="Calibri"/>
                <w:lang w:eastAsia="fr-FR"/>
              </w:rPr>
              <w:t>Poutine « câlin »</w:t>
            </w:r>
          </w:p>
        </w:tc>
        <w:tc>
          <w:tcPr>
            <w:tcW w:w="5408" w:type="dxa"/>
            <w:vAlign w:val="center"/>
          </w:tcPr>
          <w:p w14:paraId="4AABEE1F" w14:textId="77777777" w:rsidR="00891C3E"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drawing>
                <wp:inline distT="0" distB="0" distL="0" distR="0" wp14:anchorId="567961F5" wp14:editId="09AFCC0C">
                  <wp:extent cx="3130550" cy="1565275"/>
                  <wp:effectExtent l="0" t="0" r="0" b="0"/>
                  <wp:docPr id="45072" name="Picture 17" descr="D:\Users\blisan\Pictures\perso\poutine culte personnalité\images22.jpg">
                    <a:extLst xmlns:a="http://schemas.openxmlformats.org/drawingml/2006/main">
                      <a:ext uri="{FF2B5EF4-FFF2-40B4-BE49-F238E27FC236}">
                        <a16:creationId xmlns:a16="http://schemas.microsoft.com/office/drawing/2014/main" id="{EE8270DF-E4CE-480F-8A6A-D64D799C9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2" name="Picture 17" descr="D:\Users\blisan\Pictures\perso\poutine culte personnalité\images22.jpg">
                            <a:extLst>
                              <a:ext uri="{FF2B5EF4-FFF2-40B4-BE49-F238E27FC236}">
                                <a16:creationId xmlns:a16="http://schemas.microsoft.com/office/drawing/2014/main" id="{EE8270DF-E4CE-480F-8A6A-D64D799C951F}"/>
                              </a:ext>
                            </a:extLst>
                          </pic:cNvPr>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130550" cy="156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C40E82E" w14:textId="1A0F95F7" w:rsidR="00687E7C" w:rsidRPr="00687E7C" w:rsidRDefault="00687E7C" w:rsidP="006D08B0">
            <w:pPr>
              <w:jc w:val="center"/>
              <w:textAlignment w:val="baseline"/>
            </w:pPr>
            <w:r w:rsidRPr="00687E7C">
              <w:rPr>
                <w:rFonts w:ascii="Calibri" w:eastAsia="Times New Roman" w:hAnsi="Calibri" w:cs="Calibri"/>
                <w:lang w:eastAsia="fr-FR"/>
              </w:rPr>
              <w:t>Hockeyeur</w:t>
            </w:r>
            <w:r>
              <w:t>.</w:t>
            </w:r>
          </w:p>
        </w:tc>
      </w:tr>
      <w:tr w:rsidR="00891C3E" w14:paraId="2DF5D2A9" w14:textId="77777777" w:rsidTr="00952551">
        <w:trPr>
          <w:jc w:val="center"/>
        </w:trPr>
        <w:tc>
          <w:tcPr>
            <w:tcW w:w="5382" w:type="dxa"/>
            <w:vAlign w:val="center"/>
          </w:tcPr>
          <w:p w14:paraId="72088A2C" w14:textId="77777777" w:rsidR="00891C3E"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drawing>
                <wp:inline distT="0" distB="0" distL="0" distR="0" wp14:anchorId="4676FAD1" wp14:editId="5D80F393">
                  <wp:extent cx="1685925" cy="1184275"/>
                  <wp:effectExtent l="0" t="0" r="9525" b="0"/>
                  <wp:docPr id="45069" name="Picture 13" descr="D:\Users\blisan\Pictures\perso\poutine culte personnalité\images26.jpg">
                    <a:extLst xmlns:a="http://schemas.openxmlformats.org/drawingml/2006/main">
                      <a:ext uri="{FF2B5EF4-FFF2-40B4-BE49-F238E27FC236}">
                        <a16:creationId xmlns:a16="http://schemas.microsoft.com/office/drawing/2014/main" id="{FD72BBFB-7B90-4394-AA15-A297687C2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9" name="Picture 13" descr="D:\Users\blisan\Pictures\perso\poutine culte personnalité\images26.jpg">
                            <a:extLst>
                              <a:ext uri="{FF2B5EF4-FFF2-40B4-BE49-F238E27FC236}">
                                <a16:creationId xmlns:a16="http://schemas.microsoft.com/office/drawing/2014/main" id="{FD72BBFB-7B90-4394-AA15-A297687C2D5D}"/>
                              </a:ext>
                            </a:extLst>
                          </pic:cNvPr>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685925"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2112CA8" w14:textId="4CA9AD00" w:rsidR="00687E7C" w:rsidRPr="00687E7C" w:rsidRDefault="00687E7C" w:rsidP="006D08B0">
            <w:pPr>
              <w:jc w:val="center"/>
              <w:textAlignment w:val="baseline"/>
            </w:pPr>
            <w:r w:rsidRPr="00687E7C">
              <w:rPr>
                <w:rFonts w:ascii="Calibri" w:eastAsia="Times New Roman" w:hAnsi="Calibri" w:cs="Calibri"/>
                <w:lang w:eastAsia="fr-FR"/>
              </w:rPr>
              <w:t>Chasseur et tireur d’élite</w:t>
            </w:r>
          </w:p>
        </w:tc>
        <w:tc>
          <w:tcPr>
            <w:tcW w:w="5408" w:type="dxa"/>
            <w:vAlign w:val="center"/>
          </w:tcPr>
          <w:p w14:paraId="60EA5ACC" w14:textId="77777777" w:rsidR="00891C3E" w:rsidRDefault="00687E7C" w:rsidP="006D08B0">
            <w:pPr>
              <w:jc w:val="center"/>
              <w:textAlignment w:val="baseline"/>
              <w:rPr>
                <w:rFonts w:ascii="Calibri" w:eastAsia="Times New Roman" w:hAnsi="Calibri" w:cs="Calibri"/>
                <w:lang w:eastAsia="fr-FR"/>
              </w:rPr>
            </w:pPr>
            <w:r w:rsidRPr="00687E7C">
              <w:rPr>
                <w:rFonts w:ascii="Calibri" w:eastAsia="Times New Roman" w:hAnsi="Calibri" w:cs="Calibri"/>
                <w:noProof/>
                <w:lang w:eastAsia="fr-FR"/>
              </w:rPr>
              <w:drawing>
                <wp:inline distT="0" distB="0" distL="0" distR="0" wp14:anchorId="4B80F3D2" wp14:editId="2D16917D">
                  <wp:extent cx="2101850" cy="1193800"/>
                  <wp:effectExtent l="0" t="0" r="0" b="6350"/>
                  <wp:docPr id="45064" name="Picture 5" descr="D:\Users\blisan\Pictures\perso\poutine culte personnalité\images35.jpg">
                    <a:extLst xmlns:a="http://schemas.openxmlformats.org/drawingml/2006/main">
                      <a:ext uri="{FF2B5EF4-FFF2-40B4-BE49-F238E27FC236}">
                        <a16:creationId xmlns:a16="http://schemas.microsoft.com/office/drawing/2014/main" id="{5F91E018-91EF-4C3F-8223-71815C2FBC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4" name="Picture 5" descr="D:\Users\blisan\Pictures\perso\poutine culte personnalité\images35.jpg">
                            <a:extLst>
                              <a:ext uri="{FF2B5EF4-FFF2-40B4-BE49-F238E27FC236}">
                                <a16:creationId xmlns:a16="http://schemas.microsoft.com/office/drawing/2014/main" id="{5F91E018-91EF-4C3F-8223-71815C2FBC6A}"/>
                              </a:ext>
                            </a:extLst>
                          </pic:cNvPr>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10185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EC981A8" w14:textId="77777777" w:rsidR="00687E7C" w:rsidRPr="00687E7C" w:rsidRDefault="00687E7C" w:rsidP="00687E7C">
            <w:pPr>
              <w:jc w:val="center"/>
              <w:textAlignment w:val="baseline"/>
              <w:rPr>
                <w:rFonts w:ascii="Calibri" w:eastAsia="Times New Roman" w:hAnsi="Calibri" w:cs="Calibri"/>
                <w:lang w:eastAsia="fr-FR"/>
              </w:rPr>
            </w:pPr>
            <w:r w:rsidRPr="00687E7C">
              <w:rPr>
                <w:rFonts w:ascii="Calibri" w:eastAsia="Times New Roman" w:hAnsi="Calibri" w:cs="Calibri"/>
                <w:lang w:eastAsia="fr-FR"/>
              </w:rPr>
              <w:t xml:space="preserve">Chasseur et tireur d’élite. </w:t>
            </w:r>
          </w:p>
          <w:p w14:paraId="47EB1228" w14:textId="537FDFC0" w:rsidR="00687E7C" w:rsidRDefault="00687E7C" w:rsidP="00687E7C">
            <w:pPr>
              <w:jc w:val="center"/>
              <w:textAlignment w:val="baseline"/>
              <w:rPr>
                <w:rFonts w:ascii="Calibri" w:eastAsia="Times New Roman" w:hAnsi="Calibri" w:cs="Calibri"/>
                <w:lang w:eastAsia="fr-FR"/>
              </w:rPr>
            </w:pPr>
            <w:r w:rsidRPr="00687E7C">
              <w:rPr>
                <w:rFonts w:ascii="Calibri" w:eastAsia="Times New Roman" w:hAnsi="Calibri" w:cs="Calibri"/>
                <w:lang w:eastAsia="fr-FR"/>
              </w:rPr>
              <w:t>On y dénote son goût pour les arme</w:t>
            </w:r>
          </w:p>
        </w:tc>
      </w:tr>
      <w:tr w:rsidR="00687E7C" w14:paraId="782B6B46" w14:textId="77777777" w:rsidTr="00952551">
        <w:trPr>
          <w:jc w:val="center"/>
        </w:trPr>
        <w:tc>
          <w:tcPr>
            <w:tcW w:w="5382" w:type="dxa"/>
            <w:vAlign w:val="center"/>
          </w:tcPr>
          <w:p w14:paraId="5DDF9058" w14:textId="77777777" w:rsidR="00687E7C" w:rsidRDefault="00541BBF" w:rsidP="006D08B0">
            <w:pPr>
              <w:jc w:val="center"/>
              <w:textAlignment w:val="baseline"/>
              <w:rPr>
                <w:rFonts w:ascii="Calibri" w:eastAsia="Times New Roman" w:hAnsi="Calibri" w:cs="Calibri"/>
                <w:lang w:eastAsia="fr-FR"/>
              </w:rPr>
            </w:pPr>
            <w:r w:rsidRPr="00541BBF">
              <w:rPr>
                <w:rFonts w:ascii="Calibri" w:eastAsia="Times New Roman" w:hAnsi="Calibri" w:cs="Calibri"/>
                <w:noProof/>
                <w:lang w:eastAsia="fr-FR"/>
              </w:rPr>
              <w:lastRenderedPageBreak/>
              <w:drawing>
                <wp:inline distT="0" distB="0" distL="0" distR="0" wp14:anchorId="1EC680A3" wp14:editId="4041BD63">
                  <wp:extent cx="1743075" cy="1905000"/>
                  <wp:effectExtent l="0" t="0" r="9525" b="0"/>
                  <wp:docPr id="45071" name="Picture 15" descr="D:\Users\blisan\Pictures\perso\poutine culte personnalité\images24.jpg">
                    <a:extLst xmlns:a="http://schemas.openxmlformats.org/drawingml/2006/main">
                      <a:ext uri="{FF2B5EF4-FFF2-40B4-BE49-F238E27FC236}">
                        <a16:creationId xmlns:a16="http://schemas.microsoft.com/office/drawing/2014/main" id="{ED55B209-BF26-4D83-A3E9-D6154A8F88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1" name="Picture 15" descr="D:\Users\blisan\Pictures\perso\poutine culte personnalité\images24.jpg">
                            <a:extLst>
                              <a:ext uri="{FF2B5EF4-FFF2-40B4-BE49-F238E27FC236}">
                                <a16:creationId xmlns:a16="http://schemas.microsoft.com/office/drawing/2014/main" id="{ED55B209-BF26-4D83-A3E9-D6154A8F88DE}"/>
                              </a:ext>
                            </a:extLst>
                          </pic:cNvPr>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74307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E52A4BE" w14:textId="626CED97" w:rsidR="00541BBF" w:rsidRPr="00687E7C" w:rsidRDefault="00541BBF" w:rsidP="006D08B0">
            <w:pPr>
              <w:jc w:val="center"/>
              <w:textAlignment w:val="baseline"/>
              <w:rPr>
                <w:rFonts w:ascii="Calibri" w:eastAsia="Times New Roman" w:hAnsi="Calibri" w:cs="Calibri"/>
                <w:lang w:eastAsia="fr-FR"/>
              </w:rPr>
            </w:pPr>
            <w:r>
              <w:rPr>
                <w:rFonts w:ascii="Calibri" w:eastAsia="Times New Roman" w:hAnsi="Calibri" w:cs="Calibri"/>
                <w:lang w:eastAsia="fr-FR"/>
              </w:rPr>
              <w:t>Poutine f</w:t>
            </w:r>
            <w:r w:rsidRPr="00541BBF">
              <w:rPr>
                <w:rFonts w:ascii="Calibri" w:eastAsia="Times New Roman" w:hAnsi="Calibri" w:cs="Calibri"/>
                <w:lang w:eastAsia="fr-FR"/>
              </w:rPr>
              <w:t>aisant du rafting</w:t>
            </w:r>
          </w:p>
        </w:tc>
        <w:tc>
          <w:tcPr>
            <w:tcW w:w="5408" w:type="dxa"/>
            <w:vAlign w:val="center"/>
          </w:tcPr>
          <w:p w14:paraId="07E9871D" w14:textId="77777777" w:rsidR="00687E7C"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3EA4BE78" wp14:editId="512BD1D7">
                  <wp:extent cx="2287587" cy="1639887"/>
                  <wp:effectExtent l="0" t="0" r="0" b="0"/>
                  <wp:docPr id="45065" name="Picture 7" descr="D:\Users\blisan\Pictures\perso\poutine culte personnalité\images31.jpg">
                    <a:extLst xmlns:a="http://schemas.openxmlformats.org/drawingml/2006/main">
                      <a:ext uri="{FF2B5EF4-FFF2-40B4-BE49-F238E27FC236}">
                        <a16:creationId xmlns:a16="http://schemas.microsoft.com/office/drawing/2014/main" id="{07DE1A75-1CC8-4672-ABED-7BA231BF0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5" name="Picture 7" descr="D:\Users\blisan\Pictures\perso\poutine culte personnalité\images31.jpg">
                            <a:extLst>
                              <a:ext uri="{FF2B5EF4-FFF2-40B4-BE49-F238E27FC236}">
                                <a16:creationId xmlns:a16="http://schemas.microsoft.com/office/drawing/2014/main" id="{07DE1A75-1CC8-4672-ABED-7BA231BF0BEE}"/>
                              </a:ext>
                            </a:extLst>
                          </pic:cNvPr>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287587" cy="1639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386DF25" w14:textId="62E98005" w:rsidR="00864741" w:rsidRPr="00687E7C"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lang w:eastAsia="fr-FR"/>
              </w:rPr>
              <w:t>Archéologue</w:t>
            </w:r>
            <w:r>
              <w:rPr>
                <w:rFonts w:ascii="Calibri" w:eastAsia="Times New Roman" w:hAnsi="Calibri" w:cs="Calibri"/>
                <w:lang w:eastAsia="fr-FR"/>
              </w:rPr>
              <w:t>.</w:t>
            </w:r>
          </w:p>
        </w:tc>
      </w:tr>
      <w:tr w:rsidR="00687E7C" w14:paraId="7DA37465" w14:textId="77777777" w:rsidTr="00952551">
        <w:trPr>
          <w:jc w:val="center"/>
        </w:trPr>
        <w:tc>
          <w:tcPr>
            <w:tcW w:w="5382" w:type="dxa"/>
            <w:vAlign w:val="center"/>
          </w:tcPr>
          <w:p w14:paraId="35D624BC" w14:textId="77777777" w:rsidR="00687E7C" w:rsidRDefault="00541BBF" w:rsidP="006D08B0">
            <w:pPr>
              <w:jc w:val="center"/>
              <w:textAlignment w:val="baseline"/>
              <w:rPr>
                <w:rFonts w:ascii="Calibri" w:eastAsia="Times New Roman" w:hAnsi="Calibri" w:cs="Calibri"/>
                <w:lang w:eastAsia="fr-FR"/>
              </w:rPr>
            </w:pPr>
            <w:r w:rsidRPr="00541BBF">
              <w:rPr>
                <w:rFonts w:ascii="Calibri" w:eastAsia="Times New Roman" w:hAnsi="Calibri" w:cs="Calibri"/>
                <w:noProof/>
                <w:lang w:eastAsia="fr-FR"/>
              </w:rPr>
              <w:drawing>
                <wp:inline distT="0" distB="0" distL="0" distR="0" wp14:anchorId="5BF30A48" wp14:editId="15DE55F5">
                  <wp:extent cx="2628900" cy="1743075"/>
                  <wp:effectExtent l="0" t="0" r="0" b="9525"/>
                  <wp:docPr id="45070" name="Picture 14" descr="D:\Users\blisan\Pictures\perso\poutine culte personnalité\images25.jpg">
                    <a:extLst xmlns:a="http://schemas.openxmlformats.org/drawingml/2006/main">
                      <a:ext uri="{FF2B5EF4-FFF2-40B4-BE49-F238E27FC236}">
                        <a16:creationId xmlns:a16="http://schemas.microsoft.com/office/drawing/2014/main" id="{95C00E99-9E9C-4C75-95BF-388756247B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0" name="Picture 14" descr="D:\Users\blisan\Pictures\perso\poutine culte personnalité\images25.jpg">
                            <a:extLst>
                              <a:ext uri="{FF2B5EF4-FFF2-40B4-BE49-F238E27FC236}">
                                <a16:creationId xmlns:a16="http://schemas.microsoft.com/office/drawing/2014/main" id="{95C00E99-9E9C-4C75-95BF-388756247B95}"/>
                              </a:ext>
                            </a:extLst>
                          </pic:cNvPr>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FC8CCDB" w14:textId="073EA0F0" w:rsidR="00541BBF" w:rsidRPr="00687E7C" w:rsidRDefault="00864741" w:rsidP="006D08B0">
            <w:pPr>
              <w:jc w:val="center"/>
              <w:textAlignment w:val="baseline"/>
              <w:rPr>
                <w:rFonts w:ascii="Calibri" w:eastAsia="Times New Roman" w:hAnsi="Calibri" w:cs="Calibri"/>
                <w:lang w:eastAsia="fr-FR"/>
              </w:rPr>
            </w:pPr>
            <w:r>
              <w:rPr>
                <w:rFonts w:ascii="Calibri" w:eastAsia="Times New Roman" w:hAnsi="Calibri" w:cs="Calibri"/>
                <w:lang w:eastAsia="fr-FR"/>
              </w:rPr>
              <w:t>P</w:t>
            </w:r>
            <w:r w:rsidRPr="00864741">
              <w:rPr>
                <w:rFonts w:ascii="Calibri" w:eastAsia="Times New Roman" w:hAnsi="Calibri" w:cs="Calibri"/>
                <w:lang w:eastAsia="fr-FR"/>
              </w:rPr>
              <w:t>ilote d’ULM</w:t>
            </w:r>
            <w:r>
              <w:rPr>
                <w:rFonts w:ascii="Calibri" w:eastAsia="Times New Roman" w:hAnsi="Calibri" w:cs="Calibri"/>
                <w:lang w:eastAsia="fr-FR"/>
              </w:rPr>
              <w:t xml:space="preserve">. </w:t>
            </w:r>
          </w:p>
        </w:tc>
        <w:tc>
          <w:tcPr>
            <w:tcW w:w="5408" w:type="dxa"/>
            <w:vAlign w:val="center"/>
          </w:tcPr>
          <w:p w14:paraId="6C1EBCEB" w14:textId="77777777" w:rsidR="00687E7C"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750C79BC" wp14:editId="7AA715E2">
                  <wp:extent cx="1906587" cy="1428750"/>
                  <wp:effectExtent l="0" t="0" r="0" b="0"/>
                  <wp:docPr id="55315" name="Picture 2" descr="D:\Users\blisan\Pictures\perso\poutine culte personnalité\poutine ULM.jpg">
                    <a:extLst xmlns:a="http://schemas.openxmlformats.org/drawingml/2006/main">
                      <a:ext uri="{FF2B5EF4-FFF2-40B4-BE49-F238E27FC236}">
                        <a16:creationId xmlns:a16="http://schemas.microsoft.com/office/drawing/2014/main" id="{DA646BF8-1FCE-4F58-8EFA-562099D50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5" name="Picture 2" descr="D:\Users\blisan\Pictures\perso\poutine culte personnalité\poutine ULM.jpg">
                            <a:extLst>
                              <a:ext uri="{FF2B5EF4-FFF2-40B4-BE49-F238E27FC236}">
                                <a16:creationId xmlns:a16="http://schemas.microsoft.com/office/drawing/2014/main" id="{DA646BF8-1FCE-4F58-8EFA-562099D50E28}"/>
                              </a:ext>
                            </a:extLst>
                          </pic:cNvPr>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906587"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567E406" w14:textId="6CC812D8" w:rsidR="00864741" w:rsidRPr="00687E7C" w:rsidRDefault="00864741" w:rsidP="006D08B0">
            <w:pPr>
              <w:jc w:val="center"/>
              <w:textAlignment w:val="baseline"/>
              <w:rPr>
                <w:rFonts w:ascii="Calibri" w:eastAsia="Times New Roman" w:hAnsi="Calibri" w:cs="Calibri"/>
                <w:lang w:eastAsia="fr-FR"/>
              </w:rPr>
            </w:pPr>
            <w:r>
              <w:rPr>
                <w:rFonts w:ascii="Calibri" w:eastAsia="Times New Roman" w:hAnsi="Calibri" w:cs="Calibri"/>
                <w:lang w:eastAsia="fr-FR"/>
              </w:rPr>
              <w:t>P</w:t>
            </w:r>
            <w:r w:rsidRPr="00864741">
              <w:rPr>
                <w:rFonts w:ascii="Calibri" w:eastAsia="Times New Roman" w:hAnsi="Calibri" w:cs="Calibri"/>
                <w:lang w:eastAsia="fr-FR"/>
              </w:rPr>
              <w:t>ilote d’ULM</w:t>
            </w:r>
            <w:r>
              <w:rPr>
                <w:rFonts w:ascii="Calibri" w:eastAsia="Times New Roman" w:hAnsi="Calibri" w:cs="Calibri"/>
                <w:lang w:eastAsia="fr-FR"/>
              </w:rPr>
              <w:t>.</w:t>
            </w:r>
          </w:p>
        </w:tc>
      </w:tr>
      <w:tr w:rsidR="00864741" w14:paraId="747ED59C" w14:textId="77777777" w:rsidTr="00952551">
        <w:trPr>
          <w:jc w:val="center"/>
        </w:trPr>
        <w:tc>
          <w:tcPr>
            <w:tcW w:w="5382" w:type="dxa"/>
            <w:vAlign w:val="center"/>
          </w:tcPr>
          <w:p w14:paraId="6E5977D7"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173F0C4D" wp14:editId="68C79D58">
                  <wp:extent cx="2217738" cy="1476375"/>
                  <wp:effectExtent l="0" t="0" r="0" b="0"/>
                  <wp:docPr id="45067" name="Picture 10" descr="D:\Users\blisan\Pictures\perso\poutine culte personnalité\poutine plongée2.jpg">
                    <a:extLst xmlns:a="http://schemas.openxmlformats.org/drawingml/2006/main">
                      <a:ext uri="{FF2B5EF4-FFF2-40B4-BE49-F238E27FC236}">
                        <a16:creationId xmlns:a16="http://schemas.microsoft.com/office/drawing/2014/main" id="{9F1760A1-DD37-4369-8D4F-ACD4900995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 name="Picture 10" descr="D:\Users\blisan\Pictures\perso\poutine culte personnalité\poutine plongée2.jpg">
                            <a:extLst>
                              <a:ext uri="{FF2B5EF4-FFF2-40B4-BE49-F238E27FC236}">
                                <a16:creationId xmlns:a16="http://schemas.microsoft.com/office/drawing/2014/main" id="{9F1760A1-DD37-4369-8D4F-ACD4900995C0}"/>
                              </a:ext>
                            </a:extLst>
                          </pic:cNvPr>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217738"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44AFC3E" w14:textId="630D29D8" w:rsidR="00864741" w:rsidRPr="00541BBF" w:rsidRDefault="00864741" w:rsidP="006D08B0">
            <w:pPr>
              <w:jc w:val="center"/>
              <w:textAlignment w:val="baseline"/>
              <w:rPr>
                <w:rFonts w:ascii="Calibri" w:eastAsia="Times New Roman" w:hAnsi="Calibri" w:cs="Calibri"/>
                <w:lang w:eastAsia="fr-FR"/>
              </w:rPr>
            </w:pPr>
            <w:r>
              <w:rPr>
                <w:rFonts w:ascii="Calibri" w:eastAsia="Times New Roman" w:hAnsi="Calibri" w:cs="Calibri"/>
                <w:lang w:eastAsia="fr-FR"/>
              </w:rPr>
              <w:t>Plongeur.</w:t>
            </w:r>
          </w:p>
        </w:tc>
        <w:tc>
          <w:tcPr>
            <w:tcW w:w="5408" w:type="dxa"/>
            <w:vAlign w:val="center"/>
          </w:tcPr>
          <w:p w14:paraId="316D11BB"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2B73108F" wp14:editId="784F07C0">
                  <wp:extent cx="2200275" cy="1465263"/>
                  <wp:effectExtent l="0" t="0" r="0" b="1905"/>
                  <wp:docPr id="45063" name="Picture 4" descr="D:\Users\blisan\Pictures\perso\poutine culte personnalité\poutine plongée3.jpg">
                    <a:extLst xmlns:a="http://schemas.openxmlformats.org/drawingml/2006/main">
                      <a:ext uri="{FF2B5EF4-FFF2-40B4-BE49-F238E27FC236}">
                        <a16:creationId xmlns:a16="http://schemas.microsoft.com/office/drawing/2014/main" id="{1A04876E-0C0D-4799-98ED-F87E7A7A78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 name="Picture 4" descr="D:\Users\blisan\Pictures\perso\poutine culte personnalité\poutine plongée3.jpg">
                            <a:extLst>
                              <a:ext uri="{FF2B5EF4-FFF2-40B4-BE49-F238E27FC236}">
                                <a16:creationId xmlns:a16="http://schemas.microsoft.com/office/drawing/2014/main" id="{1A04876E-0C0D-4799-98ED-F87E7A7A7817}"/>
                              </a:ext>
                            </a:extLst>
                          </pic:cNvPr>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200275" cy="1465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BBB88E0" w14:textId="5382136D" w:rsidR="00864741" w:rsidRPr="00687E7C"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lang w:eastAsia="fr-FR"/>
              </w:rPr>
              <w:t>Archéologue sous-marin</w:t>
            </w:r>
          </w:p>
        </w:tc>
      </w:tr>
      <w:tr w:rsidR="00864741" w14:paraId="3600AA29" w14:textId="77777777" w:rsidTr="00952551">
        <w:trPr>
          <w:jc w:val="center"/>
        </w:trPr>
        <w:tc>
          <w:tcPr>
            <w:tcW w:w="5382" w:type="dxa"/>
            <w:vAlign w:val="center"/>
          </w:tcPr>
          <w:p w14:paraId="2EB91DC7"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31C2B71E" wp14:editId="15F7D337">
                  <wp:extent cx="3280410" cy="1367155"/>
                  <wp:effectExtent l="0" t="0" r="0" b="4445"/>
                  <wp:docPr id="45068" name="Picture 11" descr="D:\Users\blisan\Pictures\perso\poutine culte personnalité\poutine plongée1.jpg">
                    <a:extLst xmlns:a="http://schemas.openxmlformats.org/drawingml/2006/main">
                      <a:ext uri="{FF2B5EF4-FFF2-40B4-BE49-F238E27FC236}">
                        <a16:creationId xmlns:a16="http://schemas.microsoft.com/office/drawing/2014/main" id="{3259EEFF-B55C-4594-98BB-DA974A257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8" name="Picture 11" descr="D:\Users\blisan\Pictures\perso\poutine culte personnalité\poutine plongée1.jpg">
                            <a:extLst>
                              <a:ext uri="{FF2B5EF4-FFF2-40B4-BE49-F238E27FC236}">
                                <a16:creationId xmlns:a16="http://schemas.microsoft.com/office/drawing/2014/main" id="{3259EEFF-B55C-4594-98BB-DA974A25713E}"/>
                              </a:ext>
                            </a:extLst>
                          </pic:cNvPr>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280410" cy="1367155"/>
                          </a:xfrm>
                          <a:prstGeom prst="rect">
                            <a:avLst/>
                          </a:prstGeom>
                          <a:noFill/>
                          <a:ln>
                            <a:noFill/>
                          </a:ln>
                        </pic:spPr>
                      </pic:pic>
                    </a:graphicData>
                  </a:graphic>
                </wp:inline>
              </w:drawing>
            </w:r>
          </w:p>
          <w:p w14:paraId="356D27A7" w14:textId="1DEB38F3" w:rsidR="00864741" w:rsidRP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lang w:eastAsia="fr-FR"/>
              </w:rPr>
              <w:t>Pilotant un submersible</w:t>
            </w:r>
          </w:p>
        </w:tc>
        <w:tc>
          <w:tcPr>
            <w:tcW w:w="5408" w:type="dxa"/>
            <w:vAlign w:val="center"/>
          </w:tcPr>
          <w:p w14:paraId="3B4F429E"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5667D9EE" wp14:editId="69205A7F">
                  <wp:extent cx="2486025" cy="1838325"/>
                  <wp:effectExtent l="0" t="0" r="9525" b="9525"/>
                  <wp:docPr id="46088" name="Picture 2" descr="D:\Users\blisan\Pictures\perso\poutine culte personnalité\poutine culte personnalité.jpg">
                    <a:extLst xmlns:a="http://schemas.openxmlformats.org/drawingml/2006/main">
                      <a:ext uri="{FF2B5EF4-FFF2-40B4-BE49-F238E27FC236}">
                        <a16:creationId xmlns:a16="http://schemas.microsoft.com/office/drawing/2014/main" id="{D7C582E0-E7F9-4278-ACC1-59BBF2419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8" name="Picture 2" descr="D:\Users\blisan\Pictures\perso\poutine culte personnalité\poutine culte personnalité.jpg">
                            <a:extLst>
                              <a:ext uri="{FF2B5EF4-FFF2-40B4-BE49-F238E27FC236}">
                                <a16:creationId xmlns:a16="http://schemas.microsoft.com/office/drawing/2014/main" id="{D7C582E0-E7F9-4278-ACC1-59BBF2419CB9}"/>
                              </a:ext>
                            </a:extLst>
                          </pic:cNvPr>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796F9FA" w14:textId="7728BFDC" w:rsidR="00864741" w:rsidRPr="00B32306" w:rsidRDefault="00864741" w:rsidP="006D08B0">
            <w:pPr>
              <w:jc w:val="center"/>
              <w:textAlignment w:val="baseline"/>
              <w:rPr>
                <w:rFonts w:ascii="Calibri" w:eastAsia="Times New Roman" w:hAnsi="Calibri" w:cs="Calibri"/>
                <w:sz w:val="20"/>
                <w:szCs w:val="20"/>
                <w:lang w:eastAsia="fr-FR"/>
              </w:rPr>
            </w:pPr>
            <w:r w:rsidRPr="00B32306">
              <w:rPr>
                <w:rFonts w:ascii="Calibri" w:eastAsia="Times New Roman" w:hAnsi="Calibri" w:cs="Calibri"/>
                <w:sz w:val="20"/>
                <w:szCs w:val="20"/>
                <w:lang w:eastAsia="fr-FR"/>
              </w:rPr>
              <w:t xml:space="preserve">Rassemblement en son honneur en Tchétchénie, exposition de tableaux le présentant en "Hercule" accomplissant ses « douze travaux » à Moscou, vidéo d'enfants chantant ses louanges: Vladimir Poutine fête ses 62 ans. Source : 1) à g. </w:t>
            </w:r>
            <w:hyperlink r:id="rId514" w:history="1">
              <w:r w:rsidRPr="00B32306">
                <w:rPr>
                  <w:rStyle w:val="Lienhypertexte"/>
                  <w:rFonts w:ascii="Calibri" w:eastAsia="Times New Roman" w:hAnsi="Calibri" w:cs="Calibri"/>
                  <w:sz w:val="20"/>
                  <w:szCs w:val="20"/>
                  <w:lang w:eastAsia="fr-FR"/>
                </w:rPr>
                <w:t>http://www.lorientlejour.com/article/889889/adore-loue-chante-poutine-fete-ses-62-ans-dans-la-taiga-siberienne.html</w:t>
              </w:r>
            </w:hyperlink>
            <w:r w:rsidRPr="00B32306">
              <w:rPr>
                <w:rFonts w:ascii="Calibri" w:eastAsia="Times New Roman" w:hAnsi="Calibri" w:cs="Calibri"/>
                <w:sz w:val="20"/>
                <w:szCs w:val="20"/>
                <w:lang w:eastAsia="fr-FR"/>
              </w:rPr>
              <w:t>,</w:t>
            </w:r>
          </w:p>
        </w:tc>
      </w:tr>
      <w:tr w:rsidR="00864741" w14:paraId="1B0D363C" w14:textId="77777777" w:rsidTr="00952551">
        <w:trPr>
          <w:jc w:val="center"/>
        </w:trPr>
        <w:tc>
          <w:tcPr>
            <w:tcW w:w="5382" w:type="dxa"/>
            <w:vAlign w:val="center"/>
          </w:tcPr>
          <w:p w14:paraId="70A8D5F5"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lastRenderedPageBreak/>
              <w:drawing>
                <wp:inline distT="0" distB="0" distL="0" distR="0" wp14:anchorId="3C72F90C" wp14:editId="21C909E4">
                  <wp:extent cx="1752600" cy="2352675"/>
                  <wp:effectExtent l="0" t="0" r="0" b="9525"/>
                  <wp:docPr id="46089" name="Picture 3" descr="D:\Users\blisan\Pictures\perso\poutine culte personnalité\poutine culte personnalité2_s.jpg">
                    <a:extLst xmlns:a="http://schemas.openxmlformats.org/drawingml/2006/main">
                      <a:ext uri="{FF2B5EF4-FFF2-40B4-BE49-F238E27FC236}">
                        <a16:creationId xmlns:a16="http://schemas.microsoft.com/office/drawing/2014/main" id="{12541009-84F6-43E6-A138-363525E327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9" name="Picture 3" descr="D:\Users\blisan\Pictures\perso\poutine culte personnalité\poutine culte personnalité2_s.jpg">
                            <a:extLst>
                              <a:ext uri="{FF2B5EF4-FFF2-40B4-BE49-F238E27FC236}">
                                <a16:creationId xmlns:a16="http://schemas.microsoft.com/office/drawing/2014/main" id="{12541009-84F6-43E6-A138-363525E32780}"/>
                              </a:ext>
                            </a:extLst>
                          </pic:cNvPr>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752600"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B50075E" w14:textId="344E3FFA" w:rsidR="00864741" w:rsidRP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lang w:eastAsia="fr-FR"/>
              </w:rPr>
              <w:t>Rassemblement en son honneur en Tchétchénie</w:t>
            </w:r>
            <w:r>
              <w:rPr>
                <w:rFonts w:ascii="Calibri" w:eastAsia="Times New Roman" w:hAnsi="Calibri" w:cs="Calibri"/>
                <w:lang w:eastAsia="fr-FR"/>
              </w:rPr>
              <w:t xml:space="preserve">. Suite. </w:t>
            </w:r>
            <w:hyperlink r:id="rId516" w:history="1">
              <w:r w:rsidRPr="00864741">
                <w:rPr>
                  <w:rStyle w:val="Lienhypertexte"/>
                  <w:rFonts w:ascii="Calibri" w:eastAsia="Times New Roman" w:hAnsi="Calibri" w:cs="Calibri"/>
                  <w:lang w:eastAsia="fr-FR"/>
                </w:rPr>
                <w:t>adore-loue-chante-poutine-fete-ses-62-ans-dans-la-taiga-siberienne.html</w:t>
              </w:r>
            </w:hyperlink>
            <w:r w:rsidRPr="00864741">
              <w:rPr>
                <w:rFonts w:ascii="Calibri" w:eastAsia="Times New Roman" w:hAnsi="Calibri" w:cs="Calibri"/>
                <w:lang w:eastAsia="fr-FR"/>
              </w:rPr>
              <w:t xml:space="preserve">, 2) à d. </w:t>
            </w:r>
            <w:hyperlink r:id="rId517" w:history="1">
              <w:r w:rsidRPr="00864741">
                <w:rPr>
                  <w:rStyle w:val="Lienhypertexte"/>
                  <w:rFonts w:ascii="Calibri" w:eastAsia="Times New Roman" w:hAnsi="Calibri" w:cs="Calibri"/>
                  <w:lang w:eastAsia="fr-FR"/>
                </w:rPr>
                <w:t>http://www.20min.ch/ro/news/monde/story/Les-12-travaux-d-Hercule-version-Poutine-28989778?redirect=mobi</w:t>
              </w:r>
            </w:hyperlink>
            <w:r w:rsidRPr="00864741">
              <w:rPr>
                <w:rFonts w:ascii="Calibri" w:eastAsia="Times New Roman" w:hAnsi="Calibri" w:cs="Calibri"/>
                <w:lang w:eastAsia="fr-FR"/>
              </w:rPr>
              <w:t xml:space="preserve">  </w:t>
            </w:r>
          </w:p>
        </w:tc>
        <w:tc>
          <w:tcPr>
            <w:tcW w:w="5408" w:type="dxa"/>
            <w:vAlign w:val="center"/>
          </w:tcPr>
          <w:p w14:paraId="1FF93C72"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06C74128" wp14:editId="251B427F">
                  <wp:extent cx="2476500" cy="990600"/>
                  <wp:effectExtent l="0" t="0" r="0" b="0"/>
                  <wp:docPr id="46098" name="Picture 3" descr="D:\Users\blisan\Pictures\perso\poutine culte personnalité\putin personality cult11_s.jpg">
                    <a:extLst xmlns:a="http://schemas.openxmlformats.org/drawingml/2006/main">
                      <a:ext uri="{FF2B5EF4-FFF2-40B4-BE49-F238E27FC236}">
                        <a16:creationId xmlns:a16="http://schemas.microsoft.com/office/drawing/2014/main" id="{789BCF71-344C-4E79-AD31-AFE10BAD6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8" name="Picture 3" descr="D:\Users\blisan\Pictures\perso\poutine culte personnalité\putin personality cult11_s.jpg">
                            <a:extLst>
                              <a:ext uri="{FF2B5EF4-FFF2-40B4-BE49-F238E27FC236}">
                                <a16:creationId xmlns:a16="http://schemas.microsoft.com/office/drawing/2014/main" id="{789BCF71-344C-4E79-AD31-AFE10BAD60E6}"/>
                              </a:ext>
                            </a:extLst>
                          </pic:cNvPr>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4765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81DD711"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lang w:eastAsia="fr-FR"/>
              </w:rPr>
              <w:t xml:space="preserve">Les portraits de Poutine sont des best-seller dans les papeteries de Crimée. Source :  : </w:t>
            </w:r>
            <w:hyperlink r:id="rId519" w:history="1">
              <w:r w:rsidRPr="00864741">
                <w:rPr>
                  <w:rStyle w:val="Lienhypertexte"/>
                  <w:rFonts w:ascii="Calibri" w:eastAsia="Times New Roman" w:hAnsi="Calibri" w:cs="Calibri"/>
                  <w:lang w:eastAsia="fr-FR"/>
                </w:rPr>
                <w:t>http://newslanc.com/2014/06/30/growing-of-the-putins-personality-cult/</w:t>
              </w:r>
            </w:hyperlink>
          </w:p>
          <w:p w14:paraId="1790B809" w14:textId="77777777" w:rsidR="00864741" w:rsidRDefault="00864741" w:rsidP="006D08B0">
            <w:pPr>
              <w:jc w:val="center"/>
              <w:textAlignment w:val="baseline"/>
              <w:rPr>
                <w:rFonts w:ascii="Calibri" w:eastAsia="Times New Roman" w:hAnsi="Calibri" w:cs="Calibri"/>
                <w:lang w:eastAsia="fr-FR"/>
              </w:rPr>
            </w:pPr>
          </w:p>
          <w:p w14:paraId="3D5E12C5"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77187527" wp14:editId="00533DBA">
                  <wp:extent cx="1077912" cy="1654175"/>
                  <wp:effectExtent l="0" t="0" r="8255" b="3175"/>
                  <wp:docPr id="46096" name="Picture 2" descr="D:\Users\blisan\Pictures\perso\poutine culte personnalité\putin_cult2_s.jpg">
                    <a:extLst xmlns:a="http://schemas.openxmlformats.org/drawingml/2006/main">
                      <a:ext uri="{FF2B5EF4-FFF2-40B4-BE49-F238E27FC236}">
                        <a16:creationId xmlns:a16="http://schemas.microsoft.com/office/drawing/2014/main" id="{AA454D78-4D59-4283-B85B-95133713F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6" name="Picture 2" descr="D:\Users\blisan\Pictures\perso\poutine culte personnalité\putin_cult2_s.jpg">
                            <a:extLst>
                              <a:ext uri="{FF2B5EF4-FFF2-40B4-BE49-F238E27FC236}">
                                <a16:creationId xmlns:a16="http://schemas.microsoft.com/office/drawing/2014/main" id="{AA454D78-4D59-4283-B85B-95133713F7C9}"/>
                              </a:ext>
                            </a:extLst>
                          </pic:cNvPr>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077912" cy="165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837ADA4" w14:textId="786E06A1" w:rsidR="00864741" w:rsidRP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lang w:eastAsia="fr-FR"/>
              </w:rPr>
              <w:t xml:space="preserve">Le plus important sculpteur officiel de la Russie, </w:t>
            </w:r>
            <w:proofErr w:type="spellStart"/>
            <w:r w:rsidRPr="00864741">
              <w:rPr>
                <w:rFonts w:ascii="Calibri" w:eastAsia="Times New Roman" w:hAnsi="Calibri" w:cs="Calibri"/>
                <w:lang w:eastAsia="fr-FR"/>
              </w:rPr>
              <w:t>Zurab</w:t>
            </w:r>
            <w:proofErr w:type="spellEnd"/>
            <w:r w:rsidRPr="00864741">
              <w:rPr>
                <w:rFonts w:ascii="Calibri" w:eastAsia="Times New Roman" w:hAnsi="Calibri" w:cs="Calibri"/>
                <w:lang w:eastAsia="fr-FR"/>
              </w:rPr>
              <w:t xml:space="preserve"> </w:t>
            </w:r>
            <w:proofErr w:type="spellStart"/>
            <w:r w:rsidRPr="00864741">
              <w:rPr>
                <w:rFonts w:ascii="Calibri" w:eastAsia="Times New Roman" w:hAnsi="Calibri" w:cs="Calibri"/>
                <w:lang w:eastAsia="fr-FR"/>
              </w:rPr>
              <w:t>Tseretely</w:t>
            </w:r>
            <w:proofErr w:type="spellEnd"/>
            <w:r w:rsidRPr="00864741">
              <w:rPr>
                <w:rFonts w:ascii="Calibri" w:eastAsia="Times New Roman" w:hAnsi="Calibri" w:cs="Calibri"/>
                <w:lang w:eastAsia="fr-FR"/>
              </w:rPr>
              <w:t xml:space="preserve">, a créé un monument en bronze de Poutine. Source : </w:t>
            </w:r>
            <w:hyperlink r:id="rId521" w:history="1">
              <w:r w:rsidRPr="00864741">
                <w:rPr>
                  <w:rStyle w:val="Lienhypertexte"/>
                  <w:rFonts w:ascii="Calibri" w:eastAsia="Times New Roman" w:hAnsi="Calibri" w:cs="Calibri"/>
                  <w:lang w:eastAsia="fr-FR"/>
                </w:rPr>
                <w:t>http://newslanc.com/2014/06/30/growing-of-the-putins-personality-cult</w:t>
              </w:r>
            </w:hyperlink>
          </w:p>
        </w:tc>
      </w:tr>
      <w:tr w:rsidR="00864741" w14:paraId="4B0D273A" w14:textId="77777777" w:rsidTr="00952551">
        <w:trPr>
          <w:jc w:val="center"/>
        </w:trPr>
        <w:tc>
          <w:tcPr>
            <w:tcW w:w="5382" w:type="dxa"/>
            <w:vAlign w:val="center"/>
          </w:tcPr>
          <w:p w14:paraId="75609CE5"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79697B6D" wp14:editId="5EB0FFC7">
                  <wp:extent cx="1604963" cy="2314575"/>
                  <wp:effectExtent l="0" t="0" r="0" b="0"/>
                  <wp:docPr id="46094" name="Picture 6" descr="D:\Users\blisan\Pictures\perso\poutine culte personnalité\putin personality cult7.jpg">
                    <a:extLst xmlns:a="http://schemas.openxmlformats.org/drawingml/2006/main">
                      <a:ext uri="{FF2B5EF4-FFF2-40B4-BE49-F238E27FC236}">
                        <a16:creationId xmlns:a16="http://schemas.microsoft.com/office/drawing/2014/main" id="{7707456F-8AA8-45B5-9EC4-B253EEA8A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4" name="Picture 6" descr="D:\Users\blisan\Pictures\perso\poutine culte personnalité\putin personality cult7.jpg">
                            <a:extLst>
                              <a:ext uri="{FF2B5EF4-FFF2-40B4-BE49-F238E27FC236}">
                                <a16:creationId xmlns:a16="http://schemas.microsoft.com/office/drawing/2014/main" id="{7707456F-8AA8-45B5-9EC4-B253EEA8A4AE}"/>
                              </a:ext>
                            </a:extLst>
                          </pic:cNvPr>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604963"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467BFE2" w14:textId="32EE8345" w:rsidR="00864741" w:rsidRP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lang w:eastAsia="fr-FR"/>
              </w:rPr>
              <w:t xml:space="preserve">Un portrait de Poutine avec le monde sur ses épaules. La Crimée occupée est </w:t>
            </w:r>
            <w:proofErr w:type="gramStart"/>
            <w:r w:rsidRPr="00864741">
              <w:rPr>
                <w:rFonts w:ascii="Calibri" w:eastAsia="Times New Roman" w:hAnsi="Calibri" w:cs="Calibri"/>
                <w:lang w:eastAsia="fr-FR"/>
              </w:rPr>
              <w:t>peint</w:t>
            </w:r>
            <w:proofErr w:type="gramEnd"/>
            <w:r w:rsidRPr="00864741">
              <w:rPr>
                <w:rFonts w:ascii="Calibri" w:eastAsia="Times New Roman" w:hAnsi="Calibri" w:cs="Calibri"/>
                <w:lang w:eastAsia="fr-FR"/>
              </w:rPr>
              <w:t xml:space="preserve"> aux couleurs</w:t>
            </w:r>
          </w:p>
        </w:tc>
        <w:tc>
          <w:tcPr>
            <w:tcW w:w="5408" w:type="dxa"/>
            <w:vAlign w:val="center"/>
          </w:tcPr>
          <w:p w14:paraId="0ED7E074"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24416C3F" wp14:editId="7CE273EA">
                  <wp:extent cx="1790700" cy="2552700"/>
                  <wp:effectExtent l="0" t="0" r="0" b="0"/>
                  <wp:docPr id="46093" name="Image 13">
                    <a:extLst xmlns:a="http://schemas.openxmlformats.org/drawingml/2006/main">
                      <a:ext uri="{FF2B5EF4-FFF2-40B4-BE49-F238E27FC236}">
                        <a16:creationId xmlns:a16="http://schemas.microsoft.com/office/drawing/2014/main" id="{604335B0-3476-4E2B-A917-C93F7D1B0E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3" name="Image 13">
                            <a:extLst>
                              <a:ext uri="{FF2B5EF4-FFF2-40B4-BE49-F238E27FC236}">
                                <a16:creationId xmlns:a16="http://schemas.microsoft.com/office/drawing/2014/main" id="{604335B0-3476-4E2B-A917-C93F7D1B0EEC}"/>
                              </a:ext>
                            </a:extLst>
                          </pic:cNvPr>
                          <pic:cNvPicPr>
                            <a:picLocks noChangeAspect="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790700"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52C75ED" w14:textId="77777777" w:rsidR="00864741" w:rsidRPr="00864741" w:rsidRDefault="00864741" w:rsidP="00864741">
            <w:pPr>
              <w:jc w:val="center"/>
              <w:textAlignment w:val="baseline"/>
              <w:rPr>
                <w:rFonts w:ascii="Calibri" w:eastAsia="Times New Roman" w:hAnsi="Calibri" w:cs="Calibri"/>
                <w:sz w:val="20"/>
                <w:szCs w:val="20"/>
                <w:lang w:val="en-GB" w:eastAsia="fr-FR"/>
              </w:rPr>
            </w:pPr>
            <w:r w:rsidRPr="00864741">
              <w:rPr>
                <w:rFonts w:ascii="Calibri" w:eastAsia="Times New Roman" w:hAnsi="Calibri" w:cs="Calibri"/>
                <w:sz w:val="20"/>
                <w:szCs w:val="20"/>
                <w:lang w:eastAsia="fr-FR"/>
              </w:rPr>
              <w:t xml:space="preserve">Un portrait de Poutine combattant un dragon à quatre têtes, représentant les puissances occidentales : l'UE, le Japon et le Canada sont présentés encore en vie, mais les États-Unis ont déjà perdu sa tête, par l'épée de Poutine. </w:t>
            </w:r>
            <w:r w:rsidRPr="00864741">
              <w:rPr>
                <w:rFonts w:ascii="Calibri" w:eastAsia="Times New Roman" w:hAnsi="Calibri" w:cs="Calibri"/>
                <w:sz w:val="20"/>
                <w:szCs w:val="20"/>
                <w:lang w:val="en-GB" w:eastAsia="fr-FR"/>
              </w:rPr>
              <w:t xml:space="preserve">(Image: bbc.com). </w:t>
            </w:r>
            <w:proofErr w:type="gramStart"/>
            <w:r w:rsidRPr="00864741">
              <w:rPr>
                <w:rFonts w:ascii="Calibri" w:eastAsia="Times New Roman" w:hAnsi="Calibri" w:cs="Calibri"/>
                <w:sz w:val="20"/>
                <w:szCs w:val="20"/>
                <w:lang w:val="en-GB" w:eastAsia="fr-FR"/>
              </w:rPr>
              <w:t>Source :</w:t>
            </w:r>
            <w:proofErr w:type="gramEnd"/>
            <w:r w:rsidRPr="00864741">
              <w:rPr>
                <w:rFonts w:ascii="Calibri" w:eastAsia="Times New Roman" w:hAnsi="Calibri" w:cs="Calibri"/>
                <w:sz w:val="20"/>
                <w:szCs w:val="20"/>
                <w:lang w:val="en-GB" w:eastAsia="fr-FR"/>
              </w:rPr>
              <w:t xml:space="preserve"> </w:t>
            </w:r>
            <w:hyperlink r:id="rId524" w:history="1">
              <w:r w:rsidRPr="00864741">
                <w:rPr>
                  <w:rStyle w:val="Lienhypertexte"/>
                  <w:rFonts w:ascii="Calibri" w:eastAsia="Times New Roman" w:hAnsi="Calibri" w:cs="Calibri"/>
                  <w:sz w:val="20"/>
                  <w:szCs w:val="20"/>
                  <w:lang w:val="en-GB" w:eastAsia="fr-FR"/>
                </w:rPr>
                <w:t>http://euromaidanpress.com/2015/04/30/putins-personality-cult-exceeds-stalins-by-every-measure/</w:t>
              </w:r>
            </w:hyperlink>
          </w:p>
          <w:p w14:paraId="2B392A01" w14:textId="07F3084C" w:rsidR="00864741" w:rsidRPr="00864741" w:rsidRDefault="00864741" w:rsidP="00864741">
            <w:pPr>
              <w:jc w:val="center"/>
              <w:textAlignment w:val="baseline"/>
              <w:rPr>
                <w:rFonts w:ascii="Calibri" w:eastAsia="Times New Roman" w:hAnsi="Calibri" w:cs="Calibri"/>
                <w:lang w:eastAsia="fr-FR"/>
              </w:rPr>
            </w:pPr>
            <w:r w:rsidRPr="00864741">
              <w:rPr>
                <w:rFonts w:ascii="Calibri" w:eastAsia="Times New Roman" w:hAnsi="Calibri" w:cs="Calibri"/>
                <w:sz w:val="20"/>
                <w:szCs w:val="20"/>
                <w:lang w:eastAsia="fr-FR"/>
              </w:rPr>
              <w:t>↗ Les peintures de l'exposition "</w:t>
            </w:r>
            <w:r w:rsidRPr="00864741">
              <w:rPr>
                <w:rFonts w:ascii="Calibri" w:eastAsia="Times New Roman" w:hAnsi="Calibri" w:cs="Calibri"/>
                <w:i/>
                <w:iCs/>
                <w:sz w:val="20"/>
                <w:szCs w:val="20"/>
                <w:lang w:eastAsia="fr-FR"/>
              </w:rPr>
              <w:t>Les 12 travaux de Poutine</w:t>
            </w:r>
            <w:r w:rsidRPr="00864741">
              <w:rPr>
                <w:rFonts w:ascii="Calibri" w:eastAsia="Times New Roman" w:hAnsi="Calibri" w:cs="Calibri"/>
                <w:sz w:val="20"/>
                <w:szCs w:val="20"/>
                <w:lang w:eastAsia="fr-FR"/>
              </w:rPr>
              <w:t xml:space="preserve">", organisée à l'occasion de l'anniversaire du président russe, à Moscou, ont été largement relayées sur Internet. Photo des </w:t>
            </w:r>
            <w:hyperlink r:id="rId525" w:history="1">
              <w:r w:rsidRPr="00864741">
                <w:rPr>
                  <w:rStyle w:val="Lienhypertexte"/>
                  <w:rFonts w:ascii="Calibri" w:eastAsia="Times New Roman" w:hAnsi="Calibri" w:cs="Calibri"/>
                  <w:sz w:val="20"/>
                  <w:szCs w:val="20"/>
                  <w:lang w:eastAsia="fr-FR"/>
                </w:rPr>
                <w:t xml:space="preserve">organisateurs </w:t>
              </w:r>
            </w:hyperlink>
            <w:r w:rsidRPr="00864741">
              <w:rPr>
                <w:rFonts w:ascii="Calibri" w:eastAsia="Times New Roman" w:hAnsi="Calibri" w:cs="Calibri"/>
                <w:sz w:val="20"/>
                <w:szCs w:val="20"/>
                <w:lang w:eastAsia="fr-FR"/>
              </w:rPr>
              <w:t xml:space="preserve">de l'exposition. Source : </w:t>
            </w:r>
            <w:hyperlink r:id="rId526" w:history="1">
              <w:r w:rsidRPr="00864741">
                <w:rPr>
                  <w:rStyle w:val="Lienhypertexte"/>
                  <w:rFonts w:ascii="Calibri" w:eastAsia="Times New Roman" w:hAnsi="Calibri" w:cs="Calibri"/>
                  <w:sz w:val="20"/>
                  <w:szCs w:val="20"/>
                  <w:lang w:eastAsia="fr-FR"/>
                </w:rPr>
                <w:t>http://observers.france24.com/fr/content/20141008-anniversaire-poutine-pro-anti-internet-exposition-hercule</w:t>
              </w:r>
            </w:hyperlink>
            <w:r w:rsidRPr="00864741">
              <w:rPr>
                <w:rFonts w:ascii="Calibri" w:eastAsia="Times New Roman" w:hAnsi="Calibri" w:cs="Calibri"/>
                <w:lang w:eastAsia="fr-FR"/>
              </w:rPr>
              <w:t xml:space="preserve"> </w:t>
            </w:r>
          </w:p>
        </w:tc>
      </w:tr>
      <w:tr w:rsidR="00864741" w14:paraId="12765E6F" w14:textId="77777777" w:rsidTr="00952551">
        <w:trPr>
          <w:jc w:val="center"/>
        </w:trPr>
        <w:tc>
          <w:tcPr>
            <w:tcW w:w="5382" w:type="dxa"/>
            <w:vAlign w:val="center"/>
          </w:tcPr>
          <w:p w14:paraId="523EB985"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lastRenderedPageBreak/>
              <w:drawing>
                <wp:inline distT="0" distB="0" distL="0" distR="0" wp14:anchorId="519CE5BD" wp14:editId="0B265DE1">
                  <wp:extent cx="2297113" cy="1349375"/>
                  <wp:effectExtent l="0" t="0" r="8255" b="3175"/>
                  <wp:docPr id="46090" name="Picture 4" descr="D:\Users\blisan\Pictures\perso\poutine culte personnalité\poutine culte personnalité8.jpg">
                    <a:extLst xmlns:a="http://schemas.openxmlformats.org/drawingml/2006/main">
                      <a:ext uri="{FF2B5EF4-FFF2-40B4-BE49-F238E27FC236}">
                        <a16:creationId xmlns:a16="http://schemas.microsoft.com/office/drawing/2014/main" id="{231798EB-052C-4498-B63C-2D64B691D9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0" name="Picture 4" descr="D:\Users\blisan\Pictures\perso\poutine culte personnalité\poutine culte personnalité8.jpg">
                            <a:extLst>
                              <a:ext uri="{FF2B5EF4-FFF2-40B4-BE49-F238E27FC236}">
                                <a16:creationId xmlns:a16="http://schemas.microsoft.com/office/drawing/2014/main" id="{231798EB-052C-4498-B63C-2D64B691D96F}"/>
                              </a:ext>
                            </a:extLst>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297113" cy="134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1DCD441" w14:textId="21726077" w:rsidR="00864741" w:rsidRP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lang w:eastAsia="fr-FR"/>
              </w:rPr>
              <w:t xml:space="preserve">Vladimir Poutine chevauche le taureau « Crimée » après l’avoir dompté. Cette peinture fait référence à l’annexion de la région séparatiste ukrainienne de Crimée par la Russie en mars dernier à la suite d’un </w:t>
            </w:r>
            <w:hyperlink r:id="rId528" w:history="1">
              <w:r w:rsidRPr="00864741">
                <w:rPr>
                  <w:rStyle w:val="Lienhypertexte"/>
                  <w:rFonts w:ascii="Calibri" w:eastAsia="Times New Roman" w:hAnsi="Calibri" w:cs="Calibri"/>
                  <w:lang w:eastAsia="fr-FR"/>
                </w:rPr>
                <w:t>référendum</w:t>
              </w:r>
            </w:hyperlink>
            <w:r w:rsidRPr="00864741">
              <w:rPr>
                <w:rFonts w:ascii="Calibri" w:eastAsia="Times New Roman" w:hAnsi="Calibri" w:cs="Calibri"/>
                <w:lang w:eastAsia="fr-FR"/>
              </w:rPr>
              <w:t xml:space="preserve"> jugé illégal par la communauté internationale. </w:t>
            </w:r>
            <w:r w:rsidRPr="00864741">
              <w:rPr>
                <w:rFonts w:ascii="Calibri" w:eastAsia="Times New Roman" w:hAnsi="Calibri" w:cs="Calibri"/>
                <w:lang w:eastAsia="fr-FR"/>
              </w:rPr>
              <w:br/>
              <w:t>(</w:t>
            </w:r>
            <w:proofErr w:type="gramStart"/>
            <w:r w:rsidRPr="00864741">
              <w:rPr>
                <w:rFonts w:ascii="Calibri" w:eastAsia="Times New Roman" w:hAnsi="Calibri" w:cs="Calibri"/>
                <w:lang w:eastAsia="fr-FR"/>
              </w:rPr>
              <w:t>capture</w:t>
            </w:r>
            <w:proofErr w:type="gramEnd"/>
            <w:r w:rsidRPr="00864741">
              <w:rPr>
                <w:rFonts w:ascii="Calibri" w:eastAsia="Times New Roman" w:hAnsi="Calibri" w:cs="Calibri"/>
                <w:lang w:eastAsia="fr-FR"/>
              </w:rPr>
              <w:t xml:space="preserve"> d’écran </w:t>
            </w:r>
            <w:hyperlink r:id="rId529" w:history="1">
              <w:r w:rsidRPr="00864741">
                <w:rPr>
                  <w:rStyle w:val="Lienhypertexte"/>
                  <w:rFonts w:ascii="Calibri" w:eastAsia="Times New Roman" w:hAnsi="Calibri" w:cs="Calibri"/>
                  <w:lang w:eastAsia="fr-FR"/>
                </w:rPr>
                <w:t>http://www.bbc.com</w:t>
              </w:r>
            </w:hyperlink>
            <w:r w:rsidRPr="00864741">
              <w:rPr>
                <w:rFonts w:ascii="Calibri" w:eastAsia="Times New Roman" w:hAnsi="Calibri" w:cs="Calibri"/>
                <w:lang w:eastAsia="fr-FR"/>
              </w:rPr>
              <w:t xml:space="preserve">). Source : </w:t>
            </w:r>
            <w:hyperlink r:id="rId530" w:history="1">
              <w:r w:rsidRPr="00864741">
                <w:rPr>
                  <w:rStyle w:val="Lienhypertexte"/>
                  <w:rFonts w:ascii="Calibri" w:eastAsia="Times New Roman" w:hAnsi="Calibri" w:cs="Calibri"/>
                  <w:lang w:eastAsia="fr-FR"/>
                </w:rPr>
                <w:t>http://8e-etage.fr/2014/10/07/a-moscou-une-exposition-dediee-aux-12-travaux-de-vladimir-poutine-a-loccasion-du-62e-anniversaire-du-president-russe</w:t>
              </w:r>
            </w:hyperlink>
          </w:p>
        </w:tc>
        <w:tc>
          <w:tcPr>
            <w:tcW w:w="5408" w:type="dxa"/>
            <w:vAlign w:val="center"/>
          </w:tcPr>
          <w:p w14:paraId="33C2FE0B"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10C61A63" wp14:editId="1AEEFD17">
                  <wp:extent cx="2619375" cy="1743075"/>
                  <wp:effectExtent l="0" t="0" r="9525" b="9525"/>
                  <wp:docPr id="48141" name="Image 1">
                    <a:extLst xmlns:a="http://schemas.openxmlformats.org/drawingml/2006/main">
                      <a:ext uri="{FF2B5EF4-FFF2-40B4-BE49-F238E27FC236}">
                        <a16:creationId xmlns:a16="http://schemas.microsoft.com/office/drawing/2014/main" id="{E45E98FA-D581-42C2-BCE4-A0AE55CF0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1" name="Image 1">
                            <a:extLst>
                              <a:ext uri="{FF2B5EF4-FFF2-40B4-BE49-F238E27FC236}">
                                <a16:creationId xmlns:a16="http://schemas.microsoft.com/office/drawing/2014/main" id="{E45E98FA-D581-42C2-BCE4-A0AE55CF0300}"/>
                              </a:ext>
                            </a:extLst>
                          </pic:cNvPr>
                          <pic:cNvPicPr>
                            <a:picLocks noChangeAspect="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FC778E9" w14:textId="1117B781" w:rsidR="00864741" w:rsidRP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lang w:eastAsia="fr-FR"/>
              </w:rPr>
              <w:t xml:space="preserve">Une Russe pose près du portrait de Vladimir Poutine, lors d'une exposition sur les sportifs russes titrés à Sotchi, le 29 mai 2015. - AFP PHOTO / OLGA MALTSEVA. Source : </w:t>
            </w:r>
            <w:r w:rsidRPr="00864741">
              <w:rPr>
                <w:rFonts w:ascii="Calibri" w:eastAsia="Times New Roman" w:hAnsi="Calibri" w:cs="Calibri"/>
                <w:i/>
                <w:iCs/>
                <w:lang w:eastAsia="fr-FR"/>
              </w:rPr>
              <w:t xml:space="preserve">Poutine s’incruste en photo dans une exposition sur les sportifs russes. Le président russe apparaît en photo au milieu des athlètes titrés à Sotchi en 2014..., </w:t>
            </w:r>
            <w:r w:rsidRPr="00864741">
              <w:rPr>
                <w:rFonts w:ascii="Calibri" w:eastAsia="Times New Roman" w:hAnsi="Calibri" w:cs="Calibri"/>
                <w:lang w:eastAsia="fr-FR"/>
              </w:rPr>
              <w:t xml:space="preserve">03.06.2015, </w:t>
            </w:r>
            <w:hyperlink r:id="rId532" w:history="1">
              <w:r w:rsidRPr="00864741">
                <w:rPr>
                  <w:rStyle w:val="Lienhypertexte"/>
                  <w:rFonts w:ascii="Calibri" w:eastAsia="Times New Roman" w:hAnsi="Calibri" w:cs="Calibri"/>
                  <w:lang w:eastAsia="fr-FR"/>
                </w:rPr>
                <w:t>http://www.20minutes.fr/insolite/1622647-20150603-poutine-incruste-photo-exposition-sportifs-russes</w:t>
              </w:r>
            </w:hyperlink>
          </w:p>
        </w:tc>
      </w:tr>
      <w:tr w:rsidR="00864741" w14:paraId="533965C5" w14:textId="77777777" w:rsidTr="00952551">
        <w:trPr>
          <w:jc w:val="center"/>
        </w:trPr>
        <w:tc>
          <w:tcPr>
            <w:tcW w:w="5382" w:type="dxa"/>
            <w:vAlign w:val="center"/>
          </w:tcPr>
          <w:p w14:paraId="03BC147D"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44CD772B" wp14:editId="196176F4">
                  <wp:extent cx="2659062" cy="1493838"/>
                  <wp:effectExtent l="0" t="0" r="8255" b="0"/>
                  <wp:docPr id="51220" name="Image 8">
                    <a:extLst xmlns:a="http://schemas.openxmlformats.org/drawingml/2006/main">
                      <a:ext uri="{FF2B5EF4-FFF2-40B4-BE49-F238E27FC236}">
                        <a16:creationId xmlns:a16="http://schemas.microsoft.com/office/drawing/2014/main" id="{C002ED7C-5C64-463D-BC9B-DFC917030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0" name="Image 8">
                            <a:extLst>
                              <a:ext uri="{FF2B5EF4-FFF2-40B4-BE49-F238E27FC236}">
                                <a16:creationId xmlns:a16="http://schemas.microsoft.com/office/drawing/2014/main" id="{C002ED7C-5C64-463D-BC9B-DFC9170306F7}"/>
                              </a:ext>
                            </a:extLst>
                          </pic:cNvPr>
                          <pic:cNvPicPr>
                            <a:picLocks noChangeAspect="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659062" cy="1493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586950C" w14:textId="77777777" w:rsidR="00864741" w:rsidRPr="00864741" w:rsidRDefault="00864741" w:rsidP="00864741">
            <w:pPr>
              <w:jc w:val="center"/>
              <w:textAlignment w:val="baseline"/>
              <w:rPr>
                <w:rFonts w:ascii="Calibri" w:eastAsia="Times New Roman" w:hAnsi="Calibri" w:cs="Calibri"/>
                <w:lang w:eastAsia="fr-FR"/>
              </w:rPr>
            </w:pPr>
            <w:r w:rsidRPr="00864741">
              <w:rPr>
                <w:rFonts w:ascii="Calibri" w:eastAsia="Times New Roman" w:hAnsi="Calibri" w:cs="Calibri"/>
                <w:lang w:eastAsia="fr-FR"/>
              </w:rPr>
              <w:t>Culte de la personnalité ... un garçon visite l'exposition du président :  "la plus gentille personne de Moscou",  une partie des célébrations organisées à travers la Russie pour marquer le 60e anniversaire de de Vladimir Poutine. Photo: AFP.</w:t>
            </w:r>
          </w:p>
          <w:p w14:paraId="4DC2E26C" w14:textId="0710B24C" w:rsidR="00864741" w:rsidRPr="00864741" w:rsidRDefault="00864741" w:rsidP="00864741">
            <w:pPr>
              <w:jc w:val="center"/>
              <w:textAlignment w:val="baseline"/>
              <w:rPr>
                <w:rFonts w:ascii="Calibri" w:eastAsia="Times New Roman" w:hAnsi="Calibri" w:cs="Calibri"/>
                <w:lang w:eastAsia="fr-FR"/>
              </w:rPr>
            </w:pPr>
            <w:r w:rsidRPr="00864741">
              <w:rPr>
                <w:rFonts w:ascii="Calibri" w:eastAsia="Times New Roman" w:hAnsi="Calibri" w:cs="Calibri"/>
                <w:lang w:eastAsia="fr-FR"/>
              </w:rPr>
              <w:t xml:space="preserve">Source : </w:t>
            </w:r>
            <w:hyperlink r:id="rId534" w:history="1">
              <w:r w:rsidRPr="00864741">
                <w:rPr>
                  <w:rStyle w:val="Lienhypertexte"/>
                  <w:rFonts w:ascii="Calibri" w:eastAsia="Times New Roman" w:hAnsi="Calibri" w:cs="Calibri"/>
                  <w:lang w:eastAsia="fr-FR"/>
                </w:rPr>
                <w:t>http://www.smh.com.au/world/birthday-boy-in-hiding-as-putinmania-hits-new-peak-20121008-279db.html</w:t>
              </w:r>
            </w:hyperlink>
          </w:p>
        </w:tc>
        <w:tc>
          <w:tcPr>
            <w:tcW w:w="5408" w:type="dxa"/>
            <w:vAlign w:val="center"/>
          </w:tcPr>
          <w:p w14:paraId="2690E3CD"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2DA29EAB" wp14:editId="52ADD073">
                  <wp:extent cx="1498600" cy="1498600"/>
                  <wp:effectExtent l="0" t="0" r="6350" b="6350"/>
                  <wp:docPr id="52244" name="Picture 2" descr="D:\Users\blisan\Pictures\perso\poutine culte personnalité\putin personality cult12.jpg">
                    <a:extLst xmlns:a="http://schemas.openxmlformats.org/drawingml/2006/main">
                      <a:ext uri="{FF2B5EF4-FFF2-40B4-BE49-F238E27FC236}">
                        <a16:creationId xmlns:a16="http://schemas.microsoft.com/office/drawing/2014/main" id="{FC423244-E658-4AF0-8857-DF1BED1A9E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4" name="Picture 2" descr="D:\Users\blisan\Pictures\perso\poutine culte personnalité\putin personality cult12.jpg">
                            <a:extLst>
                              <a:ext uri="{FF2B5EF4-FFF2-40B4-BE49-F238E27FC236}">
                                <a16:creationId xmlns:a16="http://schemas.microsoft.com/office/drawing/2014/main" id="{FC423244-E658-4AF0-8857-DF1BED1A9E79}"/>
                              </a:ext>
                            </a:extLst>
                          </pic:cNvPr>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875332F" w14:textId="1CBFFD50" w:rsidR="00864741" w:rsidRP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lang w:eastAsia="fr-FR"/>
              </w:rPr>
              <w:t xml:space="preserve">Source image : </w:t>
            </w:r>
            <w:hyperlink r:id="rId536" w:history="1">
              <w:r w:rsidRPr="00864741">
                <w:rPr>
                  <w:rStyle w:val="Lienhypertexte"/>
                  <w:rFonts w:ascii="Calibri" w:eastAsia="Times New Roman" w:hAnsi="Calibri" w:cs="Calibri"/>
                  <w:lang w:eastAsia="fr-FR"/>
                </w:rPr>
                <w:t>https://wikileaks.org/gifiles/docs/12/1270916_re-social-from-vlady-.html</w:t>
              </w:r>
            </w:hyperlink>
          </w:p>
        </w:tc>
      </w:tr>
      <w:tr w:rsidR="00864741" w14:paraId="16059BBB" w14:textId="77777777" w:rsidTr="00952551">
        <w:trPr>
          <w:jc w:val="center"/>
        </w:trPr>
        <w:tc>
          <w:tcPr>
            <w:tcW w:w="5382" w:type="dxa"/>
            <w:vAlign w:val="center"/>
          </w:tcPr>
          <w:p w14:paraId="7655C65A"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44006D38" wp14:editId="5F6AC366">
                  <wp:extent cx="1785938" cy="1476375"/>
                  <wp:effectExtent l="0" t="0" r="5080" b="0"/>
                  <wp:docPr id="53269" name="Picture 2" descr="D:\Users\blisan\Pictures\perso\poutine culte personnalité\putin personality cult6.jpg">
                    <a:extLst xmlns:a="http://schemas.openxmlformats.org/drawingml/2006/main">
                      <a:ext uri="{FF2B5EF4-FFF2-40B4-BE49-F238E27FC236}">
                        <a16:creationId xmlns:a16="http://schemas.microsoft.com/office/drawing/2014/main" id="{CAAC20F4-EED0-420C-861E-5EA5F7A33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9" name="Picture 2" descr="D:\Users\blisan\Pictures\perso\poutine culte personnalité\putin personality cult6.jpg">
                            <a:extLst>
                              <a:ext uri="{FF2B5EF4-FFF2-40B4-BE49-F238E27FC236}">
                                <a16:creationId xmlns:a16="http://schemas.microsoft.com/office/drawing/2014/main" id="{CAAC20F4-EED0-420C-861E-5EA5F7A33EB2}"/>
                              </a:ext>
                            </a:extLst>
                          </pic:cNvPr>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785938"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383A008" w14:textId="75E77D32" w:rsidR="00864741" w:rsidRP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lang w:eastAsia="fr-FR"/>
              </w:rPr>
              <w:t xml:space="preserve">Petites filles russes effectuant une danse sous un portrait de Poutine (Image: kasparov.ru). Source : </w:t>
            </w:r>
            <w:hyperlink r:id="rId538" w:history="1">
              <w:r w:rsidRPr="00864741">
                <w:rPr>
                  <w:rStyle w:val="Lienhypertexte"/>
                  <w:rFonts w:ascii="Calibri" w:eastAsia="Times New Roman" w:hAnsi="Calibri" w:cs="Calibri"/>
                  <w:lang w:eastAsia="fr-FR"/>
                </w:rPr>
                <w:t>http://newslanc.com/2014/06/30/growing-of-the-putins-personality-cult/</w:t>
              </w:r>
            </w:hyperlink>
          </w:p>
        </w:tc>
        <w:tc>
          <w:tcPr>
            <w:tcW w:w="5408" w:type="dxa"/>
            <w:vAlign w:val="center"/>
          </w:tcPr>
          <w:p w14:paraId="3093D3E4" w14:textId="77777777" w:rsid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noProof/>
                <w:lang w:eastAsia="fr-FR"/>
              </w:rPr>
              <w:drawing>
                <wp:inline distT="0" distB="0" distL="0" distR="0" wp14:anchorId="3EA14AAE" wp14:editId="4CBACBC1">
                  <wp:extent cx="1323975" cy="1295400"/>
                  <wp:effectExtent l="0" t="0" r="9525" b="0"/>
                  <wp:docPr id="54284" name="Picture 3" descr="D:\Users\blisan\Pictures\perso\poutine culte personnalité\expo Poutine.jpg">
                    <a:extLst xmlns:a="http://schemas.openxmlformats.org/drawingml/2006/main">
                      <a:ext uri="{FF2B5EF4-FFF2-40B4-BE49-F238E27FC236}">
                        <a16:creationId xmlns:a16="http://schemas.microsoft.com/office/drawing/2014/main" id="{8FABC425-113F-451C-A0C1-B2D536537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4" name="Picture 3" descr="D:\Users\blisan\Pictures\perso\poutine culte personnalité\expo Poutine.jpg">
                            <a:extLst>
                              <a:ext uri="{FF2B5EF4-FFF2-40B4-BE49-F238E27FC236}">
                                <a16:creationId xmlns:a16="http://schemas.microsoft.com/office/drawing/2014/main" id="{8FABC425-113F-451C-A0C1-B2D536537F5E}"/>
                              </a:ext>
                            </a:extLst>
                          </pic:cNvPr>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32397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B9F36CA" w14:textId="6BD6A90F" w:rsidR="00864741" w:rsidRPr="00864741" w:rsidRDefault="00864741" w:rsidP="006D08B0">
            <w:pPr>
              <w:jc w:val="center"/>
              <w:textAlignment w:val="baseline"/>
              <w:rPr>
                <w:rFonts w:ascii="Calibri" w:eastAsia="Times New Roman" w:hAnsi="Calibri" w:cs="Calibri"/>
                <w:lang w:eastAsia="fr-FR"/>
              </w:rPr>
            </w:pPr>
            <w:r w:rsidRPr="00864741">
              <w:rPr>
                <w:rFonts w:ascii="Calibri" w:eastAsia="Times New Roman" w:hAnsi="Calibri" w:cs="Calibri"/>
                <w:lang w:eastAsia="fr-FR"/>
              </w:rPr>
              <w:t xml:space="preserve">Dernière </w:t>
            </w:r>
            <w:proofErr w:type="gramStart"/>
            <w:r w:rsidRPr="00864741">
              <w:rPr>
                <w:rFonts w:ascii="Calibri" w:eastAsia="Times New Roman" w:hAnsi="Calibri" w:cs="Calibri"/>
                <w:lang w:eastAsia="fr-FR"/>
              </w:rPr>
              <w:t>œuvre  d'Art</w:t>
            </w:r>
            <w:proofErr w:type="gramEnd"/>
            <w:r w:rsidRPr="00864741">
              <w:rPr>
                <w:rFonts w:ascii="Calibri" w:eastAsia="Times New Roman" w:hAnsi="Calibri" w:cs="Calibri"/>
                <w:lang w:eastAsia="fr-FR"/>
              </w:rPr>
              <w:t xml:space="preserve"> Pro-Poutine le montrant fessant Obama, lors d'une exposition intitulée "Pas de Filtres", à Moscou  (</w:t>
            </w:r>
            <w:proofErr w:type="spellStart"/>
            <w:r w:rsidRPr="00864741">
              <w:rPr>
                <w:rFonts w:ascii="Calibri" w:eastAsia="Times New Roman" w:hAnsi="Calibri" w:cs="Calibri"/>
                <w:lang w:eastAsia="fr-FR"/>
              </w:rPr>
              <w:t>Nov</w:t>
            </w:r>
            <w:proofErr w:type="spellEnd"/>
            <w:r w:rsidRPr="00864741">
              <w:rPr>
                <w:rFonts w:ascii="Calibri" w:eastAsia="Times New Roman" w:hAnsi="Calibri" w:cs="Calibri"/>
                <w:lang w:eastAsia="fr-FR"/>
              </w:rPr>
              <w:t xml:space="preserve"> 2014), </w:t>
            </w:r>
            <w:hyperlink r:id="rId540" w:history="1">
              <w:r w:rsidRPr="00864741">
                <w:rPr>
                  <w:rStyle w:val="Lienhypertexte"/>
                  <w:rFonts w:ascii="Calibri" w:eastAsia="Times New Roman" w:hAnsi="Calibri" w:cs="Calibri"/>
                  <w:lang w:eastAsia="fr-FR"/>
                </w:rPr>
                <w:t>http://nymag.com/daily/intelligencer/2014/11/new-putin-art-exhibit-shows-him-spanking-obama.html</w:t>
              </w:r>
            </w:hyperlink>
            <w:r w:rsidRPr="00864741">
              <w:rPr>
                <w:rFonts w:ascii="Calibri" w:eastAsia="Times New Roman" w:hAnsi="Calibri" w:cs="Calibri"/>
                <w:lang w:eastAsia="fr-FR"/>
              </w:rPr>
              <w:t xml:space="preserve">  </w:t>
            </w:r>
          </w:p>
        </w:tc>
      </w:tr>
      <w:tr w:rsidR="00864741" w14:paraId="5F2E7D25" w14:textId="77777777" w:rsidTr="00952551">
        <w:trPr>
          <w:jc w:val="center"/>
        </w:trPr>
        <w:tc>
          <w:tcPr>
            <w:tcW w:w="5382" w:type="dxa"/>
            <w:vAlign w:val="center"/>
          </w:tcPr>
          <w:p w14:paraId="114777C8" w14:textId="77777777" w:rsidR="00864741" w:rsidRDefault="009E030D" w:rsidP="006D08B0">
            <w:pPr>
              <w:jc w:val="center"/>
              <w:textAlignment w:val="baseline"/>
              <w:rPr>
                <w:rFonts w:ascii="Calibri" w:eastAsia="Times New Roman" w:hAnsi="Calibri" w:cs="Calibri"/>
                <w:lang w:eastAsia="fr-FR"/>
              </w:rPr>
            </w:pPr>
            <w:r w:rsidRPr="009E030D">
              <w:rPr>
                <w:rFonts w:ascii="Calibri" w:eastAsia="Times New Roman" w:hAnsi="Calibri" w:cs="Calibri"/>
                <w:noProof/>
                <w:lang w:eastAsia="fr-FR"/>
              </w:rPr>
              <w:lastRenderedPageBreak/>
              <w:drawing>
                <wp:inline distT="0" distB="0" distL="0" distR="0" wp14:anchorId="0D1B6C8E" wp14:editId="70203EC7">
                  <wp:extent cx="1123950" cy="1666876"/>
                  <wp:effectExtent l="0" t="0" r="0" b="9525"/>
                  <wp:docPr id="59407" name="Picture 2" descr="D:\Users\blisan\Pictures\perso\poutine culte personnalité\MUGS-PUTIN-570_s.jpg">
                    <a:extLst xmlns:a="http://schemas.openxmlformats.org/drawingml/2006/main">
                      <a:ext uri="{FF2B5EF4-FFF2-40B4-BE49-F238E27FC236}">
                        <a16:creationId xmlns:a16="http://schemas.microsoft.com/office/drawing/2014/main" id="{AE5690CA-0484-4DBC-BE75-AD2DAC044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7" name="Picture 2" descr="D:\Users\blisan\Pictures\perso\poutine culte personnalité\MUGS-PUTIN-570_s.jpg">
                            <a:extLst>
                              <a:ext uri="{FF2B5EF4-FFF2-40B4-BE49-F238E27FC236}">
                                <a16:creationId xmlns:a16="http://schemas.microsoft.com/office/drawing/2014/main" id="{AE5690CA-0484-4DBC-BE75-AD2DAC044D83}"/>
                              </a:ext>
                            </a:extLst>
                          </pic:cNvPr>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123950" cy="1666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474331D" w14:textId="480F85C0" w:rsidR="009E030D" w:rsidRPr="00864741" w:rsidRDefault="009E030D" w:rsidP="009E030D">
            <w:pPr>
              <w:jc w:val="center"/>
              <w:textAlignment w:val="baseline"/>
              <w:rPr>
                <w:rFonts w:ascii="Calibri" w:eastAsia="Times New Roman" w:hAnsi="Calibri" w:cs="Calibri"/>
                <w:lang w:eastAsia="fr-FR"/>
              </w:rPr>
            </w:pPr>
            <w:r w:rsidRPr="009E030D">
              <w:rPr>
                <w:rFonts w:ascii="Calibri" w:eastAsia="Times New Roman" w:hAnsi="Calibri" w:cs="Calibri"/>
                <w:lang w:eastAsia="fr-FR"/>
              </w:rPr>
              <w:t xml:space="preserve">Mugs (tasses) à l'image de Poutine à un marché aux puces à Moscou, le 24 </w:t>
            </w:r>
            <w:proofErr w:type="spellStart"/>
            <w:r w:rsidRPr="009E030D">
              <w:rPr>
                <w:rFonts w:ascii="Calibri" w:eastAsia="Times New Roman" w:hAnsi="Calibri" w:cs="Calibri"/>
                <w:lang w:eastAsia="fr-FR"/>
              </w:rPr>
              <w:t>janv</w:t>
            </w:r>
            <w:proofErr w:type="spellEnd"/>
            <w:r w:rsidRPr="009E030D">
              <w:rPr>
                <w:rFonts w:ascii="Calibri" w:eastAsia="Times New Roman" w:hAnsi="Calibri" w:cs="Calibri"/>
                <w:lang w:eastAsia="fr-FR"/>
              </w:rPr>
              <w:t xml:space="preserve"> 2015 (</w:t>
            </w:r>
            <w:proofErr w:type="spellStart"/>
            <w:r w:rsidRPr="009E030D">
              <w:rPr>
                <w:rFonts w:ascii="Calibri" w:eastAsia="Times New Roman" w:hAnsi="Calibri" w:cs="Calibri"/>
                <w:lang w:eastAsia="fr-FR"/>
              </w:rPr>
              <w:t>Dmitry</w:t>
            </w:r>
            <w:proofErr w:type="spellEnd"/>
            <w:r w:rsidRPr="009E030D">
              <w:rPr>
                <w:rFonts w:ascii="Calibri" w:eastAsia="Times New Roman" w:hAnsi="Calibri" w:cs="Calibri"/>
                <w:lang w:eastAsia="fr-FR"/>
              </w:rPr>
              <w:t xml:space="preserve"> </w:t>
            </w:r>
            <w:proofErr w:type="spellStart"/>
            <w:r w:rsidRPr="009E030D">
              <w:rPr>
                <w:rFonts w:ascii="Calibri" w:eastAsia="Times New Roman" w:hAnsi="Calibri" w:cs="Calibri"/>
                <w:lang w:eastAsia="fr-FR"/>
              </w:rPr>
              <w:t>Serebryakov</w:t>
            </w:r>
            <w:proofErr w:type="spellEnd"/>
            <w:r w:rsidRPr="009E030D">
              <w:rPr>
                <w:rFonts w:ascii="Calibri" w:eastAsia="Times New Roman" w:hAnsi="Calibri" w:cs="Calibri"/>
                <w:lang w:eastAsia="fr-FR"/>
              </w:rPr>
              <w:t xml:space="preserve">/AFP/ Getty Images), </w:t>
            </w:r>
            <w:hyperlink r:id="rId542" w:history="1">
              <w:r w:rsidRPr="009E030D">
                <w:rPr>
                  <w:rStyle w:val="Lienhypertexte"/>
                  <w:rFonts w:ascii="Calibri" w:eastAsia="Times New Roman" w:hAnsi="Calibri" w:cs="Calibri"/>
                  <w:lang w:eastAsia="fr-FR"/>
                </w:rPr>
                <w:t>http://www.huffingtonpost.com/2015/05/09/shirtless-putin-history_n_7245870.html</w:t>
              </w:r>
            </w:hyperlink>
            <w:r w:rsidRPr="009E030D">
              <w:rPr>
                <w:rFonts w:ascii="Calibri" w:eastAsia="Times New Roman" w:hAnsi="Calibri" w:cs="Calibri"/>
                <w:lang w:eastAsia="fr-FR"/>
              </w:rPr>
              <w:t xml:space="preserve"> </w:t>
            </w:r>
          </w:p>
        </w:tc>
        <w:tc>
          <w:tcPr>
            <w:tcW w:w="5408" w:type="dxa"/>
            <w:vAlign w:val="center"/>
          </w:tcPr>
          <w:p w14:paraId="7EA7DC95" w14:textId="77777777" w:rsidR="00864741" w:rsidRDefault="00B32306" w:rsidP="006D08B0">
            <w:pPr>
              <w:jc w:val="center"/>
              <w:textAlignment w:val="baseline"/>
              <w:rPr>
                <w:rFonts w:ascii="Calibri" w:eastAsia="Times New Roman" w:hAnsi="Calibri" w:cs="Calibri"/>
                <w:lang w:eastAsia="fr-FR"/>
              </w:rPr>
            </w:pPr>
            <w:r w:rsidRPr="00B32306">
              <w:rPr>
                <w:rFonts w:ascii="Calibri" w:eastAsia="Times New Roman" w:hAnsi="Calibri" w:cs="Calibri"/>
                <w:noProof/>
                <w:lang w:eastAsia="fr-FR"/>
              </w:rPr>
              <w:drawing>
                <wp:inline distT="0" distB="0" distL="0" distR="0" wp14:anchorId="7BFC0EB4" wp14:editId="0FCCFA2B">
                  <wp:extent cx="2438400" cy="1771650"/>
                  <wp:effectExtent l="0" t="0" r="0" b="0"/>
                  <wp:docPr id="438278" name="Image 2">
                    <a:extLst xmlns:a="http://schemas.openxmlformats.org/drawingml/2006/main">
                      <a:ext uri="{FF2B5EF4-FFF2-40B4-BE49-F238E27FC236}">
                        <a16:creationId xmlns:a16="http://schemas.microsoft.com/office/drawing/2014/main" id="{AA277957-2E66-4EC7-B432-C2962B914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78" name="Image 2">
                            <a:extLst>
                              <a:ext uri="{FF2B5EF4-FFF2-40B4-BE49-F238E27FC236}">
                                <a16:creationId xmlns:a16="http://schemas.microsoft.com/office/drawing/2014/main" id="{AA277957-2E66-4EC7-B432-C2962B9144E9}"/>
                              </a:ext>
                            </a:extLst>
                          </pic:cNvPr>
                          <pic:cNvPicPr>
                            <a:picLocks noChangeAspect="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43840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8D99B7A" w14:textId="0B2079C8" w:rsidR="00B32306" w:rsidRPr="00864741" w:rsidRDefault="00B32306" w:rsidP="006D08B0">
            <w:pPr>
              <w:jc w:val="center"/>
              <w:textAlignment w:val="baseline"/>
              <w:rPr>
                <w:rFonts w:ascii="Calibri" w:eastAsia="Times New Roman" w:hAnsi="Calibri" w:cs="Calibri"/>
                <w:lang w:eastAsia="fr-FR"/>
              </w:rPr>
            </w:pPr>
            <w:r>
              <w:rPr>
                <w:rFonts w:ascii="Calibri" w:eastAsia="Times New Roman" w:hAnsi="Calibri" w:cs="Calibri"/>
                <w:lang w:eastAsia="fr-FR"/>
              </w:rPr>
              <w:t>Exaltation du patriotisme russe, via le rappel constant que la victoire de la Russie à la fin de la seconde guerre mondiale.</w:t>
            </w:r>
          </w:p>
        </w:tc>
      </w:tr>
    </w:tbl>
    <w:p w14:paraId="383F996A" w14:textId="32E122F3" w:rsidR="006D08B0" w:rsidRDefault="006D08B0" w:rsidP="006D08B0">
      <w:pPr>
        <w:spacing w:after="0" w:line="240" w:lineRule="auto"/>
        <w:jc w:val="center"/>
        <w:textAlignment w:val="baseline"/>
        <w:rPr>
          <w:rFonts w:ascii="Calibri" w:eastAsia="Times New Roman" w:hAnsi="Calibri" w:cs="Calibri"/>
          <w:lang w:eastAsia="fr-FR"/>
        </w:rPr>
      </w:pPr>
    </w:p>
    <w:p w14:paraId="6FBDDEEB" w14:textId="343BBA10" w:rsidR="00864741" w:rsidRPr="00864741" w:rsidRDefault="00864741" w:rsidP="00864741">
      <w:pPr>
        <w:spacing w:after="0" w:line="240" w:lineRule="auto"/>
        <w:jc w:val="both"/>
        <w:textAlignment w:val="baseline"/>
        <w:rPr>
          <w:rFonts w:ascii="Calibri" w:eastAsia="Times New Roman" w:hAnsi="Calibri" w:cs="Calibri"/>
          <w:lang w:eastAsia="fr-FR"/>
        </w:rPr>
      </w:pPr>
      <w:r w:rsidRPr="00864741">
        <w:rPr>
          <w:rFonts w:ascii="Calibri" w:eastAsia="Times New Roman" w:hAnsi="Calibri" w:cs="Calibri"/>
          <w:lang w:eastAsia="fr-FR"/>
        </w:rPr>
        <w:t>Peut-on croire qu’un homme puisse pratiquer tous ces sports</w:t>
      </w:r>
      <w:r>
        <w:rPr>
          <w:rFonts w:ascii="Calibri" w:eastAsia="Times New Roman" w:hAnsi="Calibri" w:cs="Calibri"/>
          <w:lang w:eastAsia="fr-FR"/>
        </w:rPr>
        <w:t xml:space="preserve"> et ces activités</w:t>
      </w:r>
      <w:r w:rsidRPr="00864741">
        <w:rPr>
          <w:rFonts w:ascii="Calibri" w:eastAsia="Times New Roman" w:hAnsi="Calibri" w:cs="Calibri"/>
          <w:lang w:eastAsia="fr-FR"/>
        </w:rPr>
        <w:t>, avoir tous ces talents et qu’il n’y a pas là une mise en scène étudiée, pour</w:t>
      </w:r>
      <w:r>
        <w:rPr>
          <w:rFonts w:ascii="Calibri" w:eastAsia="Times New Roman" w:hAnsi="Calibri" w:cs="Calibri"/>
          <w:lang w:eastAsia="fr-FR"/>
        </w:rPr>
        <w:t xml:space="preserve"> le</w:t>
      </w:r>
      <w:r w:rsidRPr="00864741">
        <w:rPr>
          <w:rFonts w:ascii="Calibri" w:eastAsia="Times New Roman" w:hAnsi="Calibri" w:cs="Calibri"/>
          <w:lang w:eastAsia="fr-FR"/>
        </w:rPr>
        <w:t xml:space="preserve"> faire croire « surhuma</w:t>
      </w:r>
      <w:r>
        <w:rPr>
          <w:rFonts w:ascii="Calibri" w:eastAsia="Times New Roman" w:hAnsi="Calibri" w:cs="Calibri"/>
          <w:lang w:eastAsia="fr-FR"/>
        </w:rPr>
        <w:t>in</w:t>
      </w:r>
      <w:r w:rsidRPr="00864741">
        <w:rPr>
          <w:rFonts w:ascii="Calibri" w:eastAsia="Times New Roman" w:hAnsi="Calibri" w:cs="Calibri"/>
          <w:lang w:eastAsia="fr-FR"/>
        </w:rPr>
        <w:t> » ?</w:t>
      </w:r>
    </w:p>
    <w:p w14:paraId="4F0CD507" w14:textId="77777777" w:rsidR="00864741" w:rsidRPr="009875C3" w:rsidRDefault="00864741" w:rsidP="00864741">
      <w:pPr>
        <w:spacing w:after="0" w:line="240" w:lineRule="auto"/>
        <w:textAlignment w:val="baseline"/>
        <w:rPr>
          <w:rFonts w:ascii="Calibri" w:eastAsia="Times New Roman" w:hAnsi="Calibri" w:cs="Calibri"/>
          <w:lang w:eastAsia="fr-FR"/>
        </w:rPr>
      </w:pPr>
    </w:p>
    <w:p w14:paraId="6406E964" w14:textId="77777777" w:rsidR="000933BD" w:rsidRDefault="000933BD" w:rsidP="000933BD">
      <w:pPr>
        <w:pStyle w:val="Titre1"/>
      </w:pPr>
      <w:bookmarkStart w:id="18" w:name="_Toc51261611"/>
      <w:r>
        <w:t>Bibliographie</w:t>
      </w:r>
      <w:bookmarkEnd w:id="18"/>
    </w:p>
    <w:p w14:paraId="78349A56" w14:textId="77777777" w:rsidR="000933BD" w:rsidRDefault="000933BD" w:rsidP="000933BD">
      <w:pPr>
        <w:spacing w:after="0" w:line="240" w:lineRule="auto"/>
      </w:pPr>
    </w:p>
    <w:p w14:paraId="1511BC7F" w14:textId="77777777" w:rsidR="000933BD" w:rsidRDefault="000933BD" w:rsidP="000933BD">
      <w:pPr>
        <w:spacing w:after="0" w:line="240" w:lineRule="auto"/>
      </w:pPr>
      <w:r>
        <w:t xml:space="preserve">[1] </w:t>
      </w:r>
      <w:r w:rsidRPr="00C172A0">
        <w:rPr>
          <w:i/>
          <w:iCs/>
        </w:rPr>
        <w:t>Vladimir Poutine</w:t>
      </w:r>
      <w:r>
        <w:t xml:space="preserve">, </w:t>
      </w:r>
      <w:hyperlink r:id="rId544" w:anchor="Enfance_et_adolescence" w:history="1">
        <w:r w:rsidRPr="00896D0D">
          <w:rPr>
            <w:rStyle w:val="Lienhypertexte"/>
          </w:rPr>
          <w:t>https://fr.wikipedia.org/wiki/Vladimir_Poutine#Enfance_et_adolescence</w:t>
        </w:r>
      </w:hyperlink>
    </w:p>
    <w:p w14:paraId="6479134D" w14:textId="77777777" w:rsidR="000933BD" w:rsidRDefault="000933BD" w:rsidP="000933BD">
      <w:pPr>
        <w:spacing w:after="0" w:line="240" w:lineRule="auto"/>
      </w:pPr>
      <w:r>
        <w:t xml:space="preserve">[2] </w:t>
      </w:r>
      <w:r w:rsidRPr="00507877">
        <w:rPr>
          <w:i/>
          <w:iCs/>
        </w:rPr>
        <w:t xml:space="preserve">Vladimir </w:t>
      </w:r>
      <w:proofErr w:type="spellStart"/>
      <w:r w:rsidRPr="00507877">
        <w:rPr>
          <w:i/>
          <w:iCs/>
        </w:rPr>
        <w:t>Fédorovski</w:t>
      </w:r>
      <w:proofErr w:type="spellEnd"/>
      <w:r w:rsidRPr="00507877">
        <w:rPr>
          <w:i/>
          <w:iCs/>
        </w:rPr>
        <w:t>: "Poutine se voit sur la même ligne que les tsars et Staline",</w:t>
      </w:r>
      <w:r w:rsidRPr="00507877">
        <w:t xml:space="preserve"> Propos recueillis par Christian </w:t>
      </w:r>
      <w:proofErr w:type="spellStart"/>
      <w:r w:rsidRPr="00507877">
        <w:t>Makarian</w:t>
      </w:r>
      <w:proofErr w:type="spellEnd"/>
      <w:r w:rsidRPr="00507877">
        <w:t xml:space="preserve">, 01/05/2014, </w:t>
      </w:r>
      <w:hyperlink r:id="rId545" w:history="1">
        <w:r w:rsidRPr="00896D0D">
          <w:rPr>
            <w:rStyle w:val="Lienhypertexte"/>
          </w:rPr>
          <w:t>https://www.lexpress.fr/actualite/monde/europe/vladimir-fedorovski-poutine-se-voit-sur-la-meme-ligne-que-les-tsars-et-staline_1534195.html</w:t>
        </w:r>
      </w:hyperlink>
      <w:r>
        <w:t xml:space="preserve"> </w:t>
      </w:r>
    </w:p>
    <w:p w14:paraId="13E64F89" w14:textId="77777777" w:rsidR="000933BD" w:rsidRDefault="000933BD" w:rsidP="000933BD">
      <w:pPr>
        <w:spacing w:after="0" w:line="240" w:lineRule="auto"/>
      </w:pPr>
      <w:r>
        <w:t xml:space="preserve">[3] </w:t>
      </w:r>
      <w:r w:rsidRPr="007257A6">
        <w:rPr>
          <w:i/>
          <w:iCs/>
        </w:rPr>
        <w:t xml:space="preserve">L'homme d'affaires russe Boris </w:t>
      </w:r>
      <w:proofErr w:type="spellStart"/>
      <w:r w:rsidRPr="007257A6">
        <w:rPr>
          <w:i/>
          <w:iCs/>
        </w:rPr>
        <w:t>Berezovsky</w:t>
      </w:r>
      <w:proofErr w:type="spellEnd"/>
      <w:r w:rsidRPr="007257A6">
        <w:rPr>
          <w:i/>
          <w:iCs/>
        </w:rPr>
        <w:t xml:space="preserve"> retrouvé mort</w:t>
      </w:r>
      <w:r w:rsidRPr="007257A6">
        <w:t xml:space="preserve">, Marie </w:t>
      </w:r>
      <w:proofErr w:type="spellStart"/>
      <w:r w:rsidRPr="007257A6">
        <w:t>Jégo</w:t>
      </w:r>
      <w:proofErr w:type="spellEnd"/>
      <w:r w:rsidRPr="007257A6">
        <w:t xml:space="preserve">, 23 mars 2013, </w:t>
      </w:r>
      <w:hyperlink r:id="rId546" w:history="1">
        <w:r w:rsidRPr="00226D74">
          <w:rPr>
            <w:rStyle w:val="Lienhypertexte"/>
          </w:rPr>
          <w:t>https://www.lemonde.fr/europe/article/2013/03/23/boris-berezovsky-retrouve-mort_1853369_3214.html</w:t>
        </w:r>
      </w:hyperlink>
      <w:r>
        <w:t xml:space="preserve"> </w:t>
      </w:r>
    </w:p>
    <w:p w14:paraId="0585F717" w14:textId="77777777" w:rsidR="000933BD" w:rsidRDefault="000933BD" w:rsidP="000933BD">
      <w:pPr>
        <w:spacing w:after="0" w:line="240" w:lineRule="auto"/>
      </w:pPr>
      <w:r>
        <w:t xml:space="preserve">[4] </w:t>
      </w:r>
      <w:hyperlink r:id="rId547" w:history="1">
        <w:r w:rsidRPr="00226D74">
          <w:rPr>
            <w:rStyle w:val="Lienhypertexte"/>
          </w:rPr>
          <w:t>https://fr.wikipedia.org/wiki/Guerre_du_Donbass</w:t>
        </w:r>
      </w:hyperlink>
    </w:p>
    <w:p w14:paraId="7F64E94B" w14:textId="77777777" w:rsidR="000933BD" w:rsidRDefault="000933BD" w:rsidP="000933BD">
      <w:pPr>
        <w:spacing w:after="0" w:line="240" w:lineRule="auto"/>
      </w:pPr>
      <w:r>
        <w:t xml:space="preserve">[5] </w:t>
      </w:r>
      <w:hyperlink r:id="rId548" w:history="1">
        <w:r w:rsidRPr="00226D74">
          <w:rPr>
            <w:rStyle w:val="Lienhypertexte"/>
          </w:rPr>
          <w:t>https://fr.wikipedia.org/wiki/Deuxi%C3%A8me_guerre_d%27Oss%C3%A9tie_du_Sud</w:t>
        </w:r>
      </w:hyperlink>
      <w:r>
        <w:t xml:space="preserve"> </w:t>
      </w:r>
    </w:p>
    <w:p w14:paraId="5D56EE6F" w14:textId="77777777" w:rsidR="000933BD" w:rsidRDefault="000933BD" w:rsidP="000933BD">
      <w:pPr>
        <w:spacing w:after="0" w:line="240" w:lineRule="auto"/>
      </w:pPr>
      <w:r>
        <w:t xml:space="preserve">[6] </w:t>
      </w:r>
      <w:hyperlink r:id="rId549" w:history="1">
        <w:r w:rsidRPr="00226D74">
          <w:rPr>
            <w:rStyle w:val="Lienhypertexte"/>
          </w:rPr>
          <w:t>https://fr.wikipedia.org/wiki/Crise_de_Crim%C3%A9e</w:t>
        </w:r>
      </w:hyperlink>
      <w:r>
        <w:t xml:space="preserve"> </w:t>
      </w:r>
    </w:p>
    <w:p w14:paraId="6B0612D4" w14:textId="77777777" w:rsidR="000933BD" w:rsidRDefault="000933BD" w:rsidP="000933BD">
      <w:pPr>
        <w:spacing w:after="0" w:line="240" w:lineRule="auto"/>
      </w:pPr>
      <w:r>
        <w:t xml:space="preserve">[7] </w:t>
      </w:r>
      <w:r w:rsidRPr="00FE71F6">
        <w:t xml:space="preserve">« </w:t>
      </w:r>
      <w:r w:rsidRPr="00FE71F6">
        <w:rPr>
          <w:i/>
          <w:iCs/>
        </w:rPr>
        <w:t>La fortune cachée de Poutine</w:t>
      </w:r>
      <w:r w:rsidRPr="00FE71F6">
        <w:t xml:space="preserve"> »</w:t>
      </w:r>
      <w:r>
        <w:t>, 03/02/2014</w:t>
      </w:r>
      <w:r w:rsidRPr="00FE71F6">
        <w:t xml:space="preserve">, </w:t>
      </w:r>
      <w:hyperlink r:id="rId550" w:history="1">
        <w:r w:rsidRPr="00FE71F6">
          <w:rPr>
            <w:rStyle w:val="Lienhypertexte"/>
          </w:rPr>
          <w:t>http://www.lemonde.fr/culture/article/2014/02/03/la-fortune-cachee-de-poutine_4357982_3246.html</w:t>
        </w:r>
      </w:hyperlink>
      <w:r>
        <w:t xml:space="preserve"> </w:t>
      </w:r>
    </w:p>
    <w:p w14:paraId="630D4E8B" w14:textId="77777777" w:rsidR="000933BD" w:rsidRDefault="000933BD" w:rsidP="000933BD">
      <w:pPr>
        <w:spacing w:after="0" w:line="240" w:lineRule="auto"/>
      </w:pPr>
      <w:r>
        <w:t xml:space="preserve">[8] </w:t>
      </w:r>
      <w:r w:rsidRPr="00C51426">
        <w:rPr>
          <w:i/>
          <w:iCs/>
        </w:rPr>
        <w:t>Le Système Poutine</w:t>
      </w:r>
      <w:r w:rsidRPr="00C51426">
        <w:t>, </w:t>
      </w:r>
      <w:hyperlink r:id="rId551" w:history="1">
        <w:r w:rsidRPr="00C51426">
          <w:rPr>
            <w:rStyle w:val="Lienhypertexte"/>
          </w:rPr>
          <w:t>film documentaire</w:t>
        </w:r>
      </w:hyperlink>
      <w:r w:rsidRPr="00C51426">
        <w:t> </w:t>
      </w:r>
      <w:hyperlink r:id="rId552" w:history="1">
        <w:r w:rsidRPr="00C51426">
          <w:rPr>
            <w:rStyle w:val="Lienhypertexte"/>
          </w:rPr>
          <w:t>français</w:t>
        </w:r>
      </w:hyperlink>
      <w:r w:rsidRPr="00C51426">
        <w:t> de </w:t>
      </w:r>
      <w:hyperlink r:id="rId553" w:history="1">
        <w:r w:rsidRPr="00C51426">
          <w:rPr>
            <w:rStyle w:val="Lienhypertexte"/>
          </w:rPr>
          <w:t>Jean-Michel Carré</w:t>
        </w:r>
      </w:hyperlink>
      <w:r w:rsidRPr="00C51426">
        <w:t> et Jill Emery, Les Films Grain de Sable, 2007 (</w:t>
      </w:r>
      <w:hyperlink r:id="rId554" w:history="1">
        <w:r w:rsidRPr="00C51426">
          <w:rPr>
            <w:rStyle w:val="Lienhypertexte"/>
          </w:rPr>
          <w:t>http://fr.wikipedia.org/wiki/Le_Syst%C3%A8me_Poutine</w:t>
        </w:r>
      </w:hyperlink>
      <w:r w:rsidRPr="00C51426">
        <w:t xml:space="preserve">). </w:t>
      </w:r>
    </w:p>
    <w:p w14:paraId="108B0A55" w14:textId="77777777" w:rsidR="000933BD" w:rsidRDefault="000933BD" w:rsidP="000933BD">
      <w:pPr>
        <w:spacing w:after="0" w:line="240" w:lineRule="auto"/>
      </w:pPr>
      <w:r>
        <w:t>[9]</w:t>
      </w:r>
      <w:r w:rsidRPr="00C51426">
        <w:t xml:space="preserve"> </w:t>
      </w:r>
      <w:r w:rsidRPr="00C51426">
        <w:rPr>
          <w:i/>
          <w:iCs/>
        </w:rPr>
        <w:t>Raids financiers à la Russe</w:t>
      </w:r>
      <w:r w:rsidRPr="00C51426">
        <w:t xml:space="preserve">, film de Alexander </w:t>
      </w:r>
      <w:proofErr w:type="spellStart"/>
      <w:r w:rsidRPr="00C51426">
        <w:t>Gentelev</w:t>
      </w:r>
      <w:proofErr w:type="spellEnd"/>
      <w:r w:rsidRPr="00C51426">
        <w:t xml:space="preserve">, 2012, ARTE, </w:t>
      </w:r>
      <w:hyperlink r:id="rId555" w:history="1">
        <w:r w:rsidRPr="00C51426">
          <w:rPr>
            <w:rStyle w:val="Lienhypertexte"/>
          </w:rPr>
          <w:t>http://teleobs.nouvelobs.com/la-selection-teleobs/20140217.OBS6661/raids-financiers-a-la-russe.html</w:t>
        </w:r>
      </w:hyperlink>
      <w:r w:rsidRPr="00C51426">
        <w:t xml:space="preserve"> </w:t>
      </w:r>
    </w:p>
    <w:p w14:paraId="41181E91" w14:textId="77777777" w:rsidR="000933BD" w:rsidRPr="00C51426" w:rsidRDefault="000933BD" w:rsidP="000933BD">
      <w:pPr>
        <w:spacing w:after="0" w:line="240" w:lineRule="auto"/>
      </w:pPr>
      <w:r>
        <w:t>[10]</w:t>
      </w:r>
      <w:r w:rsidRPr="00C51426">
        <w:t xml:space="preserve"> </w:t>
      </w:r>
      <w:hyperlink r:id="rId556" w:history="1">
        <w:r w:rsidRPr="00C51426">
          <w:rPr>
            <w:rStyle w:val="Lienhypertexte"/>
          </w:rPr>
          <w:t>http://www.lefigaro.fr/vox/monde/2014/04/24/31002-20140424ARTFIG00368-poutine-est-il-devenu-un-danger-pour-la-paix-dans-le-monde.php?pagination=8</w:t>
        </w:r>
      </w:hyperlink>
      <w:r w:rsidRPr="00C51426">
        <w:t xml:space="preserve">. </w:t>
      </w:r>
    </w:p>
    <w:p w14:paraId="555989A6" w14:textId="77777777" w:rsidR="000933BD" w:rsidRDefault="000933BD" w:rsidP="000933BD">
      <w:pPr>
        <w:spacing w:after="0" w:line="240" w:lineRule="auto"/>
      </w:pPr>
      <w:r>
        <w:t xml:space="preserve">[11] </w:t>
      </w:r>
      <w:r w:rsidRPr="00506C8E">
        <w:rPr>
          <w:i/>
          <w:iCs/>
        </w:rPr>
        <w:t xml:space="preserve">La vie d'un esclave aux galères (palais, yachts, voitures, avions et autres accessoires), </w:t>
      </w:r>
      <w:r w:rsidRPr="00506C8E">
        <w:t>Inventaire</w:t>
      </w:r>
      <w:r w:rsidRPr="00506C8E">
        <w:rPr>
          <w:i/>
          <w:iCs/>
        </w:rPr>
        <w:t xml:space="preserve"> </w:t>
      </w:r>
      <w:r w:rsidRPr="00506C8E">
        <w:t xml:space="preserve">des biens de </w:t>
      </w:r>
      <w:r>
        <w:t>Poutine (en russe)</w:t>
      </w:r>
      <w:r w:rsidRPr="00506C8E">
        <w:t xml:space="preserve">,  par Boris </w:t>
      </w:r>
      <w:proofErr w:type="spellStart"/>
      <w:r w:rsidRPr="00506C8E">
        <w:t>Nemtsov</w:t>
      </w:r>
      <w:proofErr w:type="spellEnd"/>
      <w:r w:rsidRPr="00506C8E">
        <w:t xml:space="preserve">, </w:t>
      </w:r>
      <w:hyperlink r:id="rId557" w:history="1">
        <w:r w:rsidRPr="00506C8E">
          <w:rPr>
            <w:rStyle w:val="Lienhypertexte"/>
          </w:rPr>
          <w:t>http://nemtsov.ru/2012/08/zhizn-raba-na-galerax-dvorcy-yaxty-avtomobili-samolety-i-drugie-aksessuary/</w:t>
        </w:r>
      </w:hyperlink>
    </w:p>
    <w:p w14:paraId="67029180" w14:textId="5E5C0EB9" w:rsidR="000933BD" w:rsidRPr="006D08B0" w:rsidRDefault="000933BD" w:rsidP="000933BD">
      <w:pPr>
        <w:spacing w:after="0" w:line="240" w:lineRule="auto"/>
        <w:rPr>
          <w:lang w:val="en-GB"/>
        </w:rPr>
      </w:pPr>
      <w:r w:rsidRPr="009875C3">
        <w:rPr>
          <w:lang w:val="en-GB"/>
        </w:rPr>
        <w:t xml:space="preserve">[12] </w:t>
      </w:r>
      <w:r w:rsidRPr="009875C3">
        <w:rPr>
          <w:i/>
          <w:iCs/>
          <w:lang w:val="en-US"/>
        </w:rPr>
        <w:t>Raiders of the Russian billions</w:t>
      </w:r>
      <w:r w:rsidRPr="009875C3">
        <w:rPr>
          <w:lang w:val="en-US"/>
        </w:rPr>
        <w:t xml:space="preserve">, </w:t>
      </w:r>
      <w:hyperlink r:id="rId558" w:history="1">
        <w:r w:rsidRPr="009875C3">
          <w:rPr>
            <w:rStyle w:val="Lienhypertexte"/>
            <w:lang w:val="en-US"/>
          </w:rPr>
          <w:t>http://www.theguardian.com/world/2008/jun/24/russia.internationalcrime</w:t>
        </w:r>
      </w:hyperlink>
    </w:p>
    <w:p w14:paraId="00A7BB97" w14:textId="3560A19B" w:rsidR="00CC3091" w:rsidRPr="00CC3091" w:rsidRDefault="00CC3091" w:rsidP="00CC3091">
      <w:pPr>
        <w:spacing w:after="0" w:line="240" w:lineRule="auto"/>
      </w:pPr>
      <w:r w:rsidRPr="00CC3091">
        <w:t xml:space="preserve">[12] </w:t>
      </w:r>
      <w:r w:rsidRPr="00CC3091">
        <w:rPr>
          <w:i/>
          <w:iCs/>
        </w:rPr>
        <w:t>Biographie officielle de Poutine</w:t>
      </w:r>
      <w:r w:rsidRPr="00CC3091">
        <w:t xml:space="preserve">, </w:t>
      </w:r>
      <w:hyperlink r:id="rId559" w:history="1">
        <w:r w:rsidRPr="00CC3091">
          <w:rPr>
            <w:rStyle w:val="Lienhypertexte"/>
          </w:rPr>
          <w:t>http://eng.putin.kremlin.ru/bio</w:t>
        </w:r>
      </w:hyperlink>
      <w:r w:rsidRPr="00CC3091">
        <w:t xml:space="preserve">  </w:t>
      </w:r>
    </w:p>
    <w:p w14:paraId="3DD44BF3" w14:textId="2C0ACCD4" w:rsidR="00CC3091" w:rsidRPr="00CC3091" w:rsidRDefault="00CC3091" w:rsidP="00CC3091">
      <w:pPr>
        <w:spacing w:after="0" w:line="240" w:lineRule="auto"/>
      </w:pPr>
      <w:r w:rsidRPr="006D08B0">
        <w:t xml:space="preserve">[12] </w:t>
      </w:r>
      <w:r w:rsidRPr="00CC3091">
        <w:rPr>
          <w:i/>
          <w:iCs/>
        </w:rPr>
        <w:t>Le système Poutine</w:t>
      </w:r>
      <w:r w:rsidRPr="00CC3091">
        <w:t xml:space="preserve">. Film documentaire de Jean-Michel Carré et Jill Emery, </w:t>
      </w:r>
      <w:hyperlink r:id="rId560" w:history="1">
        <w:r w:rsidRPr="00CC3091">
          <w:rPr>
            <w:rStyle w:val="Lienhypertexte"/>
          </w:rPr>
          <w:t>http://chroniques-rebelles.info/spip.php?article541</w:t>
        </w:r>
      </w:hyperlink>
      <w:r w:rsidRPr="00CC3091">
        <w:t xml:space="preserve"> </w:t>
      </w:r>
    </w:p>
    <w:p w14:paraId="6894C06D" w14:textId="77777777" w:rsidR="000933BD" w:rsidRPr="00CC3091" w:rsidRDefault="000933BD" w:rsidP="000933BD">
      <w:pPr>
        <w:spacing w:after="0" w:line="240" w:lineRule="auto"/>
      </w:pPr>
    </w:p>
    <w:p w14:paraId="2DA70923" w14:textId="09B379C2" w:rsidR="000933BD" w:rsidRDefault="000933BD" w:rsidP="0083519B">
      <w:pPr>
        <w:pStyle w:val="Titre2"/>
      </w:pPr>
      <w:bookmarkStart w:id="19" w:name="_Toc51261612"/>
      <w:r w:rsidRPr="00D71F63">
        <w:t>Points de vue neutres</w:t>
      </w:r>
      <w:bookmarkEnd w:id="19"/>
    </w:p>
    <w:p w14:paraId="7C1660FF" w14:textId="77777777" w:rsidR="000933BD" w:rsidRPr="00D71F63" w:rsidRDefault="000933BD" w:rsidP="000933BD">
      <w:pPr>
        <w:spacing w:after="0" w:line="240" w:lineRule="auto"/>
      </w:pPr>
    </w:p>
    <w:p w14:paraId="01941C50" w14:textId="77777777" w:rsidR="00D71F63" w:rsidRPr="00D71F63" w:rsidRDefault="00A954A1" w:rsidP="000933BD">
      <w:pPr>
        <w:numPr>
          <w:ilvl w:val="0"/>
          <w:numId w:val="6"/>
        </w:numPr>
        <w:spacing w:after="0" w:line="240" w:lineRule="auto"/>
      </w:pPr>
      <w:hyperlink r:id="rId561" w:history="1">
        <w:r w:rsidR="00D71F63" w:rsidRPr="00D71F63">
          <w:rPr>
            <w:rStyle w:val="Lienhypertexte"/>
            <w:i/>
            <w:iCs/>
          </w:rPr>
          <w:t>Russie, le retour</w:t>
        </w:r>
      </w:hyperlink>
      <w:r w:rsidR="00D71F63" w:rsidRPr="00D71F63">
        <w:t xml:space="preserve">, </w:t>
      </w:r>
      <w:r w:rsidR="00D71F63" w:rsidRPr="00D71F63">
        <w:rPr>
          <w:b/>
          <w:bCs/>
        </w:rPr>
        <w:t xml:space="preserve">« Manière de voir » </w:t>
      </w:r>
      <w:r w:rsidR="00D71F63" w:rsidRPr="00D71F63">
        <w:t>n</w:t>
      </w:r>
      <w:r w:rsidR="00D71F63" w:rsidRPr="00D71F63">
        <w:rPr>
          <w:b/>
          <w:bCs/>
        </w:rPr>
        <w:t>° </w:t>
      </w:r>
      <w:r w:rsidR="00D71F63" w:rsidRPr="00D71F63">
        <w:t xml:space="preserve">138, Décembre 2014 - janvier 2015?? 8,5 €, </w:t>
      </w:r>
      <w:hyperlink r:id="rId562" w:history="1">
        <w:r w:rsidR="00D71F63" w:rsidRPr="00D71F63">
          <w:rPr>
            <w:rStyle w:val="Lienhypertexte"/>
          </w:rPr>
          <w:t>http://www.monde-diplomatique.fr/mav/138/</w:t>
        </w:r>
      </w:hyperlink>
    </w:p>
    <w:p w14:paraId="2A0EDE57" w14:textId="77777777" w:rsidR="00D71F63" w:rsidRPr="00D71F63" w:rsidRDefault="00D71F63" w:rsidP="000933BD">
      <w:pPr>
        <w:numPr>
          <w:ilvl w:val="0"/>
          <w:numId w:val="6"/>
        </w:numPr>
        <w:spacing w:after="0" w:line="240" w:lineRule="auto"/>
      </w:pPr>
      <w:r w:rsidRPr="00D71F63">
        <w:rPr>
          <w:i/>
          <w:iCs/>
        </w:rPr>
        <w:t>Ukraine, Terreur et manipulation des esprits,</w:t>
      </w:r>
      <w:r w:rsidRPr="00D71F63">
        <w:t xml:space="preserve"> Amnesty International Suisse, Mai 2014, </w:t>
      </w:r>
      <w:hyperlink r:id="rId563" w:history="1">
        <w:r w:rsidRPr="00D71F63">
          <w:rPr>
            <w:rStyle w:val="Lienhypertexte"/>
          </w:rPr>
          <w:t>http://www.amnesty.ch/fr/actuel/magazine/ndeg-77-juin-2014-quel-avenir-la-suisse-et-la-convention-europeenne-des-droits-de-lhomme/ukraine-terreur-et-manipulation-des-esprits</w:t>
        </w:r>
      </w:hyperlink>
      <w:r w:rsidRPr="00D71F63">
        <w:t xml:space="preserve">  </w:t>
      </w:r>
    </w:p>
    <w:p w14:paraId="177468B4" w14:textId="77777777" w:rsidR="00D71F63" w:rsidRPr="00D71F63" w:rsidRDefault="00D71F63" w:rsidP="000933BD">
      <w:pPr>
        <w:numPr>
          <w:ilvl w:val="0"/>
          <w:numId w:val="6"/>
        </w:numPr>
        <w:spacing w:after="0" w:line="240" w:lineRule="auto"/>
      </w:pPr>
      <w:r w:rsidRPr="00D71F63">
        <w:rPr>
          <w:i/>
          <w:iCs/>
        </w:rPr>
        <w:t>Ukraine : désinformation autour des exécutions sommaires</w:t>
      </w:r>
      <w:r w:rsidRPr="00D71F63">
        <w:t xml:space="preserve">, Amnesty International France, 20/10/2014, </w:t>
      </w:r>
      <w:hyperlink r:id="rId564" w:history="1">
        <w:r w:rsidRPr="00D71F63">
          <w:rPr>
            <w:rStyle w:val="Lienhypertexte"/>
          </w:rPr>
          <w:t>http://www.amnesty.fr/Nos-campagnes/Crises-et-conflits-armes/Actualites/Ukraine-desinformation-autour-des-executions-sommaires-12921?prehome=0</w:t>
        </w:r>
      </w:hyperlink>
      <w:r w:rsidRPr="00D71F63">
        <w:t xml:space="preserve"> </w:t>
      </w:r>
    </w:p>
    <w:p w14:paraId="67E1901A" w14:textId="77777777" w:rsidR="00D71F63" w:rsidRPr="00D71F63" w:rsidRDefault="00D71F63" w:rsidP="000933BD">
      <w:pPr>
        <w:numPr>
          <w:ilvl w:val="0"/>
          <w:numId w:val="6"/>
        </w:numPr>
        <w:spacing w:after="0" w:line="240" w:lineRule="auto"/>
      </w:pPr>
      <w:r w:rsidRPr="00D71F63">
        <w:t xml:space="preserve">AFP | </w:t>
      </w:r>
      <w:proofErr w:type="spellStart"/>
      <w:r w:rsidRPr="00D71F63">
        <w:t>ImfDiffusion</w:t>
      </w:r>
      <w:proofErr w:type="spellEnd"/>
      <w:r w:rsidRPr="00D71F63">
        <w:t xml:space="preserve"> – NEWS, </w:t>
      </w:r>
      <w:hyperlink r:id="rId565" w:history="1">
        <w:r w:rsidRPr="00D71F63">
          <w:rPr>
            <w:rStyle w:val="Lienhypertexte"/>
          </w:rPr>
          <w:t>http://www.imageforum-diffusion.afp.com/ImfDiffusion/themes/ShowTheme.aspx?ThemeID=3188026&amp;chgCtx=1&amp;mui=1</w:t>
        </w:r>
      </w:hyperlink>
    </w:p>
    <w:p w14:paraId="53621B4F" w14:textId="77777777" w:rsidR="00D71F63" w:rsidRPr="00D71F63" w:rsidRDefault="00D71F63" w:rsidP="000933BD">
      <w:pPr>
        <w:numPr>
          <w:ilvl w:val="0"/>
          <w:numId w:val="6"/>
        </w:numPr>
        <w:spacing w:after="0" w:line="240" w:lineRule="auto"/>
      </w:pPr>
      <w:r w:rsidRPr="00D71F63">
        <w:t xml:space="preserve">Les enfants au cœur de la manipulation des images en Ukraine | Les Observateurs de FRANCE 24, </w:t>
      </w:r>
      <w:hyperlink r:id="rId566" w:history="1">
        <w:r w:rsidRPr="00D71F63">
          <w:rPr>
            <w:rStyle w:val="Lienhypertexte"/>
          </w:rPr>
          <w:t>http://observers.france24.com/fr/content/20140709-enfants-coeur-manipulation-images-ukraine-donbass-syrie</w:t>
        </w:r>
      </w:hyperlink>
      <w:r w:rsidRPr="00D71F63">
        <w:t xml:space="preserve"> </w:t>
      </w:r>
    </w:p>
    <w:p w14:paraId="75BE9065" w14:textId="77777777" w:rsidR="00D71F63" w:rsidRPr="00D71F63" w:rsidRDefault="00D71F63" w:rsidP="000933BD">
      <w:pPr>
        <w:numPr>
          <w:ilvl w:val="0"/>
          <w:numId w:val="6"/>
        </w:numPr>
        <w:spacing w:after="0" w:line="240" w:lineRule="auto"/>
      </w:pPr>
      <w:r w:rsidRPr="00D71F63">
        <w:t xml:space="preserve">Ukraine : Moscou accuse l’OSCE de partialité | </w:t>
      </w:r>
      <w:proofErr w:type="spellStart"/>
      <w:r w:rsidRPr="00D71F63">
        <w:t>euronews</w:t>
      </w:r>
      <w:proofErr w:type="spellEnd"/>
      <w:r w:rsidRPr="00D71F63">
        <w:t xml:space="preserve">, monde, </w:t>
      </w:r>
      <w:hyperlink r:id="rId567" w:history="1">
        <w:r w:rsidRPr="00D71F63">
          <w:rPr>
            <w:rStyle w:val="Lienhypertexte"/>
          </w:rPr>
          <w:t>http://fr.euronews.com/2014/11/14/ukraine-moscou-accuse-l-osce-de-partialite/</w:t>
        </w:r>
      </w:hyperlink>
      <w:r w:rsidRPr="00D71F63">
        <w:t xml:space="preserve">  </w:t>
      </w:r>
    </w:p>
    <w:p w14:paraId="2AB665B5" w14:textId="77777777" w:rsidR="00D71F63" w:rsidRPr="00D71F63" w:rsidRDefault="00D71F63" w:rsidP="000933BD">
      <w:pPr>
        <w:numPr>
          <w:ilvl w:val="0"/>
          <w:numId w:val="6"/>
        </w:numPr>
        <w:spacing w:after="0" w:line="240" w:lineRule="auto"/>
      </w:pPr>
      <w:r w:rsidRPr="00D71F63">
        <w:t xml:space="preserve">Le non écossais chagrine les séparatistes prorusses ukrainiens – Le Figaro, </w:t>
      </w:r>
      <w:hyperlink r:id="rId568" w:history="1">
        <w:r w:rsidRPr="00D71F63">
          <w:rPr>
            <w:rStyle w:val="Lienhypertexte"/>
          </w:rPr>
          <w:t>http://www.lefigaro.fr/international/2014/09/19/01003-20140919ARTFIG00220-le-non-ecossais-chagrine-les-separatistes-prorusses-ukrainiens.php</w:t>
        </w:r>
      </w:hyperlink>
    </w:p>
    <w:p w14:paraId="3268A3B3" w14:textId="77777777" w:rsidR="00D71F63" w:rsidRPr="00D71F63" w:rsidRDefault="00D71F63" w:rsidP="000933BD">
      <w:pPr>
        <w:numPr>
          <w:ilvl w:val="0"/>
          <w:numId w:val="6"/>
        </w:numPr>
        <w:spacing w:after="0" w:line="240" w:lineRule="auto"/>
      </w:pPr>
      <w:r w:rsidRPr="00D71F63">
        <w:t xml:space="preserve">À Donetsk, les séparatistes dorlotent les médias russes - L'Express, </w:t>
      </w:r>
      <w:hyperlink r:id="rId569" w:history="1">
        <w:r w:rsidRPr="00D71F63">
          <w:rPr>
            <w:rStyle w:val="Lienhypertexte"/>
          </w:rPr>
          <w:t>http://www.lexpress.fr/actualite/monde/europe/a-donetsk-les-separatistes-dorlotent-les-medias-russes_1610859.html</w:t>
        </w:r>
      </w:hyperlink>
    </w:p>
    <w:p w14:paraId="735CE6C9" w14:textId="77777777" w:rsidR="00D71F63" w:rsidRPr="00D71F63" w:rsidRDefault="00D71F63" w:rsidP="000933BD">
      <w:pPr>
        <w:numPr>
          <w:ilvl w:val="0"/>
          <w:numId w:val="6"/>
        </w:numPr>
        <w:spacing w:after="0" w:line="240" w:lineRule="auto"/>
      </w:pPr>
      <w:r w:rsidRPr="00D71F63">
        <w:t xml:space="preserve">Vladimir Poutine avance ses pions en Ukraine | La-Croix.com, </w:t>
      </w:r>
      <w:hyperlink r:id="rId570" w:history="1">
        <w:r w:rsidRPr="00D71F63">
          <w:rPr>
            <w:rStyle w:val="Lienhypertexte"/>
          </w:rPr>
          <w:t>http://www.la-croix.com/Actualite/Monde/Vladimir-Poutine-avance-ses-pions-en-Ukraine-2014-09-01-1199727</w:t>
        </w:r>
      </w:hyperlink>
      <w:r w:rsidRPr="00D71F63">
        <w:t xml:space="preserve"> </w:t>
      </w:r>
    </w:p>
    <w:p w14:paraId="4E0EA847" w14:textId="77777777" w:rsidR="00D71F63" w:rsidRPr="00D71F63" w:rsidRDefault="00D71F63" w:rsidP="000933BD">
      <w:pPr>
        <w:numPr>
          <w:ilvl w:val="0"/>
          <w:numId w:val="6"/>
        </w:numPr>
        <w:spacing w:after="0" w:line="240" w:lineRule="auto"/>
      </w:pPr>
      <w:r w:rsidRPr="00D71F63">
        <w:t xml:space="preserve">AK47, cagoules et propagande : à Donetsk, au </w:t>
      </w:r>
      <w:proofErr w:type="spellStart"/>
      <w:r w:rsidRPr="00D71F63">
        <w:t>coeur</w:t>
      </w:r>
      <w:proofErr w:type="spellEnd"/>
      <w:r w:rsidRPr="00D71F63">
        <w:t xml:space="preserve"> de la forteresse des pro-russes - 6 mai 2014 - L'Obs, </w:t>
      </w:r>
      <w:hyperlink r:id="rId571" w:history="1">
        <w:r w:rsidRPr="00D71F63">
          <w:rPr>
            <w:rStyle w:val="Lienhypertexte"/>
          </w:rPr>
          <w:t>http://tempsreel.nouvelobs.com/ukraine-la-revolte/20140506.OBS6208/ak47-cagoules-et-propagande-a-donetsk-au-coeur-de-la-forteresse-des-pro-russes.html</w:t>
        </w:r>
      </w:hyperlink>
      <w:r w:rsidRPr="00D71F63">
        <w:t xml:space="preserve"> </w:t>
      </w:r>
    </w:p>
    <w:p w14:paraId="235A7DFE" w14:textId="77777777" w:rsidR="00D71F63" w:rsidRPr="00D71F63" w:rsidRDefault="00D71F63" w:rsidP="000933BD">
      <w:pPr>
        <w:numPr>
          <w:ilvl w:val="0"/>
          <w:numId w:val="6"/>
        </w:numPr>
        <w:spacing w:after="0" w:line="240" w:lineRule="auto"/>
      </w:pPr>
      <w:r w:rsidRPr="00D71F63">
        <w:t xml:space="preserve">Ukraine: propagande à la soviétique sur la télé publique russe - LExpress.fr, </w:t>
      </w:r>
      <w:hyperlink r:id="rId572" w:history="1">
        <w:r w:rsidRPr="00D71F63">
          <w:rPr>
            <w:rStyle w:val="Lienhypertexte"/>
          </w:rPr>
          <w:t>http://lexpansion.lexpress.fr/actualites/1/actualite-economique/ukraine-propagande-a-la-sovietique-sur-la-tele-publique-russe_1498087.html</w:t>
        </w:r>
      </w:hyperlink>
      <w:r w:rsidRPr="00D71F63">
        <w:t xml:space="preserve"> </w:t>
      </w:r>
    </w:p>
    <w:p w14:paraId="61A036B7" w14:textId="77777777" w:rsidR="000933BD" w:rsidRDefault="00D71F63" w:rsidP="000933BD">
      <w:pPr>
        <w:numPr>
          <w:ilvl w:val="0"/>
          <w:numId w:val="6"/>
        </w:numPr>
        <w:spacing w:after="0" w:line="240" w:lineRule="auto"/>
      </w:pPr>
      <w:r w:rsidRPr="00D71F63">
        <w:t xml:space="preserve">Christine Ockrent évoque le système Poutine et la crise ukrainienne | Metro, </w:t>
      </w:r>
      <w:hyperlink r:id="rId573" w:history="1">
        <w:r w:rsidRPr="00D71F63">
          <w:rPr>
            <w:rStyle w:val="Lienhypertexte"/>
          </w:rPr>
          <w:t>http://fr.metrotime.be/2014/11/05/interview/christine-ockrent-evoque-le-systeme-poutine-et-la-crise-ukrainienne/</w:t>
        </w:r>
      </w:hyperlink>
      <w:r w:rsidRPr="00D71F63">
        <w:t xml:space="preserve"> </w:t>
      </w:r>
    </w:p>
    <w:p w14:paraId="5A5FE238" w14:textId="77777777" w:rsidR="00D71F63" w:rsidRPr="00D71F63" w:rsidRDefault="00D71F63" w:rsidP="000933BD">
      <w:pPr>
        <w:numPr>
          <w:ilvl w:val="0"/>
          <w:numId w:val="6"/>
        </w:numPr>
        <w:spacing w:after="0" w:line="240" w:lineRule="auto"/>
      </w:pPr>
      <w:r w:rsidRPr="00D71F63">
        <w:rPr>
          <w:i/>
          <w:iCs/>
        </w:rPr>
        <w:t>L'Ukraine vue de Russie: "Propagande et théorie du complot" - L'Express</w:t>
      </w:r>
      <w:r w:rsidRPr="00D71F63">
        <w:t xml:space="preserve">, </w:t>
      </w:r>
      <w:hyperlink r:id="rId574" w:history="1">
        <w:r w:rsidRPr="00D71F63">
          <w:rPr>
            <w:rStyle w:val="Lienhypertexte"/>
          </w:rPr>
          <w:t>http://www.lexpress.fr/actualite/la-propagande-russe_1495474.html</w:t>
        </w:r>
      </w:hyperlink>
      <w:r w:rsidRPr="00D71F63">
        <w:t xml:space="preserve"> </w:t>
      </w:r>
    </w:p>
    <w:p w14:paraId="2B767315" w14:textId="77777777" w:rsidR="00D71F63" w:rsidRPr="00D71F63" w:rsidRDefault="00A954A1" w:rsidP="000933BD">
      <w:pPr>
        <w:numPr>
          <w:ilvl w:val="0"/>
          <w:numId w:val="6"/>
        </w:numPr>
        <w:spacing w:after="0" w:line="240" w:lineRule="auto"/>
      </w:pPr>
      <w:hyperlink r:id="rId575" w:history="1">
        <w:r w:rsidR="00D71F63" w:rsidRPr="00D71F63">
          <w:rPr>
            <w:rStyle w:val="Lienhypertexte"/>
            <w:i/>
            <w:iCs/>
          </w:rPr>
          <w:t>Russia</w:t>
        </w:r>
      </w:hyperlink>
      <w:hyperlink r:id="rId576" w:history="1">
        <w:r w:rsidR="00D71F63" w:rsidRPr="00D71F63">
          <w:rPr>
            <w:rStyle w:val="Lienhypertexte"/>
            <w:i/>
            <w:iCs/>
          </w:rPr>
          <w:t xml:space="preserve"> </w:t>
        </w:r>
      </w:hyperlink>
      <w:hyperlink r:id="rId577" w:history="1">
        <w:r w:rsidR="00D71F63" w:rsidRPr="00D71F63">
          <w:rPr>
            <w:rStyle w:val="Lienhypertexte"/>
            <w:i/>
            <w:iCs/>
          </w:rPr>
          <w:t>Today</w:t>
        </w:r>
      </w:hyperlink>
      <w:hyperlink r:id="rId578" w:history="1">
        <w:r w:rsidR="00D71F63" w:rsidRPr="00D71F63">
          <w:rPr>
            <w:rStyle w:val="Lienhypertexte"/>
            <w:i/>
            <w:iCs/>
          </w:rPr>
          <w:t>, la chaîne conspirationniste du Kremlin</w:t>
        </w:r>
      </w:hyperlink>
      <w:r w:rsidR="00D71F63" w:rsidRPr="00D71F63">
        <w:t xml:space="preserve">, </w:t>
      </w:r>
      <w:hyperlink r:id="rId579" w:history="1">
        <w:r w:rsidR="00D71F63" w:rsidRPr="00D71F63">
          <w:rPr>
            <w:rStyle w:val="Lienhypertexte"/>
          </w:rPr>
          <w:t>http://www.conspiracywatch.info/Russia-Today-la-chaine-conspirationniste-du-Kremlin_a778.html</w:t>
        </w:r>
      </w:hyperlink>
      <w:r w:rsidR="00D71F63" w:rsidRPr="00D71F63">
        <w:t xml:space="preserve">  </w:t>
      </w:r>
    </w:p>
    <w:p w14:paraId="7A29C651" w14:textId="750AAAF6" w:rsidR="00D71F63" w:rsidRDefault="00D71F63" w:rsidP="000933BD">
      <w:pPr>
        <w:numPr>
          <w:ilvl w:val="0"/>
          <w:numId w:val="6"/>
        </w:numPr>
        <w:spacing w:after="0" w:line="240" w:lineRule="auto"/>
      </w:pPr>
      <w:r w:rsidRPr="00D71F63">
        <w:rPr>
          <w:i/>
          <w:iCs/>
        </w:rPr>
        <w:t xml:space="preserve">Caroline </w:t>
      </w:r>
      <w:proofErr w:type="spellStart"/>
      <w:r w:rsidRPr="00D71F63">
        <w:rPr>
          <w:i/>
          <w:iCs/>
        </w:rPr>
        <w:t>Fourest</w:t>
      </w:r>
      <w:proofErr w:type="spellEnd"/>
      <w:r w:rsidRPr="00D71F63">
        <w:rPr>
          <w:i/>
          <w:iCs/>
        </w:rPr>
        <w:t xml:space="preserve"> sur les réseaux français de Vladimir Poutine (France Culture</w:t>
      </w:r>
      <w:r w:rsidRPr="00D71F63">
        <w:t xml:space="preserve">), </w:t>
      </w:r>
      <w:hyperlink r:id="rId580" w:history="1">
        <w:r w:rsidRPr="00D71F63">
          <w:rPr>
            <w:rStyle w:val="Lienhypertexte"/>
          </w:rPr>
          <w:t>http://www.conspiracywatch.info/Caroline-Fourest-sur-les-reseaux-francais-de-Vladimir-Poutine-France-Culture_a1309.html</w:t>
        </w:r>
      </w:hyperlink>
    </w:p>
    <w:p w14:paraId="354D9BAD" w14:textId="01D80008" w:rsidR="00D71F63" w:rsidRPr="00D71F63" w:rsidRDefault="00ED7893" w:rsidP="000933BD">
      <w:pPr>
        <w:numPr>
          <w:ilvl w:val="0"/>
          <w:numId w:val="6"/>
        </w:numPr>
        <w:spacing w:after="0" w:line="240" w:lineRule="auto"/>
      </w:pPr>
      <w:r w:rsidRPr="00ED7893">
        <w:rPr>
          <w:i/>
          <w:iCs/>
        </w:rPr>
        <w:t>Russie, la nostalgie de l'empire</w:t>
      </w:r>
      <w:r w:rsidRPr="00ED7893">
        <w:t xml:space="preserve">, documentaire de France télévision / Illégitime défense, Barbara </w:t>
      </w:r>
      <w:proofErr w:type="spellStart"/>
      <w:r w:rsidRPr="00ED7893">
        <w:t>Necek</w:t>
      </w:r>
      <w:proofErr w:type="spellEnd"/>
      <w:r w:rsidRPr="00ED7893">
        <w:t xml:space="preserve"> (Réalisateur), Antoine </w:t>
      </w:r>
      <w:proofErr w:type="spellStart"/>
      <w:r w:rsidRPr="00ED7893">
        <w:t>Vitkine</w:t>
      </w:r>
      <w:proofErr w:type="spellEnd"/>
      <w:r w:rsidRPr="00ED7893">
        <w:t xml:space="preserve"> &amp; Barbara </w:t>
      </w:r>
      <w:proofErr w:type="spellStart"/>
      <w:r w:rsidRPr="00ED7893">
        <w:t>Necek</w:t>
      </w:r>
      <w:proofErr w:type="spellEnd"/>
      <w:r w:rsidRPr="00ED7893">
        <w:t xml:space="preserve"> (Auteurs), 2012, </w:t>
      </w:r>
      <w:hyperlink r:id="rId581" w:history="1">
        <w:r w:rsidRPr="00ED7893">
          <w:rPr>
            <w:rStyle w:val="Lienhypertexte"/>
          </w:rPr>
          <w:t>http://www.france5.fr/et-vous/France-5-et-vous/Les-programmes/LE-MAG-N-9-2012/articles/Programmation-speciale-Russie/p-15292-Russie-la-nostalgie-de-l-empire.htm</w:t>
        </w:r>
      </w:hyperlink>
    </w:p>
    <w:p w14:paraId="2FA9FB87" w14:textId="77777777" w:rsidR="000933BD" w:rsidRDefault="000933BD" w:rsidP="000933BD">
      <w:pPr>
        <w:spacing w:after="0" w:line="240" w:lineRule="auto"/>
      </w:pPr>
    </w:p>
    <w:p w14:paraId="27232550" w14:textId="11BB55BD" w:rsidR="000933BD" w:rsidRDefault="000933BD" w:rsidP="0083519B">
      <w:pPr>
        <w:pStyle w:val="Titre2"/>
      </w:pPr>
      <w:bookmarkStart w:id="20" w:name="_Toc51261613"/>
      <w:r w:rsidRPr="001950D0">
        <w:t>Points de vue de l’ONU</w:t>
      </w:r>
      <w:bookmarkEnd w:id="20"/>
    </w:p>
    <w:p w14:paraId="0A5B3B8B" w14:textId="77777777" w:rsidR="000933BD" w:rsidRPr="001950D0" w:rsidRDefault="000933BD" w:rsidP="000933BD">
      <w:pPr>
        <w:spacing w:after="0" w:line="240" w:lineRule="auto"/>
      </w:pPr>
    </w:p>
    <w:p w14:paraId="6907EFED" w14:textId="77777777" w:rsidR="001950D0" w:rsidRPr="001950D0" w:rsidRDefault="001950D0" w:rsidP="000933BD">
      <w:pPr>
        <w:numPr>
          <w:ilvl w:val="0"/>
          <w:numId w:val="8"/>
        </w:numPr>
        <w:spacing w:after="0" w:line="240" w:lineRule="auto"/>
      </w:pPr>
      <w:r w:rsidRPr="001950D0">
        <w:t xml:space="preserve">Ukraine: bureau des droits de l'ONU exhorte à l’arrêt de la propagande et de l'incitation à la haine, </w:t>
      </w:r>
      <w:hyperlink r:id="rId582" w:history="1">
        <w:r w:rsidRPr="001950D0">
          <w:rPr>
            <w:rStyle w:val="Lienhypertexte"/>
          </w:rPr>
          <w:t>http://translate.google.fr/translate?hl=fr&amp;sl=en&amp;u=http://www.un.org/apps/news/story.asp%3FNewsID%3D47584&amp;prev=search</w:t>
        </w:r>
      </w:hyperlink>
    </w:p>
    <w:p w14:paraId="708C4C48" w14:textId="77777777" w:rsidR="001950D0" w:rsidRPr="001950D0" w:rsidRDefault="001950D0" w:rsidP="000933BD">
      <w:pPr>
        <w:numPr>
          <w:ilvl w:val="0"/>
          <w:numId w:val="8"/>
        </w:numPr>
        <w:spacing w:after="0" w:line="240" w:lineRule="auto"/>
      </w:pPr>
      <w:r w:rsidRPr="001950D0">
        <w:t xml:space="preserve">Ukraine : Nation Unis Droits Hommes Ukraine, </w:t>
      </w:r>
      <w:hyperlink r:id="rId583" w:history="1">
        <w:r w:rsidRPr="001950D0">
          <w:rPr>
            <w:rStyle w:val="Lienhypertexte"/>
          </w:rPr>
          <w:t>http://www.ohchr.org/FR/NewsEvents/Pages/DisplayNews.aspx?NewsID=14606&amp;LangID=F</w:t>
        </w:r>
      </w:hyperlink>
    </w:p>
    <w:p w14:paraId="515769A8" w14:textId="77777777" w:rsidR="001950D0" w:rsidRPr="001950D0" w:rsidRDefault="001950D0" w:rsidP="000933BD">
      <w:pPr>
        <w:numPr>
          <w:ilvl w:val="0"/>
          <w:numId w:val="8"/>
        </w:numPr>
        <w:spacing w:after="0" w:line="240" w:lineRule="auto"/>
      </w:pPr>
      <w:r w:rsidRPr="001950D0">
        <w:lastRenderedPageBreak/>
        <w:t xml:space="preserve">Centre d'actualités de l'ONU - Ukraine : détérioration alarmante de la situation des droits de l'homme dans l'est, selon l'ONU, </w:t>
      </w:r>
      <w:hyperlink r:id="rId584" w:history="1">
        <w:r w:rsidRPr="001950D0">
          <w:rPr>
            <w:rStyle w:val="Lienhypertexte"/>
          </w:rPr>
          <w:t>http://www.un.org/apps/newsFr/storyF.asp?NewsID=32594#.VIKqOTGG8kM</w:t>
        </w:r>
      </w:hyperlink>
    </w:p>
    <w:p w14:paraId="217D237B" w14:textId="77777777" w:rsidR="001950D0" w:rsidRPr="001950D0" w:rsidRDefault="001950D0" w:rsidP="000933BD">
      <w:pPr>
        <w:numPr>
          <w:ilvl w:val="0"/>
          <w:numId w:val="8"/>
        </w:numPr>
        <w:spacing w:after="0" w:line="240" w:lineRule="auto"/>
      </w:pPr>
      <w:proofErr w:type="gramStart"/>
      <w:r w:rsidRPr="001950D0">
        <w:t>racisme</w:t>
      </w:r>
      <w:proofErr w:type="gramEnd"/>
      <w:r w:rsidRPr="001950D0">
        <w:t xml:space="preserve">, à la discrimination raciale, à la xénophobie et à l'intolérance Ukraine, </w:t>
      </w:r>
      <w:hyperlink r:id="rId585" w:history="1">
        <w:r w:rsidRPr="001950D0">
          <w:rPr>
            <w:rStyle w:val="Lienhypertexte"/>
          </w:rPr>
          <w:t>http://www.ohchr.org/FR/NewsEvents/Pages/DisplayNews.aspx?NewsID=15091&amp;LangID=F</w:t>
        </w:r>
      </w:hyperlink>
    </w:p>
    <w:p w14:paraId="58C6EA2B" w14:textId="77777777" w:rsidR="001950D0" w:rsidRPr="001950D0" w:rsidRDefault="001950D0" w:rsidP="000933BD">
      <w:pPr>
        <w:numPr>
          <w:ilvl w:val="0"/>
          <w:numId w:val="8"/>
        </w:numPr>
        <w:spacing w:after="0" w:line="240" w:lineRule="auto"/>
      </w:pPr>
      <w:r w:rsidRPr="001950D0">
        <w:t xml:space="preserve">La Troisième Commission recommande le renvoi de la situation des droits de l’homme en RPDC à la Cour pénale internationale, </w:t>
      </w:r>
      <w:hyperlink r:id="rId586" w:history="1">
        <w:r w:rsidRPr="001950D0">
          <w:rPr>
            <w:rStyle w:val="Lienhypertexte"/>
          </w:rPr>
          <w:t>http://www.un.org/press/fr/2014/agshc4122.doc.htm</w:t>
        </w:r>
      </w:hyperlink>
    </w:p>
    <w:p w14:paraId="62124E35" w14:textId="77777777" w:rsidR="001950D0" w:rsidRPr="001950D0" w:rsidRDefault="001950D0" w:rsidP="000933BD">
      <w:pPr>
        <w:numPr>
          <w:ilvl w:val="0"/>
          <w:numId w:val="8"/>
        </w:numPr>
        <w:spacing w:after="0" w:line="240" w:lineRule="auto"/>
      </w:pPr>
      <w:r w:rsidRPr="001950D0">
        <w:t xml:space="preserve">Le Sous-Secrétaire général aux droits de l’homme appelle toutes les parties en Ukraine à un « dialogue national, inclusif et durable », </w:t>
      </w:r>
      <w:hyperlink r:id="rId587" w:history="1">
        <w:r w:rsidRPr="001950D0">
          <w:rPr>
            <w:rStyle w:val="Lienhypertexte"/>
          </w:rPr>
          <w:t>http://www.un.org/press/fr/2014/CS11358.doc.htm</w:t>
        </w:r>
      </w:hyperlink>
    </w:p>
    <w:p w14:paraId="734F383E" w14:textId="77777777" w:rsidR="001950D0" w:rsidRPr="001950D0" w:rsidRDefault="001950D0" w:rsidP="000933BD">
      <w:pPr>
        <w:numPr>
          <w:ilvl w:val="0"/>
          <w:numId w:val="8"/>
        </w:numPr>
        <w:spacing w:after="0" w:line="240" w:lineRule="auto"/>
      </w:pPr>
      <w:r w:rsidRPr="001950D0">
        <w:t xml:space="preserve">Le Conseil de sécurité examine la situation en « République autonome de Crimée », </w:t>
      </w:r>
      <w:hyperlink r:id="rId588" w:history="1">
        <w:r w:rsidRPr="001950D0">
          <w:rPr>
            <w:rStyle w:val="Lienhypertexte"/>
          </w:rPr>
          <w:t>http://www.un.org/press/fr/2014/CS11448.doc.htm</w:t>
        </w:r>
      </w:hyperlink>
    </w:p>
    <w:p w14:paraId="412D9F6E" w14:textId="77777777" w:rsidR="000933BD" w:rsidRDefault="001950D0" w:rsidP="000933BD">
      <w:pPr>
        <w:numPr>
          <w:ilvl w:val="0"/>
          <w:numId w:val="8"/>
        </w:numPr>
        <w:spacing w:after="0" w:line="240" w:lineRule="auto"/>
      </w:pPr>
      <w:r w:rsidRPr="001950D0">
        <w:t xml:space="preserve">Centre d'actualités de l'ONU - Ukraine : l'ONU appelle à lutter contre l'incitation à la haine, Ban parle avec le Président russe, </w:t>
      </w:r>
      <w:hyperlink r:id="rId589" w:history="1">
        <w:r w:rsidRPr="001950D0">
          <w:rPr>
            <w:rStyle w:val="Lienhypertexte"/>
          </w:rPr>
          <w:t>http://www.un.org/apps/newsFr/storyF.asp?NewsID=32398#.VIKsPjGG8kM</w:t>
        </w:r>
      </w:hyperlink>
      <w:r w:rsidRPr="001950D0">
        <w:t xml:space="preserve"> </w:t>
      </w:r>
    </w:p>
    <w:p w14:paraId="0E4A1103" w14:textId="77777777" w:rsidR="001950D0" w:rsidRPr="001950D0" w:rsidRDefault="001950D0" w:rsidP="000933BD">
      <w:pPr>
        <w:spacing w:after="0" w:line="240" w:lineRule="auto"/>
      </w:pPr>
    </w:p>
    <w:p w14:paraId="4A7B4F98" w14:textId="77777777" w:rsidR="000933BD" w:rsidRDefault="000933BD" w:rsidP="0083519B">
      <w:pPr>
        <w:pStyle w:val="Titre2"/>
      </w:pPr>
      <w:bookmarkStart w:id="21" w:name="_Toc51261614"/>
      <w:r w:rsidRPr="001950D0">
        <w:t>Sites ou pages pro-russes, sites pour le rattachement du Donbass et de la Crimée à la Russie ou leurs relais</w:t>
      </w:r>
      <w:bookmarkEnd w:id="21"/>
      <w:r w:rsidRPr="001950D0">
        <w:t xml:space="preserve"> </w:t>
      </w:r>
    </w:p>
    <w:p w14:paraId="77A95A33" w14:textId="77777777" w:rsidR="000933BD" w:rsidRPr="001950D0" w:rsidRDefault="000933BD" w:rsidP="000933BD">
      <w:pPr>
        <w:spacing w:after="0" w:line="240" w:lineRule="auto"/>
      </w:pPr>
    </w:p>
    <w:p w14:paraId="36F64A84" w14:textId="77777777" w:rsidR="001950D0" w:rsidRPr="001950D0" w:rsidRDefault="001950D0" w:rsidP="000933BD">
      <w:pPr>
        <w:numPr>
          <w:ilvl w:val="0"/>
          <w:numId w:val="9"/>
        </w:numPr>
        <w:spacing w:after="0" w:line="240" w:lineRule="auto"/>
      </w:pPr>
      <w:r w:rsidRPr="001950D0">
        <w:rPr>
          <w:i/>
          <w:iCs/>
        </w:rPr>
        <w:t xml:space="preserve">La lutte contre le fascisme </w:t>
      </w:r>
      <w:proofErr w:type="spellStart"/>
      <w:r w:rsidRPr="001950D0">
        <w:rPr>
          <w:i/>
          <w:iCs/>
        </w:rPr>
        <w:t>Maydan</w:t>
      </w:r>
      <w:proofErr w:type="spellEnd"/>
      <w:r w:rsidRPr="001950D0">
        <w:rPr>
          <w:i/>
          <w:iCs/>
        </w:rPr>
        <w:t xml:space="preserve"> lutte en Ukraine</w:t>
      </w:r>
      <w:r w:rsidRPr="001950D0">
        <w:t xml:space="preserve">, </w:t>
      </w:r>
      <w:hyperlink r:id="rId590" w:history="1">
        <w:r w:rsidRPr="001950D0">
          <w:rPr>
            <w:rStyle w:val="Lienhypertexte"/>
          </w:rPr>
          <w:t>http://anti-maydan.tumblr.com/</w:t>
        </w:r>
      </w:hyperlink>
      <w:r w:rsidRPr="001950D0">
        <w:t xml:space="preserve"> </w:t>
      </w:r>
    </w:p>
    <w:p w14:paraId="21958AB0" w14:textId="77777777" w:rsidR="001950D0" w:rsidRPr="001950D0" w:rsidRDefault="001950D0" w:rsidP="000933BD">
      <w:pPr>
        <w:numPr>
          <w:ilvl w:val="0"/>
          <w:numId w:val="9"/>
        </w:numPr>
        <w:spacing w:after="0" w:line="240" w:lineRule="auto"/>
      </w:pPr>
      <w:r w:rsidRPr="001950D0">
        <w:rPr>
          <w:i/>
          <w:iCs/>
        </w:rPr>
        <w:t>France2 découvre la sale guerre de la junte de Kiev au Donbass</w:t>
      </w:r>
      <w:r w:rsidRPr="001950D0">
        <w:t xml:space="preserve">, </w:t>
      </w:r>
      <w:hyperlink r:id="rId591" w:history="1">
        <w:r w:rsidRPr="001950D0">
          <w:rPr>
            <w:rStyle w:val="Lienhypertexte"/>
          </w:rPr>
          <w:t>http://www.palestine-solidarite.org/actualite.pcn-tv.240814.htm</w:t>
        </w:r>
      </w:hyperlink>
    </w:p>
    <w:p w14:paraId="00F64886" w14:textId="77777777" w:rsidR="001950D0" w:rsidRPr="001950D0" w:rsidRDefault="001950D0" w:rsidP="000933BD">
      <w:pPr>
        <w:numPr>
          <w:ilvl w:val="0"/>
          <w:numId w:val="9"/>
        </w:numPr>
        <w:spacing w:after="0" w:line="240" w:lineRule="auto"/>
      </w:pPr>
      <w:r w:rsidRPr="001950D0">
        <w:rPr>
          <w:i/>
          <w:iCs/>
        </w:rPr>
        <w:t xml:space="preserve">Les Etats-Unis alimentent la guerre civile en Ukraine avec la désinformation </w:t>
      </w:r>
      <w:r w:rsidRPr="001950D0">
        <w:t xml:space="preserve">| Réseau International, </w:t>
      </w:r>
      <w:hyperlink r:id="rId592" w:history="1">
        <w:r w:rsidRPr="001950D0">
          <w:rPr>
            <w:rStyle w:val="Lienhypertexte"/>
          </w:rPr>
          <w:t>http://reseauinternational.net/les-etats-unis-alimentent-guerre-civile-en-ukraine-desinformation/</w:t>
        </w:r>
      </w:hyperlink>
      <w:r w:rsidRPr="001950D0">
        <w:t xml:space="preserve"> </w:t>
      </w:r>
    </w:p>
    <w:p w14:paraId="0348F435" w14:textId="77777777" w:rsidR="001950D0" w:rsidRPr="001950D0" w:rsidRDefault="001950D0" w:rsidP="000933BD">
      <w:pPr>
        <w:numPr>
          <w:ilvl w:val="0"/>
          <w:numId w:val="9"/>
        </w:numPr>
        <w:spacing w:after="0" w:line="240" w:lineRule="auto"/>
      </w:pPr>
      <w:r w:rsidRPr="001950D0">
        <w:t xml:space="preserve">La propagande </w:t>
      </w:r>
      <w:proofErr w:type="spellStart"/>
      <w:r w:rsidRPr="001950D0">
        <w:t>anti-russe</w:t>
      </w:r>
      <w:proofErr w:type="spellEnd"/>
      <w:r w:rsidRPr="001950D0">
        <w:t xml:space="preserve"> et la fabrication d’un nouveau consensus pro-guerre | Réseau International, </w:t>
      </w:r>
      <w:hyperlink r:id="rId593" w:history="1">
        <w:r w:rsidRPr="001950D0">
          <w:rPr>
            <w:rStyle w:val="Lienhypertexte"/>
          </w:rPr>
          <w:t>http://reseauinternational.net/propagande-anti-russe-fabrication-dun-nouveau-consensus-pro-guerre/</w:t>
        </w:r>
      </w:hyperlink>
      <w:r w:rsidRPr="001950D0">
        <w:t xml:space="preserve"> </w:t>
      </w:r>
    </w:p>
    <w:p w14:paraId="20CD3939" w14:textId="77777777" w:rsidR="001950D0" w:rsidRPr="001950D0" w:rsidRDefault="001950D0" w:rsidP="000933BD">
      <w:pPr>
        <w:numPr>
          <w:ilvl w:val="0"/>
          <w:numId w:val="9"/>
        </w:numPr>
        <w:spacing w:after="0" w:line="240" w:lineRule="auto"/>
      </w:pPr>
      <w:r w:rsidRPr="001950D0">
        <w:rPr>
          <w:i/>
          <w:iCs/>
        </w:rPr>
        <w:t xml:space="preserve">Que cache la désinformation des grands médias sur la crise ukrainienne </w:t>
      </w:r>
      <w:r w:rsidRPr="001950D0">
        <w:t xml:space="preserve">? | Mondialisation, </w:t>
      </w:r>
      <w:hyperlink r:id="rId594" w:history="1">
        <w:r w:rsidRPr="001950D0">
          <w:rPr>
            <w:rStyle w:val="Lienhypertexte"/>
          </w:rPr>
          <w:t>http://www.mondialisation.ca/que-cache-la-desinformation-des-grands-medias-sur-la-crise-ukrainienne/5383645</w:t>
        </w:r>
      </w:hyperlink>
      <w:r w:rsidRPr="001950D0">
        <w:t xml:space="preserve"> </w:t>
      </w:r>
    </w:p>
    <w:p w14:paraId="7C1905DF" w14:textId="77777777" w:rsidR="001950D0" w:rsidRPr="001950D0" w:rsidRDefault="001950D0" w:rsidP="000933BD">
      <w:pPr>
        <w:numPr>
          <w:ilvl w:val="0"/>
          <w:numId w:val="9"/>
        </w:numPr>
        <w:spacing w:after="0" w:line="240" w:lineRule="auto"/>
      </w:pPr>
      <w:r w:rsidRPr="001950D0">
        <w:t xml:space="preserve">L’Occident sur l’Ukraine : après le mensonge, la gueule de bois - Dernières infos - Politique - La Voix de la Russie, </w:t>
      </w:r>
      <w:hyperlink r:id="rId595" w:history="1">
        <w:r w:rsidRPr="001950D0">
          <w:rPr>
            <w:rStyle w:val="Lienhypertexte"/>
          </w:rPr>
          <w:t>http://french.ruvr.ru/2014_08_14/Ukraine-Occident-une-longue-gueule-de-bois-apres-le-mensonge-8800/</w:t>
        </w:r>
      </w:hyperlink>
      <w:r w:rsidRPr="001950D0">
        <w:t xml:space="preserve"> </w:t>
      </w:r>
    </w:p>
    <w:p w14:paraId="67033C79" w14:textId="77777777" w:rsidR="001950D0" w:rsidRPr="001950D0" w:rsidRDefault="001950D0" w:rsidP="000933BD">
      <w:pPr>
        <w:numPr>
          <w:ilvl w:val="0"/>
          <w:numId w:val="9"/>
        </w:numPr>
        <w:spacing w:after="0" w:line="240" w:lineRule="auto"/>
        <w:rPr>
          <w:lang w:val="en-GB"/>
        </w:rPr>
      </w:pPr>
      <w:proofErr w:type="spellStart"/>
      <w:r w:rsidRPr="001950D0">
        <w:rPr>
          <w:lang w:val="en-GB"/>
        </w:rPr>
        <w:t>Karlovka</w:t>
      </w:r>
      <w:proofErr w:type="spellEnd"/>
      <w:r w:rsidRPr="001950D0">
        <w:rPr>
          <w:lang w:val="en-GB"/>
        </w:rPr>
        <w:t xml:space="preserve">. Donbass Battalion Attacks Block-Post. 23.05.2014 (Donetsk oblast) – YouTube, </w:t>
      </w:r>
      <w:hyperlink r:id="rId596" w:history="1">
        <w:r w:rsidRPr="001950D0">
          <w:rPr>
            <w:rStyle w:val="Lienhypertexte"/>
            <w:lang w:val="en-GB"/>
          </w:rPr>
          <w:t>https://www.youtube.com/watch?v=MS9x1UJQ_eA</w:t>
        </w:r>
      </w:hyperlink>
      <w:r w:rsidRPr="001950D0">
        <w:rPr>
          <w:lang w:val="en-GB"/>
        </w:rPr>
        <w:t xml:space="preserve"> </w:t>
      </w:r>
    </w:p>
    <w:p w14:paraId="0233EB51" w14:textId="77777777" w:rsidR="001950D0" w:rsidRPr="001950D0" w:rsidRDefault="001950D0" w:rsidP="000933BD">
      <w:pPr>
        <w:numPr>
          <w:ilvl w:val="0"/>
          <w:numId w:val="9"/>
        </w:numPr>
        <w:spacing w:after="0" w:line="240" w:lineRule="auto"/>
      </w:pPr>
      <w:r w:rsidRPr="001950D0">
        <w:t xml:space="preserve">28 mai 2014. # </w:t>
      </w:r>
      <w:proofErr w:type="spellStart"/>
      <w:r w:rsidRPr="001950D0">
        <w:t>SaveDonbassPeople</w:t>
      </w:r>
      <w:proofErr w:type="spellEnd"/>
      <w:r w:rsidRPr="001950D0">
        <w:t xml:space="preserve"> ... un </w:t>
      </w:r>
      <w:proofErr w:type="gramStart"/>
      <w:r w:rsidRPr="001950D0">
        <w:t>hashtag</w:t>
      </w:r>
      <w:proofErr w:type="gramEnd"/>
      <w:r w:rsidRPr="001950D0">
        <w:t xml:space="preserve"> Viral | Voix de la Russie, </w:t>
      </w:r>
      <w:hyperlink r:id="rId597" w:history="1">
        <w:r w:rsidRPr="001950D0">
          <w:rPr>
            <w:rStyle w:val="Lienhypertexte"/>
          </w:rPr>
          <w:t>http://02varvara.wordpress.com/2014/05/28/28-may-2014-savedonbasspeople-a-viral-hashtag/</w:t>
        </w:r>
      </w:hyperlink>
      <w:r w:rsidRPr="001950D0">
        <w:t xml:space="preserve"> </w:t>
      </w:r>
    </w:p>
    <w:p w14:paraId="1CD7317C" w14:textId="77777777" w:rsidR="001950D0" w:rsidRPr="001950D0" w:rsidRDefault="001950D0" w:rsidP="000933BD">
      <w:pPr>
        <w:numPr>
          <w:ilvl w:val="0"/>
          <w:numId w:val="9"/>
        </w:numPr>
        <w:spacing w:after="0" w:line="240" w:lineRule="auto"/>
        <w:rPr>
          <w:lang w:val="en-GB"/>
        </w:rPr>
      </w:pPr>
      <w:r w:rsidRPr="001950D0">
        <w:rPr>
          <w:lang w:val="en-US"/>
        </w:rPr>
        <w:t xml:space="preserve">Russian TV Airs Old Footage </w:t>
      </w:r>
      <w:proofErr w:type="gramStart"/>
      <w:r w:rsidRPr="001950D0">
        <w:rPr>
          <w:lang w:val="en-US"/>
        </w:rPr>
        <w:t>In</w:t>
      </w:r>
      <w:proofErr w:type="gramEnd"/>
      <w:r w:rsidRPr="001950D0">
        <w:rPr>
          <w:lang w:val="en-US"/>
        </w:rPr>
        <w:t xml:space="preserve"> Fresh Ukraine Atrocity Claim, </w:t>
      </w:r>
      <w:hyperlink r:id="rId598" w:history="1">
        <w:r w:rsidRPr="001950D0">
          <w:rPr>
            <w:rStyle w:val="Lienhypertexte"/>
            <w:lang w:val="en-US"/>
          </w:rPr>
          <w:t>http://www.rferl.org/content/ukraine-unspun-russian-tv-airs-old-footage/25390153.html</w:t>
        </w:r>
      </w:hyperlink>
      <w:r w:rsidRPr="001950D0">
        <w:rPr>
          <w:lang w:val="en-US"/>
        </w:rPr>
        <w:t xml:space="preserve"> </w:t>
      </w:r>
    </w:p>
    <w:p w14:paraId="0692183A" w14:textId="77777777" w:rsidR="001950D0" w:rsidRPr="001950D0" w:rsidRDefault="001950D0" w:rsidP="000933BD">
      <w:pPr>
        <w:numPr>
          <w:ilvl w:val="0"/>
          <w:numId w:val="9"/>
        </w:numPr>
        <w:spacing w:after="0" w:line="240" w:lineRule="auto"/>
      </w:pPr>
      <w:r w:rsidRPr="001950D0">
        <w:t xml:space="preserve">Désinformation - Ukraine: </w:t>
      </w:r>
      <w:hyperlink r:id="rId599" w:history="1">
        <w:r w:rsidRPr="001950D0">
          <w:rPr>
            <w:rStyle w:val="Lienhypertexte"/>
          </w:rPr>
          <w:t>Porochenko</w:t>
        </w:r>
      </w:hyperlink>
      <w:hyperlink r:id="rId600" w:history="1">
        <w:r w:rsidRPr="001950D0">
          <w:rPr>
            <w:rStyle w:val="Lienhypertexte"/>
          </w:rPr>
          <w:t xml:space="preserve"> promet la terreur à l’Ukraine de l’Est</w:t>
        </w:r>
      </w:hyperlink>
      <w:r w:rsidRPr="001950D0">
        <w:t xml:space="preserve"> etc., </w:t>
      </w:r>
      <w:hyperlink r:id="rId601" w:history="1">
        <w:r w:rsidRPr="001950D0">
          <w:rPr>
            <w:rStyle w:val="Lienhypertexte"/>
          </w:rPr>
          <w:t>http://anti-fr2-cdsl-air-etc.over-blog.com/categorie-10463925.html</w:t>
        </w:r>
      </w:hyperlink>
      <w:r w:rsidRPr="001950D0">
        <w:t xml:space="preserve"> </w:t>
      </w:r>
    </w:p>
    <w:p w14:paraId="2DB819B3" w14:textId="77777777" w:rsidR="001950D0" w:rsidRPr="001950D0" w:rsidRDefault="001950D0" w:rsidP="000933BD">
      <w:pPr>
        <w:numPr>
          <w:ilvl w:val="0"/>
          <w:numId w:val="9"/>
        </w:numPr>
        <w:spacing w:after="0" w:line="240" w:lineRule="auto"/>
      </w:pPr>
      <w:r w:rsidRPr="001950D0">
        <w:t xml:space="preserve">DESINFORMATION par "Le Monde" - Le Monde a filmé la marche pour le Donbass pour illustrer la Marche pour la paix. - CAP 2012... et </w:t>
      </w:r>
      <w:proofErr w:type="gramStart"/>
      <w:r w:rsidRPr="001950D0">
        <w:t>après?,</w:t>
      </w:r>
      <w:proofErr w:type="gramEnd"/>
      <w:r w:rsidRPr="001950D0">
        <w:t xml:space="preserve"> </w:t>
      </w:r>
      <w:hyperlink r:id="rId602" w:history="1">
        <w:r w:rsidRPr="001950D0">
          <w:rPr>
            <w:rStyle w:val="Lienhypertexte"/>
          </w:rPr>
          <w:t>http://blogdejocelyne.canalblog.com/archives/2014/09/30/30682640.html</w:t>
        </w:r>
      </w:hyperlink>
      <w:r w:rsidRPr="001950D0">
        <w:t xml:space="preserve"> </w:t>
      </w:r>
    </w:p>
    <w:p w14:paraId="0ABEBD73" w14:textId="77777777" w:rsidR="001950D0" w:rsidRPr="001950D0" w:rsidRDefault="001950D0" w:rsidP="000933BD">
      <w:pPr>
        <w:numPr>
          <w:ilvl w:val="0"/>
          <w:numId w:val="9"/>
        </w:numPr>
        <w:spacing w:after="0" w:line="240" w:lineRule="auto"/>
      </w:pPr>
      <w:r w:rsidRPr="001950D0">
        <w:t xml:space="preserve">Russie/Ukraine : de la désinformation aux sanctions, les 7 péchés capitaux de l'Occident - le Plus, </w:t>
      </w:r>
      <w:hyperlink r:id="rId603" w:history="1">
        <w:r w:rsidRPr="001950D0">
          <w:rPr>
            <w:rStyle w:val="Lienhypertexte"/>
          </w:rPr>
          <w:t>http://leplus.nouvelobs.com/contribution/1236882-russie-ukraine-de-la-desinformation-aux-sanctions-les-7-peches-capitaux-de-l-occident.html</w:t>
        </w:r>
      </w:hyperlink>
      <w:r w:rsidRPr="001950D0">
        <w:t xml:space="preserve"> </w:t>
      </w:r>
    </w:p>
    <w:p w14:paraId="52769AF3" w14:textId="77777777" w:rsidR="000933BD" w:rsidRDefault="001950D0" w:rsidP="000933BD">
      <w:pPr>
        <w:numPr>
          <w:ilvl w:val="0"/>
          <w:numId w:val="9"/>
        </w:numPr>
        <w:spacing w:after="0" w:line="240" w:lineRule="auto"/>
      </w:pPr>
      <w:r w:rsidRPr="001950D0">
        <w:t xml:space="preserve">#ukraine : Les crimes fascistes de Kiev commencent à être découverts dans le Donbass - </w:t>
      </w:r>
      <w:proofErr w:type="spellStart"/>
      <w:r w:rsidRPr="001950D0">
        <w:t>AgoraVox</w:t>
      </w:r>
      <w:proofErr w:type="spellEnd"/>
      <w:r w:rsidRPr="001950D0">
        <w:t xml:space="preserve"> le média citoyen, </w:t>
      </w:r>
      <w:hyperlink r:id="rId604" w:history="1">
        <w:r w:rsidRPr="001950D0">
          <w:rPr>
            <w:rStyle w:val="Lienhypertexte"/>
          </w:rPr>
          <w:t>http://www.agoravox.fr/actualites/international/article/ukraine-les-crimes-fascistes-de-157404</w:t>
        </w:r>
      </w:hyperlink>
      <w:r w:rsidRPr="001950D0">
        <w:t xml:space="preserve"> </w:t>
      </w:r>
      <w:hyperlink r:id="rId605" w:history="1">
        <w:r w:rsidR="000933BD" w:rsidRPr="003B28F1">
          <w:rPr>
            <w:rStyle w:val="Lienhypertexte"/>
          </w:rPr>
          <w:t>http://fr.ria.ru/world/20141001/202573622.html</w:t>
        </w:r>
      </w:hyperlink>
    </w:p>
    <w:p w14:paraId="2B2342A2" w14:textId="77777777" w:rsidR="006E151C" w:rsidRPr="006E151C" w:rsidRDefault="006E151C" w:rsidP="000933BD">
      <w:pPr>
        <w:numPr>
          <w:ilvl w:val="0"/>
          <w:numId w:val="9"/>
        </w:numPr>
        <w:spacing w:after="0" w:line="240" w:lineRule="auto"/>
      </w:pPr>
      <w:r w:rsidRPr="006E151C">
        <w:t xml:space="preserve">Ukraine: une tombe collective de civils découverte près de Donetsk | Diaporamas | RIA </w:t>
      </w:r>
      <w:proofErr w:type="spellStart"/>
      <w:r w:rsidRPr="006E151C">
        <w:t>Novosti</w:t>
      </w:r>
      <w:proofErr w:type="spellEnd"/>
      <w:r w:rsidRPr="006E151C">
        <w:t xml:space="preserve">, </w:t>
      </w:r>
      <w:hyperlink r:id="rId606" w:history="1">
        <w:r w:rsidRPr="006E151C">
          <w:rPr>
            <w:rStyle w:val="Lienhypertexte"/>
          </w:rPr>
          <w:t>http://fr.ria.ru/photolents/20140924/202516201_5.html</w:t>
        </w:r>
      </w:hyperlink>
      <w:r w:rsidRPr="006E151C">
        <w:t xml:space="preserve"> </w:t>
      </w:r>
    </w:p>
    <w:p w14:paraId="02BFF8FA" w14:textId="77777777" w:rsidR="006E151C" w:rsidRPr="006E151C" w:rsidRDefault="006E151C" w:rsidP="000933BD">
      <w:pPr>
        <w:numPr>
          <w:ilvl w:val="0"/>
          <w:numId w:val="9"/>
        </w:numPr>
        <w:spacing w:after="0" w:line="240" w:lineRule="auto"/>
      </w:pPr>
      <w:r w:rsidRPr="006E151C">
        <w:t xml:space="preserve">Ukraine: 400 corps découverts dans des charniers près de Donetsk | International | RIA </w:t>
      </w:r>
      <w:proofErr w:type="spellStart"/>
      <w:r w:rsidRPr="006E151C">
        <w:t>Novosti</w:t>
      </w:r>
      <w:proofErr w:type="spellEnd"/>
      <w:r w:rsidRPr="006E151C">
        <w:t xml:space="preserve">, Russie </w:t>
      </w:r>
      <w:proofErr w:type="spellStart"/>
      <w:r w:rsidRPr="006E151C">
        <w:t>politics</w:t>
      </w:r>
      <w:proofErr w:type="spellEnd"/>
      <w:r w:rsidRPr="006E151C">
        <w:t xml:space="preserve">: Les charniers de Donetsk </w:t>
      </w:r>
      <w:proofErr w:type="spellStart"/>
      <w:r w:rsidRPr="006E151C">
        <w:t>seront-ils</w:t>
      </w:r>
      <w:proofErr w:type="spellEnd"/>
      <w:r w:rsidRPr="006E151C">
        <w:t xml:space="preserve"> reconnus comme des crimes de </w:t>
      </w:r>
      <w:proofErr w:type="gramStart"/>
      <w:r w:rsidRPr="006E151C">
        <w:t>guerre?,</w:t>
      </w:r>
      <w:proofErr w:type="gramEnd"/>
      <w:r w:rsidRPr="006E151C">
        <w:t xml:space="preserve"> </w:t>
      </w:r>
      <w:hyperlink r:id="rId607" w:history="1">
        <w:r w:rsidRPr="006E151C">
          <w:rPr>
            <w:rStyle w:val="Lienhypertexte"/>
          </w:rPr>
          <w:t>http://russiepolitics.blogspot.fr/2014/09/les-charniers-de-donetsk-seront-ils.html</w:t>
        </w:r>
      </w:hyperlink>
      <w:r w:rsidRPr="006E151C">
        <w:t xml:space="preserve"> </w:t>
      </w:r>
    </w:p>
    <w:p w14:paraId="19BF442C" w14:textId="77777777" w:rsidR="006E151C" w:rsidRPr="006E151C" w:rsidRDefault="006E151C" w:rsidP="000933BD">
      <w:pPr>
        <w:numPr>
          <w:ilvl w:val="0"/>
          <w:numId w:val="9"/>
        </w:numPr>
        <w:spacing w:after="0" w:line="240" w:lineRule="auto"/>
      </w:pPr>
      <w:r w:rsidRPr="006E151C">
        <w:lastRenderedPageBreak/>
        <w:t xml:space="preserve">[ Ukraine: Odessa demande, à son tour, son autonomie, tandis que des charniers sont mis à jour dans l’Est, LE 28 SEPTEMBRE 2014, </w:t>
      </w:r>
      <w:hyperlink r:id="rId608" w:history="1">
        <w:r w:rsidRPr="006E151C">
          <w:rPr>
            <w:rStyle w:val="Lienhypertexte"/>
          </w:rPr>
          <w:t>http://www.medias-presse.info/ukraine-odessa-demande-a-son-tour-son-autonomie-tandis-des-charniers-sont-mis-a-jour-dans-lest/15711</w:t>
        </w:r>
      </w:hyperlink>
      <w:r w:rsidRPr="006E151C">
        <w:t xml:space="preserve"> ]</w:t>
      </w:r>
    </w:p>
    <w:p w14:paraId="59A70C0D" w14:textId="77777777" w:rsidR="006E151C" w:rsidRPr="006E151C" w:rsidRDefault="006E151C" w:rsidP="000933BD">
      <w:pPr>
        <w:numPr>
          <w:ilvl w:val="0"/>
          <w:numId w:val="9"/>
        </w:numPr>
        <w:spacing w:after="0" w:line="240" w:lineRule="auto"/>
      </w:pPr>
      <w:r w:rsidRPr="006E151C">
        <w:t xml:space="preserve">[Propagande] L’Ukraine et l’OTAN refont encore le coup de l’invasion russe dans le Donbass. Le rôle nauséabond de la presse française | Les moutons enragés, </w:t>
      </w:r>
      <w:hyperlink r:id="rId609" w:history="1">
        <w:r w:rsidRPr="006E151C">
          <w:rPr>
            <w:rStyle w:val="Lienhypertexte"/>
          </w:rPr>
          <w:t>http://lesmoutonsenrages.fr/2014/11/13/propagande-lukraine-et-lotan-refont-encore-le-coup-de-linvasion-russe-dans-le-donbass-le-role-nauseabond-de-la-presse-francaise/</w:t>
        </w:r>
      </w:hyperlink>
    </w:p>
    <w:p w14:paraId="788624D0" w14:textId="77777777" w:rsidR="006E151C" w:rsidRPr="006E151C" w:rsidRDefault="006E151C" w:rsidP="000933BD">
      <w:pPr>
        <w:numPr>
          <w:ilvl w:val="0"/>
          <w:numId w:val="9"/>
        </w:numPr>
        <w:spacing w:after="0" w:line="240" w:lineRule="auto"/>
      </w:pPr>
      <w:r w:rsidRPr="006E151C">
        <w:t xml:space="preserve">Petit florilège de contre-vérités </w:t>
      </w:r>
      <w:proofErr w:type="spellStart"/>
      <w:r w:rsidRPr="006E151C">
        <w:t>anti-russe</w:t>
      </w:r>
      <w:proofErr w:type="spellEnd"/>
      <w:r w:rsidRPr="006E151C">
        <w:t xml:space="preserve">, où un exemple de propagande à la française | Les moutons enragés, </w:t>
      </w:r>
      <w:hyperlink r:id="rId610" w:history="1">
        <w:r w:rsidRPr="006E151C">
          <w:rPr>
            <w:rStyle w:val="Lienhypertexte"/>
          </w:rPr>
          <w:t>http://lesmoutonsenrages.fr/2014/08/16/petit-florilege-de-contre-verites-anti-russe-ou-un-exemple-de-propagande-a-la-francaise/</w:t>
        </w:r>
      </w:hyperlink>
      <w:r w:rsidRPr="006E151C">
        <w:t xml:space="preserve"> </w:t>
      </w:r>
    </w:p>
    <w:p w14:paraId="4D3F3473" w14:textId="77777777" w:rsidR="006E151C" w:rsidRPr="006E151C" w:rsidRDefault="006E151C" w:rsidP="000933BD">
      <w:pPr>
        <w:numPr>
          <w:ilvl w:val="0"/>
          <w:numId w:val="9"/>
        </w:numPr>
        <w:spacing w:after="0" w:line="240" w:lineRule="auto"/>
      </w:pPr>
      <w:r w:rsidRPr="006E151C">
        <w:t xml:space="preserve">UKRAINE. Donbass: « Les insurgés blessés du Donbass ne reçoivent guère d’aide médicale… | Allain Jules, </w:t>
      </w:r>
      <w:hyperlink r:id="rId611" w:history="1">
        <w:r w:rsidRPr="006E151C">
          <w:rPr>
            <w:rStyle w:val="Lienhypertexte"/>
          </w:rPr>
          <w:t>http://allainjules.com/2014/08/22/ukraine-donbass-les-insurges-blesses-du-donbass-ne-recoivent-guere-laide-medicale/</w:t>
        </w:r>
      </w:hyperlink>
    </w:p>
    <w:p w14:paraId="0CCC0768" w14:textId="77777777" w:rsidR="006E151C" w:rsidRPr="006E151C" w:rsidRDefault="006E151C" w:rsidP="000933BD">
      <w:pPr>
        <w:numPr>
          <w:ilvl w:val="0"/>
          <w:numId w:val="9"/>
        </w:numPr>
        <w:spacing w:after="0" w:line="240" w:lineRule="auto"/>
      </w:pPr>
      <w:r w:rsidRPr="006E151C">
        <w:t xml:space="preserve">PRINTEMPS RUSSE. Ukraine (vidéo): la propagande de guerre bat son plein en Russie | Allain Jules, </w:t>
      </w:r>
      <w:hyperlink r:id="rId612" w:history="1">
        <w:r w:rsidRPr="006E151C">
          <w:rPr>
            <w:rStyle w:val="Lienhypertexte"/>
          </w:rPr>
          <w:t>http://allainjules.com/2014/05/16/printemps-russe-ukraine-video-la-propagande-de-guerre-bat-son-plein-en-russie/</w:t>
        </w:r>
      </w:hyperlink>
      <w:r w:rsidRPr="006E151C">
        <w:t xml:space="preserve"> </w:t>
      </w:r>
    </w:p>
    <w:p w14:paraId="0A44DC47" w14:textId="77777777" w:rsidR="006E151C" w:rsidRPr="006E151C" w:rsidRDefault="006E151C" w:rsidP="000933BD">
      <w:pPr>
        <w:numPr>
          <w:ilvl w:val="0"/>
          <w:numId w:val="9"/>
        </w:numPr>
        <w:spacing w:after="0" w:line="240" w:lineRule="auto"/>
      </w:pPr>
      <w:r w:rsidRPr="006E151C">
        <w:t xml:space="preserve">» [Reprise] Le conflit ukrainien – propagande et réalité, par Klaus </w:t>
      </w:r>
      <w:proofErr w:type="spellStart"/>
      <w:r w:rsidRPr="006E151C">
        <w:t>Hornung</w:t>
      </w:r>
      <w:proofErr w:type="spellEnd"/>
      <w:r w:rsidRPr="006E151C">
        <w:t xml:space="preserve">, </w:t>
      </w:r>
      <w:hyperlink r:id="rId613" w:history="1">
        <w:r w:rsidRPr="006E151C">
          <w:rPr>
            <w:rStyle w:val="Lienhypertexte"/>
          </w:rPr>
          <w:t>http://www.les-crises.fr/reprise-le-conflit-ukrainien-propagande-et-realite/</w:t>
        </w:r>
      </w:hyperlink>
      <w:r w:rsidRPr="006E151C">
        <w:t xml:space="preserve"> </w:t>
      </w:r>
    </w:p>
    <w:p w14:paraId="0EC34BD0" w14:textId="77777777" w:rsidR="006E151C" w:rsidRPr="006E151C" w:rsidRDefault="006E151C" w:rsidP="000933BD">
      <w:pPr>
        <w:numPr>
          <w:ilvl w:val="0"/>
          <w:numId w:val="9"/>
        </w:numPr>
        <w:spacing w:after="0" w:line="240" w:lineRule="auto"/>
      </w:pPr>
      <w:r w:rsidRPr="006E151C">
        <w:t xml:space="preserve">» [Contre-propagande] En Ukraine, Vladimir Poutine joue la carte du chaos {Le Monde}, </w:t>
      </w:r>
      <w:hyperlink r:id="rId614" w:history="1">
        <w:r w:rsidRPr="006E151C">
          <w:rPr>
            <w:rStyle w:val="Lienhypertexte"/>
          </w:rPr>
          <w:t>http://www.les-crises.fr/poutine-chaos-le-mond/</w:t>
        </w:r>
      </w:hyperlink>
      <w:r w:rsidRPr="006E151C">
        <w:t xml:space="preserve"> </w:t>
      </w:r>
    </w:p>
    <w:p w14:paraId="754030FE" w14:textId="77777777" w:rsidR="006E151C" w:rsidRPr="006E151C" w:rsidRDefault="006E151C" w:rsidP="000933BD">
      <w:pPr>
        <w:numPr>
          <w:ilvl w:val="0"/>
          <w:numId w:val="9"/>
        </w:numPr>
        <w:spacing w:after="0" w:line="240" w:lineRule="auto"/>
      </w:pPr>
      <w:r w:rsidRPr="006E151C">
        <w:t xml:space="preserve">La propagande anti-ukrainienne et les mystérieux snipers, </w:t>
      </w:r>
      <w:hyperlink r:id="rId615" w:history="1">
        <w:r w:rsidRPr="006E151C">
          <w:rPr>
            <w:rStyle w:val="Lienhypertexte"/>
          </w:rPr>
          <w:t>http://www.voltairenet.org/article182514.html</w:t>
        </w:r>
      </w:hyperlink>
      <w:r w:rsidRPr="006E151C">
        <w:t xml:space="preserve"> </w:t>
      </w:r>
    </w:p>
    <w:p w14:paraId="3AA47696" w14:textId="77777777" w:rsidR="006E151C" w:rsidRPr="006E151C" w:rsidRDefault="00A954A1" w:rsidP="000933BD">
      <w:pPr>
        <w:numPr>
          <w:ilvl w:val="0"/>
          <w:numId w:val="9"/>
        </w:numPr>
        <w:spacing w:after="0" w:line="240" w:lineRule="auto"/>
      </w:pPr>
      <w:hyperlink r:id="rId616" w:history="1">
        <w:r w:rsidR="006E151C" w:rsidRPr="006E151C">
          <w:rPr>
            <w:rStyle w:val="Lienhypertexte"/>
          </w:rPr>
          <w:t>Guerre en Ukraine appel aux Européens - Aout 2014, http://www.dailymotion.com/video/x25dn25_guerre-en-ukraine-appel-aux-europeens-aout-2014_news</w:t>
        </w:r>
      </w:hyperlink>
      <w:r w:rsidR="006E151C" w:rsidRPr="006E151C">
        <w:t xml:space="preserve"> </w:t>
      </w:r>
    </w:p>
    <w:p w14:paraId="52662B23" w14:textId="77777777" w:rsidR="006E151C" w:rsidRPr="006E151C" w:rsidRDefault="006E151C" w:rsidP="000933BD">
      <w:pPr>
        <w:numPr>
          <w:ilvl w:val="0"/>
          <w:numId w:val="9"/>
        </w:numPr>
        <w:spacing w:after="0" w:line="240" w:lineRule="auto"/>
      </w:pPr>
      <w:r w:rsidRPr="006E151C">
        <w:t xml:space="preserve">Washington utilise la chute de l’avion de </w:t>
      </w:r>
      <w:proofErr w:type="spellStart"/>
      <w:r w:rsidRPr="006E151C">
        <w:t>Malaysian</w:t>
      </w:r>
      <w:proofErr w:type="spellEnd"/>
      <w:r w:rsidRPr="006E151C">
        <w:t xml:space="preserve"> Airlines en Ukraine pour menacer la Russie, Alex Lantier du Comité international de la Quatrième Internationale (CIQI), 19 juillet 2014, </w:t>
      </w:r>
      <w:hyperlink r:id="rId617" w:history="1">
        <w:r w:rsidRPr="006E151C">
          <w:rPr>
            <w:rStyle w:val="Lienhypertexte"/>
          </w:rPr>
          <w:t>https://www.wsws.org/fr/articles/2014/jul2014/mala-j19.shtml</w:t>
        </w:r>
      </w:hyperlink>
      <w:r w:rsidRPr="006E151C">
        <w:t xml:space="preserve"> </w:t>
      </w:r>
    </w:p>
    <w:p w14:paraId="3491C4F8" w14:textId="77777777" w:rsidR="006E151C" w:rsidRPr="006E151C" w:rsidRDefault="006E151C" w:rsidP="000933BD">
      <w:pPr>
        <w:numPr>
          <w:ilvl w:val="0"/>
          <w:numId w:val="9"/>
        </w:numPr>
        <w:spacing w:after="0" w:line="240" w:lineRule="auto"/>
      </w:pPr>
      <w:r w:rsidRPr="006E151C">
        <w:t xml:space="preserve">« </w:t>
      </w:r>
      <w:r w:rsidRPr="006E151C">
        <w:rPr>
          <w:i/>
          <w:iCs/>
        </w:rPr>
        <w:t xml:space="preserve">Nous avons une occasion historique de construire un état socialiste en Europe </w:t>
      </w:r>
      <w:r w:rsidRPr="006E151C">
        <w:t xml:space="preserve">», par le PCF, Samedi 6 décembre 2014, </w:t>
      </w:r>
      <w:hyperlink r:id="rId618" w:history="1">
        <w:r w:rsidRPr="006E151C">
          <w:rPr>
            <w:rStyle w:val="Lienhypertexte"/>
          </w:rPr>
          <w:t>http://lepcf.fr/spip.php?page=article&amp;id_article=2627</w:t>
        </w:r>
      </w:hyperlink>
      <w:r w:rsidRPr="006E151C">
        <w:t xml:space="preserve"> </w:t>
      </w:r>
    </w:p>
    <w:p w14:paraId="573E1D1B" w14:textId="65C14123" w:rsidR="006E151C" w:rsidRDefault="00A954A1" w:rsidP="000933BD">
      <w:pPr>
        <w:numPr>
          <w:ilvl w:val="0"/>
          <w:numId w:val="9"/>
        </w:numPr>
        <w:spacing w:after="0" w:line="240" w:lineRule="auto"/>
      </w:pPr>
      <w:hyperlink r:id="rId619" w:history="1">
        <w:r w:rsidR="006E151C" w:rsidRPr="006E151C">
          <w:rPr>
            <w:rStyle w:val="Lienhypertexte"/>
          </w:rPr>
          <w:t>http://slavyangrad.es</w:t>
        </w:r>
      </w:hyperlink>
      <w:r w:rsidR="006E151C" w:rsidRPr="006E151C">
        <w:t xml:space="preserve"> </w:t>
      </w:r>
    </w:p>
    <w:p w14:paraId="15AB5F23" w14:textId="77777777" w:rsidR="0083519B" w:rsidRPr="0083519B" w:rsidRDefault="0083519B" w:rsidP="0083519B">
      <w:pPr>
        <w:numPr>
          <w:ilvl w:val="0"/>
          <w:numId w:val="9"/>
        </w:numPr>
        <w:spacing w:after="0" w:line="240" w:lineRule="auto"/>
        <w:ind w:left="714" w:hanging="357"/>
      </w:pPr>
      <w:r w:rsidRPr="0083519B">
        <w:rPr>
          <w:i/>
          <w:iCs/>
        </w:rPr>
        <w:t xml:space="preserve">Documentaire Complet massacre d'Odessa du 02/05/14 VOSTFR. Reportage complet sur la tuerie </w:t>
      </w:r>
      <w:proofErr w:type="spellStart"/>
      <w:r w:rsidRPr="0083519B">
        <w:rPr>
          <w:i/>
          <w:iCs/>
        </w:rPr>
        <w:t>d'odessa</w:t>
      </w:r>
      <w:proofErr w:type="spellEnd"/>
      <w:r w:rsidRPr="0083519B">
        <w:rPr>
          <w:b/>
          <w:bCs/>
          <w:i/>
          <w:iCs/>
        </w:rPr>
        <w:t xml:space="preserve">, </w:t>
      </w:r>
      <w:r w:rsidRPr="0083519B">
        <w:rPr>
          <w:i/>
          <w:iCs/>
        </w:rPr>
        <w:t>le 02/05/14. Traduction ACAP.</w:t>
      </w:r>
      <w:r w:rsidRPr="0083519B">
        <w:rPr>
          <w:b/>
          <w:bCs/>
          <w:i/>
          <w:iCs/>
        </w:rPr>
        <w:t xml:space="preserve"> </w:t>
      </w:r>
      <w:hyperlink r:id="rId620" w:history="1">
        <w:r w:rsidRPr="0083519B">
          <w:rPr>
            <w:rStyle w:val="Lienhypertexte"/>
            <w:i/>
            <w:iCs/>
          </w:rPr>
          <w:t>https://www.facebook.fr/ActionCitoyenne</w:t>
        </w:r>
      </w:hyperlink>
      <w:r w:rsidRPr="0083519B">
        <w:rPr>
          <w:i/>
          <w:iCs/>
        </w:rPr>
        <w:t xml:space="preserve">  </w:t>
      </w:r>
      <w:proofErr w:type="spellStart"/>
      <w:r w:rsidRPr="0083519B">
        <w:rPr>
          <w:i/>
          <w:iCs/>
        </w:rPr>
        <w:t>Antipropagande</w:t>
      </w:r>
      <w:proofErr w:type="spellEnd"/>
      <w:r w:rsidRPr="0083519B">
        <w:rPr>
          <w:i/>
          <w:iCs/>
        </w:rPr>
        <w:t xml:space="preserve">. </w:t>
      </w:r>
      <w:hyperlink r:id="rId621" w:history="1">
        <w:r w:rsidRPr="0083519B">
          <w:rPr>
            <w:rStyle w:val="Lienhypertexte"/>
          </w:rPr>
          <w:t>https://www.youtube.com/watch?v=HOndq1oWjM4#t=42</w:t>
        </w:r>
      </w:hyperlink>
    </w:p>
    <w:p w14:paraId="41ECC224" w14:textId="1D25CF39" w:rsidR="006E151C" w:rsidRPr="006E151C" w:rsidRDefault="0083519B" w:rsidP="0083519B">
      <w:pPr>
        <w:numPr>
          <w:ilvl w:val="0"/>
          <w:numId w:val="9"/>
        </w:numPr>
        <w:spacing w:after="0" w:line="240" w:lineRule="auto"/>
        <w:ind w:left="714" w:hanging="357"/>
      </w:pPr>
      <w:r w:rsidRPr="0083519B">
        <w:t xml:space="preserve">UKRAINE : Atrocités commises par la Garde nationale ukrainienne VOSTFR, </w:t>
      </w:r>
      <w:proofErr w:type="spellStart"/>
      <w:r w:rsidRPr="0083519B">
        <w:t>Sator</w:t>
      </w:r>
      <w:proofErr w:type="spellEnd"/>
      <w:r w:rsidRPr="0083519B">
        <w:t xml:space="preserve"> Rotas</w:t>
      </w:r>
      <w:r w:rsidR="00D47516">
        <w:rPr>
          <w:rStyle w:val="Appelnotedebasdep"/>
        </w:rPr>
        <w:footnoteReference w:id="15"/>
      </w:r>
      <w:r w:rsidRPr="0083519B">
        <w:t xml:space="preserve">, </w:t>
      </w:r>
      <w:hyperlink r:id="rId622" w:history="1">
        <w:r w:rsidRPr="0083519B">
          <w:rPr>
            <w:rStyle w:val="Lienhypertexte"/>
          </w:rPr>
          <w:t>https://www.youtube.com/watch?v=3xcgyXjUoXY</w:t>
        </w:r>
      </w:hyperlink>
      <w:r w:rsidRPr="0083519B">
        <w:t xml:space="preserve"> </w:t>
      </w:r>
    </w:p>
    <w:p w14:paraId="04EF8BCC" w14:textId="77777777" w:rsidR="000933BD" w:rsidRDefault="000933BD" w:rsidP="000933BD">
      <w:pPr>
        <w:spacing w:after="0" w:line="240" w:lineRule="auto"/>
        <w:ind w:left="360"/>
      </w:pPr>
    </w:p>
    <w:p w14:paraId="74D2D5AA" w14:textId="77777777" w:rsidR="000933BD" w:rsidRPr="006E151C" w:rsidRDefault="000933BD" w:rsidP="000933BD">
      <w:pPr>
        <w:spacing w:after="0" w:line="240" w:lineRule="auto"/>
        <w:ind w:left="360"/>
      </w:pPr>
      <w:r w:rsidRPr="006E151C">
        <w:t>On constate que les soutiens à la politique de Poutine sont, en général, les « antiaméricanistes » et ceux qui ont une fascination pour l’autoritarisme de Poutine (personnalités d’extrême-droite …).</w:t>
      </w:r>
    </w:p>
    <w:p w14:paraId="575BE2AD" w14:textId="77777777" w:rsidR="000933BD" w:rsidRDefault="000933BD" w:rsidP="000933BD">
      <w:pPr>
        <w:spacing w:after="0" w:line="240" w:lineRule="auto"/>
        <w:ind w:left="360"/>
      </w:pPr>
      <w:r w:rsidRPr="006E151C">
        <w:t xml:space="preserve">Le journaliste, </w:t>
      </w:r>
      <w:hyperlink r:id="rId623" w:history="1">
        <w:r w:rsidRPr="006E151C">
          <w:rPr>
            <w:rStyle w:val="Lienhypertexte"/>
          </w:rPr>
          <w:t>Anthony Bellanger</w:t>
        </w:r>
      </w:hyperlink>
      <w:r w:rsidRPr="006E151C">
        <w:t>, a raconté comme il avait été approché, pour être enrôlé, moyennant finance, pour défendre la ligne du Kremlin</w:t>
      </w:r>
      <w:r>
        <w:rPr>
          <w:rStyle w:val="Appelnotedebasdep"/>
        </w:rPr>
        <w:footnoteReference w:id="16"/>
      </w:r>
      <w:r>
        <w:t>.</w:t>
      </w:r>
    </w:p>
    <w:p w14:paraId="3496F4DB" w14:textId="77777777" w:rsidR="0083519B" w:rsidRPr="0083519B" w:rsidRDefault="0083519B" w:rsidP="008F27C6">
      <w:pPr>
        <w:spacing w:after="0" w:line="240" w:lineRule="auto"/>
        <w:rPr>
          <w:rFonts w:ascii="Calibri" w:hAnsi="Calibri" w:cs="Calibri"/>
        </w:rPr>
      </w:pPr>
    </w:p>
    <w:p w14:paraId="35C08752" w14:textId="77777777" w:rsidR="000933BD" w:rsidRPr="009875C3" w:rsidRDefault="000933BD" w:rsidP="000933BD">
      <w:pPr>
        <w:pStyle w:val="Titre1"/>
        <w:rPr>
          <w:rFonts w:eastAsia="Times New Roman"/>
          <w:lang w:eastAsia="fr-FR"/>
        </w:rPr>
      </w:pPr>
      <w:bookmarkStart w:id="22" w:name="_Toc51261615"/>
      <w:r w:rsidRPr="009875C3">
        <w:rPr>
          <w:rFonts w:eastAsia="+mn-ea"/>
          <w:lang w:eastAsia="fr-FR"/>
        </w:rPr>
        <w:lastRenderedPageBreak/>
        <w:t>Annexe : Les raids des « black raiders » contre les entreprises en Russie</w:t>
      </w:r>
      <w:bookmarkEnd w:id="22"/>
    </w:p>
    <w:p w14:paraId="36141EAB" w14:textId="77777777" w:rsidR="000933BD" w:rsidRPr="009875C3" w:rsidRDefault="000933BD" w:rsidP="000933BD">
      <w:pPr>
        <w:spacing w:after="0" w:line="240" w:lineRule="auto"/>
        <w:jc w:val="both"/>
        <w:textAlignment w:val="baseline"/>
        <w:rPr>
          <w:rFonts w:ascii="Calibri" w:eastAsia="+mn-ea" w:hAnsi="Calibri" w:cs="Calibri"/>
          <w:color w:val="000000"/>
          <w:kern w:val="24"/>
          <w:lang w:eastAsia="fr-FR"/>
        </w:rPr>
      </w:pPr>
    </w:p>
    <w:p w14:paraId="3CE963B5" w14:textId="77777777" w:rsidR="000933BD" w:rsidRPr="009875C3" w:rsidRDefault="000933BD" w:rsidP="000933BD">
      <w:pPr>
        <w:spacing w:after="0" w:line="240" w:lineRule="auto"/>
        <w:jc w:val="both"/>
        <w:textAlignment w:val="baseline"/>
        <w:rPr>
          <w:rFonts w:ascii="Calibri" w:eastAsia="Times New Roman" w:hAnsi="Calibri" w:cs="Calibri"/>
          <w:lang w:eastAsia="fr-FR"/>
        </w:rPr>
      </w:pPr>
      <w:r w:rsidRPr="009875C3">
        <w:rPr>
          <w:rFonts w:ascii="Calibri" w:eastAsia="+mn-ea" w:hAnsi="Calibri" w:cs="Calibri"/>
          <w:color w:val="000000"/>
          <w:kern w:val="24"/>
          <w:lang w:eastAsia="fr-FR"/>
        </w:rPr>
        <w:t xml:space="preserve">Ces </w:t>
      </w:r>
      <w:r w:rsidRPr="009875C3">
        <w:rPr>
          <w:rFonts w:ascii="Calibri" w:eastAsia="+mn-ea" w:hAnsi="Calibri" w:cs="Calibri"/>
          <w:i/>
          <w:iCs/>
          <w:color w:val="000000"/>
          <w:kern w:val="24"/>
          <w:lang w:eastAsia="fr-FR"/>
        </w:rPr>
        <w:t>raids</w:t>
      </w:r>
      <w:r w:rsidRPr="009875C3">
        <w:rPr>
          <w:rFonts w:ascii="Calibri" w:eastAsia="+mn-ea" w:hAnsi="Calibri" w:cs="Calibri"/>
          <w:color w:val="000000"/>
          <w:kern w:val="24"/>
          <w:lang w:eastAsia="fr-FR"/>
        </w:rPr>
        <w:t>, des attaques financières menées par des gangs, semblant au-dessus des lois, mettent les entreprises qui réussissent en faillite, les vendent, en licenciant leur personnel.</w:t>
      </w:r>
    </w:p>
    <w:p w14:paraId="60A2EB92" w14:textId="77777777" w:rsidR="000933BD" w:rsidRPr="009875C3" w:rsidRDefault="000933BD" w:rsidP="000933BD">
      <w:pPr>
        <w:spacing w:after="0" w:line="240" w:lineRule="auto"/>
        <w:jc w:val="both"/>
        <w:textAlignment w:val="baseline"/>
        <w:rPr>
          <w:rFonts w:ascii="Calibri" w:eastAsia="Times New Roman" w:hAnsi="Calibri" w:cs="Calibri"/>
          <w:lang w:eastAsia="fr-FR"/>
        </w:rPr>
      </w:pPr>
      <w:r w:rsidRPr="009875C3">
        <w:rPr>
          <w:rFonts w:ascii="Calibri" w:eastAsia="+mn-ea" w:hAnsi="Calibri" w:cs="Calibri"/>
          <w:color w:val="000000"/>
          <w:kern w:val="24"/>
          <w:lang w:eastAsia="fr-FR"/>
        </w:rPr>
        <w:t>En 2008, à Moscou, des Raiders, avec la complicité de responsables locaux, ont récemment mis en faillite le planétarium de Moscou et avaient menacé deux maisons historiques appartenant à des artistes et sculpteurs. A Kazan, ces voleurs ont attaqué une entreprise fabriquant des jambes orthopédiques. Et dans la ville sibérienne d'Omsk, un gang criminel a tenté de reprendre une fabrique de réservoir. </w:t>
      </w:r>
      <w:proofErr w:type="spellStart"/>
      <w:r w:rsidRPr="009875C3">
        <w:rPr>
          <w:rFonts w:ascii="Calibri" w:eastAsia="+mn-ea" w:hAnsi="Calibri" w:cs="Calibri"/>
          <w:b/>
          <w:bCs/>
          <w:color w:val="000000"/>
          <w:kern w:val="24"/>
          <w:lang w:eastAsia="fr-FR"/>
        </w:rPr>
        <w:t>Arbat</w:t>
      </w:r>
      <w:proofErr w:type="spellEnd"/>
      <w:r w:rsidRPr="009875C3">
        <w:rPr>
          <w:rFonts w:ascii="Calibri" w:eastAsia="+mn-ea" w:hAnsi="Calibri" w:cs="Calibri"/>
          <w:b/>
          <w:bCs/>
          <w:color w:val="000000"/>
          <w:kern w:val="24"/>
          <w:lang w:eastAsia="fr-FR"/>
        </w:rPr>
        <w:t xml:space="preserve"> Prestige</w:t>
      </w:r>
      <w:r w:rsidRPr="009875C3">
        <w:rPr>
          <w:rFonts w:ascii="Calibri" w:eastAsia="+mn-ea" w:hAnsi="Calibri" w:cs="Calibri"/>
          <w:color w:val="000000"/>
          <w:kern w:val="24"/>
          <w:lang w:eastAsia="fr-FR"/>
        </w:rPr>
        <w:t>, la plus grande chaîne de cosmétiques de la Russie, une usine d'ammoniac et l'aéroport Domodedovo de Moscou, des ports fluviaux et des instituts de sciences nucléaires sont parmi les victimes.</w:t>
      </w:r>
    </w:p>
    <w:p w14:paraId="6534318E" w14:textId="77777777" w:rsidR="000933BD" w:rsidRPr="009875C3" w:rsidRDefault="000933BD" w:rsidP="000933BD">
      <w:pPr>
        <w:spacing w:after="0" w:line="240" w:lineRule="auto"/>
        <w:jc w:val="both"/>
        <w:textAlignment w:val="baseline"/>
        <w:rPr>
          <w:rFonts w:ascii="Calibri" w:eastAsia="Times New Roman" w:hAnsi="Calibri" w:cs="Calibri"/>
          <w:lang w:eastAsia="fr-FR"/>
        </w:rPr>
      </w:pPr>
      <w:r w:rsidRPr="009875C3">
        <w:rPr>
          <w:rFonts w:ascii="Calibri" w:eastAsia="+mn-ea" w:hAnsi="Calibri" w:cs="Calibri"/>
          <w:color w:val="000000"/>
          <w:kern w:val="24"/>
          <w:lang w:eastAsia="fr-FR"/>
        </w:rPr>
        <w:t>L'objectif principal des Raiders est de saisir les biens, car la location d'espaces de bureaux dans le centre de Moscou rapporte 2000 $ le mètre carré par an.</w:t>
      </w:r>
    </w:p>
    <w:p w14:paraId="1E5DF58C" w14:textId="77777777" w:rsidR="000933BD" w:rsidRPr="009875C3" w:rsidRDefault="000933BD" w:rsidP="000933BD">
      <w:pPr>
        <w:spacing w:after="0" w:line="240" w:lineRule="auto"/>
        <w:jc w:val="both"/>
        <w:textAlignment w:val="baseline"/>
        <w:rPr>
          <w:rFonts w:ascii="Calibri" w:eastAsia="Times New Roman" w:hAnsi="Calibri" w:cs="Calibri"/>
          <w:lang w:eastAsia="fr-FR"/>
        </w:rPr>
      </w:pPr>
      <w:r w:rsidRPr="009875C3">
        <w:rPr>
          <w:rFonts w:ascii="Calibri" w:eastAsia="+mn-ea" w:hAnsi="Calibri" w:cs="Calibri"/>
          <w:color w:val="000000"/>
          <w:kern w:val="24"/>
          <w:lang w:eastAsia="fr-FR"/>
        </w:rPr>
        <w:t xml:space="preserve">Les experts estiment qu'il </w:t>
      </w:r>
      <w:proofErr w:type="spellStart"/>
      <w:r w:rsidRPr="009875C3">
        <w:rPr>
          <w:rFonts w:ascii="Calibri" w:eastAsia="+mn-ea" w:hAnsi="Calibri" w:cs="Calibri"/>
          <w:color w:val="000000"/>
          <w:kern w:val="24"/>
          <w:lang w:eastAsia="fr-FR"/>
        </w:rPr>
        <w:t>ya</w:t>
      </w:r>
      <w:proofErr w:type="spellEnd"/>
      <w:r w:rsidRPr="009875C3">
        <w:rPr>
          <w:rFonts w:ascii="Calibri" w:eastAsia="+mn-ea" w:hAnsi="Calibri" w:cs="Calibri"/>
          <w:color w:val="000000"/>
          <w:kern w:val="24"/>
          <w:lang w:eastAsia="fr-FR"/>
        </w:rPr>
        <w:t xml:space="preserve"> 70 000 cas de </w:t>
      </w:r>
      <w:r w:rsidRPr="009875C3">
        <w:rPr>
          <w:rFonts w:ascii="Calibri" w:eastAsia="+mn-ea" w:hAnsi="Calibri" w:cs="Calibri"/>
          <w:i/>
          <w:iCs/>
          <w:color w:val="000000"/>
          <w:kern w:val="24"/>
          <w:lang w:eastAsia="fr-FR"/>
        </w:rPr>
        <w:t>raids</w:t>
      </w:r>
      <w:r w:rsidRPr="009875C3">
        <w:rPr>
          <w:rFonts w:ascii="Calibri" w:eastAsia="+mn-ea" w:hAnsi="Calibri" w:cs="Calibri"/>
          <w:color w:val="000000"/>
          <w:kern w:val="24"/>
          <w:lang w:eastAsia="fr-FR"/>
        </w:rPr>
        <w:t xml:space="preserve"> en Russie, chaque année, la plupart d'entre eux à l'instigation de hauts fonctionnaires corrompus. La méthode standard consiste à frapper avec une grosse facture du fisc inventée l’entreprise visée. Le propriétaire est alors arrêté. Alors que le propriétaire est en prison, des voleurs à l'aide de faux documents et des protocoles d'actionnaires vendent l'entreprise en faillite à une autre entreprise. Au moment où le propriétaire a été libérée, l'entreprise a déjà été revendue à plusieurs reprises. Dans les cas extrêmes, la police a été appelée pour arrêter les propriétaires et les libérer seulement après qu'ils ont signé la vente de leur propriété aux pillards.</w:t>
      </w:r>
    </w:p>
    <w:p w14:paraId="15A1B0FD" w14:textId="1749FB19" w:rsidR="000933BD" w:rsidRPr="009875C3" w:rsidRDefault="000933BD" w:rsidP="000933BD">
      <w:pPr>
        <w:spacing w:after="0" w:line="240" w:lineRule="auto"/>
        <w:jc w:val="both"/>
        <w:textAlignment w:val="baseline"/>
        <w:rPr>
          <w:rFonts w:ascii="Calibri" w:eastAsia="Times New Roman" w:hAnsi="Calibri" w:cs="Calibri"/>
          <w:lang w:eastAsia="fr-FR"/>
        </w:rPr>
      </w:pPr>
      <w:r w:rsidRPr="009875C3">
        <w:rPr>
          <w:rFonts w:ascii="Calibri" w:eastAsia="+mn-ea" w:hAnsi="Calibri" w:cs="Calibri"/>
          <w:color w:val="000000"/>
          <w:kern w:val="24"/>
          <w:lang w:eastAsia="fr-FR"/>
        </w:rPr>
        <w:t>Selon les chercheurs, seulement une poignée de plaignant osent se rendre au tribunal _ un fait suggérant la complicité généralisée des services de police et du FSB _ une agence censée lutter contre la criminalité économique.</w:t>
      </w:r>
    </w:p>
    <w:p w14:paraId="770F8511" w14:textId="77777777" w:rsidR="000933BD" w:rsidRPr="009875C3" w:rsidRDefault="000933BD" w:rsidP="000933BD">
      <w:pPr>
        <w:spacing w:after="0" w:line="240" w:lineRule="auto"/>
        <w:jc w:val="both"/>
        <w:textAlignment w:val="baseline"/>
        <w:rPr>
          <w:rFonts w:ascii="Calibri" w:eastAsia="Times New Roman" w:hAnsi="Calibri" w:cs="Calibri"/>
          <w:lang w:eastAsia="fr-FR"/>
        </w:rPr>
      </w:pPr>
      <w:r w:rsidRPr="009875C3">
        <w:rPr>
          <w:rFonts w:ascii="Calibri" w:eastAsia="+mn-ea" w:hAnsi="Calibri" w:cs="Calibri"/>
          <w:color w:val="000000"/>
          <w:kern w:val="24"/>
          <w:lang w:eastAsia="fr-FR"/>
        </w:rPr>
        <w:t>Dans l'ère Poutine, le Kremlin utilise à merveille les tribunaux pour punir ses ennemis politiques. Les juges prononcent toujours les verdicts voulus par l’état. Il n’y a pas d’indépendance de la justice relativement au pouvoir. Grâce à des accusations fallacieuses, a loi est appliquée avec la plus extrême vigueur contre les personnes (opposants ...) qui ont déplu au Kremlin.</w:t>
      </w:r>
    </w:p>
    <w:p w14:paraId="2970CEFE" w14:textId="77777777" w:rsidR="000933BD" w:rsidRDefault="000933BD" w:rsidP="000933BD">
      <w:pPr>
        <w:spacing w:after="0" w:line="240" w:lineRule="auto"/>
        <w:jc w:val="both"/>
        <w:textAlignment w:val="baseline"/>
        <w:rPr>
          <w:rFonts w:ascii="Calibri" w:eastAsia="+mn-ea" w:hAnsi="Calibri" w:cs="Calibri"/>
          <w:i/>
          <w:iCs/>
          <w:color w:val="000000"/>
          <w:kern w:val="24"/>
          <w:lang w:eastAsia="fr-FR"/>
        </w:rPr>
      </w:pPr>
      <w:r w:rsidRPr="009875C3">
        <w:rPr>
          <w:rFonts w:ascii="Calibri" w:eastAsia="+mn-ea" w:hAnsi="Calibri" w:cs="Calibri"/>
          <w:i/>
          <w:iCs/>
          <w:color w:val="000000"/>
          <w:kern w:val="24"/>
          <w:lang w:eastAsia="fr-FR"/>
        </w:rPr>
        <w:t xml:space="preserve">Or </w:t>
      </w:r>
      <w:r w:rsidRPr="009875C3">
        <w:rPr>
          <w:rFonts w:ascii="Calibri" w:eastAsia="+mn-ea" w:hAnsi="Calibri" w:cs="Calibri"/>
          <w:i/>
          <w:iCs/>
          <w:color w:val="FF0000"/>
          <w:kern w:val="24"/>
          <w:lang w:eastAsia="fr-FR"/>
        </w:rPr>
        <w:t xml:space="preserve">certains africains, qui se plaigne de la corruption, sont pourtant des admirateurs de Poutine, </w:t>
      </w:r>
      <w:r w:rsidRPr="009875C3">
        <w:rPr>
          <w:rFonts w:ascii="Calibri" w:eastAsia="+mn-ea" w:hAnsi="Calibri" w:cs="Calibri"/>
          <w:i/>
          <w:iCs/>
          <w:color w:val="000000"/>
          <w:kern w:val="24"/>
          <w:lang w:eastAsia="fr-FR"/>
        </w:rPr>
        <w:t>car selon eux, il serait le modèle de l’homme fort [celui qui supprime les palabres politiques]</w:t>
      </w:r>
      <w:r>
        <w:rPr>
          <w:rFonts w:ascii="Calibri" w:eastAsia="+mn-ea" w:hAnsi="Calibri" w:cs="Calibri"/>
          <w:color w:val="000000"/>
          <w:kern w:val="24"/>
          <w:lang w:eastAsia="fr-FR"/>
        </w:rPr>
        <w:t xml:space="preserve"> [12]</w:t>
      </w:r>
      <w:r w:rsidRPr="009875C3">
        <w:rPr>
          <w:rFonts w:ascii="Calibri" w:eastAsia="+mn-ea" w:hAnsi="Calibri" w:cs="Calibri"/>
          <w:i/>
          <w:iCs/>
          <w:color w:val="000000"/>
          <w:kern w:val="24"/>
          <w:lang w:eastAsia="fr-FR"/>
        </w:rPr>
        <w:t>.</w:t>
      </w:r>
    </w:p>
    <w:p w14:paraId="33A2AA93" w14:textId="7FF8A695" w:rsidR="000933BD" w:rsidRDefault="000933BD" w:rsidP="008F27C6">
      <w:pPr>
        <w:spacing w:after="0" w:line="240" w:lineRule="auto"/>
        <w:rPr>
          <w:rFonts w:ascii="Calibri" w:hAnsi="Calibri" w:cs="Calibri"/>
        </w:rPr>
      </w:pPr>
    </w:p>
    <w:p w14:paraId="011BA389" w14:textId="34799211" w:rsidR="009E030D" w:rsidRDefault="009E030D" w:rsidP="009E030D">
      <w:pPr>
        <w:spacing w:after="0" w:line="240" w:lineRule="auto"/>
        <w:jc w:val="center"/>
        <w:rPr>
          <w:rFonts w:ascii="Calibri" w:hAnsi="Calibri" w:cs="Calibri"/>
        </w:rPr>
      </w:pPr>
      <w:r w:rsidRPr="009E030D">
        <w:rPr>
          <w:rFonts w:ascii="Calibri" w:hAnsi="Calibri" w:cs="Calibri"/>
          <w:noProof/>
        </w:rPr>
        <w:drawing>
          <wp:inline distT="0" distB="0" distL="0" distR="0" wp14:anchorId="26F3AA8D" wp14:editId="6CE29FB0">
            <wp:extent cx="3514725" cy="1295400"/>
            <wp:effectExtent l="0" t="0" r="9525" b="0"/>
            <wp:docPr id="411655" name="Picture 2" descr="D:\Users\blisan\Pictures\corruption\corruption  russie.jpg">
              <a:extLst xmlns:a="http://schemas.openxmlformats.org/drawingml/2006/main">
                <a:ext uri="{FF2B5EF4-FFF2-40B4-BE49-F238E27FC236}">
                  <a16:creationId xmlns:a16="http://schemas.microsoft.com/office/drawing/2014/main" id="{21719BCC-2D32-4703-9A22-D30BAEC30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55" name="Picture 2" descr="D:\Users\blisan\Pictures\corruption\corruption  russie.jpg">
                      <a:extLst>
                        <a:ext uri="{FF2B5EF4-FFF2-40B4-BE49-F238E27FC236}">
                          <a16:creationId xmlns:a16="http://schemas.microsoft.com/office/drawing/2014/main" id="{21719BCC-2D32-4703-9A22-D30BAEC30170}"/>
                        </a:ext>
                      </a:extLst>
                    </pic:cNvPr>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51472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Calibri" w:hAnsi="Calibri" w:cs="Calibri"/>
        </w:rPr>
        <w:t xml:space="preserve"> </w:t>
      </w:r>
      <w:r w:rsidRPr="009E030D">
        <w:rPr>
          <w:rFonts w:ascii="Calibri" w:hAnsi="Calibri" w:cs="Calibri"/>
          <w:noProof/>
        </w:rPr>
        <w:drawing>
          <wp:inline distT="0" distB="0" distL="0" distR="0" wp14:anchorId="4AAC9368" wp14:editId="599FD9EA">
            <wp:extent cx="2200275" cy="2076450"/>
            <wp:effectExtent l="0" t="0" r="9525" b="0"/>
            <wp:docPr id="411656" name="Picture 3" descr="D:\Users\blisan\Pictures\corruption\corruption russie2.jpg">
              <a:extLst xmlns:a="http://schemas.openxmlformats.org/drawingml/2006/main">
                <a:ext uri="{FF2B5EF4-FFF2-40B4-BE49-F238E27FC236}">
                  <a16:creationId xmlns:a16="http://schemas.microsoft.com/office/drawing/2014/main" id="{CDC826F7-FD4F-4242-858B-72F156C497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56" name="Picture 3" descr="D:\Users\blisan\Pictures\corruption\corruption russie2.jpg">
                      <a:extLst>
                        <a:ext uri="{FF2B5EF4-FFF2-40B4-BE49-F238E27FC236}">
                          <a16:creationId xmlns:a16="http://schemas.microsoft.com/office/drawing/2014/main" id="{CDC826F7-FD4F-4242-858B-72F156C497BA}"/>
                        </a:ext>
                      </a:extLst>
                    </pic:cNvPr>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200275"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6E56587" w14:textId="5ABDD2B8" w:rsidR="009E030D" w:rsidRDefault="009E030D" w:rsidP="009E030D">
      <w:pPr>
        <w:spacing w:after="0" w:line="240" w:lineRule="auto"/>
        <w:jc w:val="center"/>
        <w:rPr>
          <w:rFonts w:ascii="Calibri" w:hAnsi="Calibri" w:cs="Calibri"/>
        </w:rPr>
      </w:pPr>
      <w:r w:rsidRPr="009E030D">
        <w:rPr>
          <w:rFonts w:ascii="Calibri" w:hAnsi="Calibri" w:cs="Calibri"/>
          <w:noProof/>
        </w:rPr>
        <w:drawing>
          <wp:inline distT="0" distB="0" distL="0" distR="0" wp14:anchorId="561151A2" wp14:editId="717593E8">
            <wp:extent cx="2543175" cy="1800225"/>
            <wp:effectExtent l="0" t="0" r="9525" b="9525"/>
            <wp:docPr id="417798" name="Picture 4" descr="D:\Users\blisan\Pictures\perso\corruption-images\juge argent.jpg">
              <a:extLst xmlns:a="http://schemas.openxmlformats.org/drawingml/2006/main">
                <a:ext uri="{FF2B5EF4-FFF2-40B4-BE49-F238E27FC236}">
                  <a16:creationId xmlns:a16="http://schemas.microsoft.com/office/drawing/2014/main" id="{C4C30362-CCEF-42DD-833E-28EC692D0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98" name="Picture 4" descr="D:\Users\blisan\Pictures\perso\corruption-images\juge argent.jpg">
                      <a:extLst>
                        <a:ext uri="{FF2B5EF4-FFF2-40B4-BE49-F238E27FC236}">
                          <a16:creationId xmlns:a16="http://schemas.microsoft.com/office/drawing/2014/main" id="{C4C30362-CCEF-42DD-833E-28EC692D0C6C}"/>
                        </a:ext>
                      </a:extLst>
                    </pic:cNvPr>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14C3CF4" w14:textId="77777777" w:rsidR="009E030D" w:rsidRPr="009E030D" w:rsidRDefault="009E030D" w:rsidP="009E030D">
      <w:pPr>
        <w:spacing w:after="0" w:line="240" w:lineRule="auto"/>
        <w:jc w:val="center"/>
        <w:rPr>
          <w:rFonts w:ascii="Calibri" w:hAnsi="Calibri" w:cs="Calibri"/>
        </w:rPr>
      </w:pPr>
      <w:r w:rsidRPr="009E030D">
        <w:rPr>
          <w:rFonts w:ascii="Calibri" w:hAnsi="Calibri" w:cs="Calibri"/>
        </w:rPr>
        <w:t>La justice est extrêmement corrompue en Russe.</w:t>
      </w:r>
    </w:p>
    <w:p w14:paraId="3F49BF86" w14:textId="77777777" w:rsidR="009E030D" w:rsidRDefault="009E030D" w:rsidP="009E030D">
      <w:pPr>
        <w:spacing w:after="0" w:line="240" w:lineRule="auto"/>
        <w:jc w:val="center"/>
        <w:rPr>
          <w:rFonts w:ascii="Calibri" w:hAnsi="Calibri" w:cs="Calibri"/>
        </w:rPr>
      </w:pPr>
    </w:p>
    <w:sdt>
      <w:sdtPr>
        <w:rPr>
          <w:rFonts w:asciiTheme="minorHAnsi" w:eastAsiaTheme="minorHAnsi" w:hAnsiTheme="minorHAnsi" w:cstheme="minorBidi"/>
          <w:color w:val="auto"/>
          <w:sz w:val="22"/>
          <w:szCs w:val="22"/>
          <w:lang w:eastAsia="en-US"/>
        </w:rPr>
        <w:id w:val="859862363"/>
        <w:docPartObj>
          <w:docPartGallery w:val="Table of Contents"/>
          <w:docPartUnique/>
        </w:docPartObj>
      </w:sdtPr>
      <w:sdtEndPr>
        <w:rPr>
          <w:b/>
          <w:bCs/>
        </w:rPr>
      </w:sdtEndPr>
      <w:sdtContent>
        <w:p w14:paraId="06BC9427" w14:textId="37F3A8D3" w:rsidR="00DE55F8" w:rsidRDefault="00DE55F8">
          <w:pPr>
            <w:pStyle w:val="En-ttedetabledesmatires"/>
          </w:pPr>
          <w:r>
            <w:t>Table des matières</w:t>
          </w:r>
        </w:p>
        <w:p w14:paraId="79A6F370" w14:textId="3D02D184" w:rsidR="00591F4E" w:rsidRDefault="00DE55F8">
          <w:pPr>
            <w:pStyle w:val="TM1"/>
            <w:tabs>
              <w:tab w:val="left" w:pos="440"/>
              <w:tab w:val="right" w:leader="dot" w:pos="10790"/>
            </w:tabs>
            <w:rPr>
              <w:rFonts w:eastAsiaTheme="minorEastAsia"/>
              <w:noProof/>
              <w:lang w:eastAsia="fr-FR"/>
            </w:rPr>
          </w:pPr>
          <w:r>
            <w:fldChar w:fldCharType="begin"/>
          </w:r>
          <w:r>
            <w:instrText xml:space="preserve"> TOC \o "1-3" \h \z \u </w:instrText>
          </w:r>
          <w:r>
            <w:fldChar w:fldCharType="separate"/>
          </w:r>
          <w:hyperlink w:anchor="_Toc51261596" w:history="1">
            <w:r w:rsidR="00591F4E" w:rsidRPr="007E2CCE">
              <w:rPr>
                <w:rStyle w:val="Lienhypertexte"/>
                <w:noProof/>
              </w:rPr>
              <w:t>1</w:t>
            </w:r>
            <w:r w:rsidR="00591F4E">
              <w:rPr>
                <w:rFonts w:eastAsiaTheme="minorEastAsia"/>
                <w:noProof/>
                <w:lang w:eastAsia="fr-FR"/>
              </w:rPr>
              <w:tab/>
            </w:r>
            <w:r w:rsidR="00591F4E" w:rsidRPr="007E2CCE">
              <w:rPr>
                <w:rStyle w:val="Lienhypertexte"/>
                <w:noProof/>
              </w:rPr>
              <w:t>Profil psychologique</w:t>
            </w:r>
            <w:r w:rsidR="00591F4E">
              <w:rPr>
                <w:noProof/>
                <w:webHidden/>
              </w:rPr>
              <w:tab/>
            </w:r>
            <w:r w:rsidR="00591F4E">
              <w:rPr>
                <w:noProof/>
                <w:webHidden/>
              </w:rPr>
              <w:fldChar w:fldCharType="begin"/>
            </w:r>
            <w:r w:rsidR="00591F4E">
              <w:rPr>
                <w:noProof/>
                <w:webHidden/>
              </w:rPr>
              <w:instrText xml:space="preserve"> PAGEREF _Toc51261596 \h </w:instrText>
            </w:r>
            <w:r w:rsidR="00591F4E">
              <w:rPr>
                <w:noProof/>
                <w:webHidden/>
              </w:rPr>
            </w:r>
            <w:r w:rsidR="00591F4E">
              <w:rPr>
                <w:noProof/>
                <w:webHidden/>
              </w:rPr>
              <w:fldChar w:fldCharType="separate"/>
            </w:r>
            <w:r w:rsidR="005A06CD">
              <w:rPr>
                <w:noProof/>
                <w:webHidden/>
              </w:rPr>
              <w:t>1</w:t>
            </w:r>
            <w:r w:rsidR="00591F4E">
              <w:rPr>
                <w:noProof/>
                <w:webHidden/>
              </w:rPr>
              <w:fldChar w:fldCharType="end"/>
            </w:r>
          </w:hyperlink>
        </w:p>
        <w:p w14:paraId="14D618F6" w14:textId="5A6FC399" w:rsidR="00591F4E" w:rsidRDefault="00A954A1">
          <w:pPr>
            <w:pStyle w:val="TM2"/>
            <w:tabs>
              <w:tab w:val="left" w:pos="880"/>
              <w:tab w:val="right" w:leader="dot" w:pos="10790"/>
            </w:tabs>
            <w:rPr>
              <w:rFonts w:eastAsiaTheme="minorEastAsia"/>
              <w:noProof/>
              <w:lang w:eastAsia="fr-FR"/>
            </w:rPr>
          </w:pPr>
          <w:hyperlink w:anchor="_Toc51261597" w:history="1">
            <w:r w:rsidR="00591F4E" w:rsidRPr="007E2CCE">
              <w:rPr>
                <w:rStyle w:val="Lienhypertexte"/>
                <w:noProof/>
              </w:rPr>
              <w:t>1.1</w:t>
            </w:r>
            <w:r w:rsidR="00591F4E">
              <w:rPr>
                <w:rFonts w:eastAsiaTheme="minorEastAsia"/>
                <w:noProof/>
                <w:lang w:eastAsia="fr-FR"/>
              </w:rPr>
              <w:tab/>
            </w:r>
            <w:r w:rsidR="00591F4E" w:rsidRPr="007E2CCE">
              <w:rPr>
                <w:rStyle w:val="Lienhypertexte"/>
                <w:noProof/>
              </w:rPr>
              <w:t>Nationalisme et vision Grande-Russienne (en association avec Alexandre Douguine)</w:t>
            </w:r>
            <w:r w:rsidR="00591F4E">
              <w:rPr>
                <w:noProof/>
                <w:webHidden/>
              </w:rPr>
              <w:tab/>
            </w:r>
            <w:r w:rsidR="00591F4E">
              <w:rPr>
                <w:noProof/>
                <w:webHidden/>
              </w:rPr>
              <w:fldChar w:fldCharType="begin"/>
            </w:r>
            <w:r w:rsidR="00591F4E">
              <w:rPr>
                <w:noProof/>
                <w:webHidden/>
              </w:rPr>
              <w:instrText xml:space="preserve"> PAGEREF _Toc51261597 \h </w:instrText>
            </w:r>
            <w:r w:rsidR="00591F4E">
              <w:rPr>
                <w:noProof/>
                <w:webHidden/>
              </w:rPr>
            </w:r>
            <w:r w:rsidR="00591F4E">
              <w:rPr>
                <w:noProof/>
                <w:webHidden/>
              </w:rPr>
              <w:fldChar w:fldCharType="separate"/>
            </w:r>
            <w:r w:rsidR="005A06CD">
              <w:rPr>
                <w:noProof/>
                <w:webHidden/>
              </w:rPr>
              <w:t>1</w:t>
            </w:r>
            <w:r w:rsidR="00591F4E">
              <w:rPr>
                <w:noProof/>
                <w:webHidden/>
              </w:rPr>
              <w:fldChar w:fldCharType="end"/>
            </w:r>
          </w:hyperlink>
        </w:p>
        <w:p w14:paraId="74883FD9" w14:textId="4AB06C23" w:rsidR="00591F4E" w:rsidRDefault="00A954A1">
          <w:pPr>
            <w:pStyle w:val="TM2"/>
            <w:tabs>
              <w:tab w:val="left" w:pos="880"/>
              <w:tab w:val="right" w:leader="dot" w:pos="10790"/>
            </w:tabs>
            <w:rPr>
              <w:rFonts w:eastAsiaTheme="minorEastAsia"/>
              <w:noProof/>
              <w:lang w:eastAsia="fr-FR"/>
            </w:rPr>
          </w:pPr>
          <w:hyperlink w:anchor="_Toc51261598" w:history="1">
            <w:r w:rsidR="00591F4E" w:rsidRPr="007E2CCE">
              <w:rPr>
                <w:rStyle w:val="Lienhypertexte"/>
                <w:noProof/>
              </w:rPr>
              <w:t>1.2</w:t>
            </w:r>
            <w:r w:rsidR="00591F4E">
              <w:rPr>
                <w:rFonts w:eastAsiaTheme="minorEastAsia"/>
                <w:noProof/>
                <w:lang w:eastAsia="fr-FR"/>
              </w:rPr>
              <w:tab/>
            </w:r>
            <w:r w:rsidR="00591F4E" w:rsidRPr="007E2CCE">
              <w:rPr>
                <w:rStyle w:val="Lienhypertexte"/>
                <w:noProof/>
              </w:rPr>
              <w:t>Point de vue de l’auteur</w:t>
            </w:r>
            <w:r w:rsidR="00591F4E">
              <w:rPr>
                <w:noProof/>
                <w:webHidden/>
              </w:rPr>
              <w:tab/>
            </w:r>
            <w:r w:rsidR="00591F4E">
              <w:rPr>
                <w:noProof/>
                <w:webHidden/>
              </w:rPr>
              <w:fldChar w:fldCharType="begin"/>
            </w:r>
            <w:r w:rsidR="00591F4E">
              <w:rPr>
                <w:noProof/>
                <w:webHidden/>
              </w:rPr>
              <w:instrText xml:space="preserve"> PAGEREF _Toc51261598 \h </w:instrText>
            </w:r>
            <w:r w:rsidR="00591F4E">
              <w:rPr>
                <w:noProof/>
                <w:webHidden/>
              </w:rPr>
            </w:r>
            <w:r w:rsidR="00591F4E">
              <w:rPr>
                <w:noProof/>
                <w:webHidden/>
              </w:rPr>
              <w:fldChar w:fldCharType="separate"/>
            </w:r>
            <w:r w:rsidR="005A06CD">
              <w:rPr>
                <w:noProof/>
                <w:webHidden/>
              </w:rPr>
              <w:t>3</w:t>
            </w:r>
            <w:r w:rsidR="00591F4E">
              <w:rPr>
                <w:noProof/>
                <w:webHidden/>
              </w:rPr>
              <w:fldChar w:fldCharType="end"/>
            </w:r>
          </w:hyperlink>
        </w:p>
        <w:p w14:paraId="2A0667A9" w14:textId="17188DAF" w:rsidR="00591F4E" w:rsidRDefault="00A954A1">
          <w:pPr>
            <w:pStyle w:val="TM1"/>
            <w:tabs>
              <w:tab w:val="left" w:pos="440"/>
              <w:tab w:val="right" w:leader="dot" w:pos="10790"/>
            </w:tabs>
            <w:rPr>
              <w:rFonts w:eastAsiaTheme="minorEastAsia"/>
              <w:noProof/>
              <w:lang w:eastAsia="fr-FR"/>
            </w:rPr>
          </w:pPr>
          <w:hyperlink w:anchor="_Toc51261599" w:history="1">
            <w:r w:rsidR="00591F4E" w:rsidRPr="007E2CCE">
              <w:rPr>
                <w:rStyle w:val="Lienhypertexte"/>
                <w:noProof/>
              </w:rPr>
              <w:t>2</w:t>
            </w:r>
            <w:r w:rsidR="00591F4E">
              <w:rPr>
                <w:rFonts w:eastAsiaTheme="minorEastAsia"/>
                <w:noProof/>
                <w:lang w:eastAsia="fr-FR"/>
              </w:rPr>
              <w:tab/>
            </w:r>
            <w:r w:rsidR="00591F4E" w:rsidRPr="007E2CCE">
              <w:rPr>
                <w:rStyle w:val="Lienhypertexte"/>
                <w:noProof/>
              </w:rPr>
              <w:t>Evolutions possibles de la Russie ( ?)</w:t>
            </w:r>
            <w:r w:rsidR="00591F4E">
              <w:rPr>
                <w:noProof/>
                <w:webHidden/>
              </w:rPr>
              <w:tab/>
            </w:r>
            <w:r w:rsidR="00591F4E">
              <w:rPr>
                <w:noProof/>
                <w:webHidden/>
              </w:rPr>
              <w:fldChar w:fldCharType="begin"/>
            </w:r>
            <w:r w:rsidR="00591F4E">
              <w:rPr>
                <w:noProof/>
                <w:webHidden/>
              </w:rPr>
              <w:instrText xml:space="preserve"> PAGEREF _Toc51261599 \h </w:instrText>
            </w:r>
            <w:r w:rsidR="00591F4E">
              <w:rPr>
                <w:noProof/>
                <w:webHidden/>
              </w:rPr>
            </w:r>
            <w:r w:rsidR="00591F4E">
              <w:rPr>
                <w:noProof/>
                <w:webHidden/>
              </w:rPr>
              <w:fldChar w:fldCharType="separate"/>
            </w:r>
            <w:r w:rsidR="005A06CD">
              <w:rPr>
                <w:noProof/>
                <w:webHidden/>
              </w:rPr>
              <w:t>6</w:t>
            </w:r>
            <w:r w:rsidR="00591F4E">
              <w:rPr>
                <w:noProof/>
                <w:webHidden/>
              </w:rPr>
              <w:fldChar w:fldCharType="end"/>
            </w:r>
          </w:hyperlink>
        </w:p>
        <w:p w14:paraId="52C393BD" w14:textId="3863E87E" w:rsidR="00591F4E" w:rsidRDefault="00A954A1">
          <w:pPr>
            <w:pStyle w:val="TM1"/>
            <w:tabs>
              <w:tab w:val="left" w:pos="440"/>
              <w:tab w:val="right" w:leader="dot" w:pos="10790"/>
            </w:tabs>
            <w:rPr>
              <w:rFonts w:eastAsiaTheme="minorEastAsia"/>
              <w:noProof/>
              <w:lang w:eastAsia="fr-FR"/>
            </w:rPr>
          </w:pPr>
          <w:hyperlink w:anchor="_Toc51261600" w:history="1">
            <w:r w:rsidR="00591F4E" w:rsidRPr="007E2CCE">
              <w:rPr>
                <w:rStyle w:val="Lienhypertexte"/>
                <w:noProof/>
              </w:rPr>
              <w:t>3</w:t>
            </w:r>
            <w:r w:rsidR="00591F4E">
              <w:rPr>
                <w:rFonts w:eastAsiaTheme="minorEastAsia"/>
                <w:noProof/>
                <w:lang w:eastAsia="fr-FR"/>
              </w:rPr>
              <w:tab/>
            </w:r>
            <w:r w:rsidR="00591F4E" w:rsidRPr="007E2CCE">
              <w:rPr>
                <w:rStyle w:val="Lienhypertexte"/>
                <w:noProof/>
              </w:rPr>
              <w:t>« Soupçons » de corruption (via le « système Poutine »)</w:t>
            </w:r>
            <w:r w:rsidR="00591F4E">
              <w:rPr>
                <w:noProof/>
                <w:webHidden/>
              </w:rPr>
              <w:tab/>
            </w:r>
            <w:r w:rsidR="00591F4E">
              <w:rPr>
                <w:noProof/>
                <w:webHidden/>
              </w:rPr>
              <w:fldChar w:fldCharType="begin"/>
            </w:r>
            <w:r w:rsidR="00591F4E">
              <w:rPr>
                <w:noProof/>
                <w:webHidden/>
              </w:rPr>
              <w:instrText xml:space="preserve"> PAGEREF _Toc51261600 \h </w:instrText>
            </w:r>
            <w:r w:rsidR="00591F4E">
              <w:rPr>
                <w:noProof/>
                <w:webHidden/>
              </w:rPr>
            </w:r>
            <w:r w:rsidR="00591F4E">
              <w:rPr>
                <w:noProof/>
                <w:webHidden/>
              </w:rPr>
              <w:fldChar w:fldCharType="separate"/>
            </w:r>
            <w:r w:rsidR="005A06CD">
              <w:rPr>
                <w:noProof/>
                <w:webHidden/>
              </w:rPr>
              <w:t>6</w:t>
            </w:r>
            <w:r w:rsidR="00591F4E">
              <w:rPr>
                <w:noProof/>
                <w:webHidden/>
              </w:rPr>
              <w:fldChar w:fldCharType="end"/>
            </w:r>
          </w:hyperlink>
        </w:p>
        <w:p w14:paraId="34078F3B" w14:textId="4D34A38D" w:rsidR="00591F4E" w:rsidRDefault="00A954A1">
          <w:pPr>
            <w:pStyle w:val="TM2"/>
            <w:tabs>
              <w:tab w:val="left" w:pos="880"/>
              <w:tab w:val="right" w:leader="dot" w:pos="10790"/>
            </w:tabs>
            <w:rPr>
              <w:rFonts w:eastAsiaTheme="minorEastAsia"/>
              <w:noProof/>
              <w:lang w:eastAsia="fr-FR"/>
            </w:rPr>
          </w:pPr>
          <w:hyperlink w:anchor="_Toc51261601" w:history="1">
            <w:r w:rsidR="00591F4E" w:rsidRPr="007E2CCE">
              <w:rPr>
                <w:rStyle w:val="Lienhypertexte"/>
                <w:noProof/>
              </w:rPr>
              <w:t>3.1</w:t>
            </w:r>
            <w:r w:rsidR="00591F4E">
              <w:rPr>
                <w:rFonts w:eastAsiaTheme="minorEastAsia"/>
                <w:noProof/>
                <w:lang w:eastAsia="fr-FR"/>
              </w:rPr>
              <w:tab/>
            </w:r>
            <w:r w:rsidR="00591F4E" w:rsidRPr="007E2CCE">
              <w:rPr>
                <w:rStyle w:val="Lienhypertexte"/>
                <w:noProof/>
              </w:rPr>
              <w:t>Palais et biens utilisés ou possessions de Poutine</w:t>
            </w:r>
            <w:r w:rsidR="00591F4E">
              <w:rPr>
                <w:noProof/>
                <w:webHidden/>
              </w:rPr>
              <w:tab/>
            </w:r>
            <w:r w:rsidR="00591F4E">
              <w:rPr>
                <w:noProof/>
                <w:webHidden/>
              </w:rPr>
              <w:fldChar w:fldCharType="begin"/>
            </w:r>
            <w:r w:rsidR="00591F4E">
              <w:rPr>
                <w:noProof/>
                <w:webHidden/>
              </w:rPr>
              <w:instrText xml:space="preserve"> PAGEREF _Toc51261601 \h </w:instrText>
            </w:r>
            <w:r w:rsidR="00591F4E">
              <w:rPr>
                <w:noProof/>
                <w:webHidden/>
              </w:rPr>
            </w:r>
            <w:r w:rsidR="00591F4E">
              <w:rPr>
                <w:noProof/>
                <w:webHidden/>
              </w:rPr>
              <w:fldChar w:fldCharType="separate"/>
            </w:r>
            <w:r w:rsidR="005A06CD">
              <w:rPr>
                <w:noProof/>
                <w:webHidden/>
              </w:rPr>
              <w:t>7</w:t>
            </w:r>
            <w:r w:rsidR="00591F4E">
              <w:rPr>
                <w:noProof/>
                <w:webHidden/>
              </w:rPr>
              <w:fldChar w:fldCharType="end"/>
            </w:r>
          </w:hyperlink>
        </w:p>
        <w:p w14:paraId="210E8E8C" w14:textId="18B368BB" w:rsidR="00591F4E" w:rsidRDefault="00A954A1">
          <w:pPr>
            <w:pStyle w:val="TM1"/>
            <w:tabs>
              <w:tab w:val="left" w:pos="440"/>
              <w:tab w:val="right" w:leader="dot" w:pos="10790"/>
            </w:tabs>
            <w:rPr>
              <w:rFonts w:eastAsiaTheme="minorEastAsia"/>
              <w:noProof/>
              <w:lang w:eastAsia="fr-FR"/>
            </w:rPr>
          </w:pPr>
          <w:hyperlink w:anchor="_Toc51261602" w:history="1">
            <w:r w:rsidR="00591F4E" w:rsidRPr="007E2CCE">
              <w:rPr>
                <w:rStyle w:val="Lienhypertexte"/>
                <w:noProof/>
              </w:rPr>
              <w:t>4</w:t>
            </w:r>
            <w:r w:rsidR="00591F4E">
              <w:rPr>
                <w:rFonts w:eastAsiaTheme="minorEastAsia"/>
                <w:noProof/>
                <w:lang w:eastAsia="fr-FR"/>
              </w:rPr>
              <w:tab/>
            </w:r>
            <w:r w:rsidR="00591F4E" w:rsidRPr="007E2CCE">
              <w:rPr>
                <w:rStyle w:val="Lienhypertexte"/>
                <w:noProof/>
              </w:rPr>
              <w:t>Guerres engagées par Poutine</w:t>
            </w:r>
            <w:r w:rsidR="00591F4E">
              <w:rPr>
                <w:noProof/>
                <w:webHidden/>
              </w:rPr>
              <w:tab/>
            </w:r>
            <w:r w:rsidR="00591F4E">
              <w:rPr>
                <w:noProof/>
                <w:webHidden/>
              </w:rPr>
              <w:fldChar w:fldCharType="begin"/>
            </w:r>
            <w:r w:rsidR="00591F4E">
              <w:rPr>
                <w:noProof/>
                <w:webHidden/>
              </w:rPr>
              <w:instrText xml:space="preserve"> PAGEREF _Toc51261602 \h </w:instrText>
            </w:r>
            <w:r w:rsidR="00591F4E">
              <w:rPr>
                <w:noProof/>
                <w:webHidden/>
              </w:rPr>
            </w:r>
            <w:r w:rsidR="00591F4E">
              <w:rPr>
                <w:noProof/>
                <w:webHidden/>
              </w:rPr>
              <w:fldChar w:fldCharType="separate"/>
            </w:r>
            <w:r w:rsidR="005A06CD">
              <w:rPr>
                <w:noProof/>
                <w:webHidden/>
              </w:rPr>
              <w:t>17</w:t>
            </w:r>
            <w:r w:rsidR="00591F4E">
              <w:rPr>
                <w:noProof/>
                <w:webHidden/>
              </w:rPr>
              <w:fldChar w:fldCharType="end"/>
            </w:r>
          </w:hyperlink>
        </w:p>
        <w:p w14:paraId="467F489B" w14:textId="750DEA4C" w:rsidR="00591F4E" w:rsidRDefault="00A954A1">
          <w:pPr>
            <w:pStyle w:val="TM1"/>
            <w:tabs>
              <w:tab w:val="left" w:pos="440"/>
              <w:tab w:val="right" w:leader="dot" w:pos="10790"/>
            </w:tabs>
            <w:rPr>
              <w:rFonts w:eastAsiaTheme="minorEastAsia"/>
              <w:noProof/>
              <w:lang w:eastAsia="fr-FR"/>
            </w:rPr>
          </w:pPr>
          <w:hyperlink w:anchor="_Toc51261603" w:history="1">
            <w:r w:rsidR="00591F4E" w:rsidRPr="007E2CCE">
              <w:rPr>
                <w:rStyle w:val="Lienhypertexte"/>
                <w:noProof/>
              </w:rPr>
              <w:t>5</w:t>
            </w:r>
            <w:r w:rsidR="00591F4E">
              <w:rPr>
                <w:rFonts w:eastAsiaTheme="minorEastAsia"/>
                <w:noProof/>
                <w:lang w:eastAsia="fr-FR"/>
              </w:rPr>
              <w:tab/>
            </w:r>
            <w:r w:rsidR="00591F4E" w:rsidRPr="007E2CCE">
              <w:rPr>
                <w:rStyle w:val="Lienhypertexte"/>
                <w:noProof/>
              </w:rPr>
              <w:t>Situation des droits de l’homme en Russie</w:t>
            </w:r>
            <w:r w:rsidR="00591F4E">
              <w:rPr>
                <w:noProof/>
                <w:webHidden/>
              </w:rPr>
              <w:tab/>
            </w:r>
            <w:r w:rsidR="00591F4E">
              <w:rPr>
                <w:noProof/>
                <w:webHidden/>
              </w:rPr>
              <w:fldChar w:fldCharType="begin"/>
            </w:r>
            <w:r w:rsidR="00591F4E">
              <w:rPr>
                <w:noProof/>
                <w:webHidden/>
              </w:rPr>
              <w:instrText xml:space="preserve"> PAGEREF _Toc51261603 \h </w:instrText>
            </w:r>
            <w:r w:rsidR="00591F4E">
              <w:rPr>
                <w:noProof/>
                <w:webHidden/>
              </w:rPr>
            </w:r>
            <w:r w:rsidR="00591F4E">
              <w:rPr>
                <w:noProof/>
                <w:webHidden/>
              </w:rPr>
              <w:fldChar w:fldCharType="separate"/>
            </w:r>
            <w:r w:rsidR="005A06CD">
              <w:rPr>
                <w:noProof/>
                <w:webHidden/>
              </w:rPr>
              <w:t>19</w:t>
            </w:r>
            <w:r w:rsidR="00591F4E">
              <w:rPr>
                <w:noProof/>
                <w:webHidden/>
              </w:rPr>
              <w:fldChar w:fldCharType="end"/>
            </w:r>
          </w:hyperlink>
        </w:p>
        <w:p w14:paraId="1C11418C" w14:textId="52DF0B89" w:rsidR="00591F4E" w:rsidRDefault="00A954A1">
          <w:pPr>
            <w:pStyle w:val="TM2"/>
            <w:tabs>
              <w:tab w:val="left" w:pos="880"/>
              <w:tab w:val="right" w:leader="dot" w:pos="10790"/>
            </w:tabs>
            <w:rPr>
              <w:rFonts w:eastAsiaTheme="minorEastAsia"/>
              <w:noProof/>
              <w:lang w:eastAsia="fr-FR"/>
            </w:rPr>
          </w:pPr>
          <w:hyperlink w:anchor="_Toc51261604" w:history="1">
            <w:r w:rsidR="00591F4E" w:rsidRPr="007E2CCE">
              <w:rPr>
                <w:rStyle w:val="Lienhypertexte"/>
                <w:noProof/>
              </w:rPr>
              <w:t>5.1</w:t>
            </w:r>
            <w:r w:rsidR="00591F4E">
              <w:rPr>
                <w:rFonts w:eastAsiaTheme="minorEastAsia"/>
                <w:noProof/>
                <w:lang w:eastAsia="fr-FR"/>
              </w:rPr>
              <w:tab/>
            </w:r>
            <w:r w:rsidR="00591F4E" w:rsidRPr="007E2CCE">
              <w:rPr>
                <w:rStyle w:val="Lienhypertexte"/>
                <w:noProof/>
              </w:rPr>
              <w:t>Tactiques du système Poutine</w:t>
            </w:r>
            <w:r w:rsidR="00591F4E">
              <w:rPr>
                <w:noProof/>
                <w:webHidden/>
              </w:rPr>
              <w:tab/>
            </w:r>
            <w:r w:rsidR="00591F4E">
              <w:rPr>
                <w:noProof/>
                <w:webHidden/>
              </w:rPr>
              <w:fldChar w:fldCharType="begin"/>
            </w:r>
            <w:r w:rsidR="00591F4E">
              <w:rPr>
                <w:noProof/>
                <w:webHidden/>
              </w:rPr>
              <w:instrText xml:space="preserve"> PAGEREF _Toc51261604 \h </w:instrText>
            </w:r>
            <w:r w:rsidR="00591F4E">
              <w:rPr>
                <w:noProof/>
                <w:webHidden/>
              </w:rPr>
            </w:r>
            <w:r w:rsidR="00591F4E">
              <w:rPr>
                <w:noProof/>
                <w:webHidden/>
              </w:rPr>
              <w:fldChar w:fldCharType="separate"/>
            </w:r>
            <w:r w:rsidR="005A06CD">
              <w:rPr>
                <w:noProof/>
                <w:webHidden/>
              </w:rPr>
              <w:t>19</w:t>
            </w:r>
            <w:r w:rsidR="00591F4E">
              <w:rPr>
                <w:noProof/>
                <w:webHidden/>
              </w:rPr>
              <w:fldChar w:fldCharType="end"/>
            </w:r>
          </w:hyperlink>
        </w:p>
        <w:p w14:paraId="5D0C462A" w14:textId="5E7B54BA" w:rsidR="00591F4E" w:rsidRDefault="00A954A1">
          <w:pPr>
            <w:pStyle w:val="TM1"/>
            <w:tabs>
              <w:tab w:val="left" w:pos="440"/>
              <w:tab w:val="right" w:leader="dot" w:pos="10790"/>
            </w:tabs>
            <w:rPr>
              <w:rFonts w:eastAsiaTheme="minorEastAsia"/>
              <w:noProof/>
              <w:lang w:eastAsia="fr-FR"/>
            </w:rPr>
          </w:pPr>
          <w:hyperlink w:anchor="_Toc51261605" w:history="1">
            <w:r w:rsidR="00591F4E" w:rsidRPr="007E2CCE">
              <w:rPr>
                <w:rStyle w:val="Lienhypertexte"/>
                <w:noProof/>
              </w:rPr>
              <w:t>6</w:t>
            </w:r>
            <w:r w:rsidR="00591F4E">
              <w:rPr>
                <w:rFonts w:eastAsiaTheme="minorEastAsia"/>
                <w:noProof/>
                <w:lang w:eastAsia="fr-FR"/>
              </w:rPr>
              <w:tab/>
            </w:r>
            <w:r w:rsidR="00591F4E" w:rsidRPr="007E2CCE">
              <w:rPr>
                <w:rStyle w:val="Lienhypertexte"/>
                <w:noProof/>
              </w:rPr>
              <w:t>Opposants russes à Poutine, ayant été tués ou ayant subi une tentative de meurtre</w:t>
            </w:r>
            <w:r w:rsidR="00591F4E">
              <w:rPr>
                <w:noProof/>
                <w:webHidden/>
              </w:rPr>
              <w:tab/>
            </w:r>
            <w:r w:rsidR="00591F4E">
              <w:rPr>
                <w:noProof/>
                <w:webHidden/>
              </w:rPr>
              <w:fldChar w:fldCharType="begin"/>
            </w:r>
            <w:r w:rsidR="00591F4E">
              <w:rPr>
                <w:noProof/>
                <w:webHidden/>
              </w:rPr>
              <w:instrText xml:space="preserve"> PAGEREF _Toc51261605 \h </w:instrText>
            </w:r>
            <w:r w:rsidR="00591F4E">
              <w:rPr>
                <w:noProof/>
                <w:webHidden/>
              </w:rPr>
            </w:r>
            <w:r w:rsidR="00591F4E">
              <w:rPr>
                <w:noProof/>
                <w:webHidden/>
              </w:rPr>
              <w:fldChar w:fldCharType="separate"/>
            </w:r>
            <w:r w:rsidR="005A06CD">
              <w:rPr>
                <w:noProof/>
                <w:webHidden/>
              </w:rPr>
              <w:t>19</w:t>
            </w:r>
            <w:r w:rsidR="00591F4E">
              <w:rPr>
                <w:noProof/>
                <w:webHidden/>
              </w:rPr>
              <w:fldChar w:fldCharType="end"/>
            </w:r>
          </w:hyperlink>
        </w:p>
        <w:p w14:paraId="3AEC9CD7" w14:textId="6E72BD14" w:rsidR="00591F4E" w:rsidRDefault="00A954A1">
          <w:pPr>
            <w:pStyle w:val="TM2"/>
            <w:tabs>
              <w:tab w:val="left" w:pos="880"/>
              <w:tab w:val="right" w:leader="dot" w:pos="10790"/>
            </w:tabs>
            <w:rPr>
              <w:rFonts w:eastAsiaTheme="minorEastAsia"/>
              <w:noProof/>
              <w:lang w:eastAsia="fr-FR"/>
            </w:rPr>
          </w:pPr>
          <w:hyperlink w:anchor="_Toc51261606" w:history="1">
            <w:r w:rsidR="00591F4E" w:rsidRPr="007E2CCE">
              <w:rPr>
                <w:rStyle w:val="Lienhypertexte"/>
                <w:noProof/>
              </w:rPr>
              <w:t>6.1</w:t>
            </w:r>
            <w:r w:rsidR="00591F4E">
              <w:rPr>
                <w:rFonts w:eastAsiaTheme="minorEastAsia"/>
                <w:noProof/>
                <w:lang w:eastAsia="fr-FR"/>
              </w:rPr>
              <w:tab/>
            </w:r>
            <w:r w:rsidR="00591F4E" w:rsidRPr="007E2CCE">
              <w:rPr>
                <w:rStyle w:val="Lienhypertexte"/>
                <w:noProof/>
              </w:rPr>
              <w:t>Meurtres d’opposants en Russie et en Angleterre</w:t>
            </w:r>
            <w:r w:rsidR="00591F4E">
              <w:rPr>
                <w:noProof/>
                <w:webHidden/>
              </w:rPr>
              <w:tab/>
            </w:r>
            <w:r w:rsidR="00591F4E">
              <w:rPr>
                <w:noProof/>
                <w:webHidden/>
              </w:rPr>
              <w:fldChar w:fldCharType="begin"/>
            </w:r>
            <w:r w:rsidR="00591F4E">
              <w:rPr>
                <w:noProof/>
                <w:webHidden/>
              </w:rPr>
              <w:instrText xml:space="preserve"> PAGEREF _Toc51261606 \h </w:instrText>
            </w:r>
            <w:r w:rsidR="00591F4E">
              <w:rPr>
                <w:noProof/>
                <w:webHidden/>
              </w:rPr>
            </w:r>
            <w:r w:rsidR="00591F4E">
              <w:rPr>
                <w:noProof/>
                <w:webHidden/>
              </w:rPr>
              <w:fldChar w:fldCharType="separate"/>
            </w:r>
            <w:r w:rsidR="005A06CD">
              <w:rPr>
                <w:noProof/>
                <w:webHidden/>
              </w:rPr>
              <w:t>19</w:t>
            </w:r>
            <w:r w:rsidR="00591F4E">
              <w:rPr>
                <w:noProof/>
                <w:webHidden/>
              </w:rPr>
              <w:fldChar w:fldCharType="end"/>
            </w:r>
          </w:hyperlink>
        </w:p>
        <w:p w14:paraId="2249A6F2" w14:textId="3E2BCF00" w:rsidR="00591F4E" w:rsidRDefault="00A954A1">
          <w:pPr>
            <w:pStyle w:val="TM2"/>
            <w:tabs>
              <w:tab w:val="left" w:pos="880"/>
              <w:tab w:val="right" w:leader="dot" w:pos="10790"/>
            </w:tabs>
            <w:rPr>
              <w:rFonts w:eastAsiaTheme="minorEastAsia"/>
              <w:noProof/>
              <w:lang w:eastAsia="fr-FR"/>
            </w:rPr>
          </w:pPr>
          <w:hyperlink w:anchor="_Toc51261607" w:history="1">
            <w:r w:rsidR="00591F4E" w:rsidRPr="007E2CCE">
              <w:rPr>
                <w:rStyle w:val="Lienhypertexte"/>
                <w:noProof/>
              </w:rPr>
              <w:t>6.2</w:t>
            </w:r>
            <w:r w:rsidR="00591F4E">
              <w:rPr>
                <w:rFonts w:eastAsiaTheme="minorEastAsia"/>
                <w:noProof/>
                <w:lang w:eastAsia="fr-FR"/>
              </w:rPr>
              <w:tab/>
            </w:r>
            <w:r w:rsidR="00591F4E" w:rsidRPr="007E2CCE">
              <w:rPr>
                <w:rStyle w:val="Lienhypertexte"/>
                <w:noProof/>
              </w:rPr>
              <w:t>Meurtres d’opposants en Ukraine (mis sur le compte de la Russie)</w:t>
            </w:r>
            <w:r w:rsidR="00591F4E">
              <w:rPr>
                <w:noProof/>
                <w:webHidden/>
              </w:rPr>
              <w:tab/>
            </w:r>
            <w:r w:rsidR="00591F4E">
              <w:rPr>
                <w:noProof/>
                <w:webHidden/>
              </w:rPr>
              <w:fldChar w:fldCharType="begin"/>
            </w:r>
            <w:r w:rsidR="00591F4E">
              <w:rPr>
                <w:noProof/>
                <w:webHidden/>
              </w:rPr>
              <w:instrText xml:space="preserve"> PAGEREF _Toc51261607 \h </w:instrText>
            </w:r>
            <w:r w:rsidR="00591F4E">
              <w:rPr>
                <w:noProof/>
                <w:webHidden/>
              </w:rPr>
            </w:r>
            <w:r w:rsidR="00591F4E">
              <w:rPr>
                <w:noProof/>
                <w:webHidden/>
              </w:rPr>
              <w:fldChar w:fldCharType="separate"/>
            </w:r>
            <w:r w:rsidR="005A06CD">
              <w:rPr>
                <w:noProof/>
                <w:webHidden/>
              </w:rPr>
              <w:t>22</w:t>
            </w:r>
            <w:r w:rsidR="00591F4E">
              <w:rPr>
                <w:noProof/>
                <w:webHidden/>
              </w:rPr>
              <w:fldChar w:fldCharType="end"/>
            </w:r>
          </w:hyperlink>
        </w:p>
        <w:p w14:paraId="7E964649" w14:textId="725FED97" w:rsidR="00591F4E" w:rsidRDefault="00A954A1">
          <w:pPr>
            <w:pStyle w:val="TM1"/>
            <w:tabs>
              <w:tab w:val="left" w:pos="440"/>
              <w:tab w:val="right" w:leader="dot" w:pos="10790"/>
            </w:tabs>
            <w:rPr>
              <w:rFonts w:eastAsiaTheme="minorEastAsia"/>
              <w:noProof/>
              <w:lang w:eastAsia="fr-FR"/>
            </w:rPr>
          </w:pPr>
          <w:hyperlink w:anchor="_Toc51261608" w:history="1">
            <w:r w:rsidR="00591F4E" w:rsidRPr="007E2CCE">
              <w:rPr>
                <w:rStyle w:val="Lienhypertexte"/>
                <w:rFonts w:eastAsia="Times New Roman"/>
                <w:noProof/>
                <w:lang w:eastAsia="fr-FR"/>
              </w:rPr>
              <w:t>7</w:t>
            </w:r>
            <w:r w:rsidR="00591F4E">
              <w:rPr>
                <w:rFonts w:eastAsiaTheme="minorEastAsia"/>
                <w:noProof/>
                <w:lang w:eastAsia="fr-FR"/>
              </w:rPr>
              <w:tab/>
            </w:r>
            <w:r w:rsidR="00591F4E" w:rsidRPr="007E2CCE">
              <w:rPr>
                <w:rStyle w:val="Lienhypertexte"/>
                <w:rFonts w:eastAsia="+mn-ea"/>
                <w:noProof/>
                <w:lang w:eastAsia="fr-FR"/>
              </w:rPr>
              <w:t>Atteintes à la démocratie en Russie</w:t>
            </w:r>
            <w:r w:rsidR="00591F4E">
              <w:rPr>
                <w:noProof/>
                <w:webHidden/>
              </w:rPr>
              <w:tab/>
            </w:r>
            <w:r w:rsidR="00591F4E">
              <w:rPr>
                <w:noProof/>
                <w:webHidden/>
              </w:rPr>
              <w:fldChar w:fldCharType="begin"/>
            </w:r>
            <w:r w:rsidR="00591F4E">
              <w:rPr>
                <w:noProof/>
                <w:webHidden/>
              </w:rPr>
              <w:instrText xml:space="preserve"> PAGEREF _Toc51261608 \h </w:instrText>
            </w:r>
            <w:r w:rsidR="00591F4E">
              <w:rPr>
                <w:noProof/>
                <w:webHidden/>
              </w:rPr>
            </w:r>
            <w:r w:rsidR="00591F4E">
              <w:rPr>
                <w:noProof/>
                <w:webHidden/>
              </w:rPr>
              <w:fldChar w:fldCharType="separate"/>
            </w:r>
            <w:r w:rsidR="005A06CD">
              <w:rPr>
                <w:noProof/>
                <w:webHidden/>
              </w:rPr>
              <w:t>22</w:t>
            </w:r>
            <w:r w:rsidR="00591F4E">
              <w:rPr>
                <w:noProof/>
                <w:webHidden/>
              </w:rPr>
              <w:fldChar w:fldCharType="end"/>
            </w:r>
          </w:hyperlink>
        </w:p>
        <w:p w14:paraId="66135D72" w14:textId="329E09B8" w:rsidR="00591F4E" w:rsidRDefault="00A954A1">
          <w:pPr>
            <w:pStyle w:val="TM1"/>
            <w:tabs>
              <w:tab w:val="left" w:pos="440"/>
              <w:tab w:val="right" w:leader="dot" w:pos="10790"/>
            </w:tabs>
            <w:rPr>
              <w:rFonts w:eastAsiaTheme="minorEastAsia"/>
              <w:noProof/>
              <w:lang w:eastAsia="fr-FR"/>
            </w:rPr>
          </w:pPr>
          <w:hyperlink w:anchor="_Toc51261609" w:history="1">
            <w:r w:rsidR="00591F4E" w:rsidRPr="007E2CCE">
              <w:rPr>
                <w:rStyle w:val="Lienhypertexte"/>
                <w:rFonts w:eastAsia="Times New Roman"/>
                <w:noProof/>
                <w:lang w:eastAsia="fr-FR"/>
              </w:rPr>
              <w:t>8</w:t>
            </w:r>
            <w:r w:rsidR="00591F4E">
              <w:rPr>
                <w:rFonts w:eastAsiaTheme="minorEastAsia"/>
                <w:noProof/>
                <w:lang w:eastAsia="fr-FR"/>
              </w:rPr>
              <w:tab/>
            </w:r>
            <w:r w:rsidR="00591F4E" w:rsidRPr="007E2CCE">
              <w:rPr>
                <w:rStyle w:val="Lienhypertexte"/>
                <w:rFonts w:eastAsia="Times New Roman"/>
                <w:noProof/>
                <w:lang w:eastAsia="fr-FR"/>
              </w:rPr>
              <w:t>La crise en Ukraine en 2014</w:t>
            </w:r>
            <w:r w:rsidR="00591F4E">
              <w:rPr>
                <w:noProof/>
                <w:webHidden/>
              </w:rPr>
              <w:tab/>
            </w:r>
            <w:r w:rsidR="00591F4E">
              <w:rPr>
                <w:noProof/>
                <w:webHidden/>
              </w:rPr>
              <w:fldChar w:fldCharType="begin"/>
            </w:r>
            <w:r w:rsidR="00591F4E">
              <w:rPr>
                <w:noProof/>
                <w:webHidden/>
              </w:rPr>
              <w:instrText xml:space="preserve"> PAGEREF _Toc51261609 \h </w:instrText>
            </w:r>
            <w:r w:rsidR="00591F4E">
              <w:rPr>
                <w:noProof/>
                <w:webHidden/>
              </w:rPr>
            </w:r>
            <w:r w:rsidR="00591F4E">
              <w:rPr>
                <w:noProof/>
                <w:webHidden/>
              </w:rPr>
              <w:fldChar w:fldCharType="separate"/>
            </w:r>
            <w:r w:rsidR="005A06CD">
              <w:rPr>
                <w:noProof/>
                <w:webHidden/>
              </w:rPr>
              <w:t>27</w:t>
            </w:r>
            <w:r w:rsidR="00591F4E">
              <w:rPr>
                <w:noProof/>
                <w:webHidden/>
              </w:rPr>
              <w:fldChar w:fldCharType="end"/>
            </w:r>
          </w:hyperlink>
        </w:p>
        <w:p w14:paraId="0FF4D33B" w14:textId="17879B8E" w:rsidR="00591F4E" w:rsidRDefault="00A954A1">
          <w:pPr>
            <w:pStyle w:val="TM1"/>
            <w:tabs>
              <w:tab w:val="left" w:pos="440"/>
              <w:tab w:val="right" w:leader="dot" w:pos="10790"/>
            </w:tabs>
            <w:rPr>
              <w:rFonts w:eastAsiaTheme="minorEastAsia"/>
              <w:noProof/>
              <w:lang w:eastAsia="fr-FR"/>
            </w:rPr>
          </w:pPr>
          <w:hyperlink w:anchor="_Toc51261610" w:history="1">
            <w:r w:rsidR="00591F4E" w:rsidRPr="007E2CCE">
              <w:rPr>
                <w:rStyle w:val="Lienhypertexte"/>
                <w:rFonts w:eastAsia="Times New Roman"/>
                <w:noProof/>
                <w:lang w:eastAsia="fr-FR"/>
              </w:rPr>
              <w:t>9</w:t>
            </w:r>
            <w:r w:rsidR="00591F4E">
              <w:rPr>
                <w:rFonts w:eastAsiaTheme="minorEastAsia"/>
                <w:noProof/>
                <w:lang w:eastAsia="fr-FR"/>
              </w:rPr>
              <w:tab/>
            </w:r>
            <w:r w:rsidR="00591F4E" w:rsidRPr="007E2CCE">
              <w:rPr>
                <w:rStyle w:val="Lienhypertexte"/>
                <w:rFonts w:eastAsia="Times New Roman"/>
                <w:noProof/>
                <w:lang w:eastAsia="fr-FR"/>
              </w:rPr>
              <w:t>Culte de la personnalité de Poutine</w:t>
            </w:r>
            <w:r w:rsidR="00591F4E">
              <w:rPr>
                <w:noProof/>
                <w:webHidden/>
              </w:rPr>
              <w:tab/>
            </w:r>
            <w:r w:rsidR="00591F4E">
              <w:rPr>
                <w:noProof/>
                <w:webHidden/>
              </w:rPr>
              <w:fldChar w:fldCharType="begin"/>
            </w:r>
            <w:r w:rsidR="00591F4E">
              <w:rPr>
                <w:noProof/>
                <w:webHidden/>
              </w:rPr>
              <w:instrText xml:space="preserve"> PAGEREF _Toc51261610 \h </w:instrText>
            </w:r>
            <w:r w:rsidR="00591F4E">
              <w:rPr>
                <w:noProof/>
                <w:webHidden/>
              </w:rPr>
            </w:r>
            <w:r w:rsidR="00591F4E">
              <w:rPr>
                <w:noProof/>
                <w:webHidden/>
              </w:rPr>
              <w:fldChar w:fldCharType="separate"/>
            </w:r>
            <w:r w:rsidR="005A06CD">
              <w:rPr>
                <w:noProof/>
                <w:webHidden/>
              </w:rPr>
              <w:t>32</w:t>
            </w:r>
            <w:r w:rsidR="00591F4E">
              <w:rPr>
                <w:noProof/>
                <w:webHidden/>
              </w:rPr>
              <w:fldChar w:fldCharType="end"/>
            </w:r>
          </w:hyperlink>
        </w:p>
        <w:p w14:paraId="3E5838BA" w14:textId="3F62C489" w:rsidR="00591F4E" w:rsidRDefault="00A954A1">
          <w:pPr>
            <w:pStyle w:val="TM1"/>
            <w:tabs>
              <w:tab w:val="left" w:pos="660"/>
              <w:tab w:val="right" w:leader="dot" w:pos="10790"/>
            </w:tabs>
            <w:rPr>
              <w:rFonts w:eastAsiaTheme="minorEastAsia"/>
              <w:noProof/>
              <w:lang w:eastAsia="fr-FR"/>
            </w:rPr>
          </w:pPr>
          <w:hyperlink w:anchor="_Toc51261611" w:history="1">
            <w:r w:rsidR="00591F4E" w:rsidRPr="007E2CCE">
              <w:rPr>
                <w:rStyle w:val="Lienhypertexte"/>
                <w:noProof/>
              </w:rPr>
              <w:t>10</w:t>
            </w:r>
            <w:r w:rsidR="00591F4E">
              <w:rPr>
                <w:rFonts w:eastAsiaTheme="minorEastAsia"/>
                <w:noProof/>
                <w:lang w:eastAsia="fr-FR"/>
              </w:rPr>
              <w:tab/>
            </w:r>
            <w:r w:rsidR="00591F4E" w:rsidRPr="007E2CCE">
              <w:rPr>
                <w:rStyle w:val="Lienhypertexte"/>
                <w:noProof/>
              </w:rPr>
              <w:t>Bibliographie</w:t>
            </w:r>
            <w:r w:rsidR="00591F4E">
              <w:rPr>
                <w:noProof/>
                <w:webHidden/>
              </w:rPr>
              <w:tab/>
            </w:r>
            <w:r w:rsidR="00591F4E">
              <w:rPr>
                <w:noProof/>
                <w:webHidden/>
              </w:rPr>
              <w:fldChar w:fldCharType="begin"/>
            </w:r>
            <w:r w:rsidR="00591F4E">
              <w:rPr>
                <w:noProof/>
                <w:webHidden/>
              </w:rPr>
              <w:instrText xml:space="preserve"> PAGEREF _Toc51261611 \h </w:instrText>
            </w:r>
            <w:r w:rsidR="00591F4E">
              <w:rPr>
                <w:noProof/>
                <w:webHidden/>
              </w:rPr>
            </w:r>
            <w:r w:rsidR="00591F4E">
              <w:rPr>
                <w:noProof/>
                <w:webHidden/>
              </w:rPr>
              <w:fldChar w:fldCharType="separate"/>
            </w:r>
            <w:r w:rsidR="005A06CD">
              <w:rPr>
                <w:noProof/>
                <w:webHidden/>
              </w:rPr>
              <w:t>37</w:t>
            </w:r>
            <w:r w:rsidR="00591F4E">
              <w:rPr>
                <w:noProof/>
                <w:webHidden/>
              </w:rPr>
              <w:fldChar w:fldCharType="end"/>
            </w:r>
          </w:hyperlink>
        </w:p>
        <w:p w14:paraId="59851D8C" w14:textId="5388EEC3" w:rsidR="00591F4E" w:rsidRDefault="00A954A1">
          <w:pPr>
            <w:pStyle w:val="TM2"/>
            <w:tabs>
              <w:tab w:val="left" w:pos="880"/>
              <w:tab w:val="right" w:leader="dot" w:pos="10790"/>
            </w:tabs>
            <w:rPr>
              <w:rFonts w:eastAsiaTheme="minorEastAsia"/>
              <w:noProof/>
              <w:lang w:eastAsia="fr-FR"/>
            </w:rPr>
          </w:pPr>
          <w:hyperlink w:anchor="_Toc51261612" w:history="1">
            <w:r w:rsidR="00591F4E" w:rsidRPr="007E2CCE">
              <w:rPr>
                <w:rStyle w:val="Lienhypertexte"/>
                <w:noProof/>
              </w:rPr>
              <w:t>10.1</w:t>
            </w:r>
            <w:r w:rsidR="00591F4E">
              <w:rPr>
                <w:rFonts w:eastAsiaTheme="minorEastAsia"/>
                <w:noProof/>
                <w:lang w:eastAsia="fr-FR"/>
              </w:rPr>
              <w:tab/>
            </w:r>
            <w:r w:rsidR="00591F4E" w:rsidRPr="007E2CCE">
              <w:rPr>
                <w:rStyle w:val="Lienhypertexte"/>
                <w:noProof/>
              </w:rPr>
              <w:t>Points de vue neutres</w:t>
            </w:r>
            <w:r w:rsidR="00591F4E">
              <w:rPr>
                <w:noProof/>
                <w:webHidden/>
              </w:rPr>
              <w:tab/>
            </w:r>
            <w:r w:rsidR="00591F4E">
              <w:rPr>
                <w:noProof/>
                <w:webHidden/>
              </w:rPr>
              <w:fldChar w:fldCharType="begin"/>
            </w:r>
            <w:r w:rsidR="00591F4E">
              <w:rPr>
                <w:noProof/>
                <w:webHidden/>
              </w:rPr>
              <w:instrText xml:space="preserve"> PAGEREF _Toc51261612 \h </w:instrText>
            </w:r>
            <w:r w:rsidR="00591F4E">
              <w:rPr>
                <w:noProof/>
                <w:webHidden/>
              </w:rPr>
            </w:r>
            <w:r w:rsidR="00591F4E">
              <w:rPr>
                <w:noProof/>
                <w:webHidden/>
              </w:rPr>
              <w:fldChar w:fldCharType="separate"/>
            </w:r>
            <w:r w:rsidR="005A06CD">
              <w:rPr>
                <w:noProof/>
                <w:webHidden/>
              </w:rPr>
              <w:t>37</w:t>
            </w:r>
            <w:r w:rsidR="00591F4E">
              <w:rPr>
                <w:noProof/>
                <w:webHidden/>
              </w:rPr>
              <w:fldChar w:fldCharType="end"/>
            </w:r>
          </w:hyperlink>
        </w:p>
        <w:p w14:paraId="62CB65DD" w14:textId="76F59CA8" w:rsidR="00591F4E" w:rsidRDefault="00A954A1">
          <w:pPr>
            <w:pStyle w:val="TM2"/>
            <w:tabs>
              <w:tab w:val="left" w:pos="880"/>
              <w:tab w:val="right" w:leader="dot" w:pos="10790"/>
            </w:tabs>
            <w:rPr>
              <w:rFonts w:eastAsiaTheme="minorEastAsia"/>
              <w:noProof/>
              <w:lang w:eastAsia="fr-FR"/>
            </w:rPr>
          </w:pPr>
          <w:hyperlink w:anchor="_Toc51261613" w:history="1">
            <w:r w:rsidR="00591F4E" w:rsidRPr="007E2CCE">
              <w:rPr>
                <w:rStyle w:val="Lienhypertexte"/>
                <w:noProof/>
              </w:rPr>
              <w:t>10.2</w:t>
            </w:r>
            <w:r w:rsidR="00591F4E">
              <w:rPr>
                <w:rFonts w:eastAsiaTheme="minorEastAsia"/>
                <w:noProof/>
                <w:lang w:eastAsia="fr-FR"/>
              </w:rPr>
              <w:tab/>
            </w:r>
            <w:r w:rsidR="00591F4E" w:rsidRPr="007E2CCE">
              <w:rPr>
                <w:rStyle w:val="Lienhypertexte"/>
                <w:noProof/>
              </w:rPr>
              <w:t>Points de vue de l’ONU</w:t>
            </w:r>
            <w:r w:rsidR="00591F4E">
              <w:rPr>
                <w:noProof/>
                <w:webHidden/>
              </w:rPr>
              <w:tab/>
            </w:r>
            <w:r w:rsidR="00591F4E">
              <w:rPr>
                <w:noProof/>
                <w:webHidden/>
              </w:rPr>
              <w:fldChar w:fldCharType="begin"/>
            </w:r>
            <w:r w:rsidR="00591F4E">
              <w:rPr>
                <w:noProof/>
                <w:webHidden/>
              </w:rPr>
              <w:instrText xml:space="preserve"> PAGEREF _Toc51261613 \h </w:instrText>
            </w:r>
            <w:r w:rsidR="00591F4E">
              <w:rPr>
                <w:noProof/>
                <w:webHidden/>
              </w:rPr>
            </w:r>
            <w:r w:rsidR="00591F4E">
              <w:rPr>
                <w:noProof/>
                <w:webHidden/>
              </w:rPr>
              <w:fldChar w:fldCharType="separate"/>
            </w:r>
            <w:r w:rsidR="005A06CD">
              <w:rPr>
                <w:noProof/>
                <w:webHidden/>
              </w:rPr>
              <w:t>38</w:t>
            </w:r>
            <w:r w:rsidR="00591F4E">
              <w:rPr>
                <w:noProof/>
                <w:webHidden/>
              </w:rPr>
              <w:fldChar w:fldCharType="end"/>
            </w:r>
          </w:hyperlink>
        </w:p>
        <w:p w14:paraId="300FBF9B" w14:textId="422F9E56" w:rsidR="00591F4E" w:rsidRDefault="00A954A1">
          <w:pPr>
            <w:pStyle w:val="TM2"/>
            <w:tabs>
              <w:tab w:val="left" w:pos="880"/>
              <w:tab w:val="right" w:leader="dot" w:pos="10790"/>
            </w:tabs>
            <w:rPr>
              <w:rFonts w:eastAsiaTheme="minorEastAsia"/>
              <w:noProof/>
              <w:lang w:eastAsia="fr-FR"/>
            </w:rPr>
          </w:pPr>
          <w:hyperlink w:anchor="_Toc51261614" w:history="1">
            <w:r w:rsidR="00591F4E" w:rsidRPr="007E2CCE">
              <w:rPr>
                <w:rStyle w:val="Lienhypertexte"/>
                <w:noProof/>
              </w:rPr>
              <w:t>10.3</w:t>
            </w:r>
            <w:r w:rsidR="00591F4E">
              <w:rPr>
                <w:rFonts w:eastAsiaTheme="minorEastAsia"/>
                <w:noProof/>
                <w:lang w:eastAsia="fr-FR"/>
              </w:rPr>
              <w:tab/>
            </w:r>
            <w:r w:rsidR="00591F4E" w:rsidRPr="007E2CCE">
              <w:rPr>
                <w:rStyle w:val="Lienhypertexte"/>
                <w:noProof/>
              </w:rPr>
              <w:t>Sites ou pages pro-russes, sites pour le rattachement du Donbass et de la Crimée à la Russie ou leurs relais</w:t>
            </w:r>
            <w:r w:rsidR="00591F4E">
              <w:rPr>
                <w:noProof/>
                <w:webHidden/>
              </w:rPr>
              <w:tab/>
            </w:r>
            <w:r w:rsidR="00591F4E">
              <w:rPr>
                <w:noProof/>
                <w:webHidden/>
              </w:rPr>
              <w:fldChar w:fldCharType="begin"/>
            </w:r>
            <w:r w:rsidR="00591F4E">
              <w:rPr>
                <w:noProof/>
                <w:webHidden/>
              </w:rPr>
              <w:instrText xml:space="preserve"> PAGEREF _Toc51261614 \h </w:instrText>
            </w:r>
            <w:r w:rsidR="00591F4E">
              <w:rPr>
                <w:noProof/>
                <w:webHidden/>
              </w:rPr>
            </w:r>
            <w:r w:rsidR="00591F4E">
              <w:rPr>
                <w:noProof/>
                <w:webHidden/>
              </w:rPr>
              <w:fldChar w:fldCharType="separate"/>
            </w:r>
            <w:r w:rsidR="005A06CD">
              <w:rPr>
                <w:noProof/>
                <w:webHidden/>
              </w:rPr>
              <w:t>39</w:t>
            </w:r>
            <w:r w:rsidR="00591F4E">
              <w:rPr>
                <w:noProof/>
                <w:webHidden/>
              </w:rPr>
              <w:fldChar w:fldCharType="end"/>
            </w:r>
          </w:hyperlink>
        </w:p>
        <w:p w14:paraId="67365B7F" w14:textId="4694CD65" w:rsidR="00591F4E" w:rsidRDefault="00A954A1">
          <w:pPr>
            <w:pStyle w:val="TM1"/>
            <w:tabs>
              <w:tab w:val="left" w:pos="660"/>
              <w:tab w:val="right" w:leader="dot" w:pos="10790"/>
            </w:tabs>
            <w:rPr>
              <w:rFonts w:eastAsiaTheme="minorEastAsia"/>
              <w:noProof/>
              <w:lang w:eastAsia="fr-FR"/>
            </w:rPr>
          </w:pPr>
          <w:hyperlink w:anchor="_Toc51261615" w:history="1">
            <w:r w:rsidR="00591F4E" w:rsidRPr="007E2CCE">
              <w:rPr>
                <w:rStyle w:val="Lienhypertexte"/>
                <w:rFonts w:eastAsia="Times New Roman"/>
                <w:noProof/>
                <w:lang w:eastAsia="fr-FR"/>
              </w:rPr>
              <w:t>11</w:t>
            </w:r>
            <w:r w:rsidR="00591F4E">
              <w:rPr>
                <w:rFonts w:eastAsiaTheme="minorEastAsia"/>
                <w:noProof/>
                <w:lang w:eastAsia="fr-FR"/>
              </w:rPr>
              <w:tab/>
            </w:r>
            <w:r w:rsidR="00591F4E" w:rsidRPr="007E2CCE">
              <w:rPr>
                <w:rStyle w:val="Lienhypertexte"/>
                <w:rFonts w:eastAsia="+mn-ea"/>
                <w:noProof/>
                <w:lang w:eastAsia="fr-FR"/>
              </w:rPr>
              <w:t>Annexe : Les raids des « black raiders » contre les entreprises en Russie</w:t>
            </w:r>
            <w:r w:rsidR="00591F4E">
              <w:rPr>
                <w:noProof/>
                <w:webHidden/>
              </w:rPr>
              <w:tab/>
            </w:r>
            <w:r w:rsidR="00591F4E">
              <w:rPr>
                <w:noProof/>
                <w:webHidden/>
              </w:rPr>
              <w:fldChar w:fldCharType="begin"/>
            </w:r>
            <w:r w:rsidR="00591F4E">
              <w:rPr>
                <w:noProof/>
                <w:webHidden/>
              </w:rPr>
              <w:instrText xml:space="preserve"> PAGEREF _Toc51261615 \h </w:instrText>
            </w:r>
            <w:r w:rsidR="00591F4E">
              <w:rPr>
                <w:noProof/>
                <w:webHidden/>
              </w:rPr>
            </w:r>
            <w:r w:rsidR="00591F4E">
              <w:rPr>
                <w:noProof/>
                <w:webHidden/>
              </w:rPr>
              <w:fldChar w:fldCharType="separate"/>
            </w:r>
            <w:r w:rsidR="005A06CD">
              <w:rPr>
                <w:noProof/>
                <w:webHidden/>
              </w:rPr>
              <w:t>41</w:t>
            </w:r>
            <w:r w:rsidR="00591F4E">
              <w:rPr>
                <w:noProof/>
                <w:webHidden/>
              </w:rPr>
              <w:fldChar w:fldCharType="end"/>
            </w:r>
          </w:hyperlink>
        </w:p>
        <w:p w14:paraId="0B8C448F" w14:textId="2B610E33" w:rsidR="00DE55F8" w:rsidRDefault="00DE55F8">
          <w:r>
            <w:rPr>
              <w:b/>
              <w:bCs/>
            </w:rPr>
            <w:fldChar w:fldCharType="end"/>
          </w:r>
        </w:p>
      </w:sdtContent>
    </w:sdt>
    <w:p w14:paraId="37E2E570" w14:textId="77777777" w:rsidR="00DE55F8" w:rsidRPr="009875C3" w:rsidRDefault="00DE55F8" w:rsidP="008F27C6">
      <w:pPr>
        <w:spacing w:after="0" w:line="240" w:lineRule="auto"/>
        <w:rPr>
          <w:rFonts w:ascii="Calibri" w:hAnsi="Calibri" w:cs="Calibri"/>
        </w:rPr>
      </w:pPr>
    </w:p>
    <w:sectPr w:rsidR="00DE55F8" w:rsidRPr="009875C3" w:rsidSect="008F27C6">
      <w:footerReference w:type="default" r:id="rId62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90B14" w14:textId="77777777" w:rsidR="00A954A1" w:rsidRDefault="00A954A1" w:rsidP="006A5394">
      <w:pPr>
        <w:spacing w:after="0" w:line="240" w:lineRule="auto"/>
      </w:pPr>
      <w:r>
        <w:separator/>
      </w:r>
    </w:p>
  </w:endnote>
  <w:endnote w:type="continuationSeparator" w:id="0">
    <w:p w14:paraId="238B8B57" w14:textId="77777777" w:rsidR="00A954A1" w:rsidRDefault="00A954A1" w:rsidP="006A5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055245"/>
      <w:docPartObj>
        <w:docPartGallery w:val="Page Numbers (Bottom of Page)"/>
        <w:docPartUnique/>
      </w:docPartObj>
    </w:sdtPr>
    <w:sdtEndPr/>
    <w:sdtContent>
      <w:p w14:paraId="7B8C5707" w14:textId="080A63A8" w:rsidR="009E030D" w:rsidRDefault="009E030D">
        <w:pPr>
          <w:pStyle w:val="Pieddepage"/>
          <w:jc w:val="center"/>
        </w:pPr>
        <w:r>
          <w:fldChar w:fldCharType="begin"/>
        </w:r>
        <w:r>
          <w:instrText>PAGE   \* MERGEFORMAT</w:instrText>
        </w:r>
        <w:r>
          <w:fldChar w:fldCharType="separate"/>
        </w:r>
        <w:r>
          <w:t>2</w:t>
        </w:r>
        <w:r>
          <w:fldChar w:fldCharType="end"/>
        </w:r>
      </w:p>
    </w:sdtContent>
  </w:sdt>
  <w:p w14:paraId="027C3FD1" w14:textId="77777777" w:rsidR="009E030D" w:rsidRDefault="009E03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DDA1A" w14:textId="77777777" w:rsidR="00A954A1" w:rsidRDefault="00A954A1" w:rsidP="006A5394">
      <w:pPr>
        <w:spacing w:after="0" w:line="240" w:lineRule="auto"/>
      </w:pPr>
      <w:r>
        <w:separator/>
      </w:r>
    </w:p>
  </w:footnote>
  <w:footnote w:type="continuationSeparator" w:id="0">
    <w:p w14:paraId="4A2DDA1C" w14:textId="77777777" w:rsidR="00A954A1" w:rsidRDefault="00A954A1" w:rsidP="006A5394">
      <w:pPr>
        <w:spacing w:after="0" w:line="240" w:lineRule="auto"/>
      </w:pPr>
      <w:r>
        <w:continuationSeparator/>
      </w:r>
    </w:p>
  </w:footnote>
  <w:footnote w:id="1">
    <w:p w14:paraId="3AEC01B2" w14:textId="4C94BBEE" w:rsidR="009E030D" w:rsidRPr="00524D4E" w:rsidRDefault="009E030D">
      <w:pPr>
        <w:pStyle w:val="Notedebasdepage"/>
        <w:rPr>
          <w:lang w:val="en-GB"/>
        </w:rPr>
      </w:pPr>
      <w:r>
        <w:rPr>
          <w:rStyle w:val="Appelnotedebasdep"/>
        </w:rPr>
        <w:footnoteRef/>
      </w:r>
      <w:r>
        <w:rPr>
          <w:rStyle w:val="Appelnotedebasdep"/>
        </w:rPr>
        <w:footnoteRef/>
      </w:r>
      <w:r w:rsidRPr="00524D4E">
        <w:rPr>
          <w:lang w:val="en-GB"/>
        </w:rPr>
        <w:t xml:space="preserve"> Cf. </w:t>
      </w:r>
      <w:r w:rsidR="00A954A1">
        <w:fldChar w:fldCharType="begin"/>
      </w:r>
      <w:r w:rsidR="00A954A1" w:rsidRPr="00021C61">
        <w:rPr>
          <w:lang w:val="en-GB"/>
        </w:rPr>
        <w:instrText xml:space="preserve"> HYPERLINK "http://fr.metrotime.be/2014/11/05/interview/christine-ockrent-evoque-le-systeme-poutine-et-la-crise-ukrainienne/" </w:instrText>
      </w:r>
      <w:r w:rsidR="00A954A1">
        <w:fldChar w:fldCharType="separate"/>
      </w:r>
      <w:r w:rsidRPr="00524D4E">
        <w:rPr>
          <w:rStyle w:val="Lienhypertexte"/>
          <w:lang w:val="en-GB"/>
        </w:rPr>
        <w:t>http://fr.metrotime.be/2014/11/05/interview/christine-ockrent-evoque-le-systeme-poutine-et-la-crise-ukrainienne/</w:t>
      </w:r>
      <w:r w:rsidR="00A954A1">
        <w:rPr>
          <w:rStyle w:val="Lienhypertexte"/>
          <w:lang w:val="en-GB"/>
        </w:rPr>
        <w:fldChar w:fldCharType="end"/>
      </w:r>
      <w:r w:rsidRPr="00524D4E">
        <w:rPr>
          <w:lang w:val="en-GB"/>
        </w:rPr>
        <w:t xml:space="preserve"> </w:t>
      </w:r>
    </w:p>
  </w:footnote>
  <w:footnote w:id="2">
    <w:p w14:paraId="3CC9FA9B" w14:textId="40BAA904" w:rsidR="009E030D" w:rsidRPr="00802A74" w:rsidRDefault="009E030D">
      <w:pPr>
        <w:pStyle w:val="Notedebasdepage"/>
        <w:rPr>
          <w:lang w:val="en-GB"/>
        </w:rPr>
      </w:pPr>
      <w:r>
        <w:rPr>
          <w:rStyle w:val="Appelnotedebasdep"/>
        </w:rPr>
        <w:footnoteRef/>
      </w:r>
      <w:r w:rsidRPr="00802A74">
        <w:rPr>
          <w:lang w:val="en-GB"/>
        </w:rPr>
        <w:t xml:space="preserve"> Cf. </w:t>
      </w:r>
      <w:r w:rsidR="00A954A1">
        <w:fldChar w:fldCharType="begin"/>
      </w:r>
      <w:r w:rsidR="00A954A1" w:rsidRPr="00021C61">
        <w:rPr>
          <w:lang w:val="en-GB"/>
        </w:rPr>
        <w:instrText xml:space="preserve"> HYPERL</w:instrText>
      </w:r>
      <w:r w:rsidR="00A954A1" w:rsidRPr="00021C61">
        <w:rPr>
          <w:lang w:val="en-GB"/>
        </w:rPr>
        <w:instrText xml:space="preserve">INK "http://fr.wikipedia.org/wiki/Alexandre_Douguine" </w:instrText>
      </w:r>
      <w:r w:rsidR="00A954A1">
        <w:fldChar w:fldCharType="separate"/>
      </w:r>
      <w:r w:rsidRPr="00802A74">
        <w:rPr>
          <w:rStyle w:val="Lienhypertexte"/>
          <w:lang w:val="en-GB"/>
        </w:rPr>
        <w:t>http://fr.wikipedia.org/wiki/Alexandre_Douguine</w:t>
      </w:r>
      <w:r w:rsidR="00A954A1">
        <w:rPr>
          <w:rStyle w:val="Lienhypertexte"/>
          <w:lang w:val="en-GB"/>
        </w:rPr>
        <w:fldChar w:fldCharType="end"/>
      </w:r>
    </w:p>
  </w:footnote>
  <w:footnote w:id="3">
    <w:p w14:paraId="74EC74CC" w14:textId="124D5956" w:rsidR="009E030D" w:rsidRDefault="009E030D">
      <w:pPr>
        <w:pStyle w:val="Notedebasdepage"/>
      </w:pPr>
      <w:r>
        <w:rPr>
          <w:rStyle w:val="Appelnotedebasdep"/>
        </w:rPr>
        <w:footnoteRef/>
      </w:r>
      <w:r>
        <w:t xml:space="preserve"> </w:t>
      </w:r>
      <w:r w:rsidRPr="005E08E0">
        <w:t>« </w:t>
      </w:r>
      <w:r w:rsidRPr="005E08E0">
        <w:rPr>
          <w:i/>
          <w:iCs/>
        </w:rPr>
        <w:t>La quatrième théorie politique</w:t>
      </w:r>
      <w:r w:rsidRPr="005E08E0">
        <w:t xml:space="preserve"> », Alexandre </w:t>
      </w:r>
      <w:proofErr w:type="spellStart"/>
      <w:r w:rsidRPr="005E08E0">
        <w:t>Douguine</w:t>
      </w:r>
      <w:proofErr w:type="spellEnd"/>
      <w:r w:rsidRPr="005E08E0">
        <w:t>, éditions Ars Magna, 2012, pages 112 à 113</w:t>
      </w:r>
      <w:r>
        <w:t>.</w:t>
      </w:r>
    </w:p>
  </w:footnote>
  <w:footnote w:id="4">
    <w:p w14:paraId="376C8963" w14:textId="67869207" w:rsidR="009E030D" w:rsidRPr="00C51426" w:rsidRDefault="009E030D">
      <w:pPr>
        <w:pStyle w:val="Notedebasdepage"/>
      </w:pPr>
      <w:r>
        <w:rPr>
          <w:rStyle w:val="Appelnotedebasdep"/>
        </w:rPr>
        <w:footnoteRef/>
      </w:r>
      <w:r w:rsidRPr="00C51426">
        <w:t xml:space="preserve"> Dans sa déclaration de revenus, son revenu officiel est d'un peu plus de 100 milliers de dollars.</w:t>
      </w:r>
    </w:p>
  </w:footnote>
  <w:footnote w:id="5">
    <w:p w14:paraId="4EA9F4EF" w14:textId="0ACCBD07" w:rsidR="009E030D" w:rsidRPr="0051136A" w:rsidRDefault="009E030D" w:rsidP="0051136A">
      <w:pPr>
        <w:pStyle w:val="Notedebasdepage"/>
        <w:jc w:val="both"/>
      </w:pPr>
      <w:r>
        <w:rPr>
          <w:rStyle w:val="Appelnotedebasdep"/>
        </w:rPr>
        <w:footnoteRef/>
      </w:r>
      <w:r w:rsidRPr="0051136A">
        <w:t xml:space="preserve"> Les bijoutiers Chrysostome et l’artiste </w:t>
      </w:r>
      <w:proofErr w:type="spellStart"/>
      <w:r w:rsidRPr="0051136A">
        <w:t>Serguiev</w:t>
      </w:r>
      <w:proofErr w:type="spellEnd"/>
      <w:r w:rsidRPr="0051136A">
        <w:t xml:space="preserve"> </w:t>
      </w:r>
      <w:proofErr w:type="spellStart"/>
      <w:r w:rsidRPr="0051136A">
        <w:t>Possad</w:t>
      </w:r>
      <w:proofErr w:type="spellEnd"/>
      <w:r w:rsidRPr="0051136A">
        <w:t xml:space="preserve"> ont décoré l’avion présidentiel №1 (RA-96016). Une de ses toilettes a coûté près de 75 milliers de dollars. </w:t>
      </w:r>
    </w:p>
  </w:footnote>
  <w:footnote w:id="6">
    <w:p w14:paraId="74577D55" w14:textId="18B31558" w:rsidR="009E030D" w:rsidRPr="006A5394" w:rsidRDefault="009E030D">
      <w:pPr>
        <w:pStyle w:val="Notedebasdepage"/>
        <w:rPr>
          <w:lang w:val="en-GB"/>
        </w:rPr>
      </w:pPr>
      <w:r>
        <w:rPr>
          <w:rStyle w:val="Appelnotedebasdep"/>
        </w:rPr>
        <w:footnoteRef/>
      </w:r>
      <w:r w:rsidRPr="006A5394">
        <w:rPr>
          <w:lang w:val="en-GB"/>
        </w:rPr>
        <w:t xml:space="preserve"> Cf. </w:t>
      </w:r>
      <w:hyperlink r:id="rId1" w:history="1">
        <w:r w:rsidRPr="00226D74">
          <w:rPr>
            <w:rStyle w:val="Lienhypertexte"/>
            <w:lang w:val="en-GB"/>
          </w:rPr>
          <w:t>https://fr.wikipedia.org/wiki/Spetsnaz</w:t>
        </w:r>
      </w:hyperlink>
      <w:r>
        <w:rPr>
          <w:lang w:val="en-GB"/>
        </w:rPr>
        <w:t xml:space="preserve"> </w:t>
      </w:r>
    </w:p>
  </w:footnote>
  <w:footnote w:id="7">
    <w:p w14:paraId="2465BD62" w14:textId="6D745787" w:rsidR="009E030D" w:rsidRPr="006A5394" w:rsidRDefault="009E030D">
      <w:pPr>
        <w:pStyle w:val="Notedebasdepage"/>
        <w:rPr>
          <w:lang w:val="en-GB"/>
        </w:rPr>
      </w:pPr>
      <w:r>
        <w:rPr>
          <w:rStyle w:val="Appelnotedebasdep"/>
        </w:rPr>
        <w:footnoteRef/>
      </w:r>
      <w:r w:rsidRPr="006A5394">
        <w:rPr>
          <w:lang w:val="en-GB"/>
        </w:rPr>
        <w:t xml:space="preserve"> Cf. </w:t>
      </w:r>
      <w:hyperlink r:id="rId2" w:history="1">
        <w:r w:rsidRPr="00226D74">
          <w:rPr>
            <w:rStyle w:val="Lienhypertexte"/>
            <w:lang w:val="en-GB"/>
          </w:rPr>
          <w:t>https://fr.wikipedia.org/wiki/Groupe_Wagner</w:t>
        </w:r>
      </w:hyperlink>
      <w:r>
        <w:rPr>
          <w:lang w:val="en-GB"/>
        </w:rPr>
        <w:t xml:space="preserve"> </w:t>
      </w:r>
    </w:p>
  </w:footnote>
  <w:footnote w:id="8">
    <w:p w14:paraId="36AF2592" w14:textId="7DED3A02" w:rsidR="009E030D" w:rsidRDefault="009E030D" w:rsidP="006E151C">
      <w:pPr>
        <w:pStyle w:val="Notedebasdepage"/>
        <w:jc w:val="both"/>
      </w:pPr>
      <w:r>
        <w:rPr>
          <w:rStyle w:val="Appelnotedebasdep"/>
        </w:rPr>
        <w:footnoteRef/>
      </w:r>
      <w:r>
        <w:t xml:space="preserve"> </w:t>
      </w:r>
      <w:r w:rsidRPr="006E151C">
        <w:t xml:space="preserve">Le 21 août 2012, </w:t>
      </w:r>
      <w:proofErr w:type="spellStart"/>
      <w:r w:rsidRPr="006E151C">
        <w:t>Oudaltsov</w:t>
      </w:r>
      <w:proofErr w:type="spellEnd"/>
      <w:r w:rsidRPr="006E151C">
        <w:t xml:space="preserve"> est condamné à payer une amende de 30 000 roubles pour avoir participé à une action devant le comité d'enquête à Moscou</w:t>
      </w:r>
      <w:hyperlink r:id="rId3" w:history="1">
        <w:r w:rsidRPr="006E151C">
          <w:rPr>
            <w:rStyle w:val="Lienhypertexte"/>
            <w:vertAlign w:val="superscript"/>
          </w:rPr>
          <w:t>3</w:t>
        </w:r>
      </w:hyperlink>
      <w:r w:rsidRPr="006E151C">
        <w:t>. Le 26 octobre 2012, il est inculpé pour "préparation de troubles massifs", accusation qui peut lui valoir jusqu'à dix ans de camp et qu'il dénonce comme montée de toutes pièces : en effet, cette inculpation fait suite à une émission d'une chaîne de télévision nationale qui affirmait sur la foi d'images tournées en caméra cachée et d'origine non précisée que l'opposant prévoyait de renverser le gouvernement par la force</w:t>
      </w:r>
      <w:hyperlink r:id="rId4" w:history="1">
        <w:r w:rsidRPr="006E151C">
          <w:rPr>
            <w:rStyle w:val="Lienhypertexte"/>
            <w:vertAlign w:val="superscript"/>
          </w:rPr>
          <w:t>4</w:t>
        </w:r>
      </w:hyperlink>
      <w:r w:rsidRPr="006E151C">
        <w:rPr>
          <w:vertAlign w:val="superscript"/>
        </w:rPr>
        <w:t>,</w:t>
      </w:r>
      <w:hyperlink r:id="rId5" w:history="1">
        <w:r w:rsidRPr="006E151C">
          <w:rPr>
            <w:rStyle w:val="Lienhypertexte"/>
            <w:vertAlign w:val="superscript"/>
          </w:rPr>
          <w:t>1</w:t>
        </w:r>
      </w:hyperlink>
      <w:r w:rsidRPr="006E151C">
        <w:t>.</w:t>
      </w:r>
    </w:p>
  </w:footnote>
  <w:footnote w:id="9">
    <w:p w14:paraId="33C6FF43" w14:textId="4343D9C9" w:rsidR="009E030D" w:rsidRDefault="009E030D" w:rsidP="006E151C">
      <w:pPr>
        <w:pStyle w:val="Notedebasdepage"/>
        <w:jc w:val="both"/>
      </w:pPr>
      <w:r>
        <w:rPr>
          <w:rStyle w:val="Appelnotedebasdep"/>
        </w:rPr>
        <w:footnoteRef/>
      </w:r>
      <w:r>
        <w:t xml:space="preserve"> </w:t>
      </w:r>
      <w:r w:rsidRPr="006E151C">
        <w:t>Kasparov avait été arrêté le 24 novembre 2007 lors d'une manifestation à Moscou contre la tenue en décembre 2007 d'élections législatives russes</w:t>
      </w:r>
      <w:hyperlink r:id="rId6" w:history="1">
        <w:r w:rsidRPr="006E151C">
          <w:rPr>
            <w:rStyle w:val="Lienhypertexte"/>
            <w:vertAlign w:val="superscript"/>
          </w:rPr>
          <w:t>10</w:t>
        </w:r>
      </w:hyperlink>
      <w:r w:rsidRPr="006E151C">
        <w:t xml:space="preserve">, et (RFI, le 25 novembre 2007). </w:t>
      </w:r>
      <w:proofErr w:type="gramStart"/>
      <w:r w:rsidRPr="006E151C">
        <w:t>condamné</w:t>
      </w:r>
      <w:proofErr w:type="gramEnd"/>
      <w:r w:rsidRPr="006E151C">
        <w:t xml:space="preserve"> en comparution immédiate à cinq jours d'emprisonnement pour manifestation non autorisée et refus d'obéir aux ordres de la police. Son avocate, M</w:t>
      </w:r>
      <w:r w:rsidRPr="006E151C">
        <w:rPr>
          <w:vertAlign w:val="superscript"/>
        </w:rPr>
        <w:t>e</w:t>
      </w:r>
      <w:r w:rsidRPr="006E151C">
        <w:t> </w:t>
      </w:r>
      <w:proofErr w:type="spellStart"/>
      <w:r w:rsidRPr="006E151C">
        <w:t>Mikhaïlova</w:t>
      </w:r>
      <w:proofErr w:type="spellEnd"/>
      <w:r w:rsidRPr="006E151C">
        <w:t>, a précisé qu'elle avait déposé plainte contre cette arrestation arbitraire. « </w:t>
      </w:r>
      <w:r w:rsidRPr="006E151C">
        <w:rPr>
          <w:i/>
          <w:iCs/>
        </w:rPr>
        <w:t>Notre but est le démantèlement de ce régime qui couvre le pays de honte et le déteste. […] Nous allons sortir de ce marécage de corruption et de mensonge et nous gagnerons !</w:t>
      </w:r>
      <w:r w:rsidRPr="006E151C">
        <w:t> », avait lancé à la foule Garry Kasparov peu avant son interpellation</w:t>
      </w:r>
      <w:hyperlink r:id="rId7" w:history="1">
        <w:r w:rsidRPr="006E151C">
          <w:rPr>
            <w:rStyle w:val="Lienhypertexte"/>
            <w:vertAlign w:val="superscript"/>
          </w:rPr>
          <w:t>46</w:t>
        </w:r>
      </w:hyperlink>
      <w:r w:rsidRPr="006E151C">
        <w:rPr>
          <w:vertAlign w:val="superscript"/>
        </w:rPr>
        <w:t>,</w:t>
      </w:r>
      <w:hyperlink r:id="rId8" w:history="1">
        <w:r w:rsidRPr="006E151C">
          <w:rPr>
            <w:rStyle w:val="Lienhypertexte"/>
            <w:vertAlign w:val="superscript"/>
          </w:rPr>
          <w:t>47</w:t>
        </w:r>
      </w:hyperlink>
      <w:r w:rsidRPr="006E151C">
        <w:t xml:space="preserve">. Le 13 décembre 2008, Kasparov annonce la naissance de son nouveau parti politique : </w:t>
      </w:r>
      <w:hyperlink r:id="rId9" w:history="1">
        <w:proofErr w:type="spellStart"/>
        <w:r w:rsidRPr="006E151C">
          <w:rPr>
            <w:rStyle w:val="Lienhypertexte"/>
          </w:rPr>
          <w:t>Solidarnost</w:t>
        </w:r>
        <w:proofErr w:type="spellEnd"/>
      </w:hyperlink>
      <w:r w:rsidRPr="006E151C">
        <w:t xml:space="preserve">. Le 17 août 2012, Kasparov est interpellé puis relâché par la police russe, après des échauffourées devant le tribunal, après le verdict condamnant le groupe punk les </w:t>
      </w:r>
      <w:hyperlink r:id="rId10" w:history="1">
        <w:proofErr w:type="spellStart"/>
        <w:r w:rsidRPr="006E151C">
          <w:rPr>
            <w:rStyle w:val="Lienhypertexte"/>
            <w:i/>
            <w:iCs/>
          </w:rPr>
          <w:t>Pussy</w:t>
        </w:r>
        <w:proofErr w:type="spellEnd"/>
      </w:hyperlink>
      <w:hyperlink r:id="rId11" w:history="1">
        <w:r w:rsidRPr="006E151C">
          <w:rPr>
            <w:rStyle w:val="Lienhypertexte"/>
            <w:i/>
            <w:iCs/>
          </w:rPr>
          <w:t xml:space="preserve"> </w:t>
        </w:r>
      </w:hyperlink>
      <w:hyperlink r:id="rId12" w:history="1">
        <w:proofErr w:type="spellStart"/>
        <w:r w:rsidRPr="006E151C">
          <w:rPr>
            <w:rStyle w:val="Lienhypertexte"/>
            <w:i/>
            <w:iCs/>
          </w:rPr>
          <w:t>Riot</w:t>
        </w:r>
        <w:proofErr w:type="spellEnd"/>
      </w:hyperlink>
      <w:r w:rsidRPr="006E151C">
        <w:t xml:space="preserve"> à deux ans de prison</w:t>
      </w:r>
      <w:hyperlink r:id="rId13" w:history="1">
        <w:r w:rsidRPr="006E151C">
          <w:rPr>
            <w:rStyle w:val="Lienhypertexte"/>
            <w:vertAlign w:val="superscript"/>
          </w:rPr>
          <w:t>55</w:t>
        </w:r>
      </w:hyperlink>
      <w:r w:rsidRPr="006E151C">
        <w:t xml:space="preserve">. Depuis son engagement politique en opposition contre le président </w:t>
      </w:r>
      <w:hyperlink r:id="rId14" w:history="1">
        <w:r w:rsidRPr="006E151C">
          <w:rPr>
            <w:rStyle w:val="Lienhypertexte"/>
          </w:rPr>
          <w:t>Poutine</w:t>
        </w:r>
      </w:hyperlink>
      <w:r w:rsidRPr="006E151C">
        <w:t xml:space="preserve">, Kasparov se dit inquiet pour sa vie. Il a par exemple en permanence cinq gardes du corps et ne voyage plus avec la compagnie </w:t>
      </w:r>
      <w:hyperlink r:id="rId15" w:history="1">
        <w:r w:rsidRPr="006E151C">
          <w:rPr>
            <w:rStyle w:val="Lienhypertexte"/>
          </w:rPr>
          <w:t>Aeroflot</w:t>
        </w:r>
      </w:hyperlink>
      <w:hyperlink r:id="rId16" w:history="1">
        <w:r w:rsidRPr="006E151C">
          <w:rPr>
            <w:rStyle w:val="Lienhypertexte"/>
            <w:vertAlign w:val="superscript"/>
          </w:rPr>
          <w:t>48</w:t>
        </w:r>
      </w:hyperlink>
      <w:r w:rsidRPr="006E151C">
        <w:t>.</w:t>
      </w:r>
    </w:p>
  </w:footnote>
  <w:footnote w:id="10">
    <w:p w14:paraId="58D3980C" w14:textId="7587C374" w:rsidR="009E030D" w:rsidRDefault="009E030D">
      <w:pPr>
        <w:pStyle w:val="Notedebasdepage"/>
      </w:pPr>
      <w:r>
        <w:rPr>
          <w:rStyle w:val="Appelnotedebasdep"/>
        </w:rPr>
        <w:footnoteRef/>
      </w:r>
      <w:r>
        <w:t xml:space="preserve"> </w:t>
      </w:r>
      <w:r w:rsidRPr="00352A76">
        <w:t xml:space="preserve">Vu à </w:t>
      </w:r>
      <w:proofErr w:type="spellStart"/>
      <w:r w:rsidRPr="00352A76">
        <w:t>l</w:t>
      </w:r>
      <w:proofErr w:type="spellEnd"/>
      <w:r w:rsidRPr="00352A76">
        <w:t xml:space="preserve"> télévision, pages 22-23, Russie, le retour, Manière de voir, Le Monde diplomatique, 138, décembre 2014-Janvier 2015.</w:t>
      </w:r>
    </w:p>
  </w:footnote>
  <w:footnote w:id="11">
    <w:p w14:paraId="43E89F6C" w14:textId="6279D954" w:rsidR="009E030D" w:rsidRDefault="009E030D">
      <w:pPr>
        <w:pStyle w:val="Notedebasdepage"/>
      </w:pPr>
      <w:r>
        <w:rPr>
          <w:rStyle w:val="Appelnotedebasdep"/>
        </w:rPr>
        <w:footnoteRef/>
      </w:r>
      <w:r>
        <w:t xml:space="preserve"> </w:t>
      </w:r>
      <w:hyperlink r:id="rId17" w:history="1">
        <w:r w:rsidRPr="00352A76">
          <w:rPr>
            <w:rStyle w:val="Lienhypertexte"/>
          </w:rPr>
          <w:t>http://www.lemonde.fr/international/article/2014/10/16/garry-kasparov-au-secours-d-un-opposant-kazakh-detenu-en-france_4507721_3210.html</w:t>
        </w:r>
      </w:hyperlink>
    </w:p>
  </w:footnote>
  <w:footnote w:id="12">
    <w:p w14:paraId="6B63FF9F" w14:textId="02908FE6" w:rsidR="009E030D" w:rsidRDefault="009E030D">
      <w:pPr>
        <w:pStyle w:val="Notedebasdepage"/>
      </w:pPr>
      <w:r>
        <w:rPr>
          <w:rStyle w:val="Appelnotedebasdep"/>
        </w:rPr>
        <w:footnoteRef/>
      </w:r>
      <w:r>
        <w:t xml:space="preserve"> </w:t>
      </w:r>
      <w:r w:rsidRPr="00352A76">
        <w:rPr>
          <w:i/>
          <w:iCs/>
        </w:rPr>
        <w:t xml:space="preserve">Poutine échec et mat ! (Cave </w:t>
      </w:r>
      <w:proofErr w:type="spellStart"/>
      <w:r w:rsidRPr="00352A76">
        <w:rPr>
          <w:i/>
          <w:iCs/>
        </w:rPr>
        <w:t>Canem</w:t>
      </w:r>
      <w:proofErr w:type="spellEnd"/>
      <w:r w:rsidRPr="00352A76">
        <w:rPr>
          <w:i/>
          <w:iCs/>
        </w:rPr>
        <w:t xml:space="preserve">), </w:t>
      </w:r>
      <w:r w:rsidRPr="00352A76">
        <w:t xml:space="preserve">Garry Kasparov, Ed. </w:t>
      </w:r>
      <w:proofErr w:type="gramStart"/>
      <w:r w:rsidRPr="00352A76">
        <w:t>de</w:t>
      </w:r>
      <w:proofErr w:type="gramEnd"/>
      <w:r w:rsidRPr="00352A76">
        <w:t xml:space="preserve"> l'Herne, 2012, </w:t>
      </w:r>
      <w:hyperlink r:id="rId18" w:history="1">
        <w:r w:rsidRPr="00352A76">
          <w:rPr>
            <w:rStyle w:val="Lienhypertexte"/>
          </w:rPr>
          <w:t>http://www.editionsdelherne.com/index.php?option=com_k2&amp;view=item&amp;id=364:poutine-%C3%A9chec-mat&amp;Itemid=59</w:t>
        </w:r>
      </w:hyperlink>
    </w:p>
  </w:footnote>
  <w:footnote w:id="13">
    <w:p w14:paraId="03D28EA2" w14:textId="2AC2202F" w:rsidR="009E030D" w:rsidRPr="00377B66" w:rsidRDefault="009E030D" w:rsidP="00377B66">
      <w:pPr>
        <w:pStyle w:val="Notedebasdepage"/>
        <w:jc w:val="both"/>
      </w:pPr>
      <w:r>
        <w:rPr>
          <w:rStyle w:val="Appelnotedebasdep"/>
        </w:rPr>
        <w:footnoteRef/>
      </w:r>
      <w:r>
        <w:t xml:space="preserve"> A) </w:t>
      </w:r>
      <w:r w:rsidRPr="00377B66">
        <w:t xml:space="preserve">« […] </w:t>
      </w:r>
      <w:r w:rsidRPr="00377B66">
        <w:rPr>
          <w:i/>
          <w:iCs/>
        </w:rPr>
        <w:t>en huit jours des missiles similaires ont abattu deux avions militaires de l’armée ukrainienne. Les deux batteries de lance</w:t>
      </w:r>
      <w:r>
        <w:rPr>
          <w:i/>
          <w:iCs/>
        </w:rPr>
        <w:t>-</w:t>
      </w:r>
      <w:r w:rsidRPr="00377B66">
        <w:rPr>
          <w:i/>
          <w:iCs/>
        </w:rPr>
        <w:t>missiles aux mains des rebelles, ont été observées la semaine dernière à plusieurs reprises par un de mes correspondants (russe) vivant dans la région de Donetsk</w:t>
      </w:r>
      <w:r w:rsidRPr="00377B66">
        <w:t xml:space="preserve"> ». Selon </w:t>
      </w:r>
      <w:hyperlink r:id="rId19" w:history="1">
        <w:r w:rsidRPr="00377B66">
          <w:rPr>
            <w:rStyle w:val="Lienhypertexte"/>
            <w:i/>
            <w:iCs/>
          </w:rPr>
          <w:t xml:space="preserve">Claude-Marie </w:t>
        </w:r>
      </w:hyperlink>
      <w:hyperlink r:id="rId20" w:history="1">
        <w:r w:rsidRPr="00377B66">
          <w:rPr>
            <w:rStyle w:val="Lienhypertexte"/>
            <w:i/>
            <w:iCs/>
          </w:rPr>
          <w:t>Vadrot</w:t>
        </w:r>
      </w:hyperlink>
      <w:r w:rsidRPr="00377B66">
        <w:rPr>
          <w:i/>
          <w:iCs/>
        </w:rPr>
        <w:t> - </w:t>
      </w:r>
      <w:r w:rsidRPr="00377B66">
        <w:t xml:space="preserve">18 juillet 2014, </w:t>
      </w:r>
      <w:hyperlink r:id="rId21" w:history="1">
        <w:r w:rsidRPr="00377B66">
          <w:rPr>
            <w:rStyle w:val="Lienhypertexte"/>
          </w:rPr>
          <w:t>http://www.politis.fr/Ukraine-d-ou-sortent-les-deux,27795.html</w:t>
        </w:r>
      </w:hyperlink>
      <w:r w:rsidRPr="00377B66">
        <w:t xml:space="preserve"> </w:t>
      </w:r>
    </w:p>
    <w:p w14:paraId="790D2C65" w14:textId="79319AE1" w:rsidR="009E030D" w:rsidRDefault="009E030D" w:rsidP="00377B66">
      <w:pPr>
        <w:pStyle w:val="Notedebasdepage"/>
        <w:jc w:val="both"/>
      </w:pPr>
      <w:r>
        <w:t>b</w:t>
      </w:r>
      <w:r w:rsidRPr="00377B66">
        <w:t xml:space="preserve">) Le vol MH17 a été abattu en empruntant une route survolant la région de </w:t>
      </w:r>
      <w:proofErr w:type="spellStart"/>
      <w:r w:rsidRPr="00377B66">
        <w:t>Shakhtarsk</w:t>
      </w:r>
      <w:proofErr w:type="spellEnd"/>
      <w:r w:rsidRPr="00377B66">
        <w:t xml:space="preserve"> que plusieurs compagnies évitaient depuis mars mais qu'aucune instance aussi bien internationale que nationale n'avait interdite. En effet, seule la Russie avait interdit la zone de vol à ses avions de ligne: une décision qui concernait donc </w:t>
      </w:r>
      <w:proofErr w:type="spellStart"/>
      <w:r w:rsidRPr="00377B66">
        <w:t>Aéroflot</w:t>
      </w:r>
      <w:proofErr w:type="spellEnd"/>
      <w:r w:rsidRPr="00377B66">
        <w:t xml:space="preserve">. Par ailleurs, seules les compagnies coréennes </w:t>
      </w:r>
      <w:proofErr w:type="spellStart"/>
      <w:r w:rsidRPr="00377B66">
        <w:t>Korean</w:t>
      </w:r>
      <w:proofErr w:type="spellEnd"/>
      <w:r w:rsidRPr="00377B66">
        <w:t xml:space="preserve"> Air et </w:t>
      </w:r>
      <w:proofErr w:type="spellStart"/>
      <w:r w:rsidRPr="00377B66">
        <w:t>Asiana</w:t>
      </w:r>
      <w:proofErr w:type="spellEnd"/>
      <w:r w:rsidRPr="00377B66">
        <w:t xml:space="preserve">, la compagnie australienne </w:t>
      </w:r>
      <w:proofErr w:type="spellStart"/>
      <w:r w:rsidRPr="00377B66">
        <w:t>Qantas</w:t>
      </w:r>
      <w:proofErr w:type="spellEnd"/>
      <w:r w:rsidRPr="00377B66">
        <w:t xml:space="preserve"> et la compagnie taïwanaise China Airlines ont modifié le parcours de leurs avions début mars lorsque les Russes sont arrivés en Crimée. Source  : </w:t>
      </w:r>
      <w:hyperlink r:id="rId22" w:history="1">
        <w:r w:rsidRPr="00377B66">
          <w:rPr>
            <w:rStyle w:val="Lienhypertexte"/>
          </w:rPr>
          <w:t>http://www.lefigaro.fr/international/2014/07/18/01003-20140718ARTFIG00232-survol-de-l-ukraine-une-erreur-d-appreciation-des-autorites.php</w:t>
        </w:r>
      </w:hyperlink>
      <w:r w:rsidRPr="00377B66">
        <w:t xml:space="preserve"> </w:t>
      </w:r>
    </w:p>
  </w:footnote>
  <w:footnote w:id="14">
    <w:p w14:paraId="016D3DB1" w14:textId="7E189B3C" w:rsidR="009E030D" w:rsidRPr="00F91751" w:rsidRDefault="009E030D">
      <w:pPr>
        <w:pStyle w:val="Notedebasdepage"/>
        <w:rPr>
          <w:lang w:val="en-GB"/>
        </w:rPr>
      </w:pPr>
      <w:r>
        <w:rPr>
          <w:rStyle w:val="Appelnotedebasdep"/>
        </w:rPr>
        <w:footnoteRef/>
      </w:r>
      <w:r w:rsidRPr="00F91751">
        <w:rPr>
          <w:lang w:val="en-GB"/>
        </w:rPr>
        <w:t xml:space="preserve"> Cf. </w:t>
      </w:r>
      <w:hyperlink r:id="rId23" w:history="1">
        <w:r w:rsidRPr="00F91751">
          <w:rPr>
            <w:rStyle w:val="Lienhypertexte"/>
            <w:lang w:val="en-GB"/>
          </w:rPr>
          <w:t>http://www.parismatch.com/Actu/International/Mikhail-Saakachvili-Poutine-ne-s-arretera-pas-a-la-Crimee-553475</w:t>
        </w:r>
      </w:hyperlink>
    </w:p>
  </w:footnote>
  <w:footnote w:id="15">
    <w:p w14:paraId="4E8B8929" w14:textId="59E6ED92" w:rsidR="009E030D" w:rsidRDefault="009E030D" w:rsidP="00D47516">
      <w:pPr>
        <w:pStyle w:val="Notedebasdepage"/>
        <w:jc w:val="both"/>
      </w:pPr>
      <w:r>
        <w:rPr>
          <w:rStyle w:val="Appelnotedebasdep"/>
        </w:rPr>
        <w:footnoteRef/>
      </w:r>
      <w:r>
        <w:t xml:space="preserve"> </w:t>
      </w:r>
      <w:r w:rsidRPr="00D47516">
        <w:t>Vidéo accompagné de ce commentaire : « </w:t>
      </w:r>
      <w:r w:rsidRPr="00D47516">
        <w:rPr>
          <w:i/>
          <w:iCs/>
        </w:rPr>
        <w:t>Ajoutée le 7 juil. 2014. ATTENTION IMAGES TRÈS DURES. Ce documentaire est sans appels, un des plus durs que j'ai pu voir, non pas du fait des corps mutilés, mais des pleurs de toutes ces familles et de l'ampleur du génocide qui atteint un niveau jamais vu. Les USA ont formé les bataillons Azov et provoqué la crise, l'Europe est associée avec la junte de Kiev. Nos médias font le blackout et nous manipulent en affligeant la Russie qui n'est pas responsable de la situation et fait tout pour aider les habitants du Donbass. Les populations sont silencieuses. Que se passe</w:t>
      </w:r>
      <w:r>
        <w:rPr>
          <w:i/>
          <w:iCs/>
        </w:rPr>
        <w:t>-</w:t>
      </w:r>
      <w:r w:rsidRPr="00D47516">
        <w:rPr>
          <w:i/>
          <w:iCs/>
        </w:rPr>
        <w:t xml:space="preserve">t-il? La raison voudrait que nous intervenions militairement pour mettre hors de nuire les criminels de Kiev, au lieu de ça, nous travaillons avec eux pour des ressources, pour laisser aux impérialistes Américains le loisir de déstabiliser la région et de pousser Poutine à intervenir pour provoquer une guerre mondiale, et nous fermons les yeux face aux massacres. Honte aux médias qui </w:t>
      </w:r>
      <w:proofErr w:type="gramStart"/>
      <w:r w:rsidRPr="00D47516">
        <w:rPr>
          <w:i/>
          <w:iCs/>
        </w:rPr>
        <w:t>ne font</w:t>
      </w:r>
      <w:proofErr w:type="gramEnd"/>
      <w:r w:rsidRPr="00D47516">
        <w:rPr>
          <w:i/>
          <w:iCs/>
        </w:rPr>
        <w:t xml:space="preserve"> plus leur travail. En tant que Français, j'en appel au gouvernement et à tous les citoyens, réveillez-vous, nous ne pouvons pas laisser faire ça aujourd'hui au 21ème siècle, ou je n'ose même pas imaginer ce que sera notre avenir... Humains debout! Maintenant ! </w:t>
      </w:r>
      <w:r w:rsidRPr="00D47516">
        <w:t>».</w:t>
      </w:r>
    </w:p>
  </w:footnote>
  <w:footnote w:id="16">
    <w:p w14:paraId="7B13F3DD" w14:textId="77777777" w:rsidR="009E030D" w:rsidRDefault="009E030D" w:rsidP="000933BD">
      <w:pPr>
        <w:pStyle w:val="Notedebasdepage"/>
      </w:pPr>
      <w:r>
        <w:rPr>
          <w:rStyle w:val="Appelnotedebasdep"/>
        </w:rPr>
        <w:footnoteRef/>
      </w:r>
      <w:r>
        <w:t xml:space="preserve"> </w:t>
      </w:r>
      <w:r w:rsidRPr="006E151C">
        <w:rPr>
          <w:i/>
          <w:iCs/>
        </w:rPr>
        <w:t xml:space="preserve">Caroline </w:t>
      </w:r>
      <w:proofErr w:type="spellStart"/>
      <w:r w:rsidRPr="006E151C">
        <w:rPr>
          <w:i/>
          <w:iCs/>
        </w:rPr>
        <w:t>Fourest</w:t>
      </w:r>
      <w:proofErr w:type="spellEnd"/>
      <w:r w:rsidRPr="006E151C">
        <w:rPr>
          <w:i/>
          <w:iCs/>
        </w:rPr>
        <w:t xml:space="preserve"> sur les réseaux français de Vladimir Poutine (France Culture</w:t>
      </w:r>
      <w:r w:rsidRPr="006E151C">
        <w:t xml:space="preserve">), </w:t>
      </w:r>
      <w:hyperlink r:id="rId24" w:history="1">
        <w:r w:rsidRPr="006E151C">
          <w:rPr>
            <w:rStyle w:val="Lienhypertexte"/>
          </w:rPr>
          <w:t>http://www.conspiracywatch.info/Caroline-Fourest-sur-les-reseaux-francais-de-Vladimir-Poutine-France-Culture_a1309.html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3BB2"/>
    <w:multiLevelType w:val="hybridMultilevel"/>
    <w:tmpl w:val="D38E8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3261AF"/>
    <w:multiLevelType w:val="hybridMultilevel"/>
    <w:tmpl w:val="61BCB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292232"/>
    <w:multiLevelType w:val="hybridMultilevel"/>
    <w:tmpl w:val="363C1966"/>
    <w:lvl w:ilvl="0" w:tplc="CACA4CB2">
      <w:start w:val="1"/>
      <w:numFmt w:val="decimal"/>
      <w:lvlText w:val="%1."/>
      <w:lvlJc w:val="left"/>
      <w:pPr>
        <w:tabs>
          <w:tab w:val="num" w:pos="720"/>
        </w:tabs>
        <w:ind w:left="720" w:hanging="360"/>
      </w:pPr>
    </w:lvl>
    <w:lvl w:ilvl="1" w:tplc="B672B1C6" w:tentative="1">
      <w:start w:val="1"/>
      <w:numFmt w:val="decimal"/>
      <w:lvlText w:val="%2."/>
      <w:lvlJc w:val="left"/>
      <w:pPr>
        <w:tabs>
          <w:tab w:val="num" w:pos="1440"/>
        </w:tabs>
        <w:ind w:left="1440" w:hanging="360"/>
      </w:pPr>
    </w:lvl>
    <w:lvl w:ilvl="2" w:tplc="8104F294" w:tentative="1">
      <w:start w:val="1"/>
      <w:numFmt w:val="decimal"/>
      <w:lvlText w:val="%3."/>
      <w:lvlJc w:val="left"/>
      <w:pPr>
        <w:tabs>
          <w:tab w:val="num" w:pos="2160"/>
        </w:tabs>
        <w:ind w:left="2160" w:hanging="360"/>
      </w:pPr>
    </w:lvl>
    <w:lvl w:ilvl="3" w:tplc="BC8AAEFA" w:tentative="1">
      <w:start w:val="1"/>
      <w:numFmt w:val="decimal"/>
      <w:lvlText w:val="%4."/>
      <w:lvlJc w:val="left"/>
      <w:pPr>
        <w:tabs>
          <w:tab w:val="num" w:pos="2880"/>
        </w:tabs>
        <w:ind w:left="2880" w:hanging="360"/>
      </w:pPr>
    </w:lvl>
    <w:lvl w:ilvl="4" w:tplc="346C5940" w:tentative="1">
      <w:start w:val="1"/>
      <w:numFmt w:val="decimal"/>
      <w:lvlText w:val="%5."/>
      <w:lvlJc w:val="left"/>
      <w:pPr>
        <w:tabs>
          <w:tab w:val="num" w:pos="3600"/>
        </w:tabs>
        <w:ind w:left="3600" w:hanging="360"/>
      </w:pPr>
    </w:lvl>
    <w:lvl w:ilvl="5" w:tplc="4C4A27A8" w:tentative="1">
      <w:start w:val="1"/>
      <w:numFmt w:val="decimal"/>
      <w:lvlText w:val="%6."/>
      <w:lvlJc w:val="left"/>
      <w:pPr>
        <w:tabs>
          <w:tab w:val="num" w:pos="4320"/>
        </w:tabs>
        <w:ind w:left="4320" w:hanging="360"/>
      </w:pPr>
    </w:lvl>
    <w:lvl w:ilvl="6" w:tplc="C2B06FA2" w:tentative="1">
      <w:start w:val="1"/>
      <w:numFmt w:val="decimal"/>
      <w:lvlText w:val="%7."/>
      <w:lvlJc w:val="left"/>
      <w:pPr>
        <w:tabs>
          <w:tab w:val="num" w:pos="5040"/>
        </w:tabs>
        <w:ind w:left="5040" w:hanging="360"/>
      </w:pPr>
    </w:lvl>
    <w:lvl w:ilvl="7" w:tplc="21CC1164" w:tentative="1">
      <w:start w:val="1"/>
      <w:numFmt w:val="decimal"/>
      <w:lvlText w:val="%8."/>
      <w:lvlJc w:val="left"/>
      <w:pPr>
        <w:tabs>
          <w:tab w:val="num" w:pos="5760"/>
        </w:tabs>
        <w:ind w:left="5760" w:hanging="360"/>
      </w:pPr>
    </w:lvl>
    <w:lvl w:ilvl="8" w:tplc="8592A764" w:tentative="1">
      <w:start w:val="1"/>
      <w:numFmt w:val="decimal"/>
      <w:lvlText w:val="%9."/>
      <w:lvlJc w:val="left"/>
      <w:pPr>
        <w:tabs>
          <w:tab w:val="num" w:pos="6480"/>
        </w:tabs>
        <w:ind w:left="6480" w:hanging="360"/>
      </w:pPr>
    </w:lvl>
  </w:abstractNum>
  <w:abstractNum w:abstractNumId="3" w15:restartNumberingAfterBreak="0">
    <w:nsid w:val="321B6F7A"/>
    <w:multiLevelType w:val="hybridMultilevel"/>
    <w:tmpl w:val="C0DC4D7A"/>
    <w:lvl w:ilvl="0" w:tplc="AB263F8E">
      <w:start w:val="1"/>
      <w:numFmt w:val="decimal"/>
      <w:lvlText w:val="%1."/>
      <w:lvlJc w:val="left"/>
      <w:pPr>
        <w:tabs>
          <w:tab w:val="num" w:pos="720"/>
        </w:tabs>
        <w:ind w:left="720" w:hanging="360"/>
      </w:pPr>
    </w:lvl>
    <w:lvl w:ilvl="1" w:tplc="926E331C" w:tentative="1">
      <w:start w:val="1"/>
      <w:numFmt w:val="decimal"/>
      <w:lvlText w:val="%2."/>
      <w:lvlJc w:val="left"/>
      <w:pPr>
        <w:tabs>
          <w:tab w:val="num" w:pos="1440"/>
        </w:tabs>
        <w:ind w:left="1440" w:hanging="360"/>
      </w:pPr>
    </w:lvl>
    <w:lvl w:ilvl="2" w:tplc="0DC8F7DA" w:tentative="1">
      <w:start w:val="1"/>
      <w:numFmt w:val="decimal"/>
      <w:lvlText w:val="%3."/>
      <w:lvlJc w:val="left"/>
      <w:pPr>
        <w:tabs>
          <w:tab w:val="num" w:pos="2160"/>
        </w:tabs>
        <w:ind w:left="2160" w:hanging="360"/>
      </w:pPr>
    </w:lvl>
    <w:lvl w:ilvl="3" w:tplc="2B4C6666" w:tentative="1">
      <w:start w:val="1"/>
      <w:numFmt w:val="decimal"/>
      <w:lvlText w:val="%4."/>
      <w:lvlJc w:val="left"/>
      <w:pPr>
        <w:tabs>
          <w:tab w:val="num" w:pos="2880"/>
        </w:tabs>
        <w:ind w:left="2880" w:hanging="360"/>
      </w:pPr>
    </w:lvl>
    <w:lvl w:ilvl="4" w:tplc="F416805E" w:tentative="1">
      <w:start w:val="1"/>
      <w:numFmt w:val="decimal"/>
      <w:lvlText w:val="%5."/>
      <w:lvlJc w:val="left"/>
      <w:pPr>
        <w:tabs>
          <w:tab w:val="num" w:pos="3600"/>
        </w:tabs>
        <w:ind w:left="3600" w:hanging="360"/>
      </w:pPr>
    </w:lvl>
    <w:lvl w:ilvl="5" w:tplc="036482B8" w:tentative="1">
      <w:start w:val="1"/>
      <w:numFmt w:val="decimal"/>
      <w:lvlText w:val="%6."/>
      <w:lvlJc w:val="left"/>
      <w:pPr>
        <w:tabs>
          <w:tab w:val="num" w:pos="4320"/>
        </w:tabs>
        <w:ind w:left="4320" w:hanging="360"/>
      </w:pPr>
    </w:lvl>
    <w:lvl w:ilvl="6" w:tplc="4F98D9BC" w:tentative="1">
      <w:start w:val="1"/>
      <w:numFmt w:val="decimal"/>
      <w:lvlText w:val="%7."/>
      <w:lvlJc w:val="left"/>
      <w:pPr>
        <w:tabs>
          <w:tab w:val="num" w:pos="5040"/>
        </w:tabs>
        <w:ind w:left="5040" w:hanging="360"/>
      </w:pPr>
    </w:lvl>
    <w:lvl w:ilvl="7" w:tplc="ACD86E22" w:tentative="1">
      <w:start w:val="1"/>
      <w:numFmt w:val="decimal"/>
      <w:lvlText w:val="%8."/>
      <w:lvlJc w:val="left"/>
      <w:pPr>
        <w:tabs>
          <w:tab w:val="num" w:pos="5760"/>
        </w:tabs>
        <w:ind w:left="5760" w:hanging="360"/>
      </w:pPr>
    </w:lvl>
    <w:lvl w:ilvl="8" w:tplc="90D24184" w:tentative="1">
      <w:start w:val="1"/>
      <w:numFmt w:val="decimal"/>
      <w:lvlText w:val="%9."/>
      <w:lvlJc w:val="left"/>
      <w:pPr>
        <w:tabs>
          <w:tab w:val="num" w:pos="6480"/>
        </w:tabs>
        <w:ind w:left="6480" w:hanging="360"/>
      </w:pPr>
    </w:lvl>
  </w:abstractNum>
  <w:abstractNum w:abstractNumId="4" w15:restartNumberingAfterBreak="0">
    <w:nsid w:val="34072CF9"/>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358270CB"/>
    <w:multiLevelType w:val="hybridMultilevel"/>
    <w:tmpl w:val="D276B68C"/>
    <w:lvl w:ilvl="0" w:tplc="9ABA6678">
      <w:start w:val="26"/>
      <w:numFmt w:val="decimal"/>
      <w:lvlText w:val="%1."/>
      <w:lvlJc w:val="left"/>
      <w:pPr>
        <w:tabs>
          <w:tab w:val="num" w:pos="720"/>
        </w:tabs>
        <w:ind w:left="720" w:hanging="360"/>
      </w:pPr>
    </w:lvl>
    <w:lvl w:ilvl="1" w:tplc="71C402EA" w:tentative="1">
      <w:start w:val="1"/>
      <w:numFmt w:val="decimal"/>
      <w:lvlText w:val="%2."/>
      <w:lvlJc w:val="left"/>
      <w:pPr>
        <w:tabs>
          <w:tab w:val="num" w:pos="1440"/>
        </w:tabs>
        <w:ind w:left="1440" w:hanging="360"/>
      </w:pPr>
    </w:lvl>
    <w:lvl w:ilvl="2" w:tplc="0D6E8BDC" w:tentative="1">
      <w:start w:val="1"/>
      <w:numFmt w:val="decimal"/>
      <w:lvlText w:val="%3."/>
      <w:lvlJc w:val="left"/>
      <w:pPr>
        <w:tabs>
          <w:tab w:val="num" w:pos="2160"/>
        </w:tabs>
        <w:ind w:left="2160" w:hanging="360"/>
      </w:pPr>
    </w:lvl>
    <w:lvl w:ilvl="3" w:tplc="15022AC0" w:tentative="1">
      <w:start w:val="1"/>
      <w:numFmt w:val="decimal"/>
      <w:lvlText w:val="%4."/>
      <w:lvlJc w:val="left"/>
      <w:pPr>
        <w:tabs>
          <w:tab w:val="num" w:pos="2880"/>
        </w:tabs>
        <w:ind w:left="2880" w:hanging="360"/>
      </w:pPr>
    </w:lvl>
    <w:lvl w:ilvl="4" w:tplc="82A686BE" w:tentative="1">
      <w:start w:val="1"/>
      <w:numFmt w:val="decimal"/>
      <w:lvlText w:val="%5."/>
      <w:lvlJc w:val="left"/>
      <w:pPr>
        <w:tabs>
          <w:tab w:val="num" w:pos="3600"/>
        </w:tabs>
        <w:ind w:left="3600" w:hanging="360"/>
      </w:pPr>
    </w:lvl>
    <w:lvl w:ilvl="5" w:tplc="BEFC850E" w:tentative="1">
      <w:start w:val="1"/>
      <w:numFmt w:val="decimal"/>
      <w:lvlText w:val="%6."/>
      <w:lvlJc w:val="left"/>
      <w:pPr>
        <w:tabs>
          <w:tab w:val="num" w:pos="4320"/>
        </w:tabs>
        <w:ind w:left="4320" w:hanging="360"/>
      </w:pPr>
    </w:lvl>
    <w:lvl w:ilvl="6" w:tplc="C9F414CC" w:tentative="1">
      <w:start w:val="1"/>
      <w:numFmt w:val="decimal"/>
      <w:lvlText w:val="%7."/>
      <w:lvlJc w:val="left"/>
      <w:pPr>
        <w:tabs>
          <w:tab w:val="num" w:pos="5040"/>
        </w:tabs>
        <w:ind w:left="5040" w:hanging="360"/>
      </w:pPr>
    </w:lvl>
    <w:lvl w:ilvl="7" w:tplc="231C4110" w:tentative="1">
      <w:start w:val="1"/>
      <w:numFmt w:val="decimal"/>
      <w:lvlText w:val="%8."/>
      <w:lvlJc w:val="left"/>
      <w:pPr>
        <w:tabs>
          <w:tab w:val="num" w:pos="5760"/>
        </w:tabs>
        <w:ind w:left="5760" w:hanging="360"/>
      </w:pPr>
    </w:lvl>
    <w:lvl w:ilvl="8" w:tplc="95C42706" w:tentative="1">
      <w:start w:val="1"/>
      <w:numFmt w:val="decimal"/>
      <w:lvlText w:val="%9."/>
      <w:lvlJc w:val="left"/>
      <w:pPr>
        <w:tabs>
          <w:tab w:val="num" w:pos="6480"/>
        </w:tabs>
        <w:ind w:left="6480" w:hanging="360"/>
      </w:pPr>
    </w:lvl>
  </w:abstractNum>
  <w:abstractNum w:abstractNumId="6" w15:restartNumberingAfterBreak="0">
    <w:nsid w:val="39D73FD5"/>
    <w:multiLevelType w:val="hybridMultilevel"/>
    <w:tmpl w:val="1A60590E"/>
    <w:lvl w:ilvl="0" w:tplc="E508E17E">
      <w:start w:val="18"/>
      <w:numFmt w:val="decimal"/>
      <w:lvlText w:val="%1."/>
      <w:lvlJc w:val="left"/>
      <w:pPr>
        <w:tabs>
          <w:tab w:val="num" w:pos="720"/>
        </w:tabs>
        <w:ind w:left="720" w:hanging="360"/>
      </w:pPr>
    </w:lvl>
    <w:lvl w:ilvl="1" w:tplc="5AA271DE" w:tentative="1">
      <w:start w:val="1"/>
      <w:numFmt w:val="decimal"/>
      <w:lvlText w:val="%2."/>
      <w:lvlJc w:val="left"/>
      <w:pPr>
        <w:tabs>
          <w:tab w:val="num" w:pos="1440"/>
        </w:tabs>
        <w:ind w:left="1440" w:hanging="360"/>
      </w:pPr>
    </w:lvl>
    <w:lvl w:ilvl="2" w:tplc="EEB2D71E" w:tentative="1">
      <w:start w:val="1"/>
      <w:numFmt w:val="decimal"/>
      <w:lvlText w:val="%3."/>
      <w:lvlJc w:val="left"/>
      <w:pPr>
        <w:tabs>
          <w:tab w:val="num" w:pos="2160"/>
        </w:tabs>
        <w:ind w:left="2160" w:hanging="360"/>
      </w:pPr>
    </w:lvl>
    <w:lvl w:ilvl="3" w:tplc="3FA29F98" w:tentative="1">
      <w:start w:val="1"/>
      <w:numFmt w:val="decimal"/>
      <w:lvlText w:val="%4."/>
      <w:lvlJc w:val="left"/>
      <w:pPr>
        <w:tabs>
          <w:tab w:val="num" w:pos="2880"/>
        </w:tabs>
        <w:ind w:left="2880" w:hanging="360"/>
      </w:pPr>
    </w:lvl>
    <w:lvl w:ilvl="4" w:tplc="1B2E2BDE" w:tentative="1">
      <w:start w:val="1"/>
      <w:numFmt w:val="decimal"/>
      <w:lvlText w:val="%5."/>
      <w:lvlJc w:val="left"/>
      <w:pPr>
        <w:tabs>
          <w:tab w:val="num" w:pos="3600"/>
        </w:tabs>
        <w:ind w:left="3600" w:hanging="360"/>
      </w:pPr>
    </w:lvl>
    <w:lvl w:ilvl="5" w:tplc="4DA2CE94" w:tentative="1">
      <w:start w:val="1"/>
      <w:numFmt w:val="decimal"/>
      <w:lvlText w:val="%6."/>
      <w:lvlJc w:val="left"/>
      <w:pPr>
        <w:tabs>
          <w:tab w:val="num" w:pos="4320"/>
        </w:tabs>
        <w:ind w:left="4320" w:hanging="360"/>
      </w:pPr>
    </w:lvl>
    <w:lvl w:ilvl="6" w:tplc="7F9E5B1C" w:tentative="1">
      <w:start w:val="1"/>
      <w:numFmt w:val="decimal"/>
      <w:lvlText w:val="%7."/>
      <w:lvlJc w:val="left"/>
      <w:pPr>
        <w:tabs>
          <w:tab w:val="num" w:pos="5040"/>
        </w:tabs>
        <w:ind w:left="5040" w:hanging="360"/>
      </w:pPr>
    </w:lvl>
    <w:lvl w:ilvl="7" w:tplc="95D460DE" w:tentative="1">
      <w:start w:val="1"/>
      <w:numFmt w:val="decimal"/>
      <w:lvlText w:val="%8."/>
      <w:lvlJc w:val="left"/>
      <w:pPr>
        <w:tabs>
          <w:tab w:val="num" w:pos="5760"/>
        </w:tabs>
        <w:ind w:left="5760" w:hanging="360"/>
      </w:pPr>
    </w:lvl>
    <w:lvl w:ilvl="8" w:tplc="99EEA9F0" w:tentative="1">
      <w:start w:val="1"/>
      <w:numFmt w:val="decimal"/>
      <w:lvlText w:val="%9."/>
      <w:lvlJc w:val="left"/>
      <w:pPr>
        <w:tabs>
          <w:tab w:val="num" w:pos="6480"/>
        </w:tabs>
        <w:ind w:left="6480" w:hanging="360"/>
      </w:pPr>
    </w:lvl>
  </w:abstractNum>
  <w:abstractNum w:abstractNumId="7" w15:restartNumberingAfterBreak="0">
    <w:nsid w:val="3B91624E"/>
    <w:multiLevelType w:val="hybridMultilevel"/>
    <w:tmpl w:val="07162B5C"/>
    <w:lvl w:ilvl="0" w:tplc="D7EAAA4A">
      <w:start w:val="26"/>
      <w:numFmt w:val="decimal"/>
      <w:lvlText w:val="%1."/>
      <w:lvlJc w:val="left"/>
      <w:pPr>
        <w:tabs>
          <w:tab w:val="num" w:pos="720"/>
        </w:tabs>
        <w:ind w:left="720" w:hanging="360"/>
      </w:pPr>
    </w:lvl>
    <w:lvl w:ilvl="1" w:tplc="61A45F7E" w:tentative="1">
      <w:start w:val="1"/>
      <w:numFmt w:val="decimal"/>
      <w:lvlText w:val="%2."/>
      <w:lvlJc w:val="left"/>
      <w:pPr>
        <w:tabs>
          <w:tab w:val="num" w:pos="1440"/>
        </w:tabs>
        <w:ind w:left="1440" w:hanging="360"/>
      </w:pPr>
    </w:lvl>
    <w:lvl w:ilvl="2" w:tplc="C7B61CB6" w:tentative="1">
      <w:start w:val="1"/>
      <w:numFmt w:val="decimal"/>
      <w:lvlText w:val="%3."/>
      <w:lvlJc w:val="left"/>
      <w:pPr>
        <w:tabs>
          <w:tab w:val="num" w:pos="2160"/>
        </w:tabs>
        <w:ind w:left="2160" w:hanging="360"/>
      </w:pPr>
    </w:lvl>
    <w:lvl w:ilvl="3" w:tplc="F148159E" w:tentative="1">
      <w:start w:val="1"/>
      <w:numFmt w:val="decimal"/>
      <w:lvlText w:val="%4."/>
      <w:lvlJc w:val="left"/>
      <w:pPr>
        <w:tabs>
          <w:tab w:val="num" w:pos="2880"/>
        </w:tabs>
        <w:ind w:left="2880" w:hanging="360"/>
      </w:pPr>
    </w:lvl>
    <w:lvl w:ilvl="4" w:tplc="ADB46B66" w:tentative="1">
      <w:start w:val="1"/>
      <w:numFmt w:val="decimal"/>
      <w:lvlText w:val="%5."/>
      <w:lvlJc w:val="left"/>
      <w:pPr>
        <w:tabs>
          <w:tab w:val="num" w:pos="3600"/>
        </w:tabs>
        <w:ind w:left="3600" w:hanging="360"/>
      </w:pPr>
    </w:lvl>
    <w:lvl w:ilvl="5" w:tplc="83A2773A" w:tentative="1">
      <w:start w:val="1"/>
      <w:numFmt w:val="decimal"/>
      <w:lvlText w:val="%6."/>
      <w:lvlJc w:val="left"/>
      <w:pPr>
        <w:tabs>
          <w:tab w:val="num" w:pos="4320"/>
        </w:tabs>
        <w:ind w:left="4320" w:hanging="360"/>
      </w:pPr>
    </w:lvl>
    <w:lvl w:ilvl="6" w:tplc="4AD66B18" w:tentative="1">
      <w:start w:val="1"/>
      <w:numFmt w:val="decimal"/>
      <w:lvlText w:val="%7."/>
      <w:lvlJc w:val="left"/>
      <w:pPr>
        <w:tabs>
          <w:tab w:val="num" w:pos="5040"/>
        </w:tabs>
        <w:ind w:left="5040" w:hanging="360"/>
      </w:pPr>
    </w:lvl>
    <w:lvl w:ilvl="7" w:tplc="EE34FF46" w:tentative="1">
      <w:start w:val="1"/>
      <w:numFmt w:val="decimal"/>
      <w:lvlText w:val="%8."/>
      <w:lvlJc w:val="left"/>
      <w:pPr>
        <w:tabs>
          <w:tab w:val="num" w:pos="5760"/>
        </w:tabs>
        <w:ind w:left="5760" w:hanging="360"/>
      </w:pPr>
    </w:lvl>
    <w:lvl w:ilvl="8" w:tplc="E5F6911A" w:tentative="1">
      <w:start w:val="1"/>
      <w:numFmt w:val="decimal"/>
      <w:lvlText w:val="%9."/>
      <w:lvlJc w:val="left"/>
      <w:pPr>
        <w:tabs>
          <w:tab w:val="num" w:pos="6480"/>
        </w:tabs>
        <w:ind w:left="6480" w:hanging="360"/>
      </w:pPr>
    </w:lvl>
  </w:abstractNum>
  <w:abstractNum w:abstractNumId="8" w15:restartNumberingAfterBreak="0">
    <w:nsid w:val="42737729"/>
    <w:multiLevelType w:val="hybridMultilevel"/>
    <w:tmpl w:val="732E3D46"/>
    <w:lvl w:ilvl="0" w:tplc="0454796A">
      <w:start w:val="1"/>
      <w:numFmt w:val="decimal"/>
      <w:lvlText w:val="%1."/>
      <w:lvlJc w:val="left"/>
      <w:pPr>
        <w:tabs>
          <w:tab w:val="num" w:pos="720"/>
        </w:tabs>
        <w:ind w:left="720" w:hanging="360"/>
      </w:pPr>
    </w:lvl>
    <w:lvl w:ilvl="1" w:tplc="598E1926" w:tentative="1">
      <w:start w:val="1"/>
      <w:numFmt w:val="decimal"/>
      <w:lvlText w:val="%2."/>
      <w:lvlJc w:val="left"/>
      <w:pPr>
        <w:tabs>
          <w:tab w:val="num" w:pos="1440"/>
        </w:tabs>
        <w:ind w:left="1440" w:hanging="360"/>
      </w:pPr>
    </w:lvl>
    <w:lvl w:ilvl="2" w:tplc="1728C126" w:tentative="1">
      <w:start w:val="1"/>
      <w:numFmt w:val="decimal"/>
      <w:lvlText w:val="%3."/>
      <w:lvlJc w:val="left"/>
      <w:pPr>
        <w:tabs>
          <w:tab w:val="num" w:pos="2160"/>
        </w:tabs>
        <w:ind w:left="2160" w:hanging="360"/>
      </w:pPr>
    </w:lvl>
    <w:lvl w:ilvl="3" w:tplc="83D853C4" w:tentative="1">
      <w:start w:val="1"/>
      <w:numFmt w:val="decimal"/>
      <w:lvlText w:val="%4."/>
      <w:lvlJc w:val="left"/>
      <w:pPr>
        <w:tabs>
          <w:tab w:val="num" w:pos="2880"/>
        </w:tabs>
        <w:ind w:left="2880" w:hanging="360"/>
      </w:pPr>
    </w:lvl>
    <w:lvl w:ilvl="4" w:tplc="08004776" w:tentative="1">
      <w:start w:val="1"/>
      <w:numFmt w:val="decimal"/>
      <w:lvlText w:val="%5."/>
      <w:lvlJc w:val="left"/>
      <w:pPr>
        <w:tabs>
          <w:tab w:val="num" w:pos="3600"/>
        </w:tabs>
        <w:ind w:left="3600" w:hanging="360"/>
      </w:pPr>
    </w:lvl>
    <w:lvl w:ilvl="5" w:tplc="D7624832" w:tentative="1">
      <w:start w:val="1"/>
      <w:numFmt w:val="decimal"/>
      <w:lvlText w:val="%6."/>
      <w:lvlJc w:val="left"/>
      <w:pPr>
        <w:tabs>
          <w:tab w:val="num" w:pos="4320"/>
        </w:tabs>
        <w:ind w:left="4320" w:hanging="360"/>
      </w:pPr>
    </w:lvl>
    <w:lvl w:ilvl="6" w:tplc="3148F304" w:tentative="1">
      <w:start w:val="1"/>
      <w:numFmt w:val="decimal"/>
      <w:lvlText w:val="%7."/>
      <w:lvlJc w:val="left"/>
      <w:pPr>
        <w:tabs>
          <w:tab w:val="num" w:pos="5040"/>
        </w:tabs>
        <w:ind w:left="5040" w:hanging="360"/>
      </w:pPr>
    </w:lvl>
    <w:lvl w:ilvl="7" w:tplc="61EAE862" w:tentative="1">
      <w:start w:val="1"/>
      <w:numFmt w:val="decimal"/>
      <w:lvlText w:val="%8."/>
      <w:lvlJc w:val="left"/>
      <w:pPr>
        <w:tabs>
          <w:tab w:val="num" w:pos="5760"/>
        </w:tabs>
        <w:ind w:left="5760" w:hanging="360"/>
      </w:pPr>
    </w:lvl>
    <w:lvl w:ilvl="8" w:tplc="ACC812A6" w:tentative="1">
      <w:start w:val="1"/>
      <w:numFmt w:val="decimal"/>
      <w:lvlText w:val="%9."/>
      <w:lvlJc w:val="left"/>
      <w:pPr>
        <w:tabs>
          <w:tab w:val="num" w:pos="6480"/>
        </w:tabs>
        <w:ind w:left="6480" w:hanging="360"/>
      </w:pPr>
    </w:lvl>
  </w:abstractNum>
  <w:abstractNum w:abstractNumId="9" w15:restartNumberingAfterBreak="0">
    <w:nsid w:val="44F82B13"/>
    <w:multiLevelType w:val="hybridMultilevel"/>
    <w:tmpl w:val="3FFAA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9063F49"/>
    <w:multiLevelType w:val="hybridMultilevel"/>
    <w:tmpl w:val="19FC2ECE"/>
    <w:lvl w:ilvl="0" w:tplc="01A2E832">
      <w:start w:val="1"/>
      <w:numFmt w:val="decimal"/>
      <w:lvlText w:val="%1."/>
      <w:lvlJc w:val="left"/>
      <w:pPr>
        <w:tabs>
          <w:tab w:val="num" w:pos="720"/>
        </w:tabs>
        <w:ind w:left="720" w:hanging="360"/>
      </w:pPr>
    </w:lvl>
    <w:lvl w:ilvl="1" w:tplc="5A2E072C" w:tentative="1">
      <w:start w:val="1"/>
      <w:numFmt w:val="decimal"/>
      <w:lvlText w:val="%2."/>
      <w:lvlJc w:val="left"/>
      <w:pPr>
        <w:tabs>
          <w:tab w:val="num" w:pos="1440"/>
        </w:tabs>
        <w:ind w:left="1440" w:hanging="360"/>
      </w:pPr>
    </w:lvl>
    <w:lvl w:ilvl="2" w:tplc="81C6F986" w:tentative="1">
      <w:start w:val="1"/>
      <w:numFmt w:val="decimal"/>
      <w:lvlText w:val="%3."/>
      <w:lvlJc w:val="left"/>
      <w:pPr>
        <w:tabs>
          <w:tab w:val="num" w:pos="2160"/>
        </w:tabs>
        <w:ind w:left="2160" w:hanging="360"/>
      </w:pPr>
    </w:lvl>
    <w:lvl w:ilvl="3" w:tplc="1AF23B6C" w:tentative="1">
      <w:start w:val="1"/>
      <w:numFmt w:val="decimal"/>
      <w:lvlText w:val="%4."/>
      <w:lvlJc w:val="left"/>
      <w:pPr>
        <w:tabs>
          <w:tab w:val="num" w:pos="2880"/>
        </w:tabs>
        <w:ind w:left="2880" w:hanging="360"/>
      </w:pPr>
    </w:lvl>
    <w:lvl w:ilvl="4" w:tplc="12B05544" w:tentative="1">
      <w:start w:val="1"/>
      <w:numFmt w:val="decimal"/>
      <w:lvlText w:val="%5."/>
      <w:lvlJc w:val="left"/>
      <w:pPr>
        <w:tabs>
          <w:tab w:val="num" w:pos="3600"/>
        </w:tabs>
        <w:ind w:left="3600" w:hanging="360"/>
      </w:pPr>
    </w:lvl>
    <w:lvl w:ilvl="5" w:tplc="64546E7C" w:tentative="1">
      <w:start w:val="1"/>
      <w:numFmt w:val="decimal"/>
      <w:lvlText w:val="%6."/>
      <w:lvlJc w:val="left"/>
      <w:pPr>
        <w:tabs>
          <w:tab w:val="num" w:pos="4320"/>
        </w:tabs>
        <w:ind w:left="4320" w:hanging="360"/>
      </w:pPr>
    </w:lvl>
    <w:lvl w:ilvl="6" w:tplc="17A0BECA" w:tentative="1">
      <w:start w:val="1"/>
      <w:numFmt w:val="decimal"/>
      <w:lvlText w:val="%7."/>
      <w:lvlJc w:val="left"/>
      <w:pPr>
        <w:tabs>
          <w:tab w:val="num" w:pos="5040"/>
        </w:tabs>
        <w:ind w:left="5040" w:hanging="360"/>
      </w:pPr>
    </w:lvl>
    <w:lvl w:ilvl="7" w:tplc="D0F00A7E" w:tentative="1">
      <w:start w:val="1"/>
      <w:numFmt w:val="decimal"/>
      <w:lvlText w:val="%8."/>
      <w:lvlJc w:val="left"/>
      <w:pPr>
        <w:tabs>
          <w:tab w:val="num" w:pos="5760"/>
        </w:tabs>
        <w:ind w:left="5760" w:hanging="360"/>
      </w:pPr>
    </w:lvl>
    <w:lvl w:ilvl="8" w:tplc="FD484DD0" w:tentative="1">
      <w:start w:val="1"/>
      <w:numFmt w:val="decimal"/>
      <w:lvlText w:val="%9."/>
      <w:lvlJc w:val="left"/>
      <w:pPr>
        <w:tabs>
          <w:tab w:val="num" w:pos="6480"/>
        </w:tabs>
        <w:ind w:left="6480" w:hanging="360"/>
      </w:pPr>
    </w:lvl>
  </w:abstractNum>
  <w:abstractNum w:abstractNumId="11" w15:restartNumberingAfterBreak="0">
    <w:nsid w:val="523D31A1"/>
    <w:multiLevelType w:val="multilevel"/>
    <w:tmpl w:val="B8367F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39A14D0"/>
    <w:multiLevelType w:val="hybridMultilevel"/>
    <w:tmpl w:val="24AEACAC"/>
    <w:lvl w:ilvl="0" w:tplc="C038D47E">
      <w:start w:val="1"/>
      <w:numFmt w:val="decimal"/>
      <w:lvlText w:val="%1)"/>
      <w:lvlJc w:val="left"/>
      <w:pPr>
        <w:tabs>
          <w:tab w:val="num" w:pos="720"/>
        </w:tabs>
        <w:ind w:left="720" w:hanging="360"/>
      </w:pPr>
    </w:lvl>
    <w:lvl w:ilvl="1" w:tplc="6F966204" w:tentative="1">
      <w:start w:val="1"/>
      <w:numFmt w:val="decimal"/>
      <w:lvlText w:val="%2)"/>
      <w:lvlJc w:val="left"/>
      <w:pPr>
        <w:tabs>
          <w:tab w:val="num" w:pos="1440"/>
        </w:tabs>
        <w:ind w:left="1440" w:hanging="360"/>
      </w:pPr>
    </w:lvl>
    <w:lvl w:ilvl="2" w:tplc="BBF072FC" w:tentative="1">
      <w:start w:val="1"/>
      <w:numFmt w:val="decimal"/>
      <w:lvlText w:val="%3)"/>
      <w:lvlJc w:val="left"/>
      <w:pPr>
        <w:tabs>
          <w:tab w:val="num" w:pos="2160"/>
        </w:tabs>
        <w:ind w:left="2160" w:hanging="360"/>
      </w:pPr>
    </w:lvl>
    <w:lvl w:ilvl="3" w:tplc="D058599E" w:tentative="1">
      <w:start w:val="1"/>
      <w:numFmt w:val="decimal"/>
      <w:lvlText w:val="%4)"/>
      <w:lvlJc w:val="left"/>
      <w:pPr>
        <w:tabs>
          <w:tab w:val="num" w:pos="2880"/>
        </w:tabs>
        <w:ind w:left="2880" w:hanging="360"/>
      </w:pPr>
    </w:lvl>
    <w:lvl w:ilvl="4" w:tplc="702A7C68" w:tentative="1">
      <w:start w:val="1"/>
      <w:numFmt w:val="decimal"/>
      <w:lvlText w:val="%5)"/>
      <w:lvlJc w:val="left"/>
      <w:pPr>
        <w:tabs>
          <w:tab w:val="num" w:pos="3600"/>
        </w:tabs>
        <w:ind w:left="3600" w:hanging="360"/>
      </w:pPr>
    </w:lvl>
    <w:lvl w:ilvl="5" w:tplc="2AF6955C" w:tentative="1">
      <w:start w:val="1"/>
      <w:numFmt w:val="decimal"/>
      <w:lvlText w:val="%6)"/>
      <w:lvlJc w:val="left"/>
      <w:pPr>
        <w:tabs>
          <w:tab w:val="num" w:pos="4320"/>
        </w:tabs>
        <w:ind w:left="4320" w:hanging="360"/>
      </w:pPr>
    </w:lvl>
    <w:lvl w:ilvl="6" w:tplc="98AEF216" w:tentative="1">
      <w:start w:val="1"/>
      <w:numFmt w:val="decimal"/>
      <w:lvlText w:val="%7)"/>
      <w:lvlJc w:val="left"/>
      <w:pPr>
        <w:tabs>
          <w:tab w:val="num" w:pos="5040"/>
        </w:tabs>
        <w:ind w:left="5040" w:hanging="360"/>
      </w:pPr>
    </w:lvl>
    <w:lvl w:ilvl="7" w:tplc="EA207980" w:tentative="1">
      <w:start w:val="1"/>
      <w:numFmt w:val="decimal"/>
      <w:lvlText w:val="%8)"/>
      <w:lvlJc w:val="left"/>
      <w:pPr>
        <w:tabs>
          <w:tab w:val="num" w:pos="5760"/>
        </w:tabs>
        <w:ind w:left="5760" w:hanging="360"/>
      </w:pPr>
    </w:lvl>
    <w:lvl w:ilvl="8" w:tplc="BFD4A5C6" w:tentative="1">
      <w:start w:val="1"/>
      <w:numFmt w:val="decimal"/>
      <w:lvlText w:val="%9)"/>
      <w:lvlJc w:val="left"/>
      <w:pPr>
        <w:tabs>
          <w:tab w:val="num" w:pos="6480"/>
        </w:tabs>
        <w:ind w:left="6480" w:hanging="360"/>
      </w:pPr>
    </w:lvl>
  </w:abstractNum>
  <w:abstractNum w:abstractNumId="13" w15:restartNumberingAfterBreak="0">
    <w:nsid w:val="59AF4B73"/>
    <w:multiLevelType w:val="hybridMultilevel"/>
    <w:tmpl w:val="8E4EE5EE"/>
    <w:lvl w:ilvl="0" w:tplc="8C10BA74">
      <w:start w:val="4"/>
      <w:numFmt w:val="decimal"/>
      <w:lvlText w:val="%1."/>
      <w:lvlJc w:val="left"/>
      <w:pPr>
        <w:tabs>
          <w:tab w:val="num" w:pos="720"/>
        </w:tabs>
        <w:ind w:left="720" w:hanging="360"/>
      </w:pPr>
    </w:lvl>
    <w:lvl w:ilvl="1" w:tplc="6486D848" w:tentative="1">
      <w:start w:val="1"/>
      <w:numFmt w:val="decimal"/>
      <w:lvlText w:val="%2."/>
      <w:lvlJc w:val="left"/>
      <w:pPr>
        <w:tabs>
          <w:tab w:val="num" w:pos="1440"/>
        </w:tabs>
        <w:ind w:left="1440" w:hanging="360"/>
      </w:pPr>
    </w:lvl>
    <w:lvl w:ilvl="2" w:tplc="FFFAD4F4" w:tentative="1">
      <w:start w:val="1"/>
      <w:numFmt w:val="decimal"/>
      <w:lvlText w:val="%3."/>
      <w:lvlJc w:val="left"/>
      <w:pPr>
        <w:tabs>
          <w:tab w:val="num" w:pos="2160"/>
        </w:tabs>
        <w:ind w:left="2160" w:hanging="360"/>
      </w:pPr>
    </w:lvl>
    <w:lvl w:ilvl="3" w:tplc="5164B932" w:tentative="1">
      <w:start w:val="1"/>
      <w:numFmt w:val="decimal"/>
      <w:lvlText w:val="%4."/>
      <w:lvlJc w:val="left"/>
      <w:pPr>
        <w:tabs>
          <w:tab w:val="num" w:pos="2880"/>
        </w:tabs>
        <w:ind w:left="2880" w:hanging="360"/>
      </w:pPr>
    </w:lvl>
    <w:lvl w:ilvl="4" w:tplc="3648D1DE" w:tentative="1">
      <w:start w:val="1"/>
      <w:numFmt w:val="decimal"/>
      <w:lvlText w:val="%5."/>
      <w:lvlJc w:val="left"/>
      <w:pPr>
        <w:tabs>
          <w:tab w:val="num" w:pos="3600"/>
        </w:tabs>
        <w:ind w:left="3600" w:hanging="360"/>
      </w:pPr>
    </w:lvl>
    <w:lvl w:ilvl="5" w:tplc="A830C4EE" w:tentative="1">
      <w:start w:val="1"/>
      <w:numFmt w:val="decimal"/>
      <w:lvlText w:val="%6."/>
      <w:lvlJc w:val="left"/>
      <w:pPr>
        <w:tabs>
          <w:tab w:val="num" w:pos="4320"/>
        </w:tabs>
        <w:ind w:left="4320" w:hanging="360"/>
      </w:pPr>
    </w:lvl>
    <w:lvl w:ilvl="6" w:tplc="95A2FA6E" w:tentative="1">
      <w:start w:val="1"/>
      <w:numFmt w:val="decimal"/>
      <w:lvlText w:val="%7."/>
      <w:lvlJc w:val="left"/>
      <w:pPr>
        <w:tabs>
          <w:tab w:val="num" w:pos="5040"/>
        </w:tabs>
        <w:ind w:left="5040" w:hanging="360"/>
      </w:pPr>
    </w:lvl>
    <w:lvl w:ilvl="7" w:tplc="D982F642" w:tentative="1">
      <w:start w:val="1"/>
      <w:numFmt w:val="decimal"/>
      <w:lvlText w:val="%8."/>
      <w:lvlJc w:val="left"/>
      <w:pPr>
        <w:tabs>
          <w:tab w:val="num" w:pos="5760"/>
        </w:tabs>
        <w:ind w:left="5760" w:hanging="360"/>
      </w:pPr>
    </w:lvl>
    <w:lvl w:ilvl="8" w:tplc="E2485E78" w:tentative="1">
      <w:start w:val="1"/>
      <w:numFmt w:val="decimal"/>
      <w:lvlText w:val="%9."/>
      <w:lvlJc w:val="left"/>
      <w:pPr>
        <w:tabs>
          <w:tab w:val="num" w:pos="6480"/>
        </w:tabs>
        <w:ind w:left="6480" w:hanging="360"/>
      </w:pPr>
    </w:lvl>
  </w:abstractNum>
  <w:abstractNum w:abstractNumId="14" w15:restartNumberingAfterBreak="0">
    <w:nsid w:val="5CA8624F"/>
    <w:multiLevelType w:val="hybridMultilevel"/>
    <w:tmpl w:val="5CC2D170"/>
    <w:lvl w:ilvl="0" w:tplc="566E3420">
      <w:start w:val="15"/>
      <w:numFmt w:val="decimal"/>
      <w:lvlText w:val="%1."/>
      <w:lvlJc w:val="left"/>
      <w:pPr>
        <w:tabs>
          <w:tab w:val="num" w:pos="720"/>
        </w:tabs>
        <w:ind w:left="720" w:hanging="360"/>
      </w:pPr>
    </w:lvl>
    <w:lvl w:ilvl="1" w:tplc="022A565A" w:tentative="1">
      <w:start w:val="1"/>
      <w:numFmt w:val="decimal"/>
      <w:lvlText w:val="%2."/>
      <w:lvlJc w:val="left"/>
      <w:pPr>
        <w:tabs>
          <w:tab w:val="num" w:pos="1440"/>
        </w:tabs>
        <w:ind w:left="1440" w:hanging="360"/>
      </w:pPr>
    </w:lvl>
    <w:lvl w:ilvl="2" w:tplc="5146771E" w:tentative="1">
      <w:start w:val="1"/>
      <w:numFmt w:val="decimal"/>
      <w:lvlText w:val="%3."/>
      <w:lvlJc w:val="left"/>
      <w:pPr>
        <w:tabs>
          <w:tab w:val="num" w:pos="2160"/>
        </w:tabs>
        <w:ind w:left="2160" w:hanging="360"/>
      </w:pPr>
    </w:lvl>
    <w:lvl w:ilvl="3" w:tplc="3E28F12E" w:tentative="1">
      <w:start w:val="1"/>
      <w:numFmt w:val="decimal"/>
      <w:lvlText w:val="%4."/>
      <w:lvlJc w:val="left"/>
      <w:pPr>
        <w:tabs>
          <w:tab w:val="num" w:pos="2880"/>
        </w:tabs>
        <w:ind w:left="2880" w:hanging="360"/>
      </w:pPr>
    </w:lvl>
    <w:lvl w:ilvl="4" w:tplc="F1E81ACE" w:tentative="1">
      <w:start w:val="1"/>
      <w:numFmt w:val="decimal"/>
      <w:lvlText w:val="%5."/>
      <w:lvlJc w:val="left"/>
      <w:pPr>
        <w:tabs>
          <w:tab w:val="num" w:pos="3600"/>
        </w:tabs>
        <w:ind w:left="3600" w:hanging="360"/>
      </w:pPr>
    </w:lvl>
    <w:lvl w:ilvl="5" w:tplc="D05E2392" w:tentative="1">
      <w:start w:val="1"/>
      <w:numFmt w:val="decimal"/>
      <w:lvlText w:val="%6."/>
      <w:lvlJc w:val="left"/>
      <w:pPr>
        <w:tabs>
          <w:tab w:val="num" w:pos="4320"/>
        </w:tabs>
        <w:ind w:left="4320" w:hanging="360"/>
      </w:pPr>
    </w:lvl>
    <w:lvl w:ilvl="6" w:tplc="EB2C77C4" w:tentative="1">
      <w:start w:val="1"/>
      <w:numFmt w:val="decimal"/>
      <w:lvlText w:val="%7."/>
      <w:lvlJc w:val="left"/>
      <w:pPr>
        <w:tabs>
          <w:tab w:val="num" w:pos="5040"/>
        </w:tabs>
        <w:ind w:left="5040" w:hanging="360"/>
      </w:pPr>
    </w:lvl>
    <w:lvl w:ilvl="7" w:tplc="142412C8" w:tentative="1">
      <w:start w:val="1"/>
      <w:numFmt w:val="decimal"/>
      <w:lvlText w:val="%8."/>
      <w:lvlJc w:val="left"/>
      <w:pPr>
        <w:tabs>
          <w:tab w:val="num" w:pos="5760"/>
        </w:tabs>
        <w:ind w:left="5760" w:hanging="360"/>
      </w:pPr>
    </w:lvl>
    <w:lvl w:ilvl="8" w:tplc="C316BD50" w:tentative="1">
      <w:start w:val="1"/>
      <w:numFmt w:val="decimal"/>
      <w:lvlText w:val="%9."/>
      <w:lvlJc w:val="left"/>
      <w:pPr>
        <w:tabs>
          <w:tab w:val="num" w:pos="6480"/>
        </w:tabs>
        <w:ind w:left="6480" w:hanging="360"/>
      </w:pPr>
    </w:lvl>
  </w:abstractNum>
  <w:abstractNum w:abstractNumId="15" w15:restartNumberingAfterBreak="0">
    <w:nsid w:val="61913069"/>
    <w:multiLevelType w:val="multilevel"/>
    <w:tmpl w:val="4042B1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24F3F62"/>
    <w:multiLevelType w:val="hybridMultilevel"/>
    <w:tmpl w:val="A68E28D0"/>
    <w:lvl w:ilvl="0" w:tplc="2B56E054">
      <w:start w:val="12"/>
      <w:numFmt w:val="decimal"/>
      <w:lvlText w:val="%1."/>
      <w:lvlJc w:val="left"/>
      <w:pPr>
        <w:tabs>
          <w:tab w:val="num" w:pos="720"/>
        </w:tabs>
        <w:ind w:left="720" w:hanging="360"/>
      </w:pPr>
    </w:lvl>
    <w:lvl w:ilvl="1" w:tplc="BC3485AA" w:tentative="1">
      <w:start w:val="1"/>
      <w:numFmt w:val="decimal"/>
      <w:lvlText w:val="%2."/>
      <w:lvlJc w:val="left"/>
      <w:pPr>
        <w:tabs>
          <w:tab w:val="num" w:pos="1440"/>
        </w:tabs>
        <w:ind w:left="1440" w:hanging="360"/>
      </w:pPr>
    </w:lvl>
    <w:lvl w:ilvl="2" w:tplc="45903744" w:tentative="1">
      <w:start w:val="1"/>
      <w:numFmt w:val="decimal"/>
      <w:lvlText w:val="%3."/>
      <w:lvlJc w:val="left"/>
      <w:pPr>
        <w:tabs>
          <w:tab w:val="num" w:pos="2160"/>
        </w:tabs>
        <w:ind w:left="2160" w:hanging="360"/>
      </w:pPr>
    </w:lvl>
    <w:lvl w:ilvl="3" w:tplc="766C863C" w:tentative="1">
      <w:start w:val="1"/>
      <w:numFmt w:val="decimal"/>
      <w:lvlText w:val="%4."/>
      <w:lvlJc w:val="left"/>
      <w:pPr>
        <w:tabs>
          <w:tab w:val="num" w:pos="2880"/>
        </w:tabs>
        <w:ind w:left="2880" w:hanging="360"/>
      </w:pPr>
    </w:lvl>
    <w:lvl w:ilvl="4" w:tplc="34D8C90A" w:tentative="1">
      <w:start w:val="1"/>
      <w:numFmt w:val="decimal"/>
      <w:lvlText w:val="%5."/>
      <w:lvlJc w:val="left"/>
      <w:pPr>
        <w:tabs>
          <w:tab w:val="num" w:pos="3600"/>
        </w:tabs>
        <w:ind w:left="3600" w:hanging="360"/>
      </w:pPr>
    </w:lvl>
    <w:lvl w:ilvl="5" w:tplc="3084B7D0" w:tentative="1">
      <w:start w:val="1"/>
      <w:numFmt w:val="decimal"/>
      <w:lvlText w:val="%6."/>
      <w:lvlJc w:val="left"/>
      <w:pPr>
        <w:tabs>
          <w:tab w:val="num" w:pos="4320"/>
        </w:tabs>
        <w:ind w:left="4320" w:hanging="360"/>
      </w:pPr>
    </w:lvl>
    <w:lvl w:ilvl="6" w:tplc="3A80BA1E" w:tentative="1">
      <w:start w:val="1"/>
      <w:numFmt w:val="decimal"/>
      <w:lvlText w:val="%7."/>
      <w:lvlJc w:val="left"/>
      <w:pPr>
        <w:tabs>
          <w:tab w:val="num" w:pos="5040"/>
        </w:tabs>
        <w:ind w:left="5040" w:hanging="360"/>
      </w:pPr>
    </w:lvl>
    <w:lvl w:ilvl="7" w:tplc="A9E68C5C" w:tentative="1">
      <w:start w:val="1"/>
      <w:numFmt w:val="decimal"/>
      <w:lvlText w:val="%8."/>
      <w:lvlJc w:val="left"/>
      <w:pPr>
        <w:tabs>
          <w:tab w:val="num" w:pos="5760"/>
        </w:tabs>
        <w:ind w:left="5760" w:hanging="360"/>
      </w:pPr>
    </w:lvl>
    <w:lvl w:ilvl="8" w:tplc="4508AE80" w:tentative="1">
      <w:start w:val="1"/>
      <w:numFmt w:val="decimal"/>
      <w:lvlText w:val="%9."/>
      <w:lvlJc w:val="left"/>
      <w:pPr>
        <w:tabs>
          <w:tab w:val="num" w:pos="6480"/>
        </w:tabs>
        <w:ind w:left="6480" w:hanging="360"/>
      </w:pPr>
    </w:lvl>
  </w:abstractNum>
  <w:abstractNum w:abstractNumId="17" w15:restartNumberingAfterBreak="0">
    <w:nsid w:val="69FB0AD0"/>
    <w:multiLevelType w:val="hybridMultilevel"/>
    <w:tmpl w:val="1EC86172"/>
    <w:lvl w:ilvl="0" w:tplc="A9AA914C">
      <w:start w:val="34"/>
      <w:numFmt w:val="decimal"/>
      <w:lvlText w:val="%1."/>
      <w:lvlJc w:val="left"/>
      <w:pPr>
        <w:tabs>
          <w:tab w:val="num" w:pos="720"/>
        </w:tabs>
        <w:ind w:left="720" w:hanging="360"/>
      </w:pPr>
    </w:lvl>
    <w:lvl w:ilvl="1" w:tplc="79C27236" w:tentative="1">
      <w:start w:val="1"/>
      <w:numFmt w:val="decimal"/>
      <w:lvlText w:val="%2."/>
      <w:lvlJc w:val="left"/>
      <w:pPr>
        <w:tabs>
          <w:tab w:val="num" w:pos="1440"/>
        </w:tabs>
        <w:ind w:left="1440" w:hanging="360"/>
      </w:pPr>
    </w:lvl>
    <w:lvl w:ilvl="2" w:tplc="F3328AAC" w:tentative="1">
      <w:start w:val="1"/>
      <w:numFmt w:val="decimal"/>
      <w:lvlText w:val="%3."/>
      <w:lvlJc w:val="left"/>
      <w:pPr>
        <w:tabs>
          <w:tab w:val="num" w:pos="2160"/>
        </w:tabs>
        <w:ind w:left="2160" w:hanging="360"/>
      </w:pPr>
    </w:lvl>
    <w:lvl w:ilvl="3" w:tplc="759E9720" w:tentative="1">
      <w:start w:val="1"/>
      <w:numFmt w:val="decimal"/>
      <w:lvlText w:val="%4."/>
      <w:lvlJc w:val="left"/>
      <w:pPr>
        <w:tabs>
          <w:tab w:val="num" w:pos="2880"/>
        </w:tabs>
        <w:ind w:left="2880" w:hanging="360"/>
      </w:pPr>
    </w:lvl>
    <w:lvl w:ilvl="4" w:tplc="4710ABA8" w:tentative="1">
      <w:start w:val="1"/>
      <w:numFmt w:val="decimal"/>
      <w:lvlText w:val="%5."/>
      <w:lvlJc w:val="left"/>
      <w:pPr>
        <w:tabs>
          <w:tab w:val="num" w:pos="3600"/>
        </w:tabs>
        <w:ind w:left="3600" w:hanging="360"/>
      </w:pPr>
    </w:lvl>
    <w:lvl w:ilvl="5" w:tplc="BF0E0564" w:tentative="1">
      <w:start w:val="1"/>
      <w:numFmt w:val="decimal"/>
      <w:lvlText w:val="%6."/>
      <w:lvlJc w:val="left"/>
      <w:pPr>
        <w:tabs>
          <w:tab w:val="num" w:pos="4320"/>
        </w:tabs>
        <w:ind w:left="4320" w:hanging="360"/>
      </w:pPr>
    </w:lvl>
    <w:lvl w:ilvl="6" w:tplc="24647800" w:tentative="1">
      <w:start w:val="1"/>
      <w:numFmt w:val="decimal"/>
      <w:lvlText w:val="%7."/>
      <w:lvlJc w:val="left"/>
      <w:pPr>
        <w:tabs>
          <w:tab w:val="num" w:pos="5040"/>
        </w:tabs>
        <w:ind w:left="5040" w:hanging="360"/>
      </w:pPr>
    </w:lvl>
    <w:lvl w:ilvl="7" w:tplc="2FCCFCF0" w:tentative="1">
      <w:start w:val="1"/>
      <w:numFmt w:val="decimal"/>
      <w:lvlText w:val="%8."/>
      <w:lvlJc w:val="left"/>
      <w:pPr>
        <w:tabs>
          <w:tab w:val="num" w:pos="5760"/>
        </w:tabs>
        <w:ind w:left="5760" w:hanging="360"/>
      </w:pPr>
    </w:lvl>
    <w:lvl w:ilvl="8" w:tplc="2548892A" w:tentative="1">
      <w:start w:val="1"/>
      <w:numFmt w:val="decimal"/>
      <w:lvlText w:val="%9."/>
      <w:lvlJc w:val="left"/>
      <w:pPr>
        <w:tabs>
          <w:tab w:val="num" w:pos="6480"/>
        </w:tabs>
        <w:ind w:left="6480" w:hanging="360"/>
      </w:pPr>
    </w:lvl>
  </w:abstractNum>
  <w:abstractNum w:abstractNumId="18" w15:restartNumberingAfterBreak="0">
    <w:nsid w:val="72B67902"/>
    <w:multiLevelType w:val="hybridMultilevel"/>
    <w:tmpl w:val="498291F6"/>
    <w:lvl w:ilvl="0" w:tplc="029A4B16">
      <w:start w:val="1"/>
      <w:numFmt w:val="decimal"/>
      <w:lvlText w:val="%1."/>
      <w:lvlJc w:val="left"/>
      <w:pPr>
        <w:tabs>
          <w:tab w:val="num" w:pos="720"/>
        </w:tabs>
        <w:ind w:left="720" w:hanging="360"/>
      </w:pPr>
    </w:lvl>
    <w:lvl w:ilvl="1" w:tplc="14AA4126" w:tentative="1">
      <w:start w:val="1"/>
      <w:numFmt w:val="decimal"/>
      <w:lvlText w:val="%2."/>
      <w:lvlJc w:val="left"/>
      <w:pPr>
        <w:tabs>
          <w:tab w:val="num" w:pos="1440"/>
        </w:tabs>
        <w:ind w:left="1440" w:hanging="360"/>
      </w:pPr>
    </w:lvl>
    <w:lvl w:ilvl="2" w:tplc="9D9E6712" w:tentative="1">
      <w:start w:val="1"/>
      <w:numFmt w:val="decimal"/>
      <w:lvlText w:val="%3."/>
      <w:lvlJc w:val="left"/>
      <w:pPr>
        <w:tabs>
          <w:tab w:val="num" w:pos="2160"/>
        </w:tabs>
        <w:ind w:left="2160" w:hanging="360"/>
      </w:pPr>
    </w:lvl>
    <w:lvl w:ilvl="3" w:tplc="8ADCB332" w:tentative="1">
      <w:start w:val="1"/>
      <w:numFmt w:val="decimal"/>
      <w:lvlText w:val="%4."/>
      <w:lvlJc w:val="left"/>
      <w:pPr>
        <w:tabs>
          <w:tab w:val="num" w:pos="2880"/>
        </w:tabs>
        <w:ind w:left="2880" w:hanging="360"/>
      </w:pPr>
    </w:lvl>
    <w:lvl w:ilvl="4" w:tplc="0200024A" w:tentative="1">
      <w:start w:val="1"/>
      <w:numFmt w:val="decimal"/>
      <w:lvlText w:val="%5."/>
      <w:lvlJc w:val="left"/>
      <w:pPr>
        <w:tabs>
          <w:tab w:val="num" w:pos="3600"/>
        </w:tabs>
        <w:ind w:left="3600" w:hanging="360"/>
      </w:pPr>
    </w:lvl>
    <w:lvl w:ilvl="5" w:tplc="3A289A9A" w:tentative="1">
      <w:start w:val="1"/>
      <w:numFmt w:val="decimal"/>
      <w:lvlText w:val="%6."/>
      <w:lvlJc w:val="left"/>
      <w:pPr>
        <w:tabs>
          <w:tab w:val="num" w:pos="4320"/>
        </w:tabs>
        <w:ind w:left="4320" w:hanging="360"/>
      </w:pPr>
    </w:lvl>
    <w:lvl w:ilvl="6" w:tplc="7F22B104" w:tentative="1">
      <w:start w:val="1"/>
      <w:numFmt w:val="decimal"/>
      <w:lvlText w:val="%7."/>
      <w:lvlJc w:val="left"/>
      <w:pPr>
        <w:tabs>
          <w:tab w:val="num" w:pos="5040"/>
        </w:tabs>
        <w:ind w:left="5040" w:hanging="360"/>
      </w:pPr>
    </w:lvl>
    <w:lvl w:ilvl="7" w:tplc="991EBC22" w:tentative="1">
      <w:start w:val="1"/>
      <w:numFmt w:val="decimal"/>
      <w:lvlText w:val="%8."/>
      <w:lvlJc w:val="left"/>
      <w:pPr>
        <w:tabs>
          <w:tab w:val="num" w:pos="5760"/>
        </w:tabs>
        <w:ind w:left="5760" w:hanging="360"/>
      </w:pPr>
    </w:lvl>
    <w:lvl w:ilvl="8" w:tplc="FC561624" w:tentative="1">
      <w:start w:val="1"/>
      <w:numFmt w:val="decimal"/>
      <w:lvlText w:val="%9."/>
      <w:lvlJc w:val="left"/>
      <w:pPr>
        <w:tabs>
          <w:tab w:val="num" w:pos="6480"/>
        </w:tabs>
        <w:ind w:left="6480" w:hanging="360"/>
      </w:pPr>
    </w:lvl>
  </w:abstractNum>
  <w:num w:numId="1">
    <w:abstractNumId w:val="15"/>
  </w:num>
  <w:num w:numId="2">
    <w:abstractNumId w:val="11"/>
  </w:num>
  <w:num w:numId="3">
    <w:abstractNumId w:val="4"/>
  </w:num>
  <w:num w:numId="4">
    <w:abstractNumId w:val="1"/>
  </w:num>
  <w:num w:numId="5">
    <w:abstractNumId w:val="9"/>
  </w:num>
  <w:num w:numId="6">
    <w:abstractNumId w:val="2"/>
  </w:num>
  <w:num w:numId="7">
    <w:abstractNumId w:val="3"/>
  </w:num>
  <w:num w:numId="8">
    <w:abstractNumId w:val="18"/>
  </w:num>
  <w:num w:numId="9">
    <w:abstractNumId w:val="10"/>
  </w:num>
  <w:num w:numId="10">
    <w:abstractNumId w:val="14"/>
  </w:num>
  <w:num w:numId="11">
    <w:abstractNumId w:val="5"/>
  </w:num>
  <w:num w:numId="12">
    <w:abstractNumId w:val="12"/>
  </w:num>
  <w:num w:numId="13">
    <w:abstractNumId w:val="0"/>
  </w:num>
  <w:num w:numId="14">
    <w:abstractNumId w:val="8"/>
  </w:num>
  <w:num w:numId="15">
    <w:abstractNumId w:val="13"/>
  </w:num>
  <w:num w:numId="16">
    <w:abstractNumId w:val="16"/>
  </w:num>
  <w:num w:numId="17">
    <w:abstractNumId w:val="6"/>
  </w:num>
  <w:num w:numId="18">
    <w:abstractNumId w:val="7"/>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7C6"/>
    <w:rsid w:val="00021C61"/>
    <w:rsid w:val="00040456"/>
    <w:rsid w:val="00065963"/>
    <w:rsid w:val="000933BD"/>
    <w:rsid w:val="000B4813"/>
    <w:rsid w:val="000F5228"/>
    <w:rsid w:val="00147DB9"/>
    <w:rsid w:val="001950D0"/>
    <w:rsid w:val="001C3DC5"/>
    <w:rsid w:val="001C69AB"/>
    <w:rsid w:val="001D487D"/>
    <w:rsid w:val="00214B46"/>
    <w:rsid w:val="00247A68"/>
    <w:rsid w:val="00257847"/>
    <w:rsid w:val="00262B35"/>
    <w:rsid w:val="002D3AB6"/>
    <w:rsid w:val="002D6B94"/>
    <w:rsid w:val="00303625"/>
    <w:rsid w:val="00334201"/>
    <w:rsid w:val="00352A76"/>
    <w:rsid w:val="00354735"/>
    <w:rsid w:val="00377B66"/>
    <w:rsid w:val="00395191"/>
    <w:rsid w:val="003B34C3"/>
    <w:rsid w:val="00455024"/>
    <w:rsid w:val="004C3140"/>
    <w:rsid w:val="004E5B5E"/>
    <w:rsid w:val="004E5DEE"/>
    <w:rsid w:val="004F5E2D"/>
    <w:rsid w:val="00506C8E"/>
    <w:rsid w:val="0051136A"/>
    <w:rsid w:val="00524D4E"/>
    <w:rsid w:val="00541BBF"/>
    <w:rsid w:val="00591F4E"/>
    <w:rsid w:val="005A06CD"/>
    <w:rsid w:val="005C2A93"/>
    <w:rsid w:val="005E08E0"/>
    <w:rsid w:val="005E6637"/>
    <w:rsid w:val="00670C9C"/>
    <w:rsid w:val="00687E7C"/>
    <w:rsid w:val="006A5394"/>
    <w:rsid w:val="006A6738"/>
    <w:rsid w:val="006D08B0"/>
    <w:rsid w:val="006E151C"/>
    <w:rsid w:val="006E5FAC"/>
    <w:rsid w:val="006F4E1C"/>
    <w:rsid w:val="007257A6"/>
    <w:rsid w:val="00731A58"/>
    <w:rsid w:val="00742CA5"/>
    <w:rsid w:val="007E3B6D"/>
    <w:rsid w:val="00802A74"/>
    <w:rsid w:val="0083519B"/>
    <w:rsid w:val="00857563"/>
    <w:rsid w:val="00864741"/>
    <w:rsid w:val="008648D8"/>
    <w:rsid w:val="00891C3E"/>
    <w:rsid w:val="0089332A"/>
    <w:rsid w:val="008E1913"/>
    <w:rsid w:val="008E3F7E"/>
    <w:rsid w:val="008E5D9B"/>
    <w:rsid w:val="008F27C6"/>
    <w:rsid w:val="008F799B"/>
    <w:rsid w:val="00912903"/>
    <w:rsid w:val="00926B97"/>
    <w:rsid w:val="00935783"/>
    <w:rsid w:val="00952551"/>
    <w:rsid w:val="009875C3"/>
    <w:rsid w:val="009C640E"/>
    <w:rsid w:val="009E030D"/>
    <w:rsid w:val="00A03F06"/>
    <w:rsid w:val="00A954A1"/>
    <w:rsid w:val="00B065CB"/>
    <w:rsid w:val="00B10149"/>
    <w:rsid w:val="00B25BB1"/>
    <w:rsid w:val="00B25D0C"/>
    <w:rsid w:val="00B32306"/>
    <w:rsid w:val="00B55980"/>
    <w:rsid w:val="00B756FA"/>
    <w:rsid w:val="00B80D03"/>
    <w:rsid w:val="00B864E0"/>
    <w:rsid w:val="00BC03D2"/>
    <w:rsid w:val="00C0752D"/>
    <w:rsid w:val="00C51426"/>
    <w:rsid w:val="00C72690"/>
    <w:rsid w:val="00CA6F86"/>
    <w:rsid w:val="00CC3091"/>
    <w:rsid w:val="00CE5501"/>
    <w:rsid w:val="00CF22E4"/>
    <w:rsid w:val="00D47516"/>
    <w:rsid w:val="00D71F63"/>
    <w:rsid w:val="00DB1675"/>
    <w:rsid w:val="00DD780F"/>
    <w:rsid w:val="00DE55F8"/>
    <w:rsid w:val="00E26E03"/>
    <w:rsid w:val="00E64712"/>
    <w:rsid w:val="00E73DFC"/>
    <w:rsid w:val="00ED26A7"/>
    <w:rsid w:val="00ED7893"/>
    <w:rsid w:val="00F638C5"/>
    <w:rsid w:val="00F71CB8"/>
    <w:rsid w:val="00F91751"/>
    <w:rsid w:val="00FD15CE"/>
    <w:rsid w:val="00FE71F6"/>
    <w:rsid w:val="00FF55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1091E"/>
  <w15:chartTrackingRefBased/>
  <w15:docId w15:val="{1AFD7764-9A30-4CA1-90DD-2B85A616D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73DF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73DFC"/>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E73DFC"/>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E73DFC"/>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73DFC"/>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73DFC"/>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73DFC"/>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73DF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73DF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73DFC"/>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E73DFC"/>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E73DFC"/>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E73DFC"/>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73DFC"/>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E73DFC"/>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E73DFC"/>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E73DF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73DFC"/>
    <w:rPr>
      <w:rFonts w:asciiTheme="majorHAnsi" w:eastAsiaTheme="majorEastAsia" w:hAnsiTheme="majorHAnsi" w:cstheme="majorBidi"/>
      <w:i/>
      <w:iCs/>
      <w:color w:val="272727" w:themeColor="text1" w:themeTint="D8"/>
      <w:sz w:val="21"/>
      <w:szCs w:val="21"/>
    </w:rPr>
  </w:style>
  <w:style w:type="table" w:styleId="Grilledutableau">
    <w:name w:val="Table Grid"/>
    <w:basedOn w:val="TableauNormal"/>
    <w:uiPriority w:val="39"/>
    <w:rsid w:val="00E73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73DFC"/>
    <w:rPr>
      <w:color w:val="0000FF"/>
      <w:u w:val="single"/>
    </w:rPr>
  </w:style>
  <w:style w:type="character" w:styleId="Mentionnonrsolue">
    <w:name w:val="Unresolved Mention"/>
    <w:basedOn w:val="Policepardfaut"/>
    <w:uiPriority w:val="99"/>
    <w:semiHidden/>
    <w:unhideWhenUsed/>
    <w:rsid w:val="007257A6"/>
    <w:rPr>
      <w:color w:val="605E5C"/>
      <w:shd w:val="clear" w:color="auto" w:fill="E1DFDD"/>
    </w:rPr>
  </w:style>
  <w:style w:type="paragraph" w:styleId="Paragraphedeliste">
    <w:name w:val="List Paragraph"/>
    <w:basedOn w:val="Normal"/>
    <w:uiPriority w:val="34"/>
    <w:qFormat/>
    <w:rsid w:val="006A5394"/>
    <w:pPr>
      <w:ind w:left="720"/>
      <w:contextualSpacing/>
    </w:pPr>
  </w:style>
  <w:style w:type="paragraph" w:styleId="Notedebasdepage">
    <w:name w:val="footnote text"/>
    <w:basedOn w:val="Normal"/>
    <w:link w:val="NotedebasdepageCar"/>
    <w:uiPriority w:val="99"/>
    <w:semiHidden/>
    <w:unhideWhenUsed/>
    <w:rsid w:val="006A539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A5394"/>
    <w:rPr>
      <w:sz w:val="20"/>
      <w:szCs w:val="20"/>
    </w:rPr>
  </w:style>
  <w:style w:type="character" w:styleId="Appelnotedebasdep">
    <w:name w:val="footnote reference"/>
    <w:basedOn w:val="Policepardfaut"/>
    <w:uiPriority w:val="99"/>
    <w:semiHidden/>
    <w:unhideWhenUsed/>
    <w:rsid w:val="006A5394"/>
    <w:rPr>
      <w:vertAlign w:val="superscript"/>
    </w:rPr>
  </w:style>
  <w:style w:type="paragraph" w:styleId="NormalWeb">
    <w:name w:val="Normal (Web)"/>
    <w:basedOn w:val="Normal"/>
    <w:uiPriority w:val="99"/>
    <w:semiHidden/>
    <w:unhideWhenUsed/>
    <w:rsid w:val="00FE71F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C03D2"/>
    <w:pPr>
      <w:tabs>
        <w:tab w:val="center" w:pos="4703"/>
        <w:tab w:val="right" w:pos="9406"/>
      </w:tabs>
      <w:spacing w:after="0" w:line="240" w:lineRule="auto"/>
    </w:pPr>
  </w:style>
  <w:style w:type="character" w:customStyle="1" w:styleId="En-tteCar">
    <w:name w:val="En-tête Car"/>
    <w:basedOn w:val="Policepardfaut"/>
    <w:link w:val="En-tte"/>
    <w:uiPriority w:val="99"/>
    <w:rsid w:val="00BC03D2"/>
  </w:style>
  <w:style w:type="paragraph" w:styleId="Pieddepage">
    <w:name w:val="footer"/>
    <w:basedOn w:val="Normal"/>
    <w:link w:val="PieddepageCar"/>
    <w:uiPriority w:val="99"/>
    <w:unhideWhenUsed/>
    <w:rsid w:val="00BC03D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BC03D2"/>
  </w:style>
  <w:style w:type="paragraph" w:styleId="En-ttedetabledesmatires">
    <w:name w:val="TOC Heading"/>
    <w:basedOn w:val="Titre1"/>
    <w:next w:val="Normal"/>
    <w:uiPriority w:val="39"/>
    <w:unhideWhenUsed/>
    <w:qFormat/>
    <w:rsid w:val="00DE55F8"/>
    <w:pPr>
      <w:numPr>
        <w:numId w:val="0"/>
      </w:numPr>
      <w:outlineLvl w:val="9"/>
    </w:pPr>
    <w:rPr>
      <w:lang w:eastAsia="fr-FR"/>
    </w:rPr>
  </w:style>
  <w:style w:type="paragraph" w:styleId="TM1">
    <w:name w:val="toc 1"/>
    <w:basedOn w:val="Normal"/>
    <w:next w:val="Normal"/>
    <w:autoRedefine/>
    <w:uiPriority w:val="39"/>
    <w:unhideWhenUsed/>
    <w:rsid w:val="00DE55F8"/>
    <w:pPr>
      <w:spacing w:after="100"/>
    </w:pPr>
  </w:style>
  <w:style w:type="paragraph" w:styleId="TM2">
    <w:name w:val="toc 2"/>
    <w:basedOn w:val="Normal"/>
    <w:next w:val="Normal"/>
    <w:autoRedefine/>
    <w:uiPriority w:val="39"/>
    <w:unhideWhenUsed/>
    <w:rsid w:val="00DE55F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6606">
      <w:bodyDiv w:val="1"/>
      <w:marLeft w:val="0"/>
      <w:marRight w:val="0"/>
      <w:marTop w:val="0"/>
      <w:marBottom w:val="0"/>
      <w:divBdr>
        <w:top w:val="none" w:sz="0" w:space="0" w:color="auto"/>
        <w:left w:val="none" w:sz="0" w:space="0" w:color="auto"/>
        <w:bottom w:val="none" w:sz="0" w:space="0" w:color="auto"/>
        <w:right w:val="none" w:sz="0" w:space="0" w:color="auto"/>
      </w:divBdr>
    </w:div>
    <w:div w:id="70276463">
      <w:bodyDiv w:val="1"/>
      <w:marLeft w:val="0"/>
      <w:marRight w:val="0"/>
      <w:marTop w:val="0"/>
      <w:marBottom w:val="0"/>
      <w:divBdr>
        <w:top w:val="none" w:sz="0" w:space="0" w:color="auto"/>
        <w:left w:val="none" w:sz="0" w:space="0" w:color="auto"/>
        <w:bottom w:val="none" w:sz="0" w:space="0" w:color="auto"/>
        <w:right w:val="none" w:sz="0" w:space="0" w:color="auto"/>
      </w:divBdr>
      <w:divsChild>
        <w:div w:id="195697130">
          <w:marLeft w:val="360"/>
          <w:marRight w:val="0"/>
          <w:marTop w:val="0"/>
          <w:marBottom w:val="0"/>
          <w:divBdr>
            <w:top w:val="none" w:sz="0" w:space="0" w:color="auto"/>
            <w:left w:val="none" w:sz="0" w:space="0" w:color="auto"/>
            <w:bottom w:val="none" w:sz="0" w:space="0" w:color="auto"/>
            <w:right w:val="none" w:sz="0" w:space="0" w:color="auto"/>
          </w:divBdr>
        </w:div>
        <w:div w:id="112092350">
          <w:marLeft w:val="360"/>
          <w:marRight w:val="0"/>
          <w:marTop w:val="0"/>
          <w:marBottom w:val="0"/>
          <w:divBdr>
            <w:top w:val="none" w:sz="0" w:space="0" w:color="auto"/>
            <w:left w:val="none" w:sz="0" w:space="0" w:color="auto"/>
            <w:bottom w:val="none" w:sz="0" w:space="0" w:color="auto"/>
            <w:right w:val="none" w:sz="0" w:space="0" w:color="auto"/>
          </w:divBdr>
        </w:div>
        <w:div w:id="189295156">
          <w:marLeft w:val="360"/>
          <w:marRight w:val="0"/>
          <w:marTop w:val="0"/>
          <w:marBottom w:val="0"/>
          <w:divBdr>
            <w:top w:val="none" w:sz="0" w:space="0" w:color="auto"/>
            <w:left w:val="none" w:sz="0" w:space="0" w:color="auto"/>
            <w:bottom w:val="none" w:sz="0" w:space="0" w:color="auto"/>
            <w:right w:val="none" w:sz="0" w:space="0" w:color="auto"/>
          </w:divBdr>
        </w:div>
        <w:div w:id="479274117">
          <w:marLeft w:val="360"/>
          <w:marRight w:val="0"/>
          <w:marTop w:val="0"/>
          <w:marBottom w:val="0"/>
          <w:divBdr>
            <w:top w:val="none" w:sz="0" w:space="0" w:color="auto"/>
            <w:left w:val="none" w:sz="0" w:space="0" w:color="auto"/>
            <w:bottom w:val="none" w:sz="0" w:space="0" w:color="auto"/>
            <w:right w:val="none" w:sz="0" w:space="0" w:color="auto"/>
          </w:divBdr>
        </w:div>
        <w:div w:id="2134710964">
          <w:marLeft w:val="360"/>
          <w:marRight w:val="0"/>
          <w:marTop w:val="0"/>
          <w:marBottom w:val="0"/>
          <w:divBdr>
            <w:top w:val="none" w:sz="0" w:space="0" w:color="auto"/>
            <w:left w:val="none" w:sz="0" w:space="0" w:color="auto"/>
            <w:bottom w:val="none" w:sz="0" w:space="0" w:color="auto"/>
            <w:right w:val="none" w:sz="0" w:space="0" w:color="auto"/>
          </w:divBdr>
        </w:div>
        <w:div w:id="966663953">
          <w:marLeft w:val="360"/>
          <w:marRight w:val="0"/>
          <w:marTop w:val="0"/>
          <w:marBottom w:val="0"/>
          <w:divBdr>
            <w:top w:val="none" w:sz="0" w:space="0" w:color="auto"/>
            <w:left w:val="none" w:sz="0" w:space="0" w:color="auto"/>
            <w:bottom w:val="none" w:sz="0" w:space="0" w:color="auto"/>
            <w:right w:val="none" w:sz="0" w:space="0" w:color="auto"/>
          </w:divBdr>
        </w:div>
        <w:div w:id="753891064">
          <w:marLeft w:val="360"/>
          <w:marRight w:val="0"/>
          <w:marTop w:val="0"/>
          <w:marBottom w:val="0"/>
          <w:divBdr>
            <w:top w:val="none" w:sz="0" w:space="0" w:color="auto"/>
            <w:left w:val="none" w:sz="0" w:space="0" w:color="auto"/>
            <w:bottom w:val="none" w:sz="0" w:space="0" w:color="auto"/>
            <w:right w:val="none" w:sz="0" w:space="0" w:color="auto"/>
          </w:divBdr>
        </w:div>
        <w:div w:id="125778004">
          <w:marLeft w:val="360"/>
          <w:marRight w:val="0"/>
          <w:marTop w:val="0"/>
          <w:marBottom w:val="0"/>
          <w:divBdr>
            <w:top w:val="none" w:sz="0" w:space="0" w:color="auto"/>
            <w:left w:val="none" w:sz="0" w:space="0" w:color="auto"/>
            <w:bottom w:val="none" w:sz="0" w:space="0" w:color="auto"/>
            <w:right w:val="none" w:sz="0" w:space="0" w:color="auto"/>
          </w:divBdr>
        </w:div>
      </w:divsChild>
    </w:div>
    <w:div w:id="90712044">
      <w:bodyDiv w:val="1"/>
      <w:marLeft w:val="0"/>
      <w:marRight w:val="0"/>
      <w:marTop w:val="0"/>
      <w:marBottom w:val="0"/>
      <w:divBdr>
        <w:top w:val="none" w:sz="0" w:space="0" w:color="auto"/>
        <w:left w:val="none" w:sz="0" w:space="0" w:color="auto"/>
        <w:bottom w:val="none" w:sz="0" w:space="0" w:color="auto"/>
        <w:right w:val="none" w:sz="0" w:space="0" w:color="auto"/>
      </w:divBdr>
    </w:div>
    <w:div w:id="92021482">
      <w:bodyDiv w:val="1"/>
      <w:marLeft w:val="0"/>
      <w:marRight w:val="0"/>
      <w:marTop w:val="0"/>
      <w:marBottom w:val="0"/>
      <w:divBdr>
        <w:top w:val="none" w:sz="0" w:space="0" w:color="auto"/>
        <w:left w:val="none" w:sz="0" w:space="0" w:color="auto"/>
        <w:bottom w:val="none" w:sz="0" w:space="0" w:color="auto"/>
        <w:right w:val="none" w:sz="0" w:space="0" w:color="auto"/>
      </w:divBdr>
    </w:div>
    <w:div w:id="96020940">
      <w:bodyDiv w:val="1"/>
      <w:marLeft w:val="0"/>
      <w:marRight w:val="0"/>
      <w:marTop w:val="0"/>
      <w:marBottom w:val="0"/>
      <w:divBdr>
        <w:top w:val="none" w:sz="0" w:space="0" w:color="auto"/>
        <w:left w:val="none" w:sz="0" w:space="0" w:color="auto"/>
        <w:bottom w:val="none" w:sz="0" w:space="0" w:color="auto"/>
        <w:right w:val="none" w:sz="0" w:space="0" w:color="auto"/>
      </w:divBdr>
    </w:div>
    <w:div w:id="112286547">
      <w:bodyDiv w:val="1"/>
      <w:marLeft w:val="0"/>
      <w:marRight w:val="0"/>
      <w:marTop w:val="0"/>
      <w:marBottom w:val="0"/>
      <w:divBdr>
        <w:top w:val="none" w:sz="0" w:space="0" w:color="auto"/>
        <w:left w:val="none" w:sz="0" w:space="0" w:color="auto"/>
        <w:bottom w:val="none" w:sz="0" w:space="0" w:color="auto"/>
        <w:right w:val="none" w:sz="0" w:space="0" w:color="auto"/>
      </w:divBdr>
      <w:divsChild>
        <w:div w:id="12849572">
          <w:marLeft w:val="446"/>
          <w:marRight w:val="0"/>
          <w:marTop w:val="0"/>
          <w:marBottom w:val="0"/>
          <w:divBdr>
            <w:top w:val="none" w:sz="0" w:space="0" w:color="auto"/>
            <w:left w:val="none" w:sz="0" w:space="0" w:color="auto"/>
            <w:bottom w:val="none" w:sz="0" w:space="0" w:color="auto"/>
            <w:right w:val="none" w:sz="0" w:space="0" w:color="auto"/>
          </w:divBdr>
        </w:div>
        <w:div w:id="1547260644">
          <w:marLeft w:val="446"/>
          <w:marRight w:val="0"/>
          <w:marTop w:val="0"/>
          <w:marBottom w:val="0"/>
          <w:divBdr>
            <w:top w:val="none" w:sz="0" w:space="0" w:color="auto"/>
            <w:left w:val="none" w:sz="0" w:space="0" w:color="auto"/>
            <w:bottom w:val="none" w:sz="0" w:space="0" w:color="auto"/>
            <w:right w:val="none" w:sz="0" w:space="0" w:color="auto"/>
          </w:divBdr>
        </w:div>
        <w:div w:id="77019302">
          <w:marLeft w:val="446"/>
          <w:marRight w:val="0"/>
          <w:marTop w:val="0"/>
          <w:marBottom w:val="0"/>
          <w:divBdr>
            <w:top w:val="none" w:sz="0" w:space="0" w:color="auto"/>
            <w:left w:val="none" w:sz="0" w:space="0" w:color="auto"/>
            <w:bottom w:val="none" w:sz="0" w:space="0" w:color="auto"/>
            <w:right w:val="none" w:sz="0" w:space="0" w:color="auto"/>
          </w:divBdr>
        </w:div>
        <w:div w:id="2095122436">
          <w:marLeft w:val="446"/>
          <w:marRight w:val="0"/>
          <w:marTop w:val="0"/>
          <w:marBottom w:val="0"/>
          <w:divBdr>
            <w:top w:val="none" w:sz="0" w:space="0" w:color="auto"/>
            <w:left w:val="none" w:sz="0" w:space="0" w:color="auto"/>
            <w:bottom w:val="none" w:sz="0" w:space="0" w:color="auto"/>
            <w:right w:val="none" w:sz="0" w:space="0" w:color="auto"/>
          </w:divBdr>
        </w:div>
        <w:div w:id="1749619237">
          <w:marLeft w:val="446"/>
          <w:marRight w:val="0"/>
          <w:marTop w:val="0"/>
          <w:marBottom w:val="0"/>
          <w:divBdr>
            <w:top w:val="none" w:sz="0" w:space="0" w:color="auto"/>
            <w:left w:val="none" w:sz="0" w:space="0" w:color="auto"/>
            <w:bottom w:val="none" w:sz="0" w:space="0" w:color="auto"/>
            <w:right w:val="none" w:sz="0" w:space="0" w:color="auto"/>
          </w:divBdr>
        </w:div>
        <w:div w:id="1528635074">
          <w:marLeft w:val="446"/>
          <w:marRight w:val="0"/>
          <w:marTop w:val="0"/>
          <w:marBottom w:val="0"/>
          <w:divBdr>
            <w:top w:val="none" w:sz="0" w:space="0" w:color="auto"/>
            <w:left w:val="none" w:sz="0" w:space="0" w:color="auto"/>
            <w:bottom w:val="none" w:sz="0" w:space="0" w:color="auto"/>
            <w:right w:val="none" w:sz="0" w:space="0" w:color="auto"/>
          </w:divBdr>
        </w:div>
      </w:divsChild>
    </w:div>
    <w:div w:id="113182505">
      <w:bodyDiv w:val="1"/>
      <w:marLeft w:val="0"/>
      <w:marRight w:val="0"/>
      <w:marTop w:val="0"/>
      <w:marBottom w:val="0"/>
      <w:divBdr>
        <w:top w:val="none" w:sz="0" w:space="0" w:color="auto"/>
        <w:left w:val="none" w:sz="0" w:space="0" w:color="auto"/>
        <w:bottom w:val="none" w:sz="0" w:space="0" w:color="auto"/>
        <w:right w:val="none" w:sz="0" w:space="0" w:color="auto"/>
      </w:divBdr>
    </w:div>
    <w:div w:id="132257890">
      <w:bodyDiv w:val="1"/>
      <w:marLeft w:val="0"/>
      <w:marRight w:val="0"/>
      <w:marTop w:val="0"/>
      <w:marBottom w:val="0"/>
      <w:divBdr>
        <w:top w:val="none" w:sz="0" w:space="0" w:color="auto"/>
        <w:left w:val="none" w:sz="0" w:space="0" w:color="auto"/>
        <w:bottom w:val="none" w:sz="0" w:space="0" w:color="auto"/>
        <w:right w:val="none" w:sz="0" w:space="0" w:color="auto"/>
      </w:divBdr>
    </w:div>
    <w:div w:id="176580749">
      <w:bodyDiv w:val="1"/>
      <w:marLeft w:val="0"/>
      <w:marRight w:val="0"/>
      <w:marTop w:val="0"/>
      <w:marBottom w:val="0"/>
      <w:divBdr>
        <w:top w:val="none" w:sz="0" w:space="0" w:color="auto"/>
        <w:left w:val="none" w:sz="0" w:space="0" w:color="auto"/>
        <w:bottom w:val="none" w:sz="0" w:space="0" w:color="auto"/>
        <w:right w:val="none" w:sz="0" w:space="0" w:color="auto"/>
      </w:divBdr>
      <w:divsChild>
        <w:div w:id="1981769514">
          <w:marLeft w:val="547"/>
          <w:marRight w:val="0"/>
          <w:marTop w:val="0"/>
          <w:marBottom w:val="0"/>
          <w:divBdr>
            <w:top w:val="none" w:sz="0" w:space="0" w:color="auto"/>
            <w:left w:val="none" w:sz="0" w:space="0" w:color="auto"/>
            <w:bottom w:val="none" w:sz="0" w:space="0" w:color="auto"/>
            <w:right w:val="none" w:sz="0" w:space="0" w:color="auto"/>
          </w:divBdr>
        </w:div>
        <w:div w:id="1588152873">
          <w:marLeft w:val="547"/>
          <w:marRight w:val="0"/>
          <w:marTop w:val="0"/>
          <w:marBottom w:val="0"/>
          <w:divBdr>
            <w:top w:val="none" w:sz="0" w:space="0" w:color="auto"/>
            <w:left w:val="none" w:sz="0" w:space="0" w:color="auto"/>
            <w:bottom w:val="none" w:sz="0" w:space="0" w:color="auto"/>
            <w:right w:val="none" w:sz="0" w:space="0" w:color="auto"/>
          </w:divBdr>
        </w:div>
        <w:div w:id="1816487814">
          <w:marLeft w:val="547"/>
          <w:marRight w:val="0"/>
          <w:marTop w:val="0"/>
          <w:marBottom w:val="0"/>
          <w:divBdr>
            <w:top w:val="none" w:sz="0" w:space="0" w:color="auto"/>
            <w:left w:val="none" w:sz="0" w:space="0" w:color="auto"/>
            <w:bottom w:val="none" w:sz="0" w:space="0" w:color="auto"/>
            <w:right w:val="none" w:sz="0" w:space="0" w:color="auto"/>
          </w:divBdr>
        </w:div>
        <w:div w:id="2127653075">
          <w:marLeft w:val="547"/>
          <w:marRight w:val="0"/>
          <w:marTop w:val="0"/>
          <w:marBottom w:val="0"/>
          <w:divBdr>
            <w:top w:val="none" w:sz="0" w:space="0" w:color="auto"/>
            <w:left w:val="none" w:sz="0" w:space="0" w:color="auto"/>
            <w:bottom w:val="none" w:sz="0" w:space="0" w:color="auto"/>
            <w:right w:val="none" w:sz="0" w:space="0" w:color="auto"/>
          </w:divBdr>
        </w:div>
        <w:div w:id="480851899">
          <w:marLeft w:val="547"/>
          <w:marRight w:val="0"/>
          <w:marTop w:val="0"/>
          <w:marBottom w:val="0"/>
          <w:divBdr>
            <w:top w:val="none" w:sz="0" w:space="0" w:color="auto"/>
            <w:left w:val="none" w:sz="0" w:space="0" w:color="auto"/>
            <w:bottom w:val="none" w:sz="0" w:space="0" w:color="auto"/>
            <w:right w:val="none" w:sz="0" w:space="0" w:color="auto"/>
          </w:divBdr>
        </w:div>
        <w:div w:id="491800142">
          <w:marLeft w:val="547"/>
          <w:marRight w:val="0"/>
          <w:marTop w:val="0"/>
          <w:marBottom w:val="0"/>
          <w:divBdr>
            <w:top w:val="none" w:sz="0" w:space="0" w:color="auto"/>
            <w:left w:val="none" w:sz="0" w:space="0" w:color="auto"/>
            <w:bottom w:val="none" w:sz="0" w:space="0" w:color="auto"/>
            <w:right w:val="none" w:sz="0" w:space="0" w:color="auto"/>
          </w:divBdr>
        </w:div>
        <w:div w:id="1719665347">
          <w:marLeft w:val="547"/>
          <w:marRight w:val="0"/>
          <w:marTop w:val="0"/>
          <w:marBottom w:val="0"/>
          <w:divBdr>
            <w:top w:val="none" w:sz="0" w:space="0" w:color="auto"/>
            <w:left w:val="none" w:sz="0" w:space="0" w:color="auto"/>
            <w:bottom w:val="none" w:sz="0" w:space="0" w:color="auto"/>
            <w:right w:val="none" w:sz="0" w:space="0" w:color="auto"/>
          </w:divBdr>
        </w:div>
        <w:div w:id="81879672">
          <w:marLeft w:val="547"/>
          <w:marRight w:val="0"/>
          <w:marTop w:val="0"/>
          <w:marBottom w:val="0"/>
          <w:divBdr>
            <w:top w:val="none" w:sz="0" w:space="0" w:color="auto"/>
            <w:left w:val="none" w:sz="0" w:space="0" w:color="auto"/>
            <w:bottom w:val="none" w:sz="0" w:space="0" w:color="auto"/>
            <w:right w:val="none" w:sz="0" w:space="0" w:color="auto"/>
          </w:divBdr>
        </w:div>
        <w:div w:id="1563641893">
          <w:marLeft w:val="547"/>
          <w:marRight w:val="0"/>
          <w:marTop w:val="0"/>
          <w:marBottom w:val="0"/>
          <w:divBdr>
            <w:top w:val="none" w:sz="0" w:space="0" w:color="auto"/>
            <w:left w:val="none" w:sz="0" w:space="0" w:color="auto"/>
            <w:bottom w:val="none" w:sz="0" w:space="0" w:color="auto"/>
            <w:right w:val="none" w:sz="0" w:space="0" w:color="auto"/>
          </w:divBdr>
        </w:div>
        <w:div w:id="620501042">
          <w:marLeft w:val="547"/>
          <w:marRight w:val="0"/>
          <w:marTop w:val="0"/>
          <w:marBottom w:val="0"/>
          <w:divBdr>
            <w:top w:val="none" w:sz="0" w:space="0" w:color="auto"/>
            <w:left w:val="none" w:sz="0" w:space="0" w:color="auto"/>
            <w:bottom w:val="none" w:sz="0" w:space="0" w:color="auto"/>
            <w:right w:val="none" w:sz="0" w:space="0" w:color="auto"/>
          </w:divBdr>
        </w:div>
        <w:div w:id="212624898">
          <w:marLeft w:val="547"/>
          <w:marRight w:val="0"/>
          <w:marTop w:val="0"/>
          <w:marBottom w:val="0"/>
          <w:divBdr>
            <w:top w:val="none" w:sz="0" w:space="0" w:color="auto"/>
            <w:left w:val="none" w:sz="0" w:space="0" w:color="auto"/>
            <w:bottom w:val="none" w:sz="0" w:space="0" w:color="auto"/>
            <w:right w:val="none" w:sz="0" w:space="0" w:color="auto"/>
          </w:divBdr>
        </w:div>
        <w:div w:id="225066978">
          <w:marLeft w:val="547"/>
          <w:marRight w:val="0"/>
          <w:marTop w:val="0"/>
          <w:marBottom w:val="0"/>
          <w:divBdr>
            <w:top w:val="none" w:sz="0" w:space="0" w:color="auto"/>
            <w:left w:val="none" w:sz="0" w:space="0" w:color="auto"/>
            <w:bottom w:val="none" w:sz="0" w:space="0" w:color="auto"/>
            <w:right w:val="none" w:sz="0" w:space="0" w:color="auto"/>
          </w:divBdr>
        </w:div>
        <w:div w:id="1549489101">
          <w:marLeft w:val="547"/>
          <w:marRight w:val="0"/>
          <w:marTop w:val="0"/>
          <w:marBottom w:val="0"/>
          <w:divBdr>
            <w:top w:val="none" w:sz="0" w:space="0" w:color="auto"/>
            <w:left w:val="none" w:sz="0" w:space="0" w:color="auto"/>
            <w:bottom w:val="none" w:sz="0" w:space="0" w:color="auto"/>
            <w:right w:val="none" w:sz="0" w:space="0" w:color="auto"/>
          </w:divBdr>
        </w:div>
      </w:divsChild>
    </w:div>
    <w:div w:id="183985269">
      <w:bodyDiv w:val="1"/>
      <w:marLeft w:val="0"/>
      <w:marRight w:val="0"/>
      <w:marTop w:val="0"/>
      <w:marBottom w:val="0"/>
      <w:divBdr>
        <w:top w:val="none" w:sz="0" w:space="0" w:color="auto"/>
        <w:left w:val="none" w:sz="0" w:space="0" w:color="auto"/>
        <w:bottom w:val="none" w:sz="0" w:space="0" w:color="auto"/>
        <w:right w:val="none" w:sz="0" w:space="0" w:color="auto"/>
      </w:divBdr>
    </w:div>
    <w:div w:id="276186304">
      <w:bodyDiv w:val="1"/>
      <w:marLeft w:val="0"/>
      <w:marRight w:val="0"/>
      <w:marTop w:val="0"/>
      <w:marBottom w:val="0"/>
      <w:divBdr>
        <w:top w:val="none" w:sz="0" w:space="0" w:color="auto"/>
        <w:left w:val="none" w:sz="0" w:space="0" w:color="auto"/>
        <w:bottom w:val="none" w:sz="0" w:space="0" w:color="auto"/>
        <w:right w:val="none" w:sz="0" w:space="0" w:color="auto"/>
      </w:divBdr>
    </w:div>
    <w:div w:id="283076848">
      <w:bodyDiv w:val="1"/>
      <w:marLeft w:val="0"/>
      <w:marRight w:val="0"/>
      <w:marTop w:val="0"/>
      <w:marBottom w:val="0"/>
      <w:divBdr>
        <w:top w:val="none" w:sz="0" w:space="0" w:color="auto"/>
        <w:left w:val="none" w:sz="0" w:space="0" w:color="auto"/>
        <w:bottom w:val="none" w:sz="0" w:space="0" w:color="auto"/>
        <w:right w:val="none" w:sz="0" w:space="0" w:color="auto"/>
      </w:divBdr>
    </w:div>
    <w:div w:id="382678511">
      <w:bodyDiv w:val="1"/>
      <w:marLeft w:val="0"/>
      <w:marRight w:val="0"/>
      <w:marTop w:val="0"/>
      <w:marBottom w:val="0"/>
      <w:divBdr>
        <w:top w:val="none" w:sz="0" w:space="0" w:color="auto"/>
        <w:left w:val="none" w:sz="0" w:space="0" w:color="auto"/>
        <w:bottom w:val="none" w:sz="0" w:space="0" w:color="auto"/>
        <w:right w:val="none" w:sz="0" w:space="0" w:color="auto"/>
      </w:divBdr>
      <w:divsChild>
        <w:div w:id="162548328">
          <w:marLeft w:val="360"/>
          <w:marRight w:val="0"/>
          <w:marTop w:val="0"/>
          <w:marBottom w:val="0"/>
          <w:divBdr>
            <w:top w:val="none" w:sz="0" w:space="0" w:color="auto"/>
            <w:left w:val="none" w:sz="0" w:space="0" w:color="auto"/>
            <w:bottom w:val="none" w:sz="0" w:space="0" w:color="auto"/>
            <w:right w:val="none" w:sz="0" w:space="0" w:color="auto"/>
          </w:divBdr>
        </w:div>
        <w:div w:id="2002003366">
          <w:marLeft w:val="360"/>
          <w:marRight w:val="0"/>
          <w:marTop w:val="0"/>
          <w:marBottom w:val="0"/>
          <w:divBdr>
            <w:top w:val="none" w:sz="0" w:space="0" w:color="auto"/>
            <w:left w:val="none" w:sz="0" w:space="0" w:color="auto"/>
            <w:bottom w:val="none" w:sz="0" w:space="0" w:color="auto"/>
            <w:right w:val="none" w:sz="0" w:space="0" w:color="auto"/>
          </w:divBdr>
        </w:div>
        <w:div w:id="1049765514">
          <w:marLeft w:val="360"/>
          <w:marRight w:val="0"/>
          <w:marTop w:val="0"/>
          <w:marBottom w:val="0"/>
          <w:divBdr>
            <w:top w:val="none" w:sz="0" w:space="0" w:color="auto"/>
            <w:left w:val="none" w:sz="0" w:space="0" w:color="auto"/>
            <w:bottom w:val="none" w:sz="0" w:space="0" w:color="auto"/>
            <w:right w:val="none" w:sz="0" w:space="0" w:color="auto"/>
          </w:divBdr>
        </w:div>
      </w:divsChild>
    </w:div>
    <w:div w:id="391779352">
      <w:bodyDiv w:val="1"/>
      <w:marLeft w:val="0"/>
      <w:marRight w:val="0"/>
      <w:marTop w:val="0"/>
      <w:marBottom w:val="0"/>
      <w:divBdr>
        <w:top w:val="none" w:sz="0" w:space="0" w:color="auto"/>
        <w:left w:val="none" w:sz="0" w:space="0" w:color="auto"/>
        <w:bottom w:val="none" w:sz="0" w:space="0" w:color="auto"/>
        <w:right w:val="none" w:sz="0" w:space="0" w:color="auto"/>
      </w:divBdr>
    </w:div>
    <w:div w:id="415983517">
      <w:bodyDiv w:val="1"/>
      <w:marLeft w:val="0"/>
      <w:marRight w:val="0"/>
      <w:marTop w:val="0"/>
      <w:marBottom w:val="0"/>
      <w:divBdr>
        <w:top w:val="none" w:sz="0" w:space="0" w:color="auto"/>
        <w:left w:val="none" w:sz="0" w:space="0" w:color="auto"/>
        <w:bottom w:val="none" w:sz="0" w:space="0" w:color="auto"/>
        <w:right w:val="none" w:sz="0" w:space="0" w:color="auto"/>
      </w:divBdr>
    </w:div>
    <w:div w:id="417989764">
      <w:bodyDiv w:val="1"/>
      <w:marLeft w:val="0"/>
      <w:marRight w:val="0"/>
      <w:marTop w:val="0"/>
      <w:marBottom w:val="0"/>
      <w:divBdr>
        <w:top w:val="none" w:sz="0" w:space="0" w:color="auto"/>
        <w:left w:val="none" w:sz="0" w:space="0" w:color="auto"/>
        <w:bottom w:val="none" w:sz="0" w:space="0" w:color="auto"/>
        <w:right w:val="none" w:sz="0" w:space="0" w:color="auto"/>
      </w:divBdr>
    </w:div>
    <w:div w:id="421800238">
      <w:bodyDiv w:val="1"/>
      <w:marLeft w:val="0"/>
      <w:marRight w:val="0"/>
      <w:marTop w:val="0"/>
      <w:marBottom w:val="0"/>
      <w:divBdr>
        <w:top w:val="none" w:sz="0" w:space="0" w:color="auto"/>
        <w:left w:val="none" w:sz="0" w:space="0" w:color="auto"/>
        <w:bottom w:val="none" w:sz="0" w:space="0" w:color="auto"/>
        <w:right w:val="none" w:sz="0" w:space="0" w:color="auto"/>
      </w:divBdr>
    </w:div>
    <w:div w:id="441919210">
      <w:bodyDiv w:val="1"/>
      <w:marLeft w:val="0"/>
      <w:marRight w:val="0"/>
      <w:marTop w:val="0"/>
      <w:marBottom w:val="0"/>
      <w:divBdr>
        <w:top w:val="none" w:sz="0" w:space="0" w:color="auto"/>
        <w:left w:val="none" w:sz="0" w:space="0" w:color="auto"/>
        <w:bottom w:val="none" w:sz="0" w:space="0" w:color="auto"/>
        <w:right w:val="none" w:sz="0" w:space="0" w:color="auto"/>
      </w:divBdr>
    </w:div>
    <w:div w:id="473988990">
      <w:bodyDiv w:val="1"/>
      <w:marLeft w:val="0"/>
      <w:marRight w:val="0"/>
      <w:marTop w:val="0"/>
      <w:marBottom w:val="0"/>
      <w:divBdr>
        <w:top w:val="none" w:sz="0" w:space="0" w:color="auto"/>
        <w:left w:val="none" w:sz="0" w:space="0" w:color="auto"/>
        <w:bottom w:val="none" w:sz="0" w:space="0" w:color="auto"/>
        <w:right w:val="none" w:sz="0" w:space="0" w:color="auto"/>
      </w:divBdr>
    </w:div>
    <w:div w:id="506794159">
      <w:bodyDiv w:val="1"/>
      <w:marLeft w:val="0"/>
      <w:marRight w:val="0"/>
      <w:marTop w:val="0"/>
      <w:marBottom w:val="0"/>
      <w:divBdr>
        <w:top w:val="none" w:sz="0" w:space="0" w:color="auto"/>
        <w:left w:val="none" w:sz="0" w:space="0" w:color="auto"/>
        <w:bottom w:val="none" w:sz="0" w:space="0" w:color="auto"/>
        <w:right w:val="none" w:sz="0" w:space="0" w:color="auto"/>
      </w:divBdr>
    </w:div>
    <w:div w:id="507253947">
      <w:bodyDiv w:val="1"/>
      <w:marLeft w:val="0"/>
      <w:marRight w:val="0"/>
      <w:marTop w:val="0"/>
      <w:marBottom w:val="0"/>
      <w:divBdr>
        <w:top w:val="none" w:sz="0" w:space="0" w:color="auto"/>
        <w:left w:val="none" w:sz="0" w:space="0" w:color="auto"/>
        <w:bottom w:val="none" w:sz="0" w:space="0" w:color="auto"/>
        <w:right w:val="none" w:sz="0" w:space="0" w:color="auto"/>
      </w:divBdr>
    </w:div>
    <w:div w:id="513036499">
      <w:bodyDiv w:val="1"/>
      <w:marLeft w:val="0"/>
      <w:marRight w:val="0"/>
      <w:marTop w:val="0"/>
      <w:marBottom w:val="0"/>
      <w:divBdr>
        <w:top w:val="none" w:sz="0" w:space="0" w:color="auto"/>
        <w:left w:val="none" w:sz="0" w:space="0" w:color="auto"/>
        <w:bottom w:val="none" w:sz="0" w:space="0" w:color="auto"/>
        <w:right w:val="none" w:sz="0" w:space="0" w:color="auto"/>
      </w:divBdr>
    </w:div>
    <w:div w:id="581647209">
      <w:bodyDiv w:val="1"/>
      <w:marLeft w:val="0"/>
      <w:marRight w:val="0"/>
      <w:marTop w:val="0"/>
      <w:marBottom w:val="0"/>
      <w:divBdr>
        <w:top w:val="none" w:sz="0" w:space="0" w:color="auto"/>
        <w:left w:val="none" w:sz="0" w:space="0" w:color="auto"/>
        <w:bottom w:val="none" w:sz="0" w:space="0" w:color="auto"/>
        <w:right w:val="none" w:sz="0" w:space="0" w:color="auto"/>
      </w:divBdr>
    </w:div>
    <w:div w:id="604968838">
      <w:bodyDiv w:val="1"/>
      <w:marLeft w:val="0"/>
      <w:marRight w:val="0"/>
      <w:marTop w:val="0"/>
      <w:marBottom w:val="0"/>
      <w:divBdr>
        <w:top w:val="none" w:sz="0" w:space="0" w:color="auto"/>
        <w:left w:val="none" w:sz="0" w:space="0" w:color="auto"/>
        <w:bottom w:val="none" w:sz="0" w:space="0" w:color="auto"/>
        <w:right w:val="none" w:sz="0" w:space="0" w:color="auto"/>
      </w:divBdr>
    </w:div>
    <w:div w:id="625430362">
      <w:bodyDiv w:val="1"/>
      <w:marLeft w:val="0"/>
      <w:marRight w:val="0"/>
      <w:marTop w:val="0"/>
      <w:marBottom w:val="0"/>
      <w:divBdr>
        <w:top w:val="none" w:sz="0" w:space="0" w:color="auto"/>
        <w:left w:val="none" w:sz="0" w:space="0" w:color="auto"/>
        <w:bottom w:val="none" w:sz="0" w:space="0" w:color="auto"/>
        <w:right w:val="none" w:sz="0" w:space="0" w:color="auto"/>
      </w:divBdr>
    </w:div>
    <w:div w:id="699823039">
      <w:bodyDiv w:val="1"/>
      <w:marLeft w:val="0"/>
      <w:marRight w:val="0"/>
      <w:marTop w:val="0"/>
      <w:marBottom w:val="0"/>
      <w:divBdr>
        <w:top w:val="none" w:sz="0" w:space="0" w:color="auto"/>
        <w:left w:val="none" w:sz="0" w:space="0" w:color="auto"/>
        <w:bottom w:val="none" w:sz="0" w:space="0" w:color="auto"/>
        <w:right w:val="none" w:sz="0" w:space="0" w:color="auto"/>
      </w:divBdr>
    </w:div>
    <w:div w:id="713039529">
      <w:bodyDiv w:val="1"/>
      <w:marLeft w:val="0"/>
      <w:marRight w:val="0"/>
      <w:marTop w:val="0"/>
      <w:marBottom w:val="0"/>
      <w:divBdr>
        <w:top w:val="none" w:sz="0" w:space="0" w:color="auto"/>
        <w:left w:val="none" w:sz="0" w:space="0" w:color="auto"/>
        <w:bottom w:val="none" w:sz="0" w:space="0" w:color="auto"/>
        <w:right w:val="none" w:sz="0" w:space="0" w:color="auto"/>
      </w:divBdr>
    </w:div>
    <w:div w:id="743071260">
      <w:bodyDiv w:val="1"/>
      <w:marLeft w:val="0"/>
      <w:marRight w:val="0"/>
      <w:marTop w:val="0"/>
      <w:marBottom w:val="0"/>
      <w:divBdr>
        <w:top w:val="none" w:sz="0" w:space="0" w:color="auto"/>
        <w:left w:val="none" w:sz="0" w:space="0" w:color="auto"/>
        <w:bottom w:val="none" w:sz="0" w:space="0" w:color="auto"/>
        <w:right w:val="none" w:sz="0" w:space="0" w:color="auto"/>
      </w:divBdr>
    </w:div>
    <w:div w:id="755787886">
      <w:bodyDiv w:val="1"/>
      <w:marLeft w:val="0"/>
      <w:marRight w:val="0"/>
      <w:marTop w:val="0"/>
      <w:marBottom w:val="0"/>
      <w:divBdr>
        <w:top w:val="none" w:sz="0" w:space="0" w:color="auto"/>
        <w:left w:val="none" w:sz="0" w:space="0" w:color="auto"/>
        <w:bottom w:val="none" w:sz="0" w:space="0" w:color="auto"/>
        <w:right w:val="none" w:sz="0" w:space="0" w:color="auto"/>
      </w:divBdr>
    </w:div>
    <w:div w:id="765543651">
      <w:bodyDiv w:val="1"/>
      <w:marLeft w:val="0"/>
      <w:marRight w:val="0"/>
      <w:marTop w:val="0"/>
      <w:marBottom w:val="0"/>
      <w:divBdr>
        <w:top w:val="none" w:sz="0" w:space="0" w:color="auto"/>
        <w:left w:val="none" w:sz="0" w:space="0" w:color="auto"/>
        <w:bottom w:val="none" w:sz="0" w:space="0" w:color="auto"/>
        <w:right w:val="none" w:sz="0" w:space="0" w:color="auto"/>
      </w:divBdr>
    </w:div>
    <w:div w:id="786510240">
      <w:bodyDiv w:val="1"/>
      <w:marLeft w:val="0"/>
      <w:marRight w:val="0"/>
      <w:marTop w:val="0"/>
      <w:marBottom w:val="0"/>
      <w:divBdr>
        <w:top w:val="none" w:sz="0" w:space="0" w:color="auto"/>
        <w:left w:val="none" w:sz="0" w:space="0" w:color="auto"/>
        <w:bottom w:val="none" w:sz="0" w:space="0" w:color="auto"/>
        <w:right w:val="none" w:sz="0" w:space="0" w:color="auto"/>
      </w:divBdr>
    </w:div>
    <w:div w:id="818233187">
      <w:bodyDiv w:val="1"/>
      <w:marLeft w:val="0"/>
      <w:marRight w:val="0"/>
      <w:marTop w:val="0"/>
      <w:marBottom w:val="0"/>
      <w:divBdr>
        <w:top w:val="none" w:sz="0" w:space="0" w:color="auto"/>
        <w:left w:val="none" w:sz="0" w:space="0" w:color="auto"/>
        <w:bottom w:val="none" w:sz="0" w:space="0" w:color="auto"/>
        <w:right w:val="none" w:sz="0" w:space="0" w:color="auto"/>
      </w:divBdr>
    </w:div>
    <w:div w:id="825512403">
      <w:bodyDiv w:val="1"/>
      <w:marLeft w:val="0"/>
      <w:marRight w:val="0"/>
      <w:marTop w:val="0"/>
      <w:marBottom w:val="0"/>
      <w:divBdr>
        <w:top w:val="none" w:sz="0" w:space="0" w:color="auto"/>
        <w:left w:val="none" w:sz="0" w:space="0" w:color="auto"/>
        <w:bottom w:val="none" w:sz="0" w:space="0" w:color="auto"/>
        <w:right w:val="none" w:sz="0" w:space="0" w:color="auto"/>
      </w:divBdr>
    </w:div>
    <w:div w:id="831146386">
      <w:bodyDiv w:val="1"/>
      <w:marLeft w:val="0"/>
      <w:marRight w:val="0"/>
      <w:marTop w:val="0"/>
      <w:marBottom w:val="0"/>
      <w:divBdr>
        <w:top w:val="none" w:sz="0" w:space="0" w:color="auto"/>
        <w:left w:val="none" w:sz="0" w:space="0" w:color="auto"/>
        <w:bottom w:val="none" w:sz="0" w:space="0" w:color="auto"/>
        <w:right w:val="none" w:sz="0" w:space="0" w:color="auto"/>
      </w:divBdr>
      <w:divsChild>
        <w:div w:id="1760371135">
          <w:marLeft w:val="360"/>
          <w:marRight w:val="0"/>
          <w:marTop w:val="0"/>
          <w:marBottom w:val="0"/>
          <w:divBdr>
            <w:top w:val="none" w:sz="0" w:space="0" w:color="auto"/>
            <w:left w:val="none" w:sz="0" w:space="0" w:color="auto"/>
            <w:bottom w:val="none" w:sz="0" w:space="0" w:color="auto"/>
            <w:right w:val="none" w:sz="0" w:space="0" w:color="auto"/>
          </w:divBdr>
        </w:div>
        <w:div w:id="1627153056">
          <w:marLeft w:val="360"/>
          <w:marRight w:val="0"/>
          <w:marTop w:val="0"/>
          <w:marBottom w:val="0"/>
          <w:divBdr>
            <w:top w:val="none" w:sz="0" w:space="0" w:color="auto"/>
            <w:left w:val="none" w:sz="0" w:space="0" w:color="auto"/>
            <w:bottom w:val="none" w:sz="0" w:space="0" w:color="auto"/>
            <w:right w:val="none" w:sz="0" w:space="0" w:color="auto"/>
          </w:divBdr>
        </w:div>
        <w:div w:id="1414931659">
          <w:marLeft w:val="360"/>
          <w:marRight w:val="0"/>
          <w:marTop w:val="0"/>
          <w:marBottom w:val="0"/>
          <w:divBdr>
            <w:top w:val="none" w:sz="0" w:space="0" w:color="auto"/>
            <w:left w:val="none" w:sz="0" w:space="0" w:color="auto"/>
            <w:bottom w:val="none" w:sz="0" w:space="0" w:color="auto"/>
            <w:right w:val="none" w:sz="0" w:space="0" w:color="auto"/>
          </w:divBdr>
        </w:div>
        <w:div w:id="2037804212">
          <w:marLeft w:val="360"/>
          <w:marRight w:val="0"/>
          <w:marTop w:val="0"/>
          <w:marBottom w:val="0"/>
          <w:divBdr>
            <w:top w:val="none" w:sz="0" w:space="0" w:color="auto"/>
            <w:left w:val="none" w:sz="0" w:space="0" w:color="auto"/>
            <w:bottom w:val="none" w:sz="0" w:space="0" w:color="auto"/>
            <w:right w:val="none" w:sz="0" w:space="0" w:color="auto"/>
          </w:divBdr>
        </w:div>
        <w:div w:id="1527206967">
          <w:marLeft w:val="360"/>
          <w:marRight w:val="0"/>
          <w:marTop w:val="0"/>
          <w:marBottom w:val="0"/>
          <w:divBdr>
            <w:top w:val="none" w:sz="0" w:space="0" w:color="auto"/>
            <w:left w:val="none" w:sz="0" w:space="0" w:color="auto"/>
            <w:bottom w:val="none" w:sz="0" w:space="0" w:color="auto"/>
            <w:right w:val="none" w:sz="0" w:space="0" w:color="auto"/>
          </w:divBdr>
        </w:div>
        <w:div w:id="1443720042">
          <w:marLeft w:val="360"/>
          <w:marRight w:val="0"/>
          <w:marTop w:val="0"/>
          <w:marBottom w:val="0"/>
          <w:divBdr>
            <w:top w:val="none" w:sz="0" w:space="0" w:color="auto"/>
            <w:left w:val="none" w:sz="0" w:space="0" w:color="auto"/>
            <w:bottom w:val="none" w:sz="0" w:space="0" w:color="auto"/>
            <w:right w:val="none" w:sz="0" w:space="0" w:color="auto"/>
          </w:divBdr>
        </w:div>
        <w:div w:id="2054650460">
          <w:marLeft w:val="360"/>
          <w:marRight w:val="0"/>
          <w:marTop w:val="0"/>
          <w:marBottom w:val="0"/>
          <w:divBdr>
            <w:top w:val="none" w:sz="0" w:space="0" w:color="auto"/>
            <w:left w:val="none" w:sz="0" w:space="0" w:color="auto"/>
            <w:bottom w:val="none" w:sz="0" w:space="0" w:color="auto"/>
            <w:right w:val="none" w:sz="0" w:space="0" w:color="auto"/>
          </w:divBdr>
        </w:div>
        <w:div w:id="1914581094">
          <w:marLeft w:val="360"/>
          <w:marRight w:val="0"/>
          <w:marTop w:val="0"/>
          <w:marBottom w:val="0"/>
          <w:divBdr>
            <w:top w:val="none" w:sz="0" w:space="0" w:color="auto"/>
            <w:left w:val="none" w:sz="0" w:space="0" w:color="auto"/>
            <w:bottom w:val="none" w:sz="0" w:space="0" w:color="auto"/>
            <w:right w:val="none" w:sz="0" w:space="0" w:color="auto"/>
          </w:divBdr>
        </w:div>
        <w:div w:id="331419970">
          <w:marLeft w:val="360"/>
          <w:marRight w:val="0"/>
          <w:marTop w:val="0"/>
          <w:marBottom w:val="0"/>
          <w:divBdr>
            <w:top w:val="none" w:sz="0" w:space="0" w:color="auto"/>
            <w:left w:val="none" w:sz="0" w:space="0" w:color="auto"/>
            <w:bottom w:val="none" w:sz="0" w:space="0" w:color="auto"/>
            <w:right w:val="none" w:sz="0" w:space="0" w:color="auto"/>
          </w:divBdr>
        </w:div>
        <w:div w:id="1255281918">
          <w:marLeft w:val="360"/>
          <w:marRight w:val="0"/>
          <w:marTop w:val="0"/>
          <w:marBottom w:val="0"/>
          <w:divBdr>
            <w:top w:val="none" w:sz="0" w:space="0" w:color="auto"/>
            <w:left w:val="none" w:sz="0" w:space="0" w:color="auto"/>
            <w:bottom w:val="none" w:sz="0" w:space="0" w:color="auto"/>
            <w:right w:val="none" w:sz="0" w:space="0" w:color="auto"/>
          </w:divBdr>
        </w:div>
        <w:div w:id="507210523">
          <w:marLeft w:val="360"/>
          <w:marRight w:val="0"/>
          <w:marTop w:val="0"/>
          <w:marBottom w:val="0"/>
          <w:divBdr>
            <w:top w:val="none" w:sz="0" w:space="0" w:color="auto"/>
            <w:left w:val="none" w:sz="0" w:space="0" w:color="auto"/>
            <w:bottom w:val="none" w:sz="0" w:space="0" w:color="auto"/>
            <w:right w:val="none" w:sz="0" w:space="0" w:color="auto"/>
          </w:divBdr>
        </w:div>
        <w:div w:id="775439446">
          <w:marLeft w:val="360"/>
          <w:marRight w:val="0"/>
          <w:marTop w:val="0"/>
          <w:marBottom w:val="0"/>
          <w:divBdr>
            <w:top w:val="none" w:sz="0" w:space="0" w:color="auto"/>
            <w:left w:val="none" w:sz="0" w:space="0" w:color="auto"/>
            <w:bottom w:val="none" w:sz="0" w:space="0" w:color="auto"/>
            <w:right w:val="none" w:sz="0" w:space="0" w:color="auto"/>
          </w:divBdr>
        </w:div>
      </w:divsChild>
    </w:div>
    <w:div w:id="831674546">
      <w:bodyDiv w:val="1"/>
      <w:marLeft w:val="0"/>
      <w:marRight w:val="0"/>
      <w:marTop w:val="0"/>
      <w:marBottom w:val="0"/>
      <w:divBdr>
        <w:top w:val="none" w:sz="0" w:space="0" w:color="auto"/>
        <w:left w:val="none" w:sz="0" w:space="0" w:color="auto"/>
        <w:bottom w:val="none" w:sz="0" w:space="0" w:color="auto"/>
        <w:right w:val="none" w:sz="0" w:space="0" w:color="auto"/>
      </w:divBdr>
    </w:div>
    <w:div w:id="852959718">
      <w:bodyDiv w:val="1"/>
      <w:marLeft w:val="0"/>
      <w:marRight w:val="0"/>
      <w:marTop w:val="0"/>
      <w:marBottom w:val="0"/>
      <w:divBdr>
        <w:top w:val="none" w:sz="0" w:space="0" w:color="auto"/>
        <w:left w:val="none" w:sz="0" w:space="0" w:color="auto"/>
        <w:bottom w:val="none" w:sz="0" w:space="0" w:color="auto"/>
        <w:right w:val="none" w:sz="0" w:space="0" w:color="auto"/>
      </w:divBdr>
      <w:divsChild>
        <w:div w:id="1613131126">
          <w:marLeft w:val="446"/>
          <w:marRight w:val="0"/>
          <w:marTop w:val="0"/>
          <w:marBottom w:val="0"/>
          <w:divBdr>
            <w:top w:val="none" w:sz="0" w:space="0" w:color="auto"/>
            <w:left w:val="none" w:sz="0" w:space="0" w:color="auto"/>
            <w:bottom w:val="none" w:sz="0" w:space="0" w:color="auto"/>
            <w:right w:val="none" w:sz="0" w:space="0" w:color="auto"/>
          </w:divBdr>
        </w:div>
        <w:div w:id="982732412">
          <w:marLeft w:val="446"/>
          <w:marRight w:val="0"/>
          <w:marTop w:val="0"/>
          <w:marBottom w:val="0"/>
          <w:divBdr>
            <w:top w:val="none" w:sz="0" w:space="0" w:color="auto"/>
            <w:left w:val="none" w:sz="0" w:space="0" w:color="auto"/>
            <w:bottom w:val="none" w:sz="0" w:space="0" w:color="auto"/>
            <w:right w:val="none" w:sz="0" w:space="0" w:color="auto"/>
          </w:divBdr>
        </w:div>
        <w:div w:id="798114357">
          <w:marLeft w:val="446"/>
          <w:marRight w:val="0"/>
          <w:marTop w:val="0"/>
          <w:marBottom w:val="0"/>
          <w:divBdr>
            <w:top w:val="none" w:sz="0" w:space="0" w:color="auto"/>
            <w:left w:val="none" w:sz="0" w:space="0" w:color="auto"/>
            <w:bottom w:val="none" w:sz="0" w:space="0" w:color="auto"/>
            <w:right w:val="none" w:sz="0" w:space="0" w:color="auto"/>
          </w:divBdr>
        </w:div>
        <w:div w:id="1424574766">
          <w:marLeft w:val="446"/>
          <w:marRight w:val="0"/>
          <w:marTop w:val="0"/>
          <w:marBottom w:val="0"/>
          <w:divBdr>
            <w:top w:val="none" w:sz="0" w:space="0" w:color="auto"/>
            <w:left w:val="none" w:sz="0" w:space="0" w:color="auto"/>
            <w:bottom w:val="none" w:sz="0" w:space="0" w:color="auto"/>
            <w:right w:val="none" w:sz="0" w:space="0" w:color="auto"/>
          </w:divBdr>
        </w:div>
        <w:div w:id="341586020">
          <w:marLeft w:val="446"/>
          <w:marRight w:val="0"/>
          <w:marTop w:val="0"/>
          <w:marBottom w:val="0"/>
          <w:divBdr>
            <w:top w:val="none" w:sz="0" w:space="0" w:color="auto"/>
            <w:left w:val="none" w:sz="0" w:space="0" w:color="auto"/>
            <w:bottom w:val="none" w:sz="0" w:space="0" w:color="auto"/>
            <w:right w:val="none" w:sz="0" w:space="0" w:color="auto"/>
          </w:divBdr>
        </w:div>
        <w:div w:id="897325715">
          <w:marLeft w:val="446"/>
          <w:marRight w:val="0"/>
          <w:marTop w:val="0"/>
          <w:marBottom w:val="0"/>
          <w:divBdr>
            <w:top w:val="none" w:sz="0" w:space="0" w:color="auto"/>
            <w:left w:val="none" w:sz="0" w:space="0" w:color="auto"/>
            <w:bottom w:val="none" w:sz="0" w:space="0" w:color="auto"/>
            <w:right w:val="none" w:sz="0" w:space="0" w:color="auto"/>
          </w:divBdr>
        </w:div>
        <w:div w:id="975377981">
          <w:marLeft w:val="446"/>
          <w:marRight w:val="0"/>
          <w:marTop w:val="0"/>
          <w:marBottom w:val="0"/>
          <w:divBdr>
            <w:top w:val="none" w:sz="0" w:space="0" w:color="auto"/>
            <w:left w:val="none" w:sz="0" w:space="0" w:color="auto"/>
            <w:bottom w:val="none" w:sz="0" w:space="0" w:color="auto"/>
            <w:right w:val="none" w:sz="0" w:space="0" w:color="auto"/>
          </w:divBdr>
        </w:div>
        <w:div w:id="1215921262">
          <w:marLeft w:val="446"/>
          <w:marRight w:val="0"/>
          <w:marTop w:val="0"/>
          <w:marBottom w:val="0"/>
          <w:divBdr>
            <w:top w:val="none" w:sz="0" w:space="0" w:color="auto"/>
            <w:left w:val="none" w:sz="0" w:space="0" w:color="auto"/>
            <w:bottom w:val="none" w:sz="0" w:space="0" w:color="auto"/>
            <w:right w:val="none" w:sz="0" w:space="0" w:color="auto"/>
          </w:divBdr>
        </w:div>
      </w:divsChild>
    </w:div>
    <w:div w:id="878667951">
      <w:bodyDiv w:val="1"/>
      <w:marLeft w:val="0"/>
      <w:marRight w:val="0"/>
      <w:marTop w:val="0"/>
      <w:marBottom w:val="0"/>
      <w:divBdr>
        <w:top w:val="none" w:sz="0" w:space="0" w:color="auto"/>
        <w:left w:val="none" w:sz="0" w:space="0" w:color="auto"/>
        <w:bottom w:val="none" w:sz="0" w:space="0" w:color="auto"/>
        <w:right w:val="none" w:sz="0" w:space="0" w:color="auto"/>
      </w:divBdr>
    </w:div>
    <w:div w:id="921988289">
      <w:bodyDiv w:val="1"/>
      <w:marLeft w:val="0"/>
      <w:marRight w:val="0"/>
      <w:marTop w:val="0"/>
      <w:marBottom w:val="0"/>
      <w:divBdr>
        <w:top w:val="none" w:sz="0" w:space="0" w:color="auto"/>
        <w:left w:val="none" w:sz="0" w:space="0" w:color="auto"/>
        <w:bottom w:val="none" w:sz="0" w:space="0" w:color="auto"/>
        <w:right w:val="none" w:sz="0" w:space="0" w:color="auto"/>
      </w:divBdr>
    </w:div>
    <w:div w:id="973681162">
      <w:bodyDiv w:val="1"/>
      <w:marLeft w:val="0"/>
      <w:marRight w:val="0"/>
      <w:marTop w:val="0"/>
      <w:marBottom w:val="0"/>
      <w:divBdr>
        <w:top w:val="none" w:sz="0" w:space="0" w:color="auto"/>
        <w:left w:val="none" w:sz="0" w:space="0" w:color="auto"/>
        <w:bottom w:val="none" w:sz="0" w:space="0" w:color="auto"/>
        <w:right w:val="none" w:sz="0" w:space="0" w:color="auto"/>
      </w:divBdr>
    </w:div>
    <w:div w:id="978222818">
      <w:bodyDiv w:val="1"/>
      <w:marLeft w:val="0"/>
      <w:marRight w:val="0"/>
      <w:marTop w:val="0"/>
      <w:marBottom w:val="0"/>
      <w:divBdr>
        <w:top w:val="none" w:sz="0" w:space="0" w:color="auto"/>
        <w:left w:val="none" w:sz="0" w:space="0" w:color="auto"/>
        <w:bottom w:val="none" w:sz="0" w:space="0" w:color="auto"/>
        <w:right w:val="none" w:sz="0" w:space="0" w:color="auto"/>
      </w:divBdr>
      <w:divsChild>
        <w:div w:id="308825195">
          <w:marLeft w:val="547"/>
          <w:marRight w:val="0"/>
          <w:marTop w:val="0"/>
          <w:marBottom w:val="0"/>
          <w:divBdr>
            <w:top w:val="none" w:sz="0" w:space="0" w:color="auto"/>
            <w:left w:val="none" w:sz="0" w:space="0" w:color="auto"/>
            <w:bottom w:val="none" w:sz="0" w:space="0" w:color="auto"/>
            <w:right w:val="none" w:sz="0" w:space="0" w:color="auto"/>
          </w:divBdr>
        </w:div>
        <w:div w:id="1674068224">
          <w:marLeft w:val="547"/>
          <w:marRight w:val="0"/>
          <w:marTop w:val="0"/>
          <w:marBottom w:val="0"/>
          <w:divBdr>
            <w:top w:val="none" w:sz="0" w:space="0" w:color="auto"/>
            <w:left w:val="none" w:sz="0" w:space="0" w:color="auto"/>
            <w:bottom w:val="none" w:sz="0" w:space="0" w:color="auto"/>
            <w:right w:val="none" w:sz="0" w:space="0" w:color="auto"/>
          </w:divBdr>
        </w:div>
        <w:div w:id="443769611">
          <w:marLeft w:val="547"/>
          <w:marRight w:val="0"/>
          <w:marTop w:val="0"/>
          <w:marBottom w:val="0"/>
          <w:divBdr>
            <w:top w:val="none" w:sz="0" w:space="0" w:color="auto"/>
            <w:left w:val="none" w:sz="0" w:space="0" w:color="auto"/>
            <w:bottom w:val="none" w:sz="0" w:space="0" w:color="auto"/>
            <w:right w:val="none" w:sz="0" w:space="0" w:color="auto"/>
          </w:divBdr>
        </w:div>
        <w:div w:id="884952787">
          <w:marLeft w:val="547"/>
          <w:marRight w:val="0"/>
          <w:marTop w:val="0"/>
          <w:marBottom w:val="0"/>
          <w:divBdr>
            <w:top w:val="none" w:sz="0" w:space="0" w:color="auto"/>
            <w:left w:val="none" w:sz="0" w:space="0" w:color="auto"/>
            <w:bottom w:val="none" w:sz="0" w:space="0" w:color="auto"/>
            <w:right w:val="none" w:sz="0" w:space="0" w:color="auto"/>
          </w:divBdr>
        </w:div>
        <w:div w:id="1687175369">
          <w:marLeft w:val="547"/>
          <w:marRight w:val="0"/>
          <w:marTop w:val="0"/>
          <w:marBottom w:val="0"/>
          <w:divBdr>
            <w:top w:val="none" w:sz="0" w:space="0" w:color="auto"/>
            <w:left w:val="none" w:sz="0" w:space="0" w:color="auto"/>
            <w:bottom w:val="none" w:sz="0" w:space="0" w:color="auto"/>
            <w:right w:val="none" w:sz="0" w:space="0" w:color="auto"/>
          </w:divBdr>
        </w:div>
        <w:div w:id="1253661692">
          <w:marLeft w:val="547"/>
          <w:marRight w:val="0"/>
          <w:marTop w:val="0"/>
          <w:marBottom w:val="0"/>
          <w:divBdr>
            <w:top w:val="none" w:sz="0" w:space="0" w:color="auto"/>
            <w:left w:val="none" w:sz="0" w:space="0" w:color="auto"/>
            <w:bottom w:val="none" w:sz="0" w:space="0" w:color="auto"/>
            <w:right w:val="none" w:sz="0" w:space="0" w:color="auto"/>
          </w:divBdr>
        </w:div>
        <w:div w:id="1121456945">
          <w:marLeft w:val="547"/>
          <w:marRight w:val="0"/>
          <w:marTop w:val="0"/>
          <w:marBottom w:val="0"/>
          <w:divBdr>
            <w:top w:val="none" w:sz="0" w:space="0" w:color="auto"/>
            <w:left w:val="none" w:sz="0" w:space="0" w:color="auto"/>
            <w:bottom w:val="none" w:sz="0" w:space="0" w:color="auto"/>
            <w:right w:val="none" w:sz="0" w:space="0" w:color="auto"/>
          </w:divBdr>
        </w:div>
        <w:div w:id="759528745">
          <w:marLeft w:val="547"/>
          <w:marRight w:val="0"/>
          <w:marTop w:val="0"/>
          <w:marBottom w:val="0"/>
          <w:divBdr>
            <w:top w:val="none" w:sz="0" w:space="0" w:color="auto"/>
            <w:left w:val="none" w:sz="0" w:space="0" w:color="auto"/>
            <w:bottom w:val="none" w:sz="0" w:space="0" w:color="auto"/>
            <w:right w:val="none" w:sz="0" w:space="0" w:color="auto"/>
          </w:divBdr>
        </w:div>
        <w:div w:id="159345539">
          <w:marLeft w:val="547"/>
          <w:marRight w:val="0"/>
          <w:marTop w:val="0"/>
          <w:marBottom w:val="0"/>
          <w:divBdr>
            <w:top w:val="none" w:sz="0" w:space="0" w:color="auto"/>
            <w:left w:val="none" w:sz="0" w:space="0" w:color="auto"/>
            <w:bottom w:val="none" w:sz="0" w:space="0" w:color="auto"/>
            <w:right w:val="none" w:sz="0" w:space="0" w:color="auto"/>
          </w:divBdr>
        </w:div>
        <w:div w:id="290091293">
          <w:marLeft w:val="547"/>
          <w:marRight w:val="0"/>
          <w:marTop w:val="0"/>
          <w:marBottom w:val="0"/>
          <w:divBdr>
            <w:top w:val="none" w:sz="0" w:space="0" w:color="auto"/>
            <w:left w:val="none" w:sz="0" w:space="0" w:color="auto"/>
            <w:bottom w:val="none" w:sz="0" w:space="0" w:color="auto"/>
            <w:right w:val="none" w:sz="0" w:space="0" w:color="auto"/>
          </w:divBdr>
        </w:div>
        <w:div w:id="222444942">
          <w:marLeft w:val="547"/>
          <w:marRight w:val="0"/>
          <w:marTop w:val="0"/>
          <w:marBottom w:val="0"/>
          <w:divBdr>
            <w:top w:val="none" w:sz="0" w:space="0" w:color="auto"/>
            <w:left w:val="none" w:sz="0" w:space="0" w:color="auto"/>
            <w:bottom w:val="none" w:sz="0" w:space="0" w:color="auto"/>
            <w:right w:val="none" w:sz="0" w:space="0" w:color="auto"/>
          </w:divBdr>
        </w:div>
        <w:div w:id="1256092316">
          <w:marLeft w:val="547"/>
          <w:marRight w:val="0"/>
          <w:marTop w:val="0"/>
          <w:marBottom w:val="0"/>
          <w:divBdr>
            <w:top w:val="none" w:sz="0" w:space="0" w:color="auto"/>
            <w:left w:val="none" w:sz="0" w:space="0" w:color="auto"/>
            <w:bottom w:val="none" w:sz="0" w:space="0" w:color="auto"/>
            <w:right w:val="none" w:sz="0" w:space="0" w:color="auto"/>
          </w:divBdr>
        </w:div>
        <w:div w:id="1263761254">
          <w:marLeft w:val="547"/>
          <w:marRight w:val="0"/>
          <w:marTop w:val="0"/>
          <w:marBottom w:val="0"/>
          <w:divBdr>
            <w:top w:val="none" w:sz="0" w:space="0" w:color="auto"/>
            <w:left w:val="none" w:sz="0" w:space="0" w:color="auto"/>
            <w:bottom w:val="none" w:sz="0" w:space="0" w:color="auto"/>
            <w:right w:val="none" w:sz="0" w:space="0" w:color="auto"/>
          </w:divBdr>
        </w:div>
      </w:divsChild>
    </w:div>
    <w:div w:id="1027677695">
      <w:bodyDiv w:val="1"/>
      <w:marLeft w:val="0"/>
      <w:marRight w:val="0"/>
      <w:marTop w:val="0"/>
      <w:marBottom w:val="0"/>
      <w:divBdr>
        <w:top w:val="none" w:sz="0" w:space="0" w:color="auto"/>
        <w:left w:val="none" w:sz="0" w:space="0" w:color="auto"/>
        <w:bottom w:val="none" w:sz="0" w:space="0" w:color="auto"/>
        <w:right w:val="none" w:sz="0" w:space="0" w:color="auto"/>
      </w:divBdr>
      <w:divsChild>
        <w:div w:id="1242712323">
          <w:marLeft w:val="360"/>
          <w:marRight w:val="0"/>
          <w:marTop w:val="0"/>
          <w:marBottom w:val="0"/>
          <w:divBdr>
            <w:top w:val="none" w:sz="0" w:space="0" w:color="auto"/>
            <w:left w:val="none" w:sz="0" w:space="0" w:color="auto"/>
            <w:bottom w:val="none" w:sz="0" w:space="0" w:color="auto"/>
            <w:right w:val="none" w:sz="0" w:space="0" w:color="auto"/>
          </w:divBdr>
        </w:div>
        <w:div w:id="1355882427">
          <w:marLeft w:val="360"/>
          <w:marRight w:val="0"/>
          <w:marTop w:val="0"/>
          <w:marBottom w:val="0"/>
          <w:divBdr>
            <w:top w:val="none" w:sz="0" w:space="0" w:color="auto"/>
            <w:left w:val="none" w:sz="0" w:space="0" w:color="auto"/>
            <w:bottom w:val="none" w:sz="0" w:space="0" w:color="auto"/>
            <w:right w:val="none" w:sz="0" w:space="0" w:color="auto"/>
          </w:divBdr>
        </w:div>
        <w:div w:id="934289261">
          <w:marLeft w:val="360"/>
          <w:marRight w:val="0"/>
          <w:marTop w:val="0"/>
          <w:marBottom w:val="0"/>
          <w:divBdr>
            <w:top w:val="none" w:sz="0" w:space="0" w:color="auto"/>
            <w:left w:val="none" w:sz="0" w:space="0" w:color="auto"/>
            <w:bottom w:val="none" w:sz="0" w:space="0" w:color="auto"/>
            <w:right w:val="none" w:sz="0" w:space="0" w:color="auto"/>
          </w:divBdr>
        </w:div>
        <w:div w:id="1093281095">
          <w:marLeft w:val="360"/>
          <w:marRight w:val="0"/>
          <w:marTop w:val="0"/>
          <w:marBottom w:val="0"/>
          <w:divBdr>
            <w:top w:val="none" w:sz="0" w:space="0" w:color="auto"/>
            <w:left w:val="none" w:sz="0" w:space="0" w:color="auto"/>
            <w:bottom w:val="none" w:sz="0" w:space="0" w:color="auto"/>
            <w:right w:val="none" w:sz="0" w:space="0" w:color="auto"/>
          </w:divBdr>
        </w:div>
        <w:div w:id="162820816">
          <w:marLeft w:val="360"/>
          <w:marRight w:val="0"/>
          <w:marTop w:val="0"/>
          <w:marBottom w:val="0"/>
          <w:divBdr>
            <w:top w:val="none" w:sz="0" w:space="0" w:color="auto"/>
            <w:left w:val="none" w:sz="0" w:space="0" w:color="auto"/>
            <w:bottom w:val="none" w:sz="0" w:space="0" w:color="auto"/>
            <w:right w:val="none" w:sz="0" w:space="0" w:color="auto"/>
          </w:divBdr>
        </w:div>
        <w:div w:id="1324435881">
          <w:marLeft w:val="360"/>
          <w:marRight w:val="0"/>
          <w:marTop w:val="0"/>
          <w:marBottom w:val="0"/>
          <w:divBdr>
            <w:top w:val="none" w:sz="0" w:space="0" w:color="auto"/>
            <w:left w:val="none" w:sz="0" w:space="0" w:color="auto"/>
            <w:bottom w:val="none" w:sz="0" w:space="0" w:color="auto"/>
            <w:right w:val="none" w:sz="0" w:space="0" w:color="auto"/>
          </w:divBdr>
        </w:div>
        <w:div w:id="761410555">
          <w:marLeft w:val="360"/>
          <w:marRight w:val="0"/>
          <w:marTop w:val="0"/>
          <w:marBottom w:val="0"/>
          <w:divBdr>
            <w:top w:val="none" w:sz="0" w:space="0" w:color="auto"/>
            <w:left w:val="none" w:sz="0" w:space="0" w:color="auto"/>
            <w:bottom w:val="none" w:sz="0" w:space="0" w:color="auto"/>
            <w:right w:val="none" w:sz="0" w:space="0" w:color="auto"/>
          </w:divBdr>
        </w:div>
        <w:div w:id="906767669">
          <w:marLeft w:val="360"/>
          <w:marRight w:val="0"/>
          <w:marTop w:val="0"/>
          <w:marBottom w:val="0"/>
          <w:divBdr>
            <w:top w:val="none" w:sz="0" w:space="0" w:color="auto"/>
            <w:left w:val="none" w:sz="0" w:space="0" w:color="auto"/>
            <w:bottom w:val="none" w:sz="0" w:space="0" w:color="auto"/>
            <w:right w:val="none" w:sz="0" w:space="0" w:color="auto"/>
          </w:divBdr>
        </w:div>
        <w:div w:id="1203906514">
          <w:marLeft w:val="360"/>
          <w:marRight w:val="0"/>
          <w:marTop w:val="0"/>
          <w:marBottom w:val="0"/>
          <w:divBdr>
            <w:top w:val="none" w:sz="0" w:space="0" w:color="auto"/>
            <w:left w:val="none" w:sz="0" w:space="0" w:color="auto"/>
            <w:bottom w:val="none" w:sz="0" w:space="0" w:color="auto"/>
            <w:right w:val="none" w:sz="0" w:space="0" w:color="auto"/>
          </w:divBdr>
        </w:div>
        <w:div w:id="241062563">
          <w:marLeft w:val="360"/>
          <w:marRight w:val="0"/>
          <w:marTop w:val="0"/>
          <w:marBottom w:val="0"/>
          <w:divBdr>
            <w:top w:val="none" w:sz="0" w:space="0" w:color="auto"/>
            <w:left w:val="none" w:sz="0" w:space="0" w:color="auto"/>
            <w:bottom w:val="none" w:sz="0" w:space="0" w:color="auto"/>
            <w:right w:val="none" w:sz="0" w:space="0" w:color="auto"/>
          </w:divBdr>
        </w:div>
        <w:div w:id="26301366">
          <w:marLeft w:val="360"/>
          <w:marRight w:val="0"/>
          <w:marTop w:val="0"/>
          <w:marBottom w:val="0"/>
          <w:divBdr>
            <w:top w:val="none" w:sz="0" w:space="0" w:color="auto"/>
            <w:left w:val="none" w:sz="0" w:space="0" w:color="auto"/>
            <w:bottom w:val="none" w:sz="0" w:space="0" w:color="auto"/>
            <w:right w:val="none" w:sz="0" w:space="0" w:color="auto"/>
          </w:divBdr>
        </w:div>
        <w:div w:id="771239310">
          <w:marLeft w:val="360"/>
          <w:marRight w:val="0"/>
          <w:marTop w:val="0"/>
          <w:marBottom w:val="0"/>
          <w:divBdr>
            <w:top w:val="none" w:sz="0" w:space="0" w:color="auto"/>
            <w:left w:val="none" w:sz="0" w:space="0" w:color="auto"/>
            <w:bottom w:val="none" w:sz="0" w:space="0" w:color="auto"/>
            <w:right w:val="none" w:sz="0" w:space="0" w:color="auto"/>
          </w:divBdr>
        </w:div>
      </w:divsChild>
    </w:div>
    <w:div w:id="1034887851">
      <w:bodyDiv w:val="1"/>
      <w:marLeft w:val="0"/>
      <w:marRight w:val="0"/>
      <w:marTop w:val="0"/>
      <w:marBottom w:val="0"/>
      <w:divBdr>
        <w:top w:val="none" w:sz="0" w:space="0" w:color="auto"/>
        <w:left w:val="none" w:sz="0" w:space="0" w:color="auto"/>
        <w:bottom w:val="none" w:sz="0" w:space="0" w:color="auto"/>
        <w:right w:val="none" w:sz="0" w:space="0" w:color="auto"/>
      </w:divBdr>
    </w:div>
    <w:div w:id="1053044715">
      <w:bodyDiv w:val="1"/>
      <w:marLeft w:val="0"/>
      <w:marRight w:val="0"/>
      <w:marTop w:val="0"/>
      <w:marBottom w:val="0"/>
      <w:divBdr>
        <w:top w:val="none" w:sz="0" w:space="0" w:color="auto"/>
        <w:left w:val="none" w:sz="0" w:space="0" w:color="auto"/>
        <w:bottom w:val="none" w:sz="0" w:space="0" w:color="auto"/>
        <w:right w:val="none" w:sz="0" w:space="0" w:color="auto"/>
      </w:divBdr>
      <w:divsChild>
        <w:div w:id="2112772313">
          <w:marLeft w:val="446"/>
          <w:marRight w:val="0"/>
          <w:marTop w:val="0"/>
          <w:marBottom w:val="0"/>
          <w:divBdr>
            <w:top w:val="none" w:sz="0" w:space="0" w:color="auto"/>
            <w:left w:val="none" w:sz="0" w:space="0" w:color="auto"/>
            <w:bottom w:val="none" w:sz="0" w:space="0" w:color="auto"/>
            <w:right w:val="none" w:sz="0" w:space="0" w:color="auto"/>
          </w:divBdr>
        </w:div>
        <w:div w:id="1611165423">
          <w:marLeft w:val="446"/>
          <w:marRight w:val="0"/>
          <w:marTop w:val="0"/>
          <w:marBottom w:val="0"/>
          <w:divBdr>
            <w:top w:val="none" w:sz="0" w:space="0" w:color="auto"/>
            <w:left w:val="none" w:sz="0" w:space="0" w:color="auto"/>
            <w:bottom w:val="none" w:sz="0" w:space="0" w:color="auto"/>
            <w:right w:val="none" w:sz="0" w:space="0" w:color="auto"/>
          </w:divBdr>
        </w:div>
        <w:div w:id="923534566">
          <w:marLeft w:val="446"/>
          <w:marRight w:val="0"/>
          <w:marTop w:val="0"/>
          <w:marBottom w:val="0"/>
          <w:divBdr>
            <w:top w:val="none" w:sz="0" w:space="0" w:color="auto"/>
            <w:left w:val="none" w:sz="0" w:space="0" w:color="auto"/>
            <w:bottom w:val="none" w:sz="0" w:space="0" w:color="auto"/>
            <w:right w:val="none" w:sz="0" w:space="0" w:color="auto"/>
          </w:divBdr>
        </w:div>
        <w:div w:id="706372923">
          <w:marLeft w:val="446"/>
          <w:marRight w:val="0"/>
          <w:marTop w:val="0"/>
          <w:marBottom w:val="0"/>
          <w:divBdr>
            <w:top w:val="none" w:sz="0" w:space="0" w:color="auto"/>
            <w:left w:val="none" w:sz="0" w:space="0" w:color="auto"/>
            <w:bottom w:val="none" w:sz="0" w:space="0" w:color="auto"/>
            <w:right w:val="none" w:sz="0" w:space="0" w:color="auto"/>
          </w:divBdr>
        </w:div>
        <w:div w:id="322903329">
          <w:marLeft w:val="446"/>
          <w:marRight w:val="0"/>
          <w:marTop w:val="0"/>
          <w:marBottom w:val="0"/>
          <w:divBdr>
            <w:top w:val="none" w:sz="0" w:space="0" w:color="auto"/>
            <w:left w:val="none" w:sz="0" w:space="0" w:color="auto"/>
            <w:bottom w:val="none" w:sz="0" w:space="0" w:color="auto"/>
            <w:right w:val="none" w:sz="0" w:space="0" w:color="auto"/>
          </w:divBdr>
        </w:div>
        <w:div w:id="89398013">
          <w:marLeft w:val="446"/>
          <w:marRight w:val="0"/>
          <w:marTop w:val="0"/>
          <w:marBottom w:val="0"/>
          <w:divBdr>
            <w:top w:val="none" w:sz="0" w:space="0" w:color="auto"/>
            <w:left w:val="none" w:sz="0" w:space="0" w:color="auto"/>
            <w:bottom w:val="none" w:sz="0" w:space="0" w:color="auto"/>
            <w:right w:val="none" w:sz="0" w:space="0" w:color="auto"/>
          </w:divBdr>
        </w:div>
        <w:div w:id="1891531529">
          <w:marLeft w:val="446"/>
          <w:marRight w:val="0"/>
          <w:marTop w:val="0"/>
          <w:marBottom w:val="0"/>
          <w:divBdr>
            <w:top w:val="none" w:sz="0" w:space="0" w:color="auto"/>
            <w:left w:val="none" w:sz="0" w:space="0" w:color="auto"/>
            <w:bottom w:val="none" w:sz="0" w:space="0" w:color="auto"/>
            <w:right w:val="none" w:sz="0" w:space="0" w:color="auto"/>
          </w:divBdr>
        </w:div>
        <w:div w:id="1259095867">
          <w:marLeft w:val="446"/>
          <w:marRight w:val="0"/>
          <w:marTop w:val="0"/>
          <w:marBottom w:val="0"/>
          <w:divBdr>
            <w:top w:val="none" w:sz="0" w:space="0" w:color="auto"/>
            <w:left w:val="none" w:sz="0" w:space="0" w:color="auto"/>
            <w:bottom w:val="none" w:sz="0" w:space="0" w:color="auto"/>
            <w:right w:val="none" w:sz="0" w:space="0" w:color="auto"/>
          </w:divBdr>
        </w:div>
      </w:divsChild>
    </w:div>
    <w:div w:id="1054158968">
      <w:bodyDiv w:val="1"/>
      <w:marLeft w:val="0"/>
      <w:marRight w:val="0"/>
      <w:marTop w:val="0"/>
      <w:marBottom w:val="0"/>
      <w:divBdr>
        <w:top w:val="none" w:sz="0" w:space="0" w:color="auto"/>
        <w:left w:val="none" w:sz="0" w:space="0" w:color="auto"/>
        <w:bottom w:val="none" w:sz="0" w:space="0" w:color="auto"/>
        <w:right w:val="none" w:sz="0" w:space="0" w:color="auto"/>
      </w:divBdr>
    </w:div>
    <w:div w:id="1082677409">
      <w:bodyDiv w:val="1"/>
      <w:marLeft w:val="0"/>
      <w:marRight w:val="0"/>
      <w:marTop w:val="0"/>
      <w:marBottom w:val="0"/>
      <w:divBdr>
        <w:top w:val="none" w:sz="0" w:space="0" w:color="auto"/>
        <w:left w:val="none" w:sz="0" w:space="0" w:color="auto"/>
        <w:bottom w:val="none" w:sz="0" w:space="0" w:color="auto"/>
        <w:right w:val="none" w:sz="0" w:space="0" w:color="auto"/>
      </w:divBdr>
    </w:div>
    <w:div w:id="1108164098">
      <w:bodyDiv w:val="1"/>
      <w:marLeft w:val="0"/>
      <w:marRight w:val="0"/>
      <w:marTop w:val="0"/>
      <w:marBottom w:val="0"/>
      <w:divBdr>
        <w:top w:val="none" w:sz="0" w:space="0" w:color="auto"/>
        <w:left w:val="none" w:sz="0" w:space="0" w:color="auto"/>
        <w:bottom w:val="none" w:sz="0" w:space="0" w:color="auto"/>
        <w:right w:val="none" w:sz="0" w:space="0" w:color="auto"/>
      </w:divBdr>
    </w:div>
    <w:div w:id="1120370412">
      <w:bodyDiv w:val="1"/>
      <w:marLeft w:val="0"/>
      <w:marRight w:val="0"/>
      <w:marTop w:val="0"/>
      <w:marBottom w:val="0"/>
      <w:divBdr>
        <w:top w:val="none" w:sz="0" w:space="0" w:color="auto"/>
        <w:left w:val="none" w:sz="0" w:space="0" w:color="auto"/>
        <w:bottom w:val="none" w:sz="0" w:space="0" w:color="auto"/>
        <w:right w:val="none" w:sz="0" w:space="0" w:color="auto"/>
      </w:divBdr>
      <w:divsChild>
        <w:div w:id="995497820">
          <w:marLeft w:val="360"/>
          <w:marRight w:val="0"/>
          <w:marTop w:val="0"/>
          <w:marBottom w:val="0"/>
          <w:divBdr>
            <w:top w:val="none" w:sz="0" w:space="0" w:color="auto"/>
            <w:left w:val="none" w:sz="0" w:space="0" w:color="auto"/>
            <w:bottom w:val="none" w:sz="0" w:space="0" w:color="auto"/>
            <w:right w:val="none" w:sz="0" w:space="0" w:color="auto"/>
          </w:divBdr>
        </w:div>
        <w:div w:id="1429110000">
          <w:marLeft w:val="360"/>
          <w:marRight w:val="0"/>
          <w:marTop w:val="0"/>
          <w:marBottom w:val="0"/>
          <w:divBdr>
            <w:top w:val="none" w:sz="0" w:space="0" w:color="auto"/>
            <w:left w:val="none" w:sz="0" w:space="0" w:color="auto"/>
            <w:bottom w:val="none" w:sz="0" w:space="0" w:color="auto"/>
            <w:right w:val="none" w:sz="0" w:space="0" w:color="auto"/>
          </w:divBdr>
        </w:div>
      </w:divsChild>
    </w:div>
    <w:div w:id="1127548556">
      <w:bodyDiv w:val="1"/>
      <w:marLeft w:val="0"/>
      <w:marRight w:val="0"/>
      <w:marTop w:val="0"/>
      <w:marBottom w:val="0"/>
      <w:divBdr>
        <w:top w:val="none" w:sz="0" w:space="0" w:color="auto"/>
        <w:left w:val="none" w:sz="0" w:space="0" w:color="auto"/>
        <w:bottom w:val="none" w:sz="0" w:space="0" w:color="auto"/>
        <w:right w:val="none" w:sz="0" w:space="0" w:color="auto"/>
      </w:divBdr>
    </w:div>
    <w:div w:id="1142578625">
      <w:bodyDiv w:val="1"/>
      <w:marLeft w:val="0"/>
      <w:marRight w:val="0"/>
      <w:marTop w:val="0"/>
      <w:marBottom w:val="0"/>
      <w:divBdr>
        <w:top w:val="none" w:sz="0" w:space="0" w:color="auto"/>
        <w:left w:val="none" w:sz="0" w:space="0" w:color="auto"/>
        <w:bottom w:val="none" w:sz="0" w:space="0" w:color="auto"/>
        <w:right w:val="none" w:sz="0" w:space="0" w:color="auto"/>
      </w:divBdr>
    </w:div>
    <w:div w:id="1163741333">
      <w:bodyDiv w:val="1"/>
      <w:marLeft w:val="0"/>
      <w:marRight w:val="0"/>
      <w:marTop w:val="0"/>
      <w:marBottom w:val="0"/>
      <w:divBdr>
        <w:top w:val="none" w:sz="0" w:space="0" w:color="auto"/>
        <w:left w:val="none" w:sz="0" w:space="0" w:color="auto"/>
        <w:bottom w:val="none" w:sz="0" w:space="0" w:color="auto"/>
        <w:right w:val="none" w:sz="0" w:space="0" w:color="auto"/>
      </w:divBdr>
    </w:div>
    <w:div w:id="1204245390">
      <w:bodyDiv w:val="1"/>
      <w:marLeft w:val="0"/>
      <w:marRight w:val="0"/>
      <w:marTop w:val="0"/>
      <w:marBottom w:val="0"/>
      <w:divBdr>
        <w:top w:val="none" w:sz="0" w:space="0" w:color="auto"/>
        <w:left w:val="none" w:sz="0" w:space="0" w:color="auto"/>
        <w:bottom w:val="none" w:sz="0" w:space="0" w:color="auto"/>
        <w:right w:val="none" w:sz="0" w:space="0" w:color="auto"/>
      </w:divBdr>
    </w:div>
    <w:div w:id="1207991636">
      <w:bodyDiv w:val="1"/>
      <w:marLeft w:val="0"/>
      <w:marRight w:val="0"/>
      <w:marTop w:val="0"/>
      <w:marBottom w:val="0"/>
      <w:divBdr>
        <w:top w:val="none" w:sz="0" w:space="0" w:color="auto"/>
        <w:left w:val="none" w:sz="0" w:space="0" w:color="auto"/>
        <w:bottom w:val="none" w:sz="0" w:space="0" w:color="auto"/>
        <w:right w:val="none" w:sz="0" w:space="0" w:color="auto"/>
      </w:divBdr>
    </w:div>
    <w:div w:id="1251768559">
      <w:bodyDiv w:val="1"/>
      <w:marLeft w:val="0"/>
      <w:marRight w:val="0"/>
      <w:marTop w:val="0"/>
      <w:marBottom w:val="0"/>
      <w:divBdr>
        <w:top w:val="none" w:sz="0" w:space="0" w:color="auto"/>
        <w:left w:val="none" w:sz="0" w:space="0" w:color="auto"/>
        <w:bottom w:val="none" w:sz="0" w:space="0" w:color="auto"/>
        <w:right w:val="none" w:sz="0" w:space="0" w:color="auto"/>
      </w:divBdr>
    </w:div>
    <w:div w:id="1357148532">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19017609">
      <w:bodyDiv w:val="1"/>
      <w:marLeft w:val="0"/>
      <w:marRight w:val="0"/>
      <w:marTop w:val="0"/>
      <w:marBottom w:val="0"/>
      <w:divBdr>
        <w:top w:val="none" w:sz="0" w:space="0" w:color="auto"/>
        <w:left w:val="none" w:sz="0" w:space="0" w:color="auto"/>
        <w:bottom w:val="none" w:sz="0" w:space="0" w:color="auto"/>
        <w:right w:val="none" w:sz="0" w:space="0" w:color="auto"/>
      </w:divBdr>
    </w:div>
    <w:div w:id="1482112709">
      <w:bodyDiv w:val="1"/>
      <w:marLeft w:val="0"/>
      <w:marRight w:val="0"/>
      <w:marTop w:val="0"/>
      <w:marBottom w:val="0"/>
      <w:divBdr>
        <w:top w:val="none" w:sz="0" w:space="0" w:color="auto"/>
        <w:left w:val="none" w:sz="0" w:space="0" w:color="auto"/>
        <w:bottom w:val="none" w:sz="0" w:space="0" w:color="auto"/>
        <w:right w:val="none" w:sz="0" w:space="0" w:color="auto"/>
      </w:divBdr>
    </w:div>
    <w:div w:id="1490098190">
      <w:bodyDiv w:val="1"/>
      <w:marLeft w:val="0"/>
      <w:marRight w:val="0"/>
      <w:marTop w:val="0"/>
      <w:marBottom w:val="0"/>
      <w:divBdr>
        <w:top w:val="none" w:sz="0" w:space="0" w:color="auto"/>
        <w:left w:val="none" w:sz="0" w:space="0" w:color="auto"/>
        <w:bottom w:val="none" w:sz="0" w:space="0" w:color="auto"/>
        <w:right w:val="none" w:sz="0" w:space="0" w:color="auto"/>
      </w:divBdr>
    </w:div>
    <w:div w:id="1495143859">
      <w:bodyDiv w:val="1"/>
      <w:marLeft w:val="0"/>
      <w:marRight w:val="0"/>
      <w:marTop w:val="0"/>
      <w:marBottom w:val="0"/>
      <w:divBdr>
        <w:top w:val="none" w:sz="0" w:space="0" w:color="auto"/>
        <w:left w:val="none" w:sz="0" w:space="0" w:color="auto"/>
        <w:bottom w:val="none" w:sz="0" w:space="0" w:color="auto"/>
        <w:right w:val="none" w:sz="0" w:space="0" w:color="auto"/>
      </w:divBdr>
      <w:divsChild>
        <w:div w:id="648557389">
          <w:marLeft w:val="446"/>
          <w:marRight w:val="0"/>
          <w:marTop w:val="0"/>
          <w:marBottom w:val="0"/>
          <w:divBdr>
            <w:top w:val="none" w:sz="0" w:space="0" w:color="auto"/>
            <w:left w:val="none" w:sz="0" w:space="0" w:color="auto"/>
            <w:bottom w:val="none" w:sz="0" w:space="0" w:color="auto"/>
            <w:right w:val="none" w:sz="0" w:space="0" w:color="auto"/>
          </w:divBdr>
        </w:div>
        <w:div w:id="1414208013">
          <w:marLeft w:val="446"/>
          <w:marRight w:val="0"/>
          <w:marTop w:val="0"/>
          <w:marBottom w:val="0"/>
          <w:divBdr>
            <w:top w:val="none" w:sz="0" w:space="0" w:color="auto"/>
            <w:left w:val="none" w:sz="0" w:space="0" w:color="auto"/>
            <w:bottom w:val="none" w:sz="0" w:space="0" w:color="auto"/>
            <w:right w:val="none" w:sz="0" w:space="0" w:color="auto"/>
          </w:divBdr>
        </w:div>
        <w:div w:id="2069840377">
          <w:marLeft w:val="446"/>
          <w:marRight w:val="0"/>
          <w:marTop w:val="0"/>
          <w:marBottom w:val="0"/>
          <w:divBdr>
            <w:top w:val="none" w:sz="0" w:space="0" w:color="auto"/>
            <w:left w:val="none" w:sz="0" w:space="0" w:color="auto"/>
            <w:bottom w:val="none" w:sz="0" w:space="0" w:color="auto"/>
            <w:right w:val="none" w:sz="0" w:space="0" w:color="auto"/>
          </w:divBdr>
        </w:div>
        <w:div w:id="2086874628">
          <w:marLeft w:val="446"/>
          <w:marRight w:val="0"/>
          <w:marTop w:val="0"/>
          <w:marBottom w:val="0"/>
          <w:divBdr>
            <w:top w:val="none" w:sz="0" w:space="0" w:color="auto"/>
            <w:left w:val="none" w:sz="0" w:space="0" w:color="auto"/>
            <w:bottom w:val="none" w:sz="0" w:space="0" w:color="auto"/>
            <w:right w:val="none" w:sz="0" w:space="0" w:color="auto"/>
          </w:divBdr>
        </w:div>
      </w:divsChild>
    </w:div>
    <w:div w:id="1523399702">
      <w:bodyDiv w:val="1"/>
      <w:marLeft w:val="0"/>
      <w:marRight w:val="0"/>
      <w:marTop w:val="0"/>
      <w:marBottom w:val="0"/>
      <w:divBdr>
        <w:top w:val="none" w:sz="0" w:space="0" w:color="auto"/>
        <w:left w:val="none" w:sz="0" w:space="0" w:color="auto"/>
        <w:bottom w:val="none" w:sz="0" w:space="0" w:color="auto"/>
        <w:right w:val="none" w:sz="0" w:space="0" w:color="auto"/>
      </w:divBdr>
    </w:div>
    <w:div w:id="1588031489">
      <w:bodyDiv w:val="1"/>
      <w:marLeft w:val="0"/>
      <w:marRight w:val="0"/>
      <w:marTop w:val="0"/>
      <w:marBottom w:val="0"/>
      <w:divBdr>
        <w:top w:val="none" w:sz="0" w:space="0" w:color="auto"/>
        <w:left w:val="none" w:sz="0" w:space="0" w:color="auto"/>
        <w:bottom w:val="none" w:sz="0" w:space="0" w:color="auto"/>
        <w:right w:val="none" w:sz="0" w:space="0" w:color="auto"/>
      </w:divBdr>
      <w:divsChild>
        <w:div w:id="602735372">
          <w:marLeft w:val="360"/>
          <w:marRight w:val="0"/>
          <w:marTop w:val="0"/>
          <w:marBottom w:val="0"/>
          <w:divBdr>
            <w:top w:val="none" w:sz="0" w:space="0" w:color="auto"/>
            <w:left w:val="none" w:sz="0" w:space="0" w:color="auto"/>
            <w:bottom w:val="none" w:sz="0" w:space="0" w:color="auto"/>
            <w:right w:val="none" w:sz="0" w:space="0" w:color="auto"/>
          </w:divBdr>
        </w:div>
        <w:div w:id="663168091">
          <w:marLeft w:val="360"/>
          <w:marRight w:val="0"/>
          <w:marTop w:val="0"/>
          <w:marBottom w:val="0"/>
          <w:divBdr>
            <w:top w:val="none" w:sz="0" w:space="0" w:color="auto"/>
            <w:left w:val="none" w:sz="0" w:space="0" w:color="auto"/>
            <w:bottom w:val="none" w:sz="0" w:space="0" w:color="auto"/>
            <w:right w:val="none" w:sz="0" w:space="0" w:color="auto"/>
          </w:divBdr>
        </w:div>
        <w:div w:id="1851484399">
          <w:marLeft w:val="360"/>
          <w:marRight w:val="0"/>
          <w:marTop w:val="0"/>
          <w:marBottom w:val="0"/>
          <w:divBdr>
            <w:top w:val="none" w:sz="0" w:space="0" w:color="auto"/>
            <w:left w:val="none" w:sz="0" w:space="0" w:color="auto"/>
            <w:bottom w:val="none" w:sz="0" w:space="0" w:color="auto"/>
            <w:right w:val="none" w:sz="0" w:space="0" w:color="auto"/>
          </w:divBdr>
        </w:div>
        <w:div w:id="792023298">
          <w:marLeft w:val="360"/>
          <w:marRight w:val="0"/>
          <w:marTop w:val="0"/>
          <w:marBottom w:val="0"/>
          <w:divBdr>
            <w:top w:val="none" w:sz="0" w:space="0" w:color="auto"/>
            <w:left w:val="none" w:sz="0" w:space="0" w:color="auto"/>
            <w:bottom w:val="none" w:sz="0" w:space="0" w:color="auto"/>
            <w:right w:val="none" w:sz="0" w:space="0" w:color="auto"/>
          </w:divBdr>
        </w:div>
        <w:div w:id="464080743">
          <w:marLeft w:val="360"/>
          <w:marRight w:val="0"/>
          <w:marTop w:val="0"/>
          <w:marBottom w:val="0"/>
          <w:divBdr>
            <w:top w:val="none" w:sz="0" w:space="0" w:color="auto"/>
            <w:left w:val="none" w:sz="0" w:space="0" w:color="auto"/>
            <w:bottom w:val="none" w:sz="0" w:space="0" w:color="auto"/>
            <w:right w:val="none" w:sz="0" w:space="0" w:color="auto"/>
          </w:divBdr>
        </w:div>
        <w:div w:id="102113132">
          <w:marLeft w:val="360"/>
          <w:marRight w:val="0"/>
          <w:marTop w:val="0"/>
          <w:marBottom w:val="0"/>
          <w:divBdr>
            <w:top w:val="none" w:sz="0" w:space="0" w:color="auto"/>
            <w:left w:val="none" w:sz="0" w:space="0" w:color="auto"/>
            <w:bottom w:val="none" w:sz="0" w:space="0" w:color="auto"/>
            <w:right w:val="none" w:sz="0" w:space="0" w:color="auto"/>
          </w:divBdr>
        </w:div>
        <w:div w:id="444081148">
          <w:marLeft w:val="360"/>
          <w:marRight w:val="0"/>
          <w:marTop w:val="0"/>
          <w:marBottom w:val="0"/>
          <w:divBdr>
            <w:top w:val="none" w:sz="0" w:space="0" w:color="auto"/>
            <w:left w:val="none" w:sz="0" w:space="0" w:color="auto"/>
            <w:bottom w:val="none" w:sz="0" w:space="0" w:color="auto"/>
            <w:right w:val="none" w:sz="0" w:space="0" w:color="auto"/>
          </w:divBdr>
        </w:div>
        <w:div w:id="1209605888">
          <w:marLeft w:val="360"/>
          <w:marRight w:val="0"/>
          <w:marTop w:val="0"/>
          <w:marBottom w:val="0"/>
          <w:divBdr>
            <w:top w:val="none" w:sz="0" w:space="0" w:color="auto"/>
            <w:left w:val="none" w:sz="0" w:space="0" w:color="auto"/>
            <w:bottom w:val="none" w:sz="0" w:space="0" w:color="auto"/>
            <w:right w:val="none" w:sz="0" w:space="0" w:color="auto"/>
          </w:divBdr>
        </w:div>
        <w:div w:id="107899916">
          <w:marLeft w:val="360"/>
          <w:marRight w:val="0"/>
          <w:marTop w:val="0"/>
          <w:marBottom w:val="0"/>
          <w:divBdr>
            <w:top w:val="none" w:sz="0" w:space="0" w:color="auto"/>
            <w:left w:val="none" w:sz="0" w:space="0" w:color="auto"/>
            <w:bottom w:val="none" w:sz="0" w:space="0" w:color="auto"/>
            <w:right w:val="none" w:sz="0" w:space="0" w:color="auto"/>
          </w:divBdr>
        </w:div>
        <w:div w:id="530266533">
          <w:marLeft w:val="360"/>
          <w:marRight w:val="0"/>
          <w:marTop w:val="0"/>
          <w:marBottom w:val="0"/>
          <w:divBdr>
            <w:top w:val="none" w:sz="0" w:space="0" w:color="auto"/>
            <w:left w:val="none" w:sz="0" w:space="0" w:color="auto"/>
            <w:bottom w:val="none" w:sz="0" w:space="0" w:color="auto"/>
            <w:right w:val="none" w:sz="0" w:space="0" w:color="auto"/>
          </w:divBdr>
        </w:div>
        <w:div w:id="470824492">
          <w:marLeft w:val="360"/>
          <w:marRight w:val="0"/>
          <w:marTop w:val="0"/>
          <w:marBottom w:val="0"/>
          <w:divBdr>
            <w:top w:val="none" w:sz="0" w:space="0" w:color="auto"/>
            <w:left w:val="none" w:sz="0" w:space="0" w:color="auto"/>
            <w:bottom w:val="none" w:sz="0" w:space="0" w:color="auto"/>
            <w:right w:val="none" w:sz="0" w:space="0" w:color="auto"/>
          </w:divBdr>
        </w:div>
        <w:div w:id="1539245193">
          <w:marLeft w:val="360"/>
          <w:marRight w:val="0"/>
          <w:marTop w:val="0"/>
          <w:marBottom w:val="0"/>
          <w:divBdr>
            <w:top w:val="none" w:sz="0" w:space="0" w:color="auto"/>
            <w:left w:val="none" w:sz="0" w:space="0" w:color="auto"/>
            <w:bottom w:val="none" w:sz="0" w:space="0" w:color="auto"/>
            <w:right w:val="none" w:sz="0" w:space="0" w:color="auto"/>
          </w:divBdr>
        </w:div>
        <w:div w:id="659575232">
          <w:marLeft w:val="360"/>
          <w:marRight w:val="0"/>
          <w:marTop w:val="0"/>
          <w:marBottom w:val="0"/>
          <w:divBdr>
            <w:top w:val="none" w:sz="0" w:space="0" w:color="auto"/>
            <w:left w:val="none" w:sz="0" w:space="0" w:color="auto"/>
            <w:bottom w:val="none" w:sz="0" w:space="0" w:color="auto"/>
            <w:right w:val="none" w:sz="0" w:space="0" w:color="auto"/>
          </w:divBdr>
        </w:div>
      </w:divsChild>
    </w:div>
    <w:div w:id="1600286115">
      <w:bodyDiv w:val="1"/>
      <w:marLeft w:val="0"/>
      <w:marRight w:val="0"/>
      <w:marTop w:val="0"/>
      <w:marBottom w:val="0"/>
      <w:divBdr>
        <w:top w:val="none" w:sz="0" w:space="0" w:color="auto"/>
        <w:left w:val="none" w:sz="0" w:space="0" w:color="auto"/>
        <w:bottom w:val="none" w:sz="0" w:space="0" w:color="auto"/>
        <w:right w:val="none" w:sz="0" w:space="0" w:color="auto"/>
      </w:divBdr>
    </w:div>
    <w:div w:id="1624263798">
      <w:bodyDiv w:val="1"/>
      <w:marLeft w:val="0"/>
      <w:marRight w:val="0"/>
      <w:marTop w:val="0"/>
      <w:marBottom w:val="0"/>
      <w:divBdr>
        <w:top w:val="none" w:sz="0" w:space="0" w:color="auto"/>
        <w:left w:val="none" w:sz="0" w:space="0" w:color="auto"/>
        <w:bottom w:val="none" w:sz="0" w:space="0" w:color="auto"/>
        <w:right w:val="none" w:sz="0" w:space="0" w:color="auto"/>
      </w:divBdr>
    </w:div>
    <w:div w:id="1650748295">
      <w:bodyDiv w:val="1"/>
      <w:marLeft w:val="0"/>
      <w:marRight w:val="0"/>
      <w:marTop w:val="0"/>
      <w:marBottom w:val="0"/>
      <w:divBdr>
        <w:top w:val="none" w:sz="0" w:space="0" w:color="auto"/>
        <w:left w:val="none" w:sz="0" w:space="0" w:color="auto"/>
        <w:bottom w:val="none" w:sz="0" w:space="0" w:color="auto"/>
        <w:right w:val="none" w:sz="0" w:space="0" w:color="auto"/>
      </w:divBdr>
    </w:div>
    <w:div w:id="1702585596">
      <w:bodyDiv w:val="1"/>
      <w:marLeft w:val="0"/>
      <w:marRight w:val="0"/>
      <w:marTop w:val="0"/>
      <w:marBottom w:val="0"/>
      <w:divBdr>
        <w:top w:val="none" w:sz="0" w:space="0" w:color="auto"/>
        <w:left w:val="none" w:sz="0" w:space="0" w:color="auto"/>
        <w:bottom w:val="none" w:sz="0" w:space="0" w:color="auto"/>
        <w:right w:val="none" w:sz="0" w:space="0" w:color="auto"/>
      </w:divBdr>
    </w:div>
    <w:div w:id="1724283224">
      <w:bodyDiv w:val="1"/>
      <w:marLeft w:val="0"/>
      <w:marRight w:val="0"/>
      <w:marTop w:val="0"/>
      <w:marBottom w:val="0"/>
      <w:divBdr>
        <w:top w:val="none" w:sz="0" w:space="0" w:color="auto"/>
        <w:left w:val="none" w:sz="0" w:space="0" w:color="auto"/>
        <w:bottom w:val="none" w:sz="0" w:space="0" w:color="auto"/>
        <w:right w:val="none" w:sz="0" w:space="0" w:color="auto"/>
      </w:divBdr>
      <w:divsChild>
        <w:div w:id="1076365548">
          <w:marLeft w:val="360"/>
          <w:marRight w:val="0"/>
          <w:marTop w:val="0"/>
          <w:marBottom w:val="0"/>
          <w:divBdr>
            <w:top w:val="none" w:sz="0" w:space="0" w:color="auto"/>
            <w:left w:val="none" w:sz="0" w:space="0" w:color="auto"/>
            <w:bottom w:val="none" w:sz="0" w:space="0" w:color="auto"/>
            <w:right w:val="none" w:sz="0" w:space="0" w:color="auto"/>
          </w:divBdr>
        </w:div>
        <w:div w:id="485436797">
          <w:marLeft w:val="360"/>
          <w:marRight w:val="0"/>
          <w:marTop w:val="0"/>
          <w:marBottom w:val="0"/>
          <w:divBdr>
            <w:top w:val="none" w:sz="0" w:space="0" w:color="auto"/>
            <w:left w:val="none" w:sz="0" w:space="0" w:color="auto"/>
            <w:bottom w:val="none" w:sz="0" w:space="0" w:color="auto"/>
            <w:right w:val="none" w:sz="0" w:space="0" w:color="auto"/>
          </w:divBdr>
        </w:div>
        <w:div w:id="1804301774">
          <w:marLeft w:val="360"/>
          <w:marRight w:val="0"/>
          <w:marTop w:val="0"/>
          <w:marBottom w:val="0"/>
          <w:divBdr>
            <w:top w:val="none" w:sz="0" w:space="0" w:color="auto"/>
            <w:left w:val="none" w:sz="0" w:space="0" w:color="auto"/>
            <w:bottom w:val="none" w:sz="0" w:space="0" w:color="auto"/>
            <w:right w:val="none" w:sz="0" w:space="0" w:color="auto"/>
          </w:divBdr>
        </w:div>
        <w:div w:id="762918035">
          <w:marLeft w:val="360"/>
          <w:marRight w:val="0"/>
          <w:marTop w:val="0"/>
          <w:marBottom w:val="0"/>
          <w:divBdr>
            <w:top w:val="none" w:sz="0" w:space="0" w:color="auto"/>
            <w:left w:val="none" w:sz="0" w:space="0" w:color="auto"/>
            <w:bottom w:val="none" w:sz="0" w:space="0" w:color="auto"/>
            <w:right w:val="none" w:sz="0" w:space="0" w:color="auto"/>
          </w:divBdr>
        </w:div>
        <w:div w:id="228813032">
          <w:marLeft w:val="360"/>
          <w:marRight w:val="0"/>
          <w:marTop w:val="0"/>
          <w:marBottom w:val="0"/>
          <w:divBdr>
            <w:top w:val="none" w:sz="0" w:space="0" w:color="auto"/>
            <w:left w:val="none" w:sz="0" w:space="0" w:color="auto"/>
            <w:bottom w:val="none" w:sz="0" w:space="0" w:color="auto"/>
            <w:right w:val="none" w:sz="0" w:space="0" w:color="auto"/>
          </w:divBdr>
        </w:div>
        <w:div w:id="1821656289">
          <w:marLeft w:val="360"/>
          <w:marRight w:val="0"/>
          <w:marTop w:val="0"/>
          <w:marBottom w:val="0"/>
          <w:divBdr>
            <w:top w:val="none" w:sz="0" w:space="0" w:color="auto"/>
            <w:left w:val="none" w:sz="0" w:space="0" w:color="auto"/>
            <w:bottom w:val="none" w:sz="0" w:space="0" w:color="auto"/>
            <w:right w:val="none" w:sz="0" w:space="0" w:color="auto"/>
          </w:divBdr>
        </w:div>
        <w:div w:id="1651641072">
          <w:marLeft w:val="360"/>
          <w:marRight w:val="0"/>
          <w:marTop w:val="0"/>
          <w:marBottom w:val="0"/>
          <w:divBdr>
            <w:top w:val="none" w:sz="0" w:space="0" w:color="auto"/>
            <w:left w:val="none" w:sz="0" w:space="0" w:color="auto"/>
            <w:bottom w:val="none" w:sz="0" w:space="0" w:color="auto"/>
            <w:right w:val="none" w:sz="0" w:space="0" w:color="auto"/>
          </w:divBdr>
        </w:div>
        <w:div w:id="378088650">
          <w:marLeft w:val="360"/>
          <w:marRight w:val="0"/>
          <w:marTop w:val="0"/>
          <w:marBottom w:val="0"/>
          <w:divBdr>
            <w:top w:val="none" w:sz="0" w:space="0" w:color="auto"/>
            <w:left w:val="none" w:sz="0" w:space="0" w:color="auto"/>
            <w:bottom w:val="none" w:sz="0" w:space="0" w:color="auto"/>
            <w:right w:val="none" w:sz="0" w:space="0" w:color="auto"/>
          </w:divBdr>
        </w:div>
      </w:divsChild>
    </w:div>
    <w:div w:id="1725565264">
      <w:bodyDiv w:val="1"/>
      <w:marLeft w:val="0"/>
      <w:marRight w:val="0"/>
      <w:marTop w:val="0"/>
      <w:marBottom w:val="0"/>
      <w:divBdr>
        <w:top w:val="none" w:sz="0" w:space="0" w:color="auto"/>
        <w:left w:val="none" w:sz="0" w:space="0" w:color="auto"/>
        <w:bottom w:val="none" w:sz="0" w:space="0" w:color="auto"/>
        <w:right w:val="none" w:sz="0" w:space="0" w:color="auto"/>
      </w:divBdr>
    </w:div>
    <w:div w:id="1738823873">
      <w:bodyDiv w:val="1"/>
      <w:marLeft w:val="0"/>
      <w:marRight w:val="0"/>
      <w:marTop w:val="0"/>
      <w:marBottom w:val="0"/>
      <w:divBdr>
        <w:top w:val="none" w:sz="0" w:space="0" w:color="auto"/>
        <w:left w:val="none" w:sz="0" w:space="0" w:color="auto"/>
        <w:bottom w:val="none" w:sz="0" w:space="0" w:color="auto"/>
        <w:right w:val="none" w:sz="0" w:space="0" w:color="auto"/>
      </w:divBdr>
    </w:div>
    <w:div w:id="1745300302">
      <w:bodyDiv w:val="1"/>
      <w:marLeft w:val="0"/>
      <w:marRight w:val="0"/>
      <w:marTop w:val="0"/>
      <w:marBottom w:val="0"/>
      <w:divBdr>
        <w:top w:val="none" w:sz="0" w:space="0" w:color="auto"/>
        <w:left w:val="none" w:sz="0" w:space="0" w:color="auto"/>
        <w:bottom w:val="none" w:sz="0" w:space="0" w:color="auto"/>
        <w:right w:val="none" w:sz="0" w:space="0" w:color="auto"/>
      </w:divBdr>
    </w:div>
    <w:div w:id="1775132746">
      <w:bodyDiv w:val="1"/>
      <w:marLeft w:val="0"/>
      <w:marRight w:val="0"/>
      <w:marTop w:val="0"/>
      <w:marBottom w:val="0"/>
      <w:divBdr>
        <w:top w:val="none" w:sz="0" w:space="0" w:color="auto"/>
        <w:left w:val="none" w:sz="0" w:space="0" w:color="auto"/>
        <w:bottom w:val="none" w:sz="0" w:space="0" w:color="auto"/>
        <w:right w:val="none" w:sz="0" w:space="0" w:color="auto"/>
      </w:divBdr>
    </w:div>
    <w:div w:id="1799378478">
      <w:bodyDiv w:val="1"/>
      <w:marLeft w:val="0"/>
      <w:marRight w:val="0"/>
      <w:marTop w:val="0"/>
      <w:marBottom w:val="0"/>
      <w:divBdr>
        <w:top w:val="none" w:sz="0" w:space="0" w:color="auto"/>
        <w:left w:val="none" w:sz="0" w:space="0" w:color="auto"/>
        <w:bottom w:val="none" w:sz="0" w:space="0" w:color="auto"/>
        <w:right w:val="none" w:sz="0" w:space="0" w:color="auto"/>
      </w:divBdr>
    </w:div>
    <w:div w:id="1827357384">
      <w:bodyDiv w:val="1"/>
      <w:marLeft w:val="0"/>
      <w:marRight w:val="0"/>
      <w:marTop w:val="0"/>
      <w:marBottom w:val="0"/>
      <w:divBdr>
        <w:top w:val="none" w:sz="0" w:space="0" w:color="auto"/>
        <w:left w:val="none" w:sz="0" w:space="0" w:color="auto"/>
        <w:bottom w:val="none" w:sz="0" w:space="0" w:color="auto"/>
        <w:right w:val="none" w:sz="0" w:space="0" w:color="auto"/>
      </w:divBdr>
    </w:div>
    <w:div w:id="1849975937">
      <w:bodyDiv w:val="1"/>
      <w:marLeft w:val="0"/>
      <w:marRight w:val="0"/>
      <w:marTop w:val="0"/>
      <w:marBottom w:val="0"/>
      <w:divBdr>
        <w:top w:val="none" w:sz="0" w:space="0" w:color="auto"/>
        <w:left w:val="none" w:sz="0" w:space="0" w:color="auto"/>
        <w:bottom w:val="none" w:sz="0" w:space="0" w:color="auto"/>
        <w:right w:val="none" w:sz="0" w:space="0" w:color="auto"/>
      </w:divBdr>
    </w:div>
    <w:div w:id="1882866093">
      <w:bodyDiv w:val="1"/>
      <w:marLeft w:val="0"/>
      <w:marRight w:val="0"/>
      <w:marTop w:val="0"/>
      <w:marBottom w:val="0"/>
      <w:divBdr>
        <w:top w:val="none" w:sz="0" w:space="0" w:color="auto"/>
        <w:left w:val="none" w:sz="0" w:space="0" w:color="auto"/>
        <w:bottom w:val="none" w:sz="0" w:space="0" w:color="auto"/>
        <w:right w:val="none" w:sz="0" w:space="0" w:color="auto"/>
      </w:divBdr>
    </w:div>
    <w:div w:id="1949508789">
      <w:bodyDiv w:val="1"/>
      <w:marLeft w:val="0"/>
      <w:marRight w:val="0"/>
      <w:marTop w:val="0"/>
      <w:marBottom w:val="0"/>
      <w:divBdr>
        <w:top w:val="none" w:sz="0" w:space="0" w:color="auto"/>
        <w:left w:val="none" w:sz="0" w:space="0" w:color="auto"/>
        <w:bottom w:val="none" w:sz="0" w:space="0" w:color="auto"/>
        <w:right w:val="none" w:sz="0" w:space="0" w:color="auto"/>
      </w:divBdr>
    </w:div>
    <w:div w:id="2030451834">
      <w:bodyDiv w:val="1"/>
      <w:marLeft w:val="0"/>
      <w:marRight w:val="0"/>
      <w:marTop w:val="0"/>
      <w:marBottom w:val="0"/>
      <w:divBdr>
        <w:top w:val="none" w:sz="0" w:space="0" w:color="auto"/>
        <w:left w:val="none" w:sz="0" w:space="0" w:color="auto"/>
        <w:bottom w:val="none" w:sz="0" w:space="0" w:color="auto"/>
        <w:right w:val="none" w:sz="0" w:space="0" w:color="auto"/>
      </w:divBdr>
    </w:div>
    <w:div w:id="2054108641">
      <w:bodyDiv w:val="1"/>
      <w:marLeft w:val="0"/>
      <w:marRight w:val="0"/>
      <w:marTop w:val="0"/>
      <w:marBottom w:val="0"/>
      <w:divBdr>
        <w:top w:val="none" w:sz="0" w:space="0" w:color="auto"/>
        <w:left w:val="none" w:sz="0" w:space="0" w:color="auto"/>
        <w:bottom w:val="none" w:sz="0" w:space="0" w:color="auto"/>
        <w:right w:val="none" w:sz="0" w:space="0" w:color="auto"/>
      </w:divBdr>
    </w:div>
    <w:div w:id="2067295285">
      <w:bodyDiv w:val="1"/>
      <w:marLeft w:val="0"/>
      <w:marRight w:val="0"/>
      <w:marTop w:val="0"/>
      <w:marBottom w:val="0"/>
      <w:divBdr>
        <w:top w:val="none" w:sz="0" w:space="0" w:color="auto"/>
        <w:left w:val="none" w:sz="0" w:space="0" w:color="auto"/>
        <w:bottom w:val="none" w:sz="0" w:space="0" w:color="auto"/>
        <w:right w:val="none" w:sz="0" w:space="0" w:color="auto"/>
      </w:divBdr>
    </w:div>
    <w:div w:id="2120173269">
      <w:bodyDiv w:val="1"/>
      <w:marLeft w:val="0"/>
      <w:marRight w:val="0"/>
      <w:marTop w:val="0"/>
      <w:marBottom w:val="0"/>
      <w:divBdr>
        <w:top w:val="none" w:sz="0" w:space="0" w:color="auto"/>
        <w:left w:val="none" w:sz="0" w:space="0" w:color="auto"/>
        <w:bottom w:val="none" w:sz="0" w:space="0" w:color="auto"/>
        <w:right w:val="none" w:sz="0" w:space="0" w:color="auto"/>
      </w:divBdr>
      <w:divsChild>
        <w:div w:id="1901556126">
          <w:marLeft w:val="360"/>
          <w:marRight w:val="0"/>
          <w:marTop w:val="0"/>
          <w:marBottom w:val="0"/>
          <w:divBdr>
            <w:top w:val="none" w:sz="0" w:space="0" w:color="auto"/>
            <w:left w:val="none" w:sz="0" w:space="0" w:color="auto"/>
            <w:bottom w:val="none" w:sz="0" w:space="0" w:color="auto"/>
            <w:right w:val="none" w:sz="0" w:space="0" w:color="auto"/>
          </w:divBdr>
        </w:div>
        <w:div w:id="2106656200">
          <w:marLeft w:val="360"/>
          <w:marRight w:val="0"/>
          <w:marTop w:val="0"/>
          <w:marBottom w:val="0"/>
          <w:divBdr>
            <w:top w:val="none" w:sz="0" w:space="0" w:color="auto"/>
            <w:left w:val="none" w:sz="0" w:space="0" w:color="auto"/>
            <w:bottom w:val="none" w:sz="0" w:space="0" w:color="auto"/>
            <w:right w:val="none" w:sz="0" w:space="0" w:color="auto"/>
          </w:divBdr>
        </w:div>
        <w:div w:id="2022776484">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jpeg"/><Relationship Id="rId299" Type="http://schemas.openxmlformats.org/officeDocument/2006/relationships/hyperlink" Target="http://fr.wikipedia.org/wiki/Service_f%C3%A9d%C3%A9ral_de_s%C3%A9curit%C3%A9_de_la_F%C3%A9d%C3%A9ration_de_Russie" TargetMode="External"/><Relationship Id="rId21" Type="http://schemas.openxmlformats.org/officeDocument/2006/relationships/hyperlink" Target="http://fr.wikipedia.org/wiki/Traditionalisme" TargetMode="External"/><Relationship Id="rId63" Type="http://schemas.openxmlformats.org/officeDocument/2006/relationships/hyperlink" Target="http://fr.wikipedia.org/wiki/Crise_ukrainienne_de_2013-2014" TargetMode="External"/><Relationship Id="rId159" Type="http://schemas.openxmlformats.org/officeDocument/2006/relationships/image" Target="media/image88.jpeg"/><Relationship Id="rId324" Type="http://schemas.openxmlformats.org/officeDocument/2006/relationships/hyperlink" Target="http://fr.wikipedia.org/wiki/11_mars" TargetMode="External"/><Relationship Id="rId366" Type="http://schemas.openxmlformats.org/officeDocument/2006/relationships/hyperlink" Target="http://fr.wikipedia.org/wiki/S%C3%A9bastopol" TargetMode="External"/><Relationship Id="rId531" Type="http://schemas.openxmlformats.org/officeDocument/2006/relationships/image" Target="media/image155.jpeg"/><Relationship Id="rId573" Type="http://schemas.openxmlformats.org/officeDocument/2006/relationships/hyperlink" Target="http://fr.metrotime.be/2014/11/05/interview/christine-ockrent-evoque-le-systeme-poutine-et-la-crise-ukrainienne/" TargetMode="External"/><Relationship Id="rId629" Type="http://schemas.openxmlformats.org/officeDocument/2006/relationships/theme" Target="theme/theme1.xml"/><Relationship Id="rId170" Type="http://schemas.openxmlformats.org/officeDocument/2006/relationships/image" Target="media/image99.jpeg"/><Relationship Id="rId226" Type="http://schemas.openxmlformats.org/officeDocument/2006/relationships/hyperlink" Target="http://en.wikipedia.org/wiki/Moskovsky_Korrespondent" TargetMode="External"/><Relationship Id="rId433" Type="http://schemas.openxmlformats.org/officeDocument/2006/relationships/hyperlink" Target="http://fr.wikipedia.org/wiki/Guerre_du_Donbass" TargetMode="External"/><Relationship Id="rId268" Type="http://schemas.openxmlformats.org/officeDocument/2006/relationships/hyperlink" Target="http://fr.wikipedia.org/wiki/Oligarque" TargetMode="External"/><Relationship Id="rId475" Type="http://schemas.openxmlformats.org/officeDocument/2006/relationships/hyperlink" Target="http://www.lemonde.fr/europe/article/2014/10/26/nette-victoire-des-pro-occidentaux-aux-legislatives-en-ukraine_4512702_3214.html" TargetMode="External"/><Relationship Id="rId32" Type="http://schemas.openxmlformats.org/officeDocument/2006/relationships/image" Target="media/image3.jpeg"/><Relationship Id="rId74" Type="http://schemas.openxmlformats.org/officeDocument/2006/relationships/image" Target="media/image4.jpeg"/><Relationship Id="rId128" Type="http://schemas.openxmlformats.org/officeDocument/2006/relationships/image" Target="media/image57.jpeg"/><Relationship Id="rId335" Type="http://schemas.openxmlformats.org/officeDocument/2006/relationships/hyperlink" Target="http://fr.wikipedia.org/w/index.php?title=Ilia_Iachine&amp;action=edit&amp;redlink=1" TargetMode="External"/><Relationship Id="rId377" Type="http://schemas.openxmlformats.org/officeDocument/2006/relationships/hyperlink" Target="http://fr.wikipedia.org/wiki/Russie" TargetMode="External"/><Relationship Id="rId500" Type="http://schemas.openxmlformats.org/officeDocument/2006/relationships/image" Target="media/image135.jpeg"/><Relationship Id="rId542" Type="http://schemas.openxmlformats.org/officeDocument/2006/relationships/hyperlink" Target="http://www.huffingtonpost.com/2015/05/09/shirtless-putin-history_n_7245870.html" TargetMode="External"/><Relationship Id="rId584" Type="http://schemas.openxmlformats.org/officeDocument/2006/relationships/hyperlink" Target="http://www.un.org/apps/newsFr/storyF.asp?NewsID=32594" TargetMode="External"/><Relationship Id="rId5" Type="http://schemas.openxmlformats.org/officeDocument/2006/relationships/webSettings" Target="webSettings.xml"/><Relationship Id="rId181" Type="http://schemas.openxmlformats.org/officeDocument/2006/relationships/image" Target="media/image109.jpeg"/><Relationship Id="rId237" Type="http://schemas.openxmlformats.org/officeDocument/2006/relationships/hyperlink" Target="http://fr.wikipedia.org/wiki/Alexe%C3%AF_Navalny" TargetMode="External"/><Relationship Id="rId402" Type="http://schemas.openxmlformats.org/officeDocument/2006/relationships/hyperlink" Target="http://fr.wikipedia.org/wiki/Donetsk" TargetMode="External"/><Relationship Id="rId279" Type="http://schemas.openxmlformats.org/officeDocument/2006/relationships/hyperlink" Target="http://fr.wikipedia.org/wiki/Tatarstan" TargetMode="External"/><Relationship Id="rId444" Type="http://schemas.openxmlformats.org/officeDocument/2006/relationships/hyperlink" Target="http://translate.googleusercontent.com/translate_c?depth=1&amp;hl=fr&amp;prev=search&amp;rurl=translate.google.fr&amp;sl=en&amp;u=http://en.wikipedia.org/wiki/War_in_Donbass&amp;usg=ALkJrhje8kvm5ub4-7YWoQg5nwnHjiO3fg" TargetMode="External"/><Relationship Id="rId486" Type="http://schemas.openxmlformats.org/officeDocument/2006/relationships/hyperlink" Target="http://www.telegraph.co.uk/news/worldnews/europe/russia/8935855/Vladimir-Putin-the-gremlin-in-the-Kremlin.html" TargetMode="External"/><Relationship Id="rId43" Type="http://schemas.openxmlformats.org/officeDocument/2006/relationships/hyperlink" Target="http://fr.wikipedia.org/wiki/Chamil_Bassa%C3%AFev" TargetMode="External"/><Relationship Id="rId139" Type="http://schemas.openxmlformats.org/officeDocument/2006/relationships/image" Target="media/image68.jpeg"/><Relationship Id="rId290" Type="http://schemas.openxmlformats.org/officeDocument/2006/relationships/hyperlink" Target="http://fr.wikipedia.org/wiki/Pays-Bas" TargetMode="External"/><Relationship Id="rId304" Type="http://schemas.openxmlformats.org/officeDocument/2006/relationships/hyperlink" Target="http://fr.wikipedia.org/wiki/Crise_de_Crim%C3%A9e" TargetMode="External"/><Relationship Id="rId346" Type="http://schemas.openxmlformats.org/officeDocument/2006/relationships/hyperlink" Target="http://fr.wikipedia.org/wiki/Viktor_Ianoukovytch" TargetMode="External"/><Relationship Id="rId388" Type="http://schemas.openxmlformats.org/officeDocument/2006/relationships/hyperlink" Target="http://fr.wikipedia.org/wiki/Arsen_Borissovitch_Avakov" TargetMode="External"/><Relationship Id="rId511" Type="http://schemas.openxmlformats.org/officeDocument/2006/relationships/image" Target="media/image146.jpeg"/><Relationship Id="rId553" Type="http://schemas.openxmlformats.org/officeDocument/2006/relationships/hyperlink" Target="http://fr.wikipedia.org/wiki/Jean-Michel_Carr%C3%A9" TargetMode="External"/><Relationship Id="rId609" Type="http://schemas.openxmlformats.org/officeDocument/2006/relationships/hyperlink" Target="http://lesmoutonsenrages.fr/2014/11/13/propagande-lukraine-et-lotan-refont-encore-le-coup-de-linvasion-russe-dans-le-donbass-le-role-nauseabond-de-la-presse-francaise/" TargetMode="External"/><Relationship Id="rId85" Type="http://schemas.openxmlformats.org/officeDocument/2006/relationships/image" Target="media/image14.jpeg"/><Relationship Id="rId150" Type="http://schemas.openxmlformats.org/officeDocument/2006/relationships/image" Target="media/image79.jpeg"/><Relationship Id="rId192" Type="http://schemas.openxmlformats.org/officeDocument/2006/relationships/hyperlink" Target="http://fr.wikipedia.org/wiki/Boris_Berezovsky_(homme_d'affaires)" TargetMode="External"/><Relationship Id="rId206" Type="http://schemas.openxmlformats.org/officeDocument/2006/relationships/hyperlink" Target="https://fr.wikipedia.org/w/index.php?title=Viktor_Markelov&amp;action=edit&amp;redlink=1" TargetMode="External"/><Relationship Id="rId413" Type="http://schemas.openxmlformats.org/officeDocument/2006/relationships/hyperlink" Target="http://fr.wikipedia.org/wiki/Sloviansk" TargetMode="External"/><Relationship Id="rId595" Type="http://schemas.openxmlformats.org/officeDocument/2006/relationships/hyperlink" Target="http://french.ruvr.ru/2014_08_14/Ukraine-Occident-une-longue-gueule-de-bois-apres-le-mensonge-8800/" TargetMode="External"/><Relationship Id="rId248" Type="http://schemas.openxmlformats.org/officeDocument/2006/relationships/hyperlink" Target="http://soldiersmothers.ru/en/about-us/" TargetMode="External"/><Relationship Id="rId455" Type="http://schemas.openxmlformats.org/officeDocument/2006/relationships/hyperlink" Target="http://actualites.leparisien.fr/cours.html" TargetMode="External"/><Relationship Id="rId497" Type="http://schemas.openxmlformats.org/officeDocument/2006/relationships/image" Target="media/image132.jpeg"/><Relationship Id="rId620" Type="http://schemas.openxmlformats.org/officeDocument/2006/relationships/hyperlink" Target="https://www.facebook.fr/ActionCitoyenne" TargetMode="External"/><Relationship Id="rId12" Type="http://schemas.openxmlformats.org/officeDocument/2006/relationships/hyperlink" Target="https://fr.wikipedia.org/wiki/Ath%C3%A9isme_d%27%C3%89tat" TargetMode="External"/><Relationship Id="rId108" Type="http://schemas.openxmlformats.org/officeDocument/2006/relationships/image" Target="media/image37.jpeg"/><Relationship Id="rId315" Type="http://schemas.openxmlformats.org/officeDocument/2006/relationships/hyperlink" Target="http://fr.wikipedia.org/wiki/Ksenia_Sobtchak" TargetMode="External"/><Relationship Id="rId357" Type="http://schemas.openxmlformats.org/officeDocument/2006/relationships/hyperlink" Target="http://fr.wikipedia.org/wiki/Soul%C3%A8vement_pro-russe_de_2014_en_Ukraine" TargetMode="External"/><Relationship Id="rId522" Type="http://schemas.openxmlformats.org/officeDocument/2006/relationships/image" Target="media/image152.jpeg"/><Relationship Id="rId54" Type="http://schemas.openxmlformats.org/officeDocument/2006/relationships/hyperlink" Target="http://fr.wikipedia.org/wiki/Alexandre_Litvinenko" TargetMode="External"/><Relationship Id="rId96" Type="http://schemas.openxmlformats.org/officeDocument/2006/relationships/image" Target="media/image25.jpeg"/><Relationship Id="rId161" Type="http://schemas.openxmlformats.org/officeDocument/2006/relationships/image" Target="media/image90.jpeg"/><Relationship Id="rId217" Type="http://schemas.openxmlformats.org/officeDocument/2006/relationships/hyperlink" Target="http://www.ledevoir.com/societe/medias/97473/la-cnn-russe-russia-today-est-entree-en-ondes-samedi" TargetMode="External"/><Relationship Id="rId399" Type="http://schemas.openxmlformats.org/officeDocument/2006/relationships/hyperlink" Target="http://fr.wikipedia.org/wiki/Crise_ukrainienne_de_2013-2014" TargetMode="External"/><Relationship Id="rId564" Type="http://schemas.openxmlformats.org/officeDocument/2006/relationships/hyperlink" Target="http://www.amnesty.fr/Nos-campagnes/Crises-et-conflits-armes/Actualites/Ukraine-desinformation-autour-des-executions-sommaires-12921?prehome=0" TargetMode="External"/><Relationship Id="rId259" Type="http://schemas.openxmlformats.org/officeDocument/2006/relationships/hyperlink" Target="http://fr.wikipedia.org/wiki/Dojd" TargetMode="External"/><Relationship Id="rId424" Type="http://schemas.openxmlformats.org/officeDocument/2006/relationships/hyperlink" Target="http://fr.wikipedia.org/wiki/Kostiantynivka" TargetMode="External"/><Relationship Id="rId466" Type="http://schemas.openxmlformats.org/officeDocument/2006/relationships/hyperlink" Target="http://www.franceinfo.fr/actu/monde/article/les-russes-et-les-ukrainiens-forment-un-seul-peuple-declare-vladimir-poutine-558095" TargetMode="External"/><Relationship Id="rId23" Type="http://schemas.openxmlformats.org/officeDocument/2006/relationships/hyperlink" Target="http://fr.wikipedia.org/wiki/%C3%89sot%C3%A9risme" TargetMode="External"/><Relationship Id="rId119" Type="http://schemas.openxmlformats.org/officeDocument/2006/relationships/image" Target="media/image48.jpeg"/><Relationship Id="rId270" Type="http://schemas.openxmlformats.org/officeDocument/2006/relationships/hyperlink" Target="http://fr.wikipedia.org/wiki/Sergue%C3%AF_Magnitski" TargetMode="External"/><Relationship Id="rId326" Type="http://schemas.openxmlformats.org/officeDocument/2006/relationships/hyperlink" Target="http://fr.wikipedia.org/wiki/2015" TargetMode="External"/><Relationship Id="rId533" Type="http://schemas.openxmlformats.org/officeDocument/2006/relationships/image" Target="media/image156.jpeg"/><Relationship Id="rId65" Type="http://schemas.openxmlformats.org/officeDocument/2006/relationships/hyperlink" Target="http://fr.wikipedia.org/wiki/Institut_de_relations_internationales_et_strat%C3%A9giques" TargetMode="External"/><Relationship Id="rId130" Type="http://schemas.openxmlformats.org/officeDocument/2006/relationships/image" Target="media/image59.jpeg"/><Relationship Id="rId368" Type="http://schemas.openxmlformats.org/officeDocument/2006/relationships/hyperlink" Target="http://fr.wikipedia.org/wiki/Simferopol" TargetMode="External"/><Relationship Id="rId575" Type="http://schemas.openxmlformats.org/officeDocument/2006/relationships/hyperlink" Target="http://www.conspiracywatch.info/Russia-Today-la-chaine-conspirationniste-du-Kremlin_a778.html" TargetMode="External"/><Relationship Id="rId172" Type="http://schemas.openxmlformats.org/officeDocument/2006/relationships/image" Target="media/image101.jpeg"/><Relationship Id="rId228" Type="http://schemas.openxmlformats.org/officeDocument/2006/relationships/hyperlink" Target="http://en.wikipedia.org/wiki/Moskovsky_Korrespondent" TargetMode="External"/><Relationship Id="rId435" Type="http://schemas.openxmlformats.org/officeDocument/2006/relationships/hyperlink" Target="http://www.lexpress.fr/actualite/monde/europe/ukraine-les-premiers-camions-humanitaires-russes-passent-la-frontiere_1569729.html" TargetMode="External"/><Relationship Id="rId477" Type="http://schemas.openxmlformats.org/officeDocument/2006/relationships/image" Target="media/image117.jpeg"/><Relationship Id="rId600" Type="http://schemas.openxmlformats.org/officeDocument/2006/relationships/hyperlink" Target="http://cequelesmediasnenousdisentpas.over-blog.com/2014/11/porochenko-promet-la-terreur-a-l-ukraine-de-l-est-une-confrontation-militaire-entre-ukraine-otan-usa-et-russie-de-plus-en-plus-proba" TargetMode="External"/><Relationship Id="rId281" Type="http://schemas.openxmlformats.org/officeDocument/2006/relationships/hyperlink" Target="http://fr.wikipedia.org/wiki/Euro" TargetMode="External"/><Relationship Id="rId337" Type="http://schemas.openxmlformats.org/officeDocument/2006/relationships/hyperlink" Target="http://www.parismatch.com/Actu/International/Conflit-en-Ukraine-Le-rapport-de-Boris-Nemtsov-denonce-Vladimir-Poutine-773446" TargetMode="External"/><Relationship Id="rId502" Type="http://schemas.openxmlformats.org/officeDocument/2006/relationships/image" Target="media/image137.jpeg"/><Relationship Id="rId34" Type="http://schemas.openxmlformats.org/officeDocument/2006/relationships/hyperlink" Target="http://chroniques-rebelles.info/spip.php?article541" TargetMode="External"/><Relationship Id="rId76" Type="http://schemas.openxmlformats.org/officeDocument/2006/relationships/image" Target="media/image6.jpeg"/><Relationship Id="rId141" Type="http://schemas.openxmlformats.org/officeDocument/2006/relationships/image" Target="media/image70.jpeg"/><Relationship Id="rId379" Type="http://schemas.openxmlformats.org/officeDocument/2006/relationships/hyperlink" Target="http://fr.wikipedia.org/wiki/%C3%89tats-Unis" TargetMode="External"/><Relationship Id="rId544" Type="http://schemas.openxmlformats.org/officeDocument/2006/relationships/hyperlink" Target="https://fr.wikipedia.org/wiki/Vladimir_Poutine" TargetMode="External"/><Relationship Id="rId586" Type="http://schemas.openxmlformats.org/officeDocument/2006/relationships/hyperlink" Target="http://www.un.org/press/fr/2014/agshc4122.doc.htm" TargetMode="External"/><Relationship Id="rId7" Type="http://schemas.openxmlformats.org/officeDocument/2006/relationships/endnotes" Target="endnotes.xml"/><Relationship Id="rId183" Type="http://schemas.openxmlformats.org/officeDocument/2006/relationships/image" Target="media/image111.jpeg"/><Relationship Id="rId239" Type="http://schemas.openxmlformats.org/officeDocument/2006/relationships/hyperlink" Target="http://fr.wikipedia.org/wiki/Sergue%C3%AF_Oudaltsov" TargetMode="External"/><Relationship Id="rId390" Type="http://schemas.openxmlformats.org/officeDocument/2006/relationships/hyperlink" Target="http://fr.wikipedia.org/wiki/Crise_ukrainienne_de_2013-2014" TargetMode="External"/><Relationship Id="rId404" Type="http://schemas.openxmlformats.org/officeDocument/2006/relationships/hyperlink" Target="http://fr.wikipedia.org/wiki/Donetsk" TargetMode="External"/><Relationship Id="rId446" Type="http://schemas.openxmlformats.org/officeDocument/2006/relationships/hyperlink" Target="http://translate.googleusercontent.com/translate_c?depth=1&amp;hl=fr&amp;prev=search&amp;rurl=translate.google.fr&amp;sl=en&amp;u=http://en.wikipedia.org/wiki/Minsk_Protocol&amp;usg=ALkJrhjRKxrc139XK-TNOTJ9n9Qi00HZQQ" TargetMode="External"/><Relationship Id="rId611" Type="http://schemas.openxmlformats.org/officeDocument/2006/relationships/hyperlink" Target="http://allainjules.com/2014/08/22/ukraine-donbass-les-insurges-blesses-du-donbass-ne-recoivent-guere-laide-medicale/" TargetMode="External"/><Relationship Id="rId250" Type="http://schemas.openxmlformats.org/officeDocument/2006/relationships/hyperlink" Target="http://eng.publicverdict.ru/" TargetMode="External"/><Relationship Id="rId292" Type="http://schemas.openxmlformats.org/officeDocument/2006/relationships/hyperlink" Target="http://fr.wikipedia.org/w/index.php?title=Martin_Maat&amp;action=edit&amp;redlink=1" TargetMode="External"/><Relationship Id="rId306" Type="http://schemas.openxmlformats.org/officeDocument/2006/relationships/hyperlink" Target="http://fr.wikipedia.org/wiki/Annexion_russe_de_la_Crim%C3%A9e" TargetMode="External"/><Relationship Id="rId488" Type="http://schemas.openxmlformats.org/officeDocument/2006/relationships/image" Target="media/image123.png"/><Relationship Id="rId45" Type="http://schemas.openxmlformats.org/officeDocument/2006/relationships/hyperlink" Target="http://fr.wikipedia.org/wiki/Attentats_en_Russie_en_1999" TargetMode="External"/><Relationship Id="rId87" Type="http://schemas.openxmlformats.org/officeDocument/2006/relationships/image" Target="media/image16.jpeg"/><Relationship Id="rId110" Type="http://schemas.openxmlformats.org/officeDocument/2006/relationships/image" Target="media/image39.jpeg"/><Relationship Id="rId348" Type="http://schemas.openxmlformats.org/officeDocument/2006/relationships/hyperlink" Target="http://fr.wikipedia.org/wiki/Oleksandr_Tourtchynov" TargetMode="External"/><Relationship Id="rId513" Type="http://schemas.openxmlformats.org/officeDocument/2006/relationships/image" Target="media/image148.jpeg"/><Relationship Id="rId555" Type="http://schemas.openxmlformats.org/officeDocument/2006/relationships/hyperlink" Target="http://teleobs.nouvelobs.com/la-selection-teleobs/20140217.OBS6661/raids-financiers-a-la-russe.html" TargetMode="External"/><Relationship Id="rId597" Type="http://schemas.openxmlformats.org/officeDocument/2006/relationships/hyperlink" Target="http://02varvara.wordpress.com/2014/05/28/28-may-2014-savedonbasspeople-a-viral-hashtag/" TargetMode="External"/><Relationship Id="rId152" Type="http://schemas.openxmlformats.org/officeDocument/2006/relationships/image" Target="media/image81.jpeg"/><Relationship Id="rId194" Type="http://schemas.openxmlformats.org/officeDocument/2006/relationships/hyperlink" Target="http://fr.wikipedia.org/wiki/Mikha%C3%AFl_Khodorkovski" TargetMode="External"/><Relationship Id="rId208" Type="http://schemas.openxmlformats.org/officeDocument/2006/relationships/hyperlink" Target="https://fr.wikipedia.org/wiki/Sergue%C3%AF_Magnitski" TargetMode="External"/><Relationship Id="rId415" Type="http://schemas.openxmlformats.org/officeDocument/2006/relationships/hyperlink" Target="http://fr.wikipedia.org/wiki/AK-47" TargetMode="External"/><Relationship Id="rId457" Type="http://schemas.openxmlformats.org/officeDocument/2006/relationships/hyperlink" Target="http://fr.wikipedia.org/wiki/Crise_ukrainienne_de_2013-2014" TargetMode="External"/><Relationship Id="rId622" Type="http://schemas.openxmlformats.org/officeDocument/2006/relationships/hyperlink" Target="https://www.youtube.com/watch?v=3xcgyXjUoXY" TargetMode="External"/><Relationship Id="rId261" Type="http://schemas.openxmlformats.org/officeDocument/2006/relationships/hyperlink" Target="https://ru.wikipedia.org/wiki/OpenSpace.ru" TargetMode="External"/><Relationship Id="rId499" Type="http://schemas.openxmlformats.org/officeDocument/2006/relationships/image" Target="media/image134.jpeg"/><Relationship Id="rId14" Type="http://schemas.openxmlformats.org/officeDocument/2006/relationships/hyperlink" Target="https://fr.wikipedia.org/wiki/Judo" TargetMode="External"/><Relationship Id="rId56" Type="http://schemas.openxmlformats.org/officeDocument/2006/relationships/hyperlink" Target="http://fr.wikipedia.org/wiki/Tch%C3%A9tch%C3%A8ne" TargetMode="External"/><Relationship Id="rId317" Type="http://schemas.openxmlformats.org/officeDocument/2006/relationships/hyperlink" Target="http://fr.wikipedia.org/wiki/8_mars" TargetMode="External"/><Relationship Id="rId359" Type="http://schemas.openxmlformats.org/officeDocument/2006/relationships/hyperlink" Target="http://fr.wikipedia.org/wiki/Viktor_Ianoukovytch" TargetMode="External"/><Relationship Id="rId524" Type="http://schemas.openxmlformats.org/officeDocument/2006/relationships/hyperlink" Target="http://euromaidanpress.com/2015/04/30/putins-personality-cult-exceeds-stalins-by-every-measure/" TargetMode="External"/><Relationship Id="rId566" Type="http://schemas.openxmlformats.org/officeDocument/2006/relationships/hyperlink" Target="http://observers.france24.com/fr/content/20140709-enfants-coeur-manipulation-images-ukraine-donbass-syrie" TargetMode="External"/><Relationship Id="rId98" Type="http://schemas.openxmlformats.org/officeDocument/2006/relationships/image" Target="media/image27.jpeg"/><Relationship Id="rId121" Type="http://schemas.openxmlformats.org/officeDocument/2006/relationships/image" Target="media/image50.jpeg"/><Relationship Id="rId163" Type="http://schemas.openxmlformats.org/officeDocument/2006/relationships/image" Target="media/image92.jpeg"/><Relationship Id="rId219" Type="http://schemas.openxmlformats.org/officeDocument/2006/relationships/hyperlink" Target="http://fr.wikipedia.org/wiki/RT_(cha%C3%AEne_de_t%C3%A9l%C3%A9vision)" TargetMode="External"/><Relationship Id="rId370" Type="http://schemas.openxmlformats.org/officeDocument/2006/relationships/hyperlink" Target="http://fr.wikipedia.org/wiki/A%C3%A9roport_international_de_S%C3%A9bastopol" TargetMode="External"/><Relationship Id="rId426" Type="http://schemas.openxmlformats.org/officeDocument/2006/relationships/hyperlink" Target="http://fr.wikipedia.org/wiki/Kharkiv" TargetMode="External"/><Relationship Id="rId230" Type="http://schemas.openxmlformats.org/officeDocument/2006/relationships/hyperlink" Target="http://fr.wikipedia.org/wiki/Alexe%C3%AF_Navalny" TargetMode="External"/><Relationship Id="rId468" Type="http://schemas.openxmlformats.org/officeDocument/2006/relationships/hyperlink" Target="http://www.levif.be/actualite/international/ukraine-il-existe-theoriquement-une-menace-d-intervention-russe/article-normal-18701.html" TargetMode="External"/><Relationship Id="rId25" Type="http://schemas.openxmlformats.org/officeDocument/2006/relationships/hyperlink" Target="http://fr.wikipedia.org/wiki/Alexandre_Douguine" TargetMode="External"/><Relationship Id="rId67" Type="http://schemas.openxmlformats.org/officeDocument/2006/relationships/hyperlink" Target="http://fr.wikipedia.org/wiki/Universit%C3%A9_de_Metz" TargetMode="External"/><Relationship Id="rId272" Type="http://schemas.openxmlformats.org/officeDocument/2006/relationships/hyperlink" Target="http://fr.wikipedia.org/wiki/Avocat_(m%C3%A9tier)" TargetMode="External"/><Relationship Id="rId328" Type="http://schemas.openxmlformats.org/officeDocument/2006/relationships/hyperlink" Target="http://fr.wikipedia.org/wiki/Alexe%C3%AF_Navalny" TargetMode="External"/><Relationship Id="rId535" Type="http://schemas.openxmlformats.org/officeDocument/2006/relationships/image" Target="media/image157.jpeg"/><Relationship Id="rId577" Type="http://schemas.openxmlformats.org/officeDocument/2006/relationships/hyperlink" Target="http://www.conspiracywatch.info/Russia-Today-la-chaine-conspirationniste-du-Kremlin_a778.html" TargetMode="External"/><Relationship Id="rId132" Type="http://schemas.openxmlformats.org/officeDocument/2006/relationships/image" Target="media/image61.jpeg"/><Relationship Id="rId174" Type="http://schemas.openxmlformats.org/officeDocument/2006/relationships/image" Target="media/image103.jpeg"/><Relationship Id="rId381" Type="http://schemas.openxmlformats.org/officeDocument/2006/relationships/hyperlink" Target="http://fr.wikipedia.org/wiki/Crise_ukrainienne_de_2013-2014" TargetMode="External"/><Relationship Id="rId602" Type="http://schemas.openxmlformats.org/officeDocument/2006/relationships/hyperlink" Target="http://blogdejocelyne.canalblog.com/archives/2014/09/30/30682640.html" TargetMode="External"/><Relationship Id="rId241" Type="http://schemas.openxmlformats.org/officeDocument/2006/relationships/hyperlink" Target="http://fr.wikipedia.org/wiki/Garry_Kasparov" TargetMode="External"/><Relationship Id="rId437" Type="http://schemas.openxmlformats.org/officeDocument/2006/relationships/hyperlink" Target="http://www.lemonde.fr/europe/article/2014/09/05/les-occidentaux-prudents-face-a-l-annonce-d-un-possible-cessez-le-feu-en-ukraine_4482444_3214.html" TargetMode="External"/><Relationship Id="rId479" Type="http://schemas.openxmlformats.org/officeDocument/2006/relationships/image" Target="media/image118.jpeg"/><Relationship Id="rId36" Type="http://schemas.openxmlformats.org/officeDocument/2006/relationships/hyperlink" Target="http://fr.wikipedia.org/wiki/2000" TargetMode="External"/><Relationship Id="rId283" Type="http://schemas.openxmlformats.org/officeDocument/2006/relationships/hyperlink" Target="http://fr.wikipedia.org/wiki/Pancr%C3%A9atite_aigu%C3%AB" TargetMode="External"/><Relationship Id="rId339" Type="http://schemas.openxmlformats.org/officeDocument/2006/relationships/hyperlink" Target="http://fr.wikipedia.org/wiki/Novembre_2013" TargetMode="External"/><Relationship Id="rId490" Type="http://schemas.openxmlformats.org/officeDocument/2006/relationships/image" Target="media/image125.jpeg"/><Relationship Id="rId504" Type="http://schemas.openxmlformats.org/officeDocument/2006/relationships/image" Target="media/image139.jpeg"/><Relationship Id="rId546" Type="http://schemas.openxmlformats.org/officeDocument/2006/relationships/hyperlink" Target="https://www.lemonde.fr/europe/article/2013/03/23/boris-berezovsky-retrouve-mort_1853369_3214.html" TargetMode="External"/><Relationship Id="rId78" Type="http://schemas.openxmlformats.org/officeDocument/2006/relationships/hyperlink" Target="http://ruleaks.net/" TargetMode="External"/><Relationship Id="rId101" Type="http://schemas.openxmlformats.org/officeDocument/2006/relationships/image" Target="media/image30.jpeg"/><Relationship Id="rId143" Type="http://schemas.openxmlformats.org/officeDocument/2006/relationships/image" Target="media/image72.jpeg"/><Relationship Id="rId185" Type="http://schemas.openxmlformats.org/officeDocument/2006/relationships/image" Target="media/image112.jpeg"/><Relationship Id="rId350" Type="http://schemas.openxmlformats.org/officeDocument/2006/relationships/hyperlink" Target="http://fr.wikipedia.org/wiki/Arseni_Iatseniouk" TargetMode="External"/><Relationship Id="rId406" Type="http://schemas.openxmlformats.org/officeDocument/2006/relationships/hyperlink" Target="http://fr.wikipedia.org/wiki/Crise_ukrainienne_de_2013-2014" TargetMode="External"/><Relationship Id="rId588" Type="http://schemas.openxmlformats.org/officeDocument/2006/relationships/hyperlink" Target="http://www.un.org/press/fr/2014/CS11448.doc.htm" TargetMode="External"/><Relationship Id="rId9" Type="http://schemas.openxmlformats.org/officeDocument/2006/relationships/hyperlink" Target="https://fr.wikipedia.org/wiki/Si%C3%A8ge_de_L%C3%A9ningrad" TargetMode="External"/><Relationship Id="rId210" Type="http://schemas.openxmlformats.org/officeDocument/2006/relationships/hyperlink" Target="https://fr.wikipedia.org/wiki/Pancr%C3%A9atite_aigu%C3%AB" TargetMode="External"/><Relationship Id="rId392" Type="http://schemas.openxmlformats.org/officeDocument/2006/relationships/hyperlink" Target="http://fr.wikipedia.org/wiki/Roumain" TargetMode="External"/><Relationship Id="rId448" Type="http://schemas.openxmlformats.org/officeDocument/2006/relationships/hyperlink" Target="http://translate.googleusercontent.com/translate_c?depth=1&amp;hl=fr&amp;prev=search&amp;rurl=translate.google.fr&amp;sl=en&amp;u=http://en.wikipedia.org/wiki/Minsk_Protocol&amp;usg=ALkJrhjRKxrc139XK-TNOTJ9n9Qi00HZQQ" TargetMode="External"/><Relationship Id="rId613" Type="http://schemas.openxmlformats.org/officeDocument/2006/relationships/hyperlink" Target="http://www.les-crises.fr/reprise-le-conflit-ukrainien-propagande-et-realite/" TargetMode="External"/><Relationship Id="rId252" Type="http://schemas.openxmlformats.org/officeDocument/2006/relationships/hyperlink" Target="http://www.lexpress.fr/actualite/monde/europe/la-russie-de-poutine_1071912.html" TargetMode="External"/><Relationship Id="rId294" Type="http://schemas.openxmlformats.org/officeDocument/2006/relationships/hyperlink" Target="http://fr.wikipedia.org/wiki/2010_au_cin%C3%A9ma" TargetMode="External"/><Relationship Id="rId308" Type="http://schemas.openxmlformats.org/officeDocument/2006/relationships/hyperlink" Target="http://fr.wikipedia.org/wiki/Oleg_Sentsov" TargetMode="External"/><Relationship Id="rId515" Type="http://schemas.openxmlformats.org/officeDocument/2006/relationships/image" Target="media/image149.jpeg"/><Relationship Id="rId47" Type="http://schemas.openxmlformats.org/officeDocument/2006/relationships/hyperlink" Target="http://fr.wikipedia.org/wiki/Service_f%C3%A9d%C3%A9ral_de_s%C3%A9curit%C3%A9_de_la_F%C3%A9d%C3%A9ration_de_Russie" TargetMode="External"/><Relationship Id="rId89" Type="http://schemas.openxmlformats.org/officeDocument/2006/relationships/image" Target="media/image18.jpeg"/><Relationship Id="rId112" Type="http://schemas.openxmlformats.org/officeDocument/2006/relationships/image" Target="media/image41.jpeg"/><Relationship Id="rId154" Type="http://schemas.openxmlformats.org/officeDocument/2006/relationships/image" Target="media/image83.jpeg"/><Relationship Id="rId361" Type="http://schemas.openxmlformats.org/officeDocument/2006/relationships/hyperlink" Target="http://fr.wikipedia.org/wiki/Oleksandr_Tourtchynov" TargetMode="External"/><Relationship Id="rId557" Type="http://schemas.openxmlformats.org/officeDocument/2006/relationships/hyperlink" Target="http://nemtsov.ru/2012/08/zhizn-raba-na-galerax-dvorcy-yaxty-avtomobili-samolety-i-drugie-aksessuary/" TargetMode="External"/><Relationship Id="rId599" Type="http://schemas.openxmlformats.org/officeDocument/2006/relationships/hyperlink" Target="http://cequelesmediasnenousdisentpas.over-blog.com/2014/11/porochenko-promet-la-terreur-a-l-ukraine-de-l-est-une-confrontation-militaire-entre-ukraine-otan-usa-et-russie-de-plus-en-plus-proba" TargetMode="External"/><Relationship Id="rId196" Type="http://schemas.openxmlformats.org/officeDocument/2006/relationships/hyperlink" Target="http://fr.wikipedia.org/wiki/Anna_Politkovska%C3%AFa" TargetMode="External"/><Relationship Id="rId417" Type="http://schemas.openxmlformats.org/officeDocument/2006/relationships/hyperlink" Target="http://fr.wikipedia.org/wiki/Guerre_du_Donbass" TargetMode="External"/><Relationship Id="rId459" Type="http://schemas.openxmlformats.org/officeDocument/2006/relationships/hyperlink" Target="http://www.persee.fr/articleAsPDF/afdi_0066-3085_1993_num_39_1_3136/article_afdi_0066-3085_1993_num_39_1_3136.pdf" TargetMode="External"/><Relationship Id="rId624" Type="http://schemas.openxmlformats.org/officeDocument/2006/relationships/image" Target="media/image162.jpeg"/><Relationship Id="rId16" Type="http://schemas.openxmlformats.org/officeDocument/2006/relationships/hyperlink" Target="https://fr.wikipedia.org/wiki/KGB" TargetMode="External"/><Relationship Id="rId221" Type="http://schemas.openxmlformats.org/officeDocument/2006/relationships/hyperlink" Target="http://rt.com/" TargetMode="External"/><Relationship Id="rId263" Type="http://schemas.openxmlformats.org/officeDocument/2006/relationships/hyperlink" Target="http://fr.wikipedia.org/wiki/Bill_Browder" TargetMode="External"/><Relationship Id="rId319" Type="http://schemas.openxmlformats.org/officeDocument/2006/relationships/hyperlink" Target="http://fr.wikipedia.org/wiki/2015" TargetMode="External"/><Relationship Id="rId470" Type="http://schemas.openxmlformats.org/officeDocument/2006/relationships/hyperlink" Target="http://www.touteleurope.eu/actualite/revue-de-presse-activite-inquietante-de-l-aviation-russe-en-europe-l-otan-en-alerte.html" TargetMode="External"/><Relationship Id="rId526" Type="http://schemas.openxmlformats.org/officeDocument/2006/relationships/hyperlink" Target="http://observers.france24.com/fr/content/20141008-anniversaire-poutine-pro-anti-internet-exposition-hercule" TargetMode="External"/><Relationship Id="rId58" Type="http://schemas.openxmlformats.org/officeDocument/2006/relationships/hyperlink" Target="http://chroniques-rebelles.info/spip.php?article541" TargetMode="External"/><Relationship Id="rId123" Type="http://schemas.openxmlformats.org/officeDocument/2006/relationships/image" Target="media/image52.jpeg"/><Relationship Id="rId330" Type="http://schemas.openxmlformats.org/officeDocument/2006/relationships/hyperlink" Target="http://fr.wikipedia.org/wiki/Boris_Nemtsov" TargetMode="External"/><Relationship Id="rId568" Type="http://schemas.openxmlformats.org/officeDocument/2006/relationships/hyperlink" Target="http://www.lefigaro.fr/international/2014/09/19/01003-20140919ARTFIG00220-le-non-ecossais-chagrine-les-separatistes-prorusses-ukrainiens.php" TargetMode="External"/><Relationship Id="rId165" Type="http://schemas.openxmlformats.org/officeDocument/2006/relationships/image" Target="media/image94.jpeg"/><Relationship Id="rId372" Type="http://schemas.openxmlformats.org/officeDocument/2006/relationships/hyperlink" Target="http://fr.wikipedia.org/wiki/Aide:R%C3%A9f%C3%A9rence_insuffisante" TargetMode="External"/><Relationship Id="rId428" Type="http://schemas.openxmlformats.org/officeDocument/2006/relationships/hyperlink" Target="http://fr.wikipedia.org/w/index.php?title=Guennadi_Kernes&amp;action=edit&amp;redlink=1" TargetMode="External"/><Relationship Id="rId232" Type="http://schemas.openxmlformats.org/officeDocument/2006/relationships/hyperlink" Target="http://fr.wikipedia.org/wiki/Parti_lib%C3%A9ral-d%C3%A9mocrate_de_Russie" TargetMode="External"/><Relationship Id="rId274" Type="http://schemas.openxmlformats.org/officeDocument/2006/relationships/hyperlink" Target="http://fr.wikipedia.org/wiki/Russie" TargetMode="External"/><Relationship Id="rId481" Type="http://schemas.openxmlformats.org/officeDocument/2006/relationships/image" Target="media/image119.jpeg"/><Relationship Id="rId27" Type="http://schemas.openxmlformats.org/officeDocument/2006/relationships/hyperlink" Target="http://www.voxnr.com/cc/d_douguine/EuElEAZFVuxCStijZV.shtml" TargetMode="External"/><Relationship Id="rId69" Type="http://schemas.openxmlformats.org/officeDocument/2006/relationships/hyperlink" Target="http://fr.wikipedia.org/wiki/Crise_ukrainienne_de_2013-2014" TargetMode="External"/><Relationship Id="rId134" Type="http://schemas.openxmlformats.org/officeDocument/2006/relationships/image" Target="media/image63.jpeg"/><Relationship Id="rId537" Type="http://schemas.openxmlformats.org/officeDocument/2006/relationships/image" Target="media/image158.jpeg"/><Relationship Id="rId579" Type="http://schemas.openxmlformats.org/officeDocument/2006/relationships/hyperlink" Target="http://www.conspiracywatch.info/Russia-Today-la-chaine-conspirationniste-du-Kremlin_a778.html" TargetMode="External"/><Relationship Id="rId80" Type="http://schemas.openxmlformats.org/officeDocument/2006/relationships/image" Target="media/image9.jpeg"/><Relationship Id="rId176" Type="http://schemas.openxmlformats.org/officeDocument/2006/relationships/image" Target="media/image105.jpeg"/><Relationship Id="rId341" Type="http://schemas.openxmlformats.org/officeDocument/2006/relationships/hyperlink" Target="http://fr.wikipedia.org/wiki/Accord_d'association_entre_l'Ukraine_et_l'Union_europ%C3%A9enne" TargetMode="External"/><Relationship Id="rId383" Type="http://schemas.openxmlformats.org/officeDocument/2006/relationships/hyperlink" Target="http://fr.wikipedia.org/wiki/Crise_ukrainienne_de_2013-2014" TargetMode="External"/><Relationship Id="rId439" Type="http://schemas.openxmlformats.org/officeDocument/2006/relationships/hyperlink" Target="http://translate.googleusercontent.com/translate_c?depth=1&amp;hl=fr&amp;prev=search&amp;rurl=translate.google.fr&amp;sl=en&amp;u=http://en.wikipedia.org/wiki/Donetsk_People's_Republic&amp;usg=ALkJrhjCzHCtF_Jpj1iQeSK2wDC0s32voQ" TargetMode="External"/><Relationship Id="rId590" Type="http://schemas.openxmlformats.org/officeDocument/2006/relationships/hyperlink" Target="http://anti-maydan.tumblr.com/" TargetMode="External"/><Relationship Id="rId604" Type="http://schemas.openxmlformats.org/officeDocument/2006/relationships/hyperlink" Target="http://www.agoravox.fr/actualites/international/article/ukraine-les-crimes-fascistes-de-157404" TargetMode="External"/><Relationship Id="rId201" Type="http://schemas.openxmlformats.org/officeDocument/2006/relationships/hyperlink" Target="https://fr.wikipedia.org/wiki/Cholinest%C3%A9rase" TargetMode="External"/><Relationship Id="rId222" Type="http://schemas.openxmlformats.org/officeDocument/2006/relationships/hyperlink" Target="http://fr.wikipedia.org/wiki/Londres" TargetMode="External"/><Relationship Id="rId243" Type="http://schemas.openxmlformats.org/officeDocument/2006/relationships/hyperlink" Target="http://fr.wikipedia.org/wiki/Natalia_Estemirova" TargetMode="External"/><Relationship Id="rId264" Type="http://schemas.openxmlformats.org/officeDocument/2006/relationships/hyperlink" Target="http://fr.wikipedia.org/wiki/Sergue%C3%AF_Magnitski" TargetMode="External"/><Relationship Id="rId285" Type="http://schemas.openxmlformats.org/officeDocument/2006/relationships/hyperlink" Target="http://fr.wikipedia.org/wiki/Sergue%C3%AF_Magnitski" TargetMode="External"/><Relationship Id="rId450" Type="http://schemas.openxmlformats.org/officeDocument/2006/relationships/hyperlink" Target="http://fr.wikipedia.org/wiki/Alexandre_Zakhartchenko" TargetMode="External"/><Relationship Id="rId471" Type="http://schemas.openxmlformats.org/officeDocument/2006/relationships/hyperlink" Target="http://fr.euronews.com/2014/12/12/ukraine-nouvelles-victimes-un-convoi-humanitaire-russe-accueilli-a-bras-ouvert-/" TargetMode="External"/><Relationship Id="rId506" Type="http://schemas.openxmlformats.org/officeDocument/2006/relationships/image" Target="media/image141.jpeg"/><Relationship Id="rId17" Type="http://schemas.openxmlformats.org/officeDocument/2006/relationships/hyperlink" Target="http://fr.wikipedia.org/wiki/Alexandre_Douguine" TargetMode="External"/><Relationship Id="rId38" Type="http://schemas.openxmlformats.org/officeDocument/2006/relationships/hyperlink" Target="http://fr.wikipedia.org/wiki/Akhmed_Zaka%C3%AFev" TargetMode="External"/><Relationship Id="rId59" Type="http://schemas.openxmlformats.org/officeDocument/2006/relationships/hyperlink" Target="http://fr.wikipedia.org/wiki/Alexandre_Litvinenko" TargetMode="External"/><Relationship Id="rId103" Type="http://schemas.openxmlformats.org/officeDocument/2006/relationships/image" Target="media/image32.jpeg"/><Relationship Id="rId124" Type="http://schemas.openxmlformats.org/officeDocument/2006/relationships/image" Target="media/image53.jpeg"/><Relationship Id="rId310" Type="http://schemas.openxmlformats.org/officeDocument/2006/relationships/hyperlink" Target="http://fr.wikipedia.org/wiki/Lib%C3%A9ralisme" TargetMode="External"/><Relationship Id="rId492" Type="http://schemas.openxmlformats.org/officeDocument/2006/relationships/image" Target="media/image127.jpeg"/><Relationship Id="rId527" Type="http://schemas.openxmlformats.org/officeDocument/2006/relationships/image" Target="media/image154.jpeg"/><Relationship Id="rId548" Type="http://schemas.openxmlformats.org/officeDocument/2006/relationships/hyperlink" Target="https://fr.wikipedia.org/wiki/Deuxi%C3%A8me_guerre_d%27Oss%C3%A9tie_du_Sud" TargetMode="External"/><Relationship Id="rId569" Type="http://schemas.openxmlformats.org/officeDocument/2006/relationships/hyperlink" Target="http://www.lexpress.fr/actualite/monde/europe/a-donetsk-les-separatistes-dorlotent-les-medias-russes_1610859.html" TargetMode="External"/><Relationship Id="rId70" Type="http://schemas.openxmlformats.org/officeDocument/2006/relationships/hyperlink" Target="http://www.franceinfo.fr/" TargetMode="External"/><Relationship Id="rId91" Type="http://schemas.openxmlformats.org/officeDocument/2006/relationships/image" Target="media/image20.jpeg"/><Relationship Id="rId145" Type="http://schemas.openxmlformats.org/officeDocument/2006/relationships/image" Target="media/image74.jpeg"/><Relationship Id="rId166" Type="http://schemas.openxmlformats.org/officeDocument/2006/relationships/image" Target="media/image95.jpeg"/><Relationship Id="rId187" Type="http://schemas.openxmlformats.org/officeDocument/2006/relationships/hyperlink" Target="http://newslanc.com/2014/06/30/growing-of-the-putins-personality-cult/" TargetMode="External"/><Relationship Id="rId331" Type="http://schemas.openxmlformats.org/officeDocument/2006/relationships/hyperlink" Target="http://www.lexpress.fr/actualite/monde/assassinat-de-l-opposant-russe-nemtsov-deux-suspects-arretes_1658884.html" TargetMode="External"/><Relationship Id="rId352" Type="http://schemas.openxmlformats.org/officeDocument/2006/relationships/hyperlink" Target="http://fr.wikipedia.org/wiki/Crim%C3%A9e" TargetMode="External"/><Relationship Id="rId373" Type="http://schemas.openxmlformats.org/officeDocument/2006/relationships/hyperlink" Target="http://fr.wikipedia.org/wiki/Reuters" TargetMode="External"/><Relationship Id="rId394" Type="http://schemas.openxmlformats.org/officeDocument/2006/relationships/hyperlink" Target="http://fr.wikipedia.org/wiki/S%C3%A9bastopol" TargetMode="External"/><Relationship Id="rId408" Type="http://schemas.openxmlformats.org/officeDocument/2006/relationships/hyperlink" Target="http://fr.wikipedia.org/wiki/Donetsk" TargetMode="External"/><Relationship Id="rId429" Type="http://schemas.openxmlformats.org/officeDocument/2006/relationships/hyperlink" Target="http://en.wikipedia.org/wiki/Hennadiy_Kernes" TargetMode="External"/><Relationship Id="rId580" Type="http://schemas.openxmlformats.org/officeDocument/2006/relationships/hyperlink" Target="http://www.conspiracywatch.info/Caroline-Fourest-sur-les-reseaux-francais-de-Vladimir-Poutine-France-Culture_a1309.html" TargetMode="External"/><Relationship Id="rId615" Type="http://schemas.openxmlformats.org/officeDocument/2006/relationships/hyperlink" Target="http://www.voltairenet.org/article182514.html" TargetMode="External"/><Relationship Id="rId1" Type="http://schemas.openxmlformats.org/officeDocument/2006/relationships/customXml" Target="../customXml/item1.xml"/><Relationship Id="rId212" Type="http://schemas.openxmlformats.org/officeDocument/2006/relationships/image" Target="media/image116.jpeg"/><Relationship Id="rId233" Type="http://schemas.openxmlformats.org/officeDocument/2006/relationships/hyperlink" Target="http://fr.wikipedia.org/wiki/Minist%C3%A8re_de_l'Int%C3%A9rieur_(Russie)" TargetMode="External"/><Relationship Id="rId254" Type="http://schemas.openxmlformats.org/officeDocument/2006/relationships/hyperlink" Target="http://www.lexpress.fr/actualite/monde/europe/l-ong-memorial-archives-de-la-russie-sovietique-condamnee-a-se-taire_1619069.html" TargetMode="External"/><Relationship Id="rId440" Type="http://schemas.openxmlformats.org/officeDocument/2006/relationships/hyperlink" Target="http://translate.googleusercontent.com/translate_c?depth=1&amp;hl=fr&amp;prev=search&amp;rurl=translate.google.fr&amp;sl=en&amp;u=http://en.wikipedia.org/wiki/First_Yatsenyuk_Government&amp;usg=ALkJrhjUJdwCVDeqjrliFPHRqEoSa7Hflw" TargetMode="External"/><Relationship Id="rId28" Type="http://schemas.openxmlformats.org/officeDocument/2006/relationships/hyperlink" Target="http://eurasia.org.ru/" TargetMode="External"/><Relationship Id="rId49" Type="http://schemas.openxmlformats.org/officeDocument/2006/relationships/hyperlink" Target="http://en.wikipedia.org/wiki/Poison_laboratory_of_the_Soviet_secret_services" TargetMode="External"/><Relationship Id="rId114" Type="http://schemas.openxmlformats.org/officeDocument/2006/relationships/image" Target="media/image43.jpeg"/><Relationship Id="rId275" Type="http://schemas.openxmlformats.org/officeDocument/2006/relationships/hyperlink" Target="http://fr.wikipedia.org/wiki/Fraude_fiscale" TargetMode="External"/><Relationship Id="rId296" Type="http://schemas.openxmlformats.org/officeDocument/2006/relationships/hyperlink" Target="http://fr.wikipedia.org/wiki/Organisation_non_gouvernementale_internationale" TargetMode="External"/><Relationship Id="rId300" Type="http://schemas.openxmlformats.org/officeDocument/2006/relationships/hyperlink" Target="http://fr.wikipedia.org/wiki/Ukraine" TargetMode="External"/><Relationship Id="rId461" Type="http://schemas.openxmlformats.org/officeDocument/2006/relationships/hyperlink" Target="http://www.lexpress.fr/actualite/monde/europe/ukraine-propagande-et-guerre-des-mots_1536357.html" TargetMode="External"/><Relationship Id="rId482" Type="http://schemas.openxmlformats.org/officeDocument/2006/relationships/hyperlink" Target="https://cathyyoung.wordpress.com/2006/02/20/russia-everything-old-is-new-again/" TargetMode="External"/><Relationship Id="rId517" Type="http://schemas.openxmlformats.org/officeDocument/2006/relationships/hyperlink" Target="http://www.20min.ch/ro/news/monde/story/Les-12-travaux-d-Hercule-version-Poutine-28989778?redirect=mobi" TargetMode="External"/><Relationship Id="rId538" Type="http://schemas.openxmlformats.org/officeDocument/2006/relationships/hyperlink" Target="http://newslanc.com/2014/06/30/growing-of-the-putins-personality-cult/" TargetMode="External"/><Relationship Id="rId559" Type="http://schemas.openxmlformats.org/officeDocument/2006/relationships/hyperlink" Target="http://eng.putin.kremlin.ru/bio" TargetMode="External"/><Relationship Id="rId60" Type="http://schemas.openxmlformats.org/officeDocument/2006/relationships/hyperlink" Target="http://www.amazon.com/Yuri-Felshtinsky/e/B003KLYF9S/ref=sr_ntt_srch_lnk_1?qid=1418574815&amp;sr=1-1" TargetMode="External"/><Relationship Id="rId81" Type="http://schemas.openxmlformats.org/officeDocument/2006/relationships/image" Target="media/image10.jpeg"/><Relationship Id="rId135" Type="http://schemas.openxmlformats.org/officeDocument/2006/relationships/image" Target="media/image64.jpeg"/><Relationship Id="rId156" Type="http://schemas.openxmlformats.org/officeDocument/2006/relationships/image" Target="media/image85.jpeg"/><Relationship Id="rId177" Type="http://schemas.openxmlformats.org/officeDocument/2006/relationships/hyperlink" Target="http://www.huffingtonpost.com/2015/05/09/shirtless-putin-history_n_7245870.html" TargetMode="External"/><Relationship Id="rId198" Type="http://schemas.openxmlformats.org/officeDocument/2006/relationships/hyperlink" Target="https://fr.wikipedia.org/wiki/Aslan_Maskhadov" TargetMode="External"/><Relationship Id="rId321" Type="http://schemas.openxmlformats.org/officeDocument/2006/relationships/hyperlink" Target="http://fr.wikipedia.org/wiki/Boris_Nemtsov" TargetMode="External"/><Relationship Id="rId342" Type="http://schemas.openxmlformats.org/officeDocument/2006/relationships/hyperlink" Target="http://fr.wikipedia.org/wiki/Crise_ukrainienne_de_2013-2014" TargetMode="External"/><Relationship Id="rId363" Type="http://schemas.openxmlformats.org/officeDocument/2006/relationships/hyperlink" Target="http://fr.wikipedia.org/wiki/Manifestations_au_printemps_2014_en_Ukraine" TargetMode="External"/><Relationship Id="rId384" Type="http://schemas.openxmlformats.org/officeDocument/2006/relationships/hyperlink" Target="http://fr.wikipedia.org/wiki/Abkhazie" TargetMode="External"/><Relationship Id="rId419" Type="http://schemas.openxmlformats.org/officeDocument/2006/relationships/hyperlink" Target="http://fr.wikipedia.org/wiki/Arsen_Avakov_(homme_politique)" TargetMode="External"/><Relationship Id="rId570" Type="http://schemas.openxmlformats.org/officeDocument/2006/relationships/hyperlink" Target="http://www.la-croix.com/Actualite/Monde/Vladimir-Poutine-avance-ses-pions-en-Ukraine-2014-09-01-1199727" TargetMode="External"/><Relationship Id="rId591" Type="http://schemas.openxmlformats.org/officeDocument/2006/relationships/hyperlink" Target="http://www.palestine-solidarite.org/actualite.pcn-tv.240814.htm" TargetMode="External"/><Relationship Id="rId605" Type="http://schemas.openxmlformats.org/officeDocument/2006/relationships/hyperlink" Target="http://fr.ria.ru/world/20141001/202573622.html" TargetMode="External"/><Relationship Id="rId626" Type="http://schemas.openxmlformats.org/officeDocument/2006/relationships/image" Target="media/image164.jpeg"/><Relationship Id="rId202" Type="http://schemas.openxmlformats.org/officeDocument/2006/relationships/hyperlink" Target="https://fr.wikipedia.org/wiki/HSBC" TargetMode="External"/><Relationship Id="rId223" Type="http://schemas.openxmlformats.org/officeDocument/2006/relationships/hyperlink" Target="http://fr.wikipedia.org/wiki/Russie" TargetMode="External"/><Relationship Id="rId244" Type="http://schemas.openxmlformats.org/officeDocument/2006/relationships/hyperlink" Target="http://fr.wikipedia.org/wiki/Memorial" TargetMode="External"/><Relationship Id="rId430" Type="http://schemas.openxmlformats.org/officeDocument/2006/relationships/hyperlink" Target="http://fr.wikipedia.org/wiki/Louhansk" TargetMode="External"/><Relationship Id="rId18" Type="http://schemas.openxmlformats.org/officeDocument/2006/relationships/hyperlink" Target="http://fr.wikipedia.org/wiki/Alexandre_Douguine" TargetMode="External"/><Relationship Id="rId39" Type="http://schemas.openxmlformats.org/officeDocument/2006/relationships/hyperlink" Target="http://fr.wikipedia.org/wiki/Akhmed_Zaka%C3%AFev" TargetMode="External"/><Relationship Id="rId265" Type="http://schemas.openxmlformats.org/officeDocument/2006/relationships/hyperlink" Target="http://fr.wikipedia.org/w/index.php?title=Hermitage_Capital_Management&amp;action=edit&amp;redlink=1" TargetMode="External"/><Relationship Id="rId286" Type="http://schemas.openxmlformats.org/officeDocument/2006/relationships/hyperlink" Target="http://fr.wikipedia.org/wiki/%C3%89ditions_Deno%C3%ABl" TargetMode="External"/><Relationship Id="rId451" Type="http://schemas.openxmlformats.org/officeDocument/2006/relationships/hyperlink" Target="http://fr.wikipedia.org/wiki/Guerre_du_Donbass" TargetMode="External"/><Relationship Id="rId472" Type="http://schemas.openxmlformats.org/officeDocument/2006/relationships/hyperlink" Target="http://www.lexpress.fr/actualite/monde/europe/ukraine-une-partie-du-convoi-humanitaire-retourne-en-russie_1569927.html" TargetMode="External"/><Relationship Id="rId493" Type="http://schemas.openxmlformats.org/officeDocument/2006/relationships/image" Target="media/image128.jpeg"/><Relationship Id="rId507" Type="http://schemas.openxmlformats.org/officeDocument/2006/relationships/image" Target="media/image142.jpeg"/><Relationship Id="rId528" Type="http://schemas.openxmlformats.org/officeDocument/2006/relationships/hyperlink" Target="http://www.telegraph.co.uk/news/worldnews/europe/ukraine/11143864/Despair-and-euphoria-in-Crimea-six-months-after-Russian-annexation.html" TargetMode="External"/><Relationship Id="rId549" Type="http://schemas.openxmlformats.org/officeDocument/2006/relationships/hyperlink" Target="https://fr.wikipedia.org/wiki/Crise_de_Crim%C3%A9e" TargetMode="External"/><Relationship Id="rId50" Type="http://schemas.openxmlformats.org/officeDocument/2006/relationships/hyperlink" Target="http://fr.wikipedia.org/wiki/L%C3%A9nine" TargetMode="External"/><Relationship Id="rId104" Type="http://schemas.openxmlformats.org/officeDocument/2006/relationships/image" Target="media/image33.jpeg"/><Relationship Id="rId125" Type="http://schemas.openxmlformats.org/officeDocument/2006/relationships/image" Target="media/image54.jpeg"/><Relationship Id="rId146" Type="http://schemas.openxmlformats.org/officeDocument/2006/relationships/image" Target="media/image75.jpeg"/><Relationship Id="rId167" Type="http://schemas.openxmlformats.org/officeDocument/2006/relationships/image" Target="media/image96.jpeg"/><Relationship Id="rId188" Type="http://schemas.openxmlformats.org/officeDocument/2006/relationships/image" Target="media/image114.jpeg"/><Relationship Id="rId311" Type="http://schemas.openxmlformats.org/officeDocument/2006/relationships/hyperlink" Target="http://fr.wikipedia.org/wiki/Guerre_du_Donbass" TargetMode="External"/><Relationship Id="rId332" Type="http://schemas.openxmlformats.org/officeDocument/2006/relationships/hyperlink" Target="http://fr.wikipedia.org/wiki/Boris_Nemtsov" TargetMode="External"/><Relationship Id="rId353" Type="http://schemas.openxmlformats.org/officeDocument/2006/relationships/hyperlink" Target="http://fr.wikipedia.org/wiki/R%C3%A9f%C3%A9rendum_de_2014_en_Crim%C3%A9e" TargetMode="External"/><Relationship Id="rId374" Type="http://schemas.openxmlformats.org/officeDocument/2006/relationships/hyperlink" Target="http://fr.wikipedia.org/wiki/Crise_ukrainienne_de_2013-2014" TargetMode="External"/><Relationship Id="rId395" Type="http://schemas.openxmlformats.org/officeDocument/2006/relationships/hyperlink" Target="http://fr.wikipedia.org/wiki/Crise_ukrainienne_de_2013-2014" TargetMode="External"/><Relationship Id="rId409" Type="http://schemas.openxmlformats.org/officeDocument/2006/relationships/hyperlink" Target="http://fr.wikipedia.org/wiki/R%C3%A9publique_populaire_de_Donetsk" TargetMode="External"/><Relationship Id="rId560" Type="http://schemas.openxmlformats.org/officeDocument/2006/relationships/hyperlink" Target="http://chroniques-rebelles.info/spip.php?article541" TargetMode="External"/><Relationship Id="rId581" Type="http://schemas.openxmlformats.org/officeDocument/2006/relationships/hyperlink" Target="http://www.france5.fr/et-vous/France-5-et-vous/Les-programmes/LE-MAG-N-9-2012/articles/Programmation-speciale-Russie/p-15292-Russie-la-nostalgie-de-l-empire.htm" TargetMode="External"/><Relationship Id="rId71" Type="http://schemas.openxmlformats.org/officeDocument/2006/relationships/hyperlink" Target="http://fr.wikipedia.org/wiki/Nomenklatura" TargetMode="External"/><Relationship Id="rId92" Type="http://schemas.openxmlformats.org/officeDocument/2006/relationships/image" Target="media/image21.jpeg"/><Relationship Id="rId213" Type="http://schemas.openxmlformats.org/officeDocument/2006/relationships/hyperlink" Target="http://fr.wikipedia.org/wiki/Boris_Berezovsky_(homme_d'affaires)" TargetMode="External"/><Relationship Id="rId234" Type="http://schemas.openxmlformats.org/officeDocument/2006/relationships/hyperlink" Target="http://fr.wikipedia.org/wiki/Internet" TargetMode="External"/><Relationship Id="rId420" Type="http://schemas.openxmlformats.org/officeDocument/2006/relationships/hyperlink" Target="http://fr.wikipedia.org/wiki/Guerre_du_Donbass" TargetMode="External"/><Relationship Id="rId616" Type="http://schemas.openxmlformats.org/officeDocument/2006/relationships/hyperlink" Target="http://www.dailymotion.com/video/x25dn25_guerre-en-ukraine-appel-aux-europeens-aout-2014_news" TargetMode="External"/><Relationship Id="rId2" Type="http://schemas.openxmlformats.org/officeDocument/2006/relationships/numbering" Target="numbering.xml"/><Relationship Id="rId29" Type="http://schemas.openxmlformats.org/officeDocument/2006/relationships/hyperlink" Target="http://www.eurasianet.org/" TargetMode="External"/><Relationship Id="rId255" Type="http://schemas.openxmlformats.org/officeDocument/2006/relationships/hyperlink" Target="http://fr.wikipedia.org/wiki/Memorial" TargetMode="External"/><Relationship Id="rId276" Type="http://schemas.openxmlformats.org/officeDocument/2006/relationships/hyperlink" Target="http://fr.wikipedia.org/wiki/Russie" TargetMode="External"/><Relationship Id="rId297" Type="http://schemas.openxmlformats.org/officeDocument/2006/relationships/hyperlink" Target="http://fr.wikipedia.org/wiki/Transparency_International" TargetMode="External"/><Relationship Id="rId441" Type="http://schemas.openxmlformats.org/officeDocument/2006/relationships/hyperlink" Target="http://translate.googleusercontent.com/translate_c?depth=1&amp;hl=fr&amp;prev=search&amp;rurl=translate.google.fr&amp;sl=en&amp;u=http://en.wikipedia.org/wiki/Donetsk&amp;usg=ALkJrhgSX30jVQbdjH_BVcAC6SQOJexQWg" TargetMode="External"/><Relationship Id="rId462" Type="http://schemas.openxmlformats.org/officeDocument/2006/relationships/hyperlink" Target="http://www.lemonde.fr/europe/article/2014/09/19/ukraine-les-negociations-de-paix-reprennent-a-minsk_4491114_3214.html" TargetMode="External"/><Relationship Id="rId483" Type="http://schemas.openxmlformats.org/officeDocument/2006/relationships/image" Target="media/image120.jpeg"/><Relationship Id="rId518" Type="http://schemas.openxmlformats.org/officeDocument/2006/relationships/image" Target="media/image150.jpeg"/><Relationship Id="rId539" Type="http://schemas.openxmlformats.org/officeDocument/2006/relationships/image" Target="media/image159.jpeg"/><Relationship Id="rId40" Type="http://schemas.openxmlformats.org/officeDocument/2006/relationships/hyperlink" Target="http://fr.wikipedia.org/wiki/Boris_Berezovsky_(homme_d'affaires)" TargetMode="External"/><Relationship Id="rId115" Type="http://schemas.openxmlformats.org/officeDocument/2006/relationships/image" Target="media/image44.jpeg"/><Relationship Id="rId136" Type="http://schemas.openxmlformats.org/officeDocument/2006/relationships/image" Target="media/image65.jpeg"/><Relationship Id="rId157" Type="http://schemas.openxmlformats.org/officeDocument/2006/relationships/image" Target="media/image86.jpeg"/><Relationship Id="rId178" Type="http://schemas.openxmlformats.org/officeDocument/2006/relationships/image" Target="media/image106.jpeg"/><Relationship Id="rId301" Type="http://schemas.openxmlformats.org/officeDocument/2006/relationships/hyperlink" Target="http://fr.wikipedia.org/wiki/Oleg_Sentsov" TargetMode="External"/><Relationship Id="rId322" Type="http://schemas.openxmlformats.org/officeDocument/2006/relationships/hyperlink" Target="http://fr.wikipedia.org/wiki/Ingouchie" TargetMode="External"/><Relationship Id="rId343" Type="http://schemas.openxmlformats.org/officeDocument/2006/relationships/hyperlink" Target="http://fr.wikipedia.org/wiki/Euroma%C3%AFdan" TargetMode="External"/><Relationship Id="rId364" Type="http://schemas.openxmlformats.org/officeDocument/2006/relationships/hyperlink" Target="http://fr.wikipedia.org/wiki/Crise_ukrainienne_de_2013-2014" TargetMode="External"/><Relationship Id="rId550" Type="http://schemas.openxmlformats.org/officeDocument/2006/relationships/hyperlink" Target="http://www.lemonde.fr/culture/article/2014/02/03/la-fortune-cachee-de-poutine_4357982_3246.html" TargetMode="External"/><Relationship Id="rId61" Type="http://schemas.openxmlformats.org/officeDocument/2006/relationships/hyperlink" Target="http://fr.wikipedia.org/wiki/Loubianka_(immeuble)" TargetMode="External"/><Relationship Id="rId82" Type="http://schemas.openxmlformats.org/officeDocument/2006/relationships/image" Target="media/image11.jpeg"/><Relationship Id="rId199" Type="http://schemas.openxmlformats.org/officeDocument/2006/relationships/hyperlink" Target="https://fr.wikipedia.org/wiki/Aslan_Maskhadov" TargetMode="External"/><Relationship Id="rId203" Type="http://schemas.openxmlformats.org/officeDocument/2006/relationships/hyperlink" Target="https://fr.wikipedia.org/wiki/Fraude_fiscale" TargetMode="External"/><Relationship Id="rId385" Type="http://schemas.openxmlformats.org/officeDocument/2006/relationships/hyperlink" Target="http://fr.wikipedia.org/wiki/Oss%C3%A9tie_du_Sud" TargetMode="External"/><Relationship Id="rId571" Type="http://schemas.openxmlformats.org/officeDocument/2006/relationships/hyperlink" Target="http://tempsreel.nouvelobs.com/ukraine-la-revolte/20140506.OBS6208/ak47-cagoules-et-propagande-a-donetsk-au-coeur-de-la-forteresse-des-pro-russes.html" TargetMode="External"/><Relationship Id="rId592" Type="http://schemas.openxmlformats.org/officeDocument/2006/relationships/hyperlink" Target="http://reseauinternational.net/les-etats-unis-alimentent-guerre-civile-en-ukraine-desinformation/" TargetMode="External"/><Relationship Id="rId606" Type="http://schemas.openxmlformats.org/officeDocument/2006/relationships/hyperlink" Target="http://fr.ria.ru/photolents/20140924/202516201_5.html" TargetMode="External"/><Relationship Id="rId627" Type="http://schemas.openxmlformats.org/officeDocument/2006/relationships/footer" Target="footer1.xml"/><Relationship Id="rId19" Type="http://schemas.openxmlformats.org/officeDocument/2006/relationships/hyperlink" Target="http://fr.wikipedia.org/wiki/National-bolchevisme" TargetMode="External"/><Relationship Id="rId224" Type="http://schemas.openxmlformats.org/officeDocument/2006/relationships/hyperlink" Target="http://fr.wikipedia.org/wiki/Lieutenant-colonel" TargetMode="External"/><Relationship Id="rId245" Type="http://schemas.openxmlformats.org/officeDocument/2006/relationships/hyperlink" Target="http://fr.wikipedia.org/wiki/Memorial" TargetMode="External"/><Relationship Id="rId266" Type="http://schemas.openxmlformats.org/officeDocument/2006/relationships/hyperlink" Target="http://en.wikipedia.org/wiki/Hermitage_Capital_Management" TargetMode="External"/><Relationship Id="rId287" Type="http://schemas.openxmlformats.org/officeDocument/2006/relationships/hyperlink" Target="http://fr.wikipedia.org/wiki/Justice_for_Serge%C3%AF" TargetMode="External"/><Relationship Id="rId410" Type="http://schemas.openxmlformats.org/officeDocument/2006/relationships/hyperlink" Target="http://fr.wikipedia.org/wiki/Crise_ukrainienne_de_2013-2014" TargetMode="External"/><Relationship Id="rId431" Type="http://schemas.openxmlformats.org/officeDocument/2006/relationships/hyperlink" Target="http://fr.wikipedia.org/wiki/Service_de_s%C3%A9curit%C3%A9_d'Ukraine" TargetMode="External"/><Relationship Id="rId452" Type="http://schemas.openxmlformats.org/officeDocument/2006/relationships/hyperlink" Target="http://fr.wikipedia.org/wiki/Guerre_du_Donbass" TargetMode="External"/><Relationship Id="rId473" Type="http://schemas.openxmlformats.org/officeDocument/2006/relationships/hyperlink" Target="http://www.lexpress.fr/actualite/monde/europe/ukraine-un-deuxieme-convoi-humanitaire-russe-a-livre-de-l-aide_1575605.html" TargetMode="External"/><Relationship Id="rId494" Type="http://schemas.openxmlformats.org/officeDocument/2006/relationships/image" Target="media/image129.jpeg"/><Relationship Id="rId508" Type="http://schemas.openxmlformats.org/officeDocument/2006/relationships/image" Target="media/image143.jpeg"/><Relationship Id="rId529" Type="http://schemas.openxmlformats.org/officeDocument/2006/relationships/hyperlink" Target="http://www.bbc.com/" TargetMode="External"/><Relationship Id="rId30" Type="http://schemas.openxmlformats.org/officeDocument/2006/relationships/image" Target="media/image1.jpeg"/><Relationship Id="rId105" Type="http://schemas.openxmlformats.org/officeDocument/2006/relationships/image" Target="media/image34.jpeg"/><Relationship Id="rId126" Type="http://schemas.openxmlformats.org/officeDocument/2006/relationships/image" Target="media/image55.jpeg"/><Relationship Id="rId147" Type="http://schemas.openxmlformats.org/officeDocument/2006/relationships/image" Target="media/image76.jpeg"/><Relationship Id="rId168" Type="http://schemas.openxmlformats.org/officeDocument/2006/relationships/image" Target="media/image97.jpeg"/><Relationship Id="rId312" Type="http://schemas.openxmlformats.org/officeDocument/2006/relationships/hyperlink" Target="http://fr.wikipedia.org/wiki/Kiev" TargetMode="External"/><Relationship Id="rId333" Type="http://schemas.openxmlformats.org/officeDocument/2006/relationships/hyperlink" Target="http://laregledujeu.org/hertzog/2015/04/17/4807/comment-la-russie-de-poutine-instrumentalise-lhistoire/" TargetMode="External"/><Relationship Id="rId354" Type="http://schemas.openxmlformats.org/officeDocument/2006/relationships/hyperlink" Target="http://fr.wikipedia.org/wiki/Russie" TargetMode="External"/><Relationship Id="rId540" Type="http://schemas.openxmlformats.org/officeDocument/2006/relationships/hyperlink" Target="http://nymag.com/daily/intelligencer/2014/11/new-putin-art-exhibit-shows-him-spanking-obama.html" TargetMode="External"/><Relationship Id="rId51" Type="http://schemas.openxmlformats.org/officeDocument/2006/relationships/hyperlink" Target="http://fr.wikipedia.org/wiki/Alexandre_Litvinenko" TargetMode="External"/><Relationship Id="rId72" Type="http://schemas.openxmlformats.org/officeDocument/2006/relationships/hyperlink" Target="http://fr.wikipedia.org/wiki/Cadre_(entreprise)" TargetMode="External"/><Relationship Id="rId93" Type="http://schemas.openxmlformats.org/officeDocument/2006/relationships/image" Target="media/image22.jpeg"/><Relationship Id="rId189" Type="http://schemas.openxmlformats.org/officeDocument/2006/relationships/hyperlink" Target="https://fr.wikipedia.org/wiki/Simf%C3%A9ropol" TargetMode="External"/><Relationship Id="rId375" Type="http://schemas.openxmlformats.org/officeDocument/2006/relationships/hyperlink" Target="http://fr.wikipedia.org/wiki/Arsen_Borissovitch_Avakov" TargetMode="External"/><Relationship Id="rId396" Type="http://schemas.openxmlformats.org/officeDocument/2006/relationships/hyperlink" Target="http://fr.wikipedia.org/wiki/Kharkiv" TargetMode="External"/><Relationship Id="rId561" Type="http://schemas.openxmlformats.org/officeDocument/2006/relationships/hyperlink" Target="http://www.monde-diplomatique.fr/mav/138/" TargetMode="External"/><Relationship Id="rId582" Type="http://schemas.openxmlformats.org/officeDocument/2006/relationships/hyperlink" Target="http://translate.google.fr/translate?hl=fr&amp;sl=en&amp;u=http://www.un.org/apps/news/story.asp?NewsID=47584&amp;prev=search" TargetMode="External"/><Relationship Id="rId617" Type="http://schemas.openxmlformats.org/officeDocument/2006/relationships/hyperlink" Target="https://www.wsws.org/fr/articles/2014/jul2014/mala-j19.shtml" TargetMode="External"/><Relationship Id="rId3" Type="http://schemas.openxmlformats.org/officeDocument/2006/relationships/styles" Target="styles.xml"/><Relationship Id="rId214" Type="http://schemas.openxmlformats.org/officeDocument/2006/relationships/hyperlink" Target="http://fr.wikipedia.org/wiki/Boris_Berezovsky_(homme_d'affaires)" TargetMode="External"/><Relationship Id="rId235" Type="http://schemas.openxmlformats.org/officeDocument/2006/relationships/hyperlink" Target="http://fr.wikipedia.org/wiki/Alexe%C3%AF_Navalny" TargetMode="External"/><Relationship Id="rId256" Type="http://schemas.openxmlformats.org/officeDocument/2006/relationships/hyperlink" Target="http://www.liberation.fr/monde/2012/03/06/le-tsar-systeme-de-vladimir-poutine_800903" TargetMode="External"/><Relationship Id="rId277" Type="http://schemas.openxmlformats.org/officeDocument/2006/relationships/hyperlink" Target="http://fr.wikipedia.org/wiki/Sergue%C3%AF_Magnitski" TargetMode="External"/><Relationship Id="rId298" Type="http://schemas.openxmlformats.org/officeDocument/2006/relationships/hyperlink" Target="http://fr.wikipedia.org/wiki/Sergue%C3%AF_Magnitski" TargetMode="External"/><Relationship Id="rId400" Type="http://schemas.openxmlformats.org/officeDocument/2006/relationships/hyperlink" Target="http://fr.wikipedia.org/wiki/R%C3%A9publique_autonome_de_Crim%C3%A9e" TargetMode="External"/><Relationship Id="rId421" Type="http://schemas.openxmlformats.org/officeDocument/2006/relationships/hyperlink" Target="http://fr.wikipedia.org/wiki/Guerre_du_Donbass" TargetMode="External"/><Relationship Id="rId442" Type="http://schemas.openxmlformats.org/officeDocument/2006/relationships/hyperlink" Target="http://translate.googleusercontent.com/translate_c?depth=1&amp;hl=fr&amp;prev=search&amp;rurl=translate.google.fr&amp;sl=en&amp;u=http://en.wikipedia.org/wiki/Aleksandr_Zakharchenko&amp;usg=ALkJrhi8s1MbDmGpriW-Me6kIhWDiZ3e9Q" TargetMode="External"/><Relationship Id="rId463" Type="http://schemas.openxmlformats.org/officeDocument/2006/relationships/hyperlink" Target="http://en.wikipedia.org/wiki/Minsk_Protocol" TargetMode="External"/><Relationship Id="rId484" Type="http://schemas.openxmlformats.org/officeDocument/2006/relationships/hyperlink" Target="http://espreso.tv/news/2014/11/24/v_rosiyi_prodayut_shokoladky_z_quotdobrymquot_putinym_na_obhortci_fotofakt" TargetMode="External"/><Relationship Id="rId519" Type="http://schemas.openxmlformats.org/officeDocument/2006/relationships/hyperlink" Target="http://newslanc.com/2014/06/30/growing-of-the-putins-personality-cult/" TargetMode="External"/><Relationship Id="rId116" Type="http://schemas.openxmlformats.org/officeDocument/2006/relationships/image" Target="media/image45.jpeg"/><Relationship Id="rId137" Type="http://schemas.openxmlformats.org/officeDocument/2006/relationships/image" Target="media/image66.jpeg"/><Relationship Id="rId158" Type="http://schemas.openxmlformats.org/officeDocument/2006/relationships/image" Target="media/image87.jpeg"/><Relationship Id="rId302" Type="http://schemas.openxmlformats.org/officeDocument/2006/relationships/hyperlink" Target="http://fr.wikipedia.org/wiki/Oleg_Sentsov" TargetMode="External"/><Relationship Id="rId323" Type="http://schemas.openxmlformats.org/officeDocument/2006/relationships/hyperlink" Target="http://fr.wikipedia.org/wiki/Boris_Nemtsov" TargetMode="External"/><Relationship Id="rId344" Type="http://schemas.openxmlformats.org/officeDocument/2006/relationships/hyperlink" Target="http://fr.wikipedia.org/wiki/Destitution_de_Viktor_Ianoukovytch" TargetMode="External"/><Relationship Id="rId530" Type="http://schemas.openxmlformats.org/officeDocument/2006/relationships/hyperlink" Target="http://8e-etage.fr/2014/10/07/a-moscou-une-exposition-dediee-aux-12-travaux-de-vladimir-poutine-a-loccasion-du-62e-anniversaire-du-president-russe/" TargetMode="External"/><Relationship Id="rId20" Type="http://schemas.openxmlformats.org/officeDocument/2006/relationships/hyperlink" Target="http://fr.wikipedia.org/wiki/Patriotisme" TargetMode="External"/><Relationship Id="rId41" Type="http://schemas.openxmlformats.org/officeDocument/2006/relationships/hyperlink" Target="http://fr.wikipedia.org/wiki/Boris_Berezovsky_(homme_d'affaires)" TargetMode="External"/><Relationship Id="rId62" Type="http://schemas.openxmlformats.org/officeDocument/2006/relationships/hyperlink" Target="http://fr.wikipedia.org/wiki/Le_Monde_diplomatique" TargetMode="External"/><Relationship Id="rId83" Type="http://schemas.openxmlformats.org/officeDocument/2006/relationships/image" Target="media/image12.jpeg"/><Relationship Id="rId179" Type="http://schemas.openxmlformats.org/officeDocument/2006/relationships/image" Target="media/image107.jpeg"/><Relationship Id="rId365" Type="http://schemas.openxmlformats.org/officeDocument/2006/relationships/hyperlink" Target="http://fr.wikipedia.org/wiki/Crise_ukrainienne_de_2013-2014" TargetMode="External"/><Relationship Id="rId386" Type="http://schemas.openxmlformats.org/officeDocument/2006/relationships/hyperlink" Target="http://fr.wikipedia.org/wiki/Vladimir_Poutine" TargetMode="External"/><Relationship Id="rId551" Type="http://schemas.openxmlformats.org/officeDocument/2006/relationships/hyperlink" Target="http://fr.wikipedia.org/wiki/Film_documentaire" TargetMode="External"/><Relationship Id="rId572" Type="http://schemas.openxmlformats.org/officeDocument/2006/relationships/hyperlink" Target="http://lexpansion.lexpress.fr/actualites/1/actualite-economique/ukraine-propagande-a-la-sovietique-sur-la-tele-publique-russe_1498087.html" TargetMode="External"/><Relationship Id="rId593" Type="http://schemas.openxmlformats.org/officeDocument/2006/relationships/hyperlink" Target="http://reseauinternational.net/propagande-anti-russe-fabrication-dun-nouveau-consensus-pro-guerre/" TargetMode="External"/><Relationship Id="rId607" Type="http://schemas.openxmlformats.org/officeDocument/2006/relationships/hyperlink" Target="http://russiepolitics.blogspot.fr/2014/09/les-charniers-de-donetsk-seront-ils.html" TargetMode="External"/><Relationship Id="rId628" Type="http://schemas.openxmlformats.org/officeDocument/2006/relationships/fontTable" Target="fontTable.xml"/><Relationship Id="rId190" Type="http://schemas.openxmlformats.org/officeDocument/2006/relationships/hyperlink" Target="http://fr.wikipedia.org/wiki/Attentats_en_Russie_en_1999" TargetMode="External"/><Relationship Id="rId204" Type="http://schemas.openxmlformats.org/officeDocument/2006/relationships/hyperlink" Target="https://fr.wikipedia.org/wiki/Russie" TargetMode="External"/><Relationship Id="rId225" Type="http://schemas.openxmlformats.org/officeDocument/2006/relationships/hyperlink" Target="http://fr.wikipedia.org/wiki/Service_f%C3%A9d%C3%A9ral_de_s%C3%A9curit%C3%A9_de_la_F%C3%A9d%C3%A9ration_de_Russie" TargetMode="External"/><Relationship Id="rId246" Type="http://schemas.openxmlformats.org/officeDocument/2006/relationships/hyperlink" Target="http://fr.wikipedia.org/wiki/Staline" TargetMode="External"/><Relationship Id="rId267" Type="http://schemas.openxmlformats.org/officeDocument/2006/relationships/hyperlink" Target="http://fr.wikipedia.org/wiki/Vladimir_Poutine" TargetMode="External"/><Relationship Id="rId288" Type="http://schemas.openxmlformats.org/officeDocument/2006/relationships/hyperlink" Target="http://fr.wikipedia.org/wiki/Sergue%C3%AF_Magnitski" TargetMode="External"/><Relationship Id="rId411" Type="http://schemas.openxmlformats.org/officeDocument/2006/relationships/hyperlink" Target="http://fr.wikipedia.org/wiki/Russie" TargetMode="External"/><Relationship Id="rId432" Type="http://schemas.openxmlformats.org/officeDocument/2006/relationships/hyperlink" Target="http://fr.wikipedia.org/wiki/Guerre_du_Donbass" TargetMode="External"/><Relationship Id="rId453" Type="http://schemas.openxmlformats.org/officeDocument/2006/relationships/hyperlink" Target="http://www.aco.nato.int/nato-tracks-largescale-russian-air-activity-in-europe.aspx" TargetMode="External"/><Relationship Id="rId474" Type="http://schemas.openxmlformats.org/officeDocument/2006/relationships/hyperlink" Target="http://www.liberation.fr/monde/2014/08/16/accord-entre-moscou-et-kiev-sur-le-passage-du-convoi-humanitaire-russe-en-ukraine-croix-rouge_1081774" TargetMode="External"/><Relationship Id="rId509" Type="http://schemas.openxmlformats.org/officeDocument/2006/relationships/image" Target="media/image144.jpeg"/><Relationship Id="rId106" Type="http://schemas.openxmlformats.org/officeDocument/2006/relationships/image" Target="media/image35.jpeg"/><Relationship Id="rId127" Type="http://schemas.openxmlformats.org/officeDocument/2006/relationships/image" Target="media/image56.jpeg"/><Relationship Id="rId313" Type="http://schemas.openxmlformats.org/officeDocument/2006/relationships/hyperlink" Target="http://fr.wikipedia.org/wiki/Crise_de_Crim%C3%A9e" TargetMode="External"/><Relationship Id="rId495" Type="http://schemas.openxmlformats.org/officeDocument/2006/relationships/image" Target="media/image130.jpeg"/><Relationship Id="rId10" Type="http://schemas.openxmlformats.org/officeDocument/2006/relationships/hyperlink" Target="https://fr.wikipedia.org/wiki/Cath%C3%A9drale_de_la_Transfiguration_de_Saint-P%C3%A9tersbourg" TargetMode="External"/><Relationship Id="rId31" Type="http://schemas.openxmlformats.org/officeDocument/2006/relationships/image" Target="media/image2.jpeg"/><Relationship Id="rId52" Type="http://schemas.openxmlformats.org/officeDocument/2006/relationships/hyperlink" Target="http://eng.putin.kremlin.ru/bio" TargetMode="External"/><Relationship Id="rId73" Type="http://schemas.openxmlformats.org/officeDocument/2006/relationships/hyperlink" Target="http://fr.wikipedia.org/wiki/Parti_communiste_de_l'Union_sovi%C3%A9tique" TargetMode="External"/><Relationship Id="rId94" Type="http://schemas.openxmlformats.org/officeDocument/2006/relationships/image" Target="media/image23.jpeg"/><Relationship Id="rId148" Type="http://schemas.openxmlformats.org/officeDocument/2006/relationships/image" Target="media/image77.jpeg"/><Relationship Id="rId169" Type="http://schemas.openxmlformats.org/officeDocument/2006/relationships/image" Target="media/image98.jpeg"/><Relationship Id="rId334" Type="http://schemas.openxmlformats.org/officeDocument/2006/relationships/hyperlink" Target="http://fr.wikipedia.org/w/index.php?title=Ilia_Iachine&amp;action=edit&amp;redlink=1" TargetMode="External"/><Relationship Id="rId355" Type="http://schemas.openxmlformats.org/officeDocument/2006/relationships/hyperlink" Target="http://fr.wikipedia.org/wiki/Crise_de_Crim%C3%A9e" TargetMode="External"/><Relationship Id="rId376" Type="http://schemas.openxmlformats.org/officeDocument/2006/relationships/hyperlink" Target="http://fr.wikipedia.org/wiki/Arsen_Borissovitch_Avakov" TargetMode="External"/><Relationship Id="rId397" Type="http://schemas.openxmlformats.org/officeDocument/2006/relationships/hyperlink" Target="http://fr.wikipedia.org/wiki/Donetsk" TargetMode="External"/><Relationship Id="rId520" Type="http://schemas.openxmlformats.org/officeDocument/2006/relationships/image" Target="media/image151.jpeg"/><Relationship Id="rId541" Type="http://schemas.openxmlformats.org/officeDocument/2006/relationships/image" Target="media/image160.jpeg"/><Relationship Id="rId562" Type="http://schemas.openxmlformats.org/officeDocument/2006/relationships/hyperlink" Target="http://www.monde-diplomatique.fr/mav/138/" TargetMode="External"/><Relationship Id="rId583" Type="http://schemas.openxmlformats.org/officeDocument/2006/relationships/hyperlink" Target="http://www.ohchr.org/FR/NewsEvents/Pages/DisplayNews.aspx?NewsID=14606&amp;LangID=F" TargetMode="External"/><Relationship Id="rId618" Type="http://schemas.openxmlformats.org/officeDocument/2006/relationships/hyperlink" Target="http://lepcf.fr/spip.php?page=article&amp;id_article=2627" TargetMode="External"/><Relationship Id="rId4" Type="http://schemas.openxmlformats.org/officeDocument/2006/relationships/settings" Target="settings.xml"/><Relationship Id="rId180" Type="http://schemas.openxmlformats.org/officeDocument/2006/relationships/image" Target="media/image108.jpeg"/><Relationship Id="rId215" Type="http://schemas.openxmlformats.org/officeDocument/2006/relationships/hyperlink" Target="http://fr.wikipedia.org/wiki/Boris_Berezovsky_(homme_d'affaires)" TargetMode="External"/><Relationship Id="rId236" Type="http://schemas.openxmlformats.org/officeDocument/2006/relationships/hyperlink" Target="http://fr.wikipedia.org/wiki/Alexe%C3%AF_Navalny" TargetMode="External"/><Relationship Id="rId257" Type="http://schemas.openxmlformats.org/officeDocument/2006/relationships/hyperlink" Target="http://www.lemonde.fr/idees/article/2014/02/07/russie-la-censure-insaisissable_4362130_3232.html" TargetMode="External"/><Relationship Id="rId278" Type="http://schemas.openxmlformats.org/officeDocument/2006/relationships/hyperlink" Target="http://fr.wikipedia.org/w/index.php?title=Viktor_Markelov&amp;action=edit&amp;redlink=1" TargetMode="External"/><Relationship Id="rId401" Type="http://schemas.openxmlformats.org/officeDocument/2006/relationships/hyperlink" Target="http://fr.wikipedia.org/wiki/Kiev" TargetMode="External"/><Relationship Id="rId422" Type="http://schemas.openxmlformats.org/officeDocument/2006/relationships/hyperlink" Target="http://fr.wikipedia.org/wiki/Kharkiv" TargetMode="External"/><Relationship Id="rId443" Type="http://schemas.openxmlformats.org/officeDocument/2006/relationships/hyperlink" Target="http://translate.googleusercontent.com/translate_c?depth=1&amp;hl=fr&amp;prev=search&amp;rurl=translate.google.fr&amp;sl=en&amp;u=http://en.wikipedia.org/wiki/Aleksandr_Zakharchenko&amp;usg=ALkJrhi8s1MbDmGpriW-Me6kIhWDiZ3e9Q" TargetMode="External"/><Relationship Id="rId464" Type="http://schemas.openxmlformats.org/officeDocument/2006/relationships/hyperlink" Target="http://tempsreel.nouvelobs.com/ukraine-la-revolte/20140426.OBS5287/ukraine-nouvelles-sanctions-en-preparation-face-a-la-menace-russe.html" TargetMode="External"/><Relationship Id="rId303" Type="http://schemas.openxmlformats.org/officeDocument/2006/relationships/hyperlink" Target="http://fr.wikipedia.org/wiki/Oleg_Sentsov" TargetMode="External"/><Relationship Id="rId485" Type="http://schemas.openxmlformats.org/officeDocument/2006/relationships/image" Target="media/image121.jpeg"/><Relationship Id="rId42" Type="http://schemas.openxmlformats.org/officeDocument/2006/relationships/hyperlink" Target="http://fr.wikipedia.org/wiki/Oligarque" TargetMode="External"/><Relationship Id="rId84" Type="http://schemas.openxmlformats.org/officeDocument/2006/relationships/image" Target="media/image13.jpeg"/><Relationship Id="rId138" Type="http://schemas.openxmlformats.org/officeDocument/2006/relationships/image" Target="media/image67.jpeg"/><Relationship Id="rId345" Type="http://schemas.openxmlformats.org/officeDocument/2006/relationships/hyperlink" Target="http://fr.wikipedia.org/wiki/Viktor_Ianoukovytch" TargetMode="External"/><Relationship Id="rId387" Type="http://schemas.openxmlformats.org/officeDocument/2006/relationships/hyperlink" Target="http://fr.wikipedia.org/wiki/Crise_ukrainienne_de_2013-2014" TargetMode="External"/><Relationship Id="rId510" Type="http://schemas.openxmlformats.org/officeDocument/2006/relationships/image" Target="media/image145.jpeg"/><Relationship Id="rId552" Type="http://schemas.openxmlformats.org/officeDocument/2006/relationships/hyperlink" Target="http://fr.wikipedia.org/wiki/Cin%C3%A9ma_fran%C3%A7ais" TargetMode="External"/><Relationship Id="rId594" Type="http://schemas.openxmlformats.org/officeDocument/2006/relationships/hyperlink" Target="http://www.mondialisation.ca/que-cache-la-desinformation-des-grands-medias-sur-la-crise-ukrainienne/5383645" TargetMode="External"/><Relationship Id="rId608" Type="http://schemas.openxmlformats.org/officeDocument/2006/relationships/hyperlink" Target="http://www.medias-presse.info/ukraine-odessa-demande-a-son-tour-son-autonomie-tandis-des-charniers-sont-mis-a-jour-dans-lest/15711" TargetMode="External"/><Relationship Id="rId191" Type="http://schemas.openxmlformats.org/officeDocument/2006/relationships/hyperlink" Target="http://fr.wikipedia.org/wiki/Tch%C3%A9tch%C3%A8ne" TargetMode="External"/><Relationship Id="rId205" Type="http://schemas.openxmlformats.org/officeDocument/2006/relationships/hyperlink" Target="https://fr.wikipedia.org/wiki/Sergue%C3%AF_Magnitski" TargetMode="External"/><Relationship Id="rId247" Type="http://schemas.openxmlformats.org/officeDocument/2006/relationships/hyperlink" Target="http://fr.wikipedia.org/wiki/Memorial" TargetMode="External"/><Relationship Id="rId412" Type="http://schemas.openxmlformats.org/officeDocument/2006/relationships/hyperlink" Target="http://fr.wikipedia.org/wiki/Crise_ukrainienne_de_2013-2014" TargetMode="External"/><Relationship Id="rId107" Type="http://schemas.openxmlformats.org/officeDocument/2006/relationships/image" Target="media/image36.jpeg"/><Relationship Id="rId289" Type="http://schemas.openxmlformats.org/officeDocument/2006/relationships/hyperlink" Target="http://fr.wikipedia.org/wiki/Documentaire" TargetMode="External"/><Relationship Id="rId454" Type="http://schemas.openxmlformats.org/officeDocument/2006/relationships/hyperlink" Target="http://www.leparisien.fr/international/ukraine-la-treve-globalement-respectee-un-retrait-des-armes-prevu-10-12-2014-4362443.php" TargetMode="External"/><Relationship Id="rId496" Type="http://schemas.openxmlformats.org/officeDocument/2006/relationships/image" Target="media/image131.jpeg"/><Relationship Id="rId11" Type="http://schemas.openxmlformats.org/officeDocument/2006/relationships/hyperlink" Target="https://fr.wikipedia.org/wiki/Union_des_r%C3%A9publiques_socialistes_sovi%C3%A9tiques" TargetMode="External"/><Relationship Id="rId53" Type="http://schemas.openxmlformats.org/officeDocument/2006/relationships/hyperlink" Target="http://chroniques-rebelles.info/spip.php?article541" TargetMode="External"/><Relationship Id="rId149" Type="http://schemas.openxmlformats.org/officeDocument/2006/relationships/image" Target="media/image78.jpeg"/><Relationship Id="rId314" Type="http://schemas.openxmlformats.org/officeDocument/2006/relationships/hyperlink" Target="http://fr.wikipedia.org/wiki/Ksenia_Sobtchak" TargetMode="External"/><Relationship Id="rId356" Type="http://schemas.openxmlformats.org/officeDocument/2006/relationships/hyperlink" Target="http://fr.wikipedia.org/wiki/Donbass" TargetMode="External"/><Relationship Id="rId398" Type="http://schemas.openxmlformats.org/officeDocument/2006/relationships/hyperlink" Target="http://fr.wikipedia.org/wiki/Odessa" TargetMode="External"/><Relationship Id="rId521" Type="http://schemas.openxmlformats.org/officeDocument/2006/relationships/hyperlink" Target="http://newslanc.com/2014/06/30/growing-of-the-putins-personality-cult/" TargetMode="External"/><Relationship Id="rId563" Type="http://schemas.openxmlformats.org/officeDocument/2006/relationships/hyperlink" Target="http://www.amnesty.ch/fr/actuel/magazine/ndeg-77-juin-2014-quel-avenir-la-suisse-et-la-convention-europeenne-des-droits-de-lhomme/ukraine-terreur-et-manipulation-des-esprits" TargetMode="External"/><Relationship Id="rId619" Type="http://schemas.openxmlformats.org/officeDocument/2006/relationships/hyperlink" Target="http://slavyangrad.es/" TargetMode="External"/><Relationship Id="rId95" Type="http://schemas.openxmlformats.org/officeDocument/2006/relationships/image" Target="media/image24.jpeg"/><Relationship Id="rId160" Type="http://schemas.openxmlformats.org/officeDocument/2006/relationships/image" Target="media/image89.jpeg"/><Relationship Id="rId216" Type="http://schemas.openxmlformats.org/officeDocument/2006/relationships/hyperlink" Target="http://www.ledevoir.com/societe/medias/97473/la-cnn-russe-russia-today-est-entree-en-ondes-samedi" TargetMode="External"/><Relationship Id="rId423" Type="http://schemas.openxmlformats.org/officeDocument/2006/relationships/hyperlink" Target="http://fr.wikipedia.org/wiki/Guerre_du_Donbass" TargetMode="External"/><Relationship Id="rId258" Type="http://schemas.openxmlformats.org/officeDocument/2006/relationships/hyperlink" Target="http://abonnes.lemonde.fr/europe/article/2014/10/14/l-ong-memorial-dans-le-viseur-de-moscou_4506029_3214.html" TargetMode="External"/><Relationship Id="rId465" Type="http://schemas.openxmlformats.org/officeDocument/2006/relationships/hyperlink" Target="http://french.ruvr.ru/2014_07_29/Russie-Ukraine-le-projet-Antonov-An-140-au-bord-de-la-fermeture-0168/" TargetMode="External"/><Relationship Id="rId22" Type="http://schemas.openxmlformats.org/officeDocument/2006/relationships/hyperlink" Target="http://fr.wikipedia.org/wiki/Vieux_croyants" TargetMode="External"/><Relationship Id="rId64" Type="http://schemas.openxmlformats.org/officeDocument/2006/relationships/hyperlink" Target="http://fr.wikipedia.org/wiki/Pascal_Boniface" TargetMode="External"/><Relationship Id="rId118" Type="http://schemas.openxmlformats.org/officeDocument/2006/relationships/image" Target="media/image47.jpeg"/><Relationship Id="rId325" Type="http://schemas.openxmlformats.org/officeDocument/2006/relationships/hyperlink" Target="http://fr.wikipedia.org/wiki/Mars_2015" TargetMode="External"/><Relationship Id="rId367" Type="http://schemas.openxmlformats.org/officeDocument/2006/relationships/hyperlink" Target="http://fr.wikipedia.org/wiki/Crim%C3%A9e" TargetMode="External"/><Relationship Id="rId532" Type="http://schemas.openxmlformats.org/officeDocument/2006/relationships/hyperlink" Target="http://www.20minutes.fr/insolite/1622647-20150603-poutine-incruste-photo-exposition-sportifs-russes" TargetMode="External"/><Relationship Id="rId574" Type="http://schemas.openxmlformats.org/officeDocument/2006/relationships/hyperlink" Target="http://www.lexpress.fr/actualite/la-propagande-russe_1495474.html" TargetMode="External"/><Relationship Id="rId171" Type="http://schemas.openxmlformats.org/officeDocument/2006/relationships/image" Target="media/image100.jpeg"/><Relationship Id="rId227" Type="http://schemas.openxmlformats.org/officeDocument/2006/relationships/hyperlink" Target="http://en.wikipedia.org/wiki/Moskovsky_Korrespondent" TargetMode="External"/><Relationship Id="rId269" Type="http://schemas.openxmlformats.org/officeDocument/2006/relationships/hyperlink" Target="http://fr.wikipedia.org/wiki/Kleptocratie" TargetMode="External"/><Relationship Id="rId434" Type="http://schemas.openxmlformats.org/officeDocument/2006/relationships/hyperlink" Target="http://www.reuters.com/article/2014/05/05/us-ukraine-crisis-media-idUSBREA440NJ2014050" TargetMode="External"/><Relationship Id="rId476" Type="http://schemas.openxmlformats.org/officeDocument/2006/relationships/hyperlink" Target="http://europe-liberte-securite-justice.org/2014/11/17/elections-legislatives-en-ukraine-26-octobre-2014-compte-rendu-de-la-reunion-afet-du-parlement-europeen-en-presence-de-tana-zulueta-oscebiddh/" TargetMode="External"/><Relationship Id="rId33" Type="http://schemas.openxmlformats.org/officeDocument/2006/relationships/hyperlink" Target="http://eng.putin.kremlin.ru/bio" TargetMode="External"/><Relationship Id="rId129" Type="http://schemas.openxmlformats.org/officeDocument/2006/relationships/image" Target="media/image58.jpeg"/><Relationship Id="rId280" Type="http://schemas.openxmlformats.org/officeDocument/2006/relationships/hyperlink" Target="http://fr.wikipedia.org/wiki/Sergue%C3%AF_Magnitski" TargetMode="External"/><Relationship Id="rId336" Type="http://schemas.openxmlformats.org/officeDocument/2006/relationships/hyperlink" Target="http://fr.wikipedia.org/wiki/Boris_Nemtsov" TargetMode="External"/><Relationship Id="rId501" Type="http://schemas.openxmlformats.org/officeDocument/2006/relationships/image" Target="media/image136.jpeg"/><Relationship Id="rId543" Type="http://schemas.openxmlformats.org/officeDocument/2006/relationships/image" Target="media/image161.jpeg"/><Relationship Id="rId75" Type="http://schemas.openxmlformats.org/officeDocument/2006/relationships/image" Target="media/image5.jpeg"/><Relationship Id="rId140" Type="http://schemas.openxmlformats.org/officeDocument/2006/relationships/image" Target="media/image69.jpeg"/><Relationship Id="rId182" Type="http://schemas.openxmlformats.org/officeDocument/2006/relationships/image" Target="media/image110.jpeg"/><Relationship Id="rId378" Type="http://schemas.openxmlformats.org/officeDocument/2006/relationships/hyperlink" Target="http://fr.wikipedia.org/wiki/Royaume-Uni" TargetMode="External"/><Relationship Id="rId403" Type="http://schemas.openxmlformats.org/officeDocument/2006/relationships/hyperlink" Target="http://fr.wikipedia.org/wiki/Kharkiv" TargetMode="External"/><Relationship Id="rId585" Type="http://schemas.openxmlformats.org/officeDocument/2006/relationships/hyperlink" Target="http://www.ohchr.org/FR/NewsEvents/Pages/DisplayNews.aspx?NewsID=15091&amp;LangID=F" TargetMode="External"/><Relationship Id="rId6" Type="http://schemas.openxmlformats.org/officeDocument/2006/relationships/footnotes" Target="footnotes.xml"/><Relationship Id="rId238" Type="http://schemas.openxmlformats.org/officeDocument/2006/relationships/hyperlink" Target="http://fr.wikipedia.org/wiki/Sergue%C3%AF_Oudaltsov" TargetMode="External"/><Relationship Id="rId445" Type="http://schemas.openxmlformats.org/officeDocument/2006/relationships/hyperlink" Target="http://translate.googleusercontent.com/translate_c?depth=1&amp;hl=fr&amp;prev=search&amp;rurl=translate.google.fr&amp;sl=en&amp;u=http://en.wikipedia.org/wiki/War_in_Donbass&amp;usg=ALkJrhje8kvm5ub4-7YWoQg5nwnHjiO3fg" TargetMode="External"/><Relationship Id="rId487" Type="http://schemas.openxmlformats.org/officeDocument/2006/relationships/image" Target="media/image122.jpeg"/><Relationship Id="rId610" Type="http://schemas.openxmlformats.org/officeDocument/2006/relationships/hyperlink" Target="http://lesmoutonsenrages.fr/2014/08/16/petit-florilege-de-contre-verites-anti-russe-ou-un-exemple-de-propagande-a-la-francaise/" TargetMode="External"/><Relationship Id="rId291" Type="http://schemas.openxmlformats.org/officeDocument/2006/relationships/hyperlink" Target="http://fr.wikipedia.org/w/index.php?title=Hans_Hermans&amp;action=edit&amp;redlink=1" TargetMode="External"/><Relationship Id="rId305" Type="http://schemas.openxmlformats.org/officeDocument/2006/relationships/hyperlink" Target="http://fr.wikipedia.org/wiki/Oleg_Sentsov" TargetMode="External"/><Relationship Id="rId347" Type="http://schemas.openxmlformats.org/officeDocument/2006/relationships/hyperlink" Target="http://fr.wikipedia.org/wiki/Oleksandr_Tourtchynov" TargetMode="External"/><Relationship Id="rId512" Type="http://schemas.openxmlformats.org/officeDocument/2006/relationships/image" Target="media/image147.jpeg"/><Relationship Id="rId44" Type="http://schemas.openxmlformats.org/officeDocument/2006/relationships/hyperlink" Target="http://fr.wikipedia.org/wiki/Chamil_Bassa%C3%AFev" TargetMode="External"/><Relationship Id="rId86" Type="http://schemas.openxmlformats.org/officeDocument/2006/relationships/image" Target="media/image15.jpeg"/><Relationship Id="rId151" Type="http://schemas.openxmlformats.org/officeDocument/2006/relationships/image" Target="media/image80.jpeg"/><Relationship Id="rId389" Type="http://schemas.openxmlformats.org/officeDocument/2006/relationships/hyperlink" Target="http://fr.wikipedia.org/wiki/Arsen_Borissovitch_Avakov" TargetMode="External"/><Relationship Id="rId554" Type="http://schemas.openxmlformats.org/officeDocument/2006/relationships/hyperlink" Target="http://fr.wikipedia.org/wiki/Le_Syst%C3%A8me_Poutine" TargetMode="External"/><Relationship Id="rId596" Type="http://schemas.openxmlformats.org/officeDocument/2006/relationships/hyperlink" Target="https://www.youtube.com/watch?v=MS9x1UJQ_eA" TargetMode="External"/><Relationship Id="rId193" Type="http://schemas.openxmlformats.org/officeDocument/2006/relationships/hyperlink" Target="http://fr.wikipedia.org/wiki/Boris_Berezovsky_(homme_d'affaires)" TargetMode="External"/><Relationship Id="rId207" Type="http://schemas.openxmlformats.org/officeDocument/2006/relationships/hyperlink" Target="https://fr.wikipedia.org/wiki/Tatarstan" TargetMode="External"/><Relationship Id="rId249" Type="http://schemas.openxmlformats.org/officeDocument/2006/relationships/hyperlink" Target="http://www.lexpress.fr/actualite/monde/europe/russie-une-ong-de-meres-de-soldats-russes-classee-agent-de-l-etranger_1571631.html" TargetMode="External"/><Relationship Id="rId414" Type="http://schemas.openxmlformats.org/officeDocument/2006/relationships/hyperlink" Target="http://fr.wikipedia.org/wiki/Oblast_de_Donetsk" TargetMode="External"/><Relationship Id="rId456" Type="http://schemas.openxmlformats.org/officeDocument/2006/relationships/hyperlink" Target="http://fr.wikipedia.org/wiki/Guerre_du_Donbass" TargetMode="External"/><Relationship Id="rId498" Type="http://schemas.openxmlformats.org/officeDocument/2006/relationships/image" Target="media/image133.jpeg"/><Relationship Id="rId621" Type="http://schemas.openxmlformats.org/officeDocument/2006/relationships/hyperlink" Target="https://www.youtube.com/watch?v=HOndq1oWjM4" TargetMode="External"/><Relationship Id="rId13" Type="http://schemas.openxmlformats.org/officeDocument/2006/relationships/hyperlink" Target="https://fr.wikipedia.org/wiki/Sambo" TargetMode="External"/><Relationship Id="rId109" Type="http://schemas.openxmlformats.org/officeDocument/2006/relationships/image" Target="media/image38.jpeg"/><Relationship Id="rId260" Type="http://schemas.openxmlformats.org/officeDocument/2006/relationships/hyperlink" Target="http://tvrain.ru/" TargetMode="External"/><Relationship Id="rId316" Type="http://schemas.openxmlformats.org/officeDocument/2006/relationships/hyperlink" Target="http://fr.wikipedia.org/wiki/Boris_Nemtsov" TargetMode="External"/><Relationship Id="rId523" Type="http://schemas.openxmlformats.org/officeDocument/2006/relationships/image" Target="media/image153.jpeg"/><Relationship Id="rId55" Type="http://schemas.openxmlformats.org/officeDocument/2006/relationships/hyperlink" Target="http://fr.wikipedia.org/wiki/Attentats_en_Russie_en_1999" TargetMode="External"/><Relationship Id="rId97" Type="http://schemas.openxmlformats.org/officeDocument/2006/relationships/image" Target="media/image26.jpeg"/><Relationship Id="rId120" Type="http://schemas.openxmlformats.org/officeDocument/2006/relationships/image" Target="media/image49.jpeg"/><Relationship Id="rId358" Type="http://schemas.openxmlformats.org/officeDocument/2006/relationships/hyperlink" Target="http://fr.wikipedia.org/wiki/R%C3%A9f%C3%A9rendums_de_2014_dans_le_sud_et_l'est_de_l'Ukraine" TargetMode="External"/><Relationship Id="rId565" Type="http://schemas.openxmlformats.org/officeDocument/2006/relationships/hyperlink" Target="http://www.imageforum-diffusion.afp.com/ImfDiffusion/themes/ShowTheme.aspx?ThemeID=3188026&amp;chgCtx=1&amp;mui=1" TargetMode="External"/><Relationship Id="rId162" Type="http://schemas.openxmlformats.org/officeDocument/2006/relationships/image" Target="media/image91.jpeg"/><Relationship Id="rId218" Type="http://schemas.openxmlformats.org/officeDocument/2006/relationships/hyperlink" Target="http://fr.wikipedia.org/wiki/RT_(cha%C3%AEne_de_t%C3%A9l%C3%A9vision)" TargetMode="External"/><Relationship Id="rId425" Type="http://schemas.openxmlformats.org/officeDocument/2006/relationships/hyperlink" Target="http://fr.wikipedia.org/wiki/Sloviansk" TargetMode="External"/><Relationship Id="rId467" Type="http://schemas.openxmlformats.org/officeDocument/2006/relationships/hyperlink" Target="http://www.lepoint.fr/monde/ukraine-craintes-d-une-intervention-russe-frappe-aerienne-a-donetsk-06-08-2014-1851973_24.php" TargetMode="External"/><Relationship Id="rId271" Type="http://schemas.openxmlformats.org/officeDocument/2006/relationships/hyperlink" Target="http://fr.wikipedia.org/wiki/Sergue%C3%AF_Magnitski" TargetMode="External"/><Relationship Id="rId24" Type="http://schemas.openxmlformats.org/officeDocument/2006/relationships/hyperlink" Target="http://fr.wikipedia.org/wiki/Mysticisme" TargetMode="External"/><Relationship Id="rId66" Type="http://schemas.openxmlformats.org/officeDocument/2006/relationships/hyperlink" Target="http://fr.wikipedia.org/wiki/Alexandre_Del_Valle" TargetMode="External"/><Relationship Id="rId131" Type="http://schemas.openxmlformats.org/officeDocument/2006/relationships/image" Target="media/image60.jpeg"/><Relationship Id="rId327" Type="http://schemas.openxmlformats.org/officeDocument/2006/relationships/hyperlink" Target="http://fr.wikipedia.org/wiki/Boris_Nemtsov" TargetMode="External"/><Relationship Id="rId369" Type="http://schemas.openxmlformats.org/officeDocument/2006/relationships/hyperlink" Target="http://fr.wikipedia.org/wiki/Crise_ukrainienne_de_2013-2014" TargetMode="External"/><Relationship Id="rId534" Type="http://schemas.openxmlformats.org/officeDocument/2006/relationships/hyperlink" Target="http://www.smh.com.au/world/birthday-boy-in-hiding-as-putinmania-hits-new-peak-20121008-279db.html" TargetMode="External"/><Relationship Id="rId576" Type="http://schemas.openxmlformats.org/officeDocument/2006/relationships/hyperlink" Target="http://www.conspiracywatch.info/Russia-Today-la-chaine-conspirationniste-du-Kremlin_a778.html" TargetMode="External"/><Relationship Id="rId173" Type="http://schemas.openxmlformats.org/officeDocument/2006/relationships/image" Target="media/image102.jpeg"/><Relationship Id="rId229" Type="http://schemas.openxmlformats.org/officeDocument/2006/relationships/hyperlink" Target="http://fr.wikipedia.org/wiki/Alexe%C3%AF_Navalny" TargetMode="External"/><Relationship Id="rId380" Type="http://schemas.openxmlformats.org/officeDocument/2006/relationships/hyperlink" Target="http://fr.wikipedia.org/wiki/M%C3%A9morandum_de_Budapest" TargetMode="External"/><Relationship Id="rId436" Type="http://schemas.openxmlformats.org/officeDocument/2006/relationships/hyperlink" Target="http://www.lemonde.fr/europe/article/2014/09/05/les-occidentaux-prudents-face-a-l-annonce-d-un-possible-cessez-le-feu-en-ukraine_4482444_3214.html" TargetMode="External"/><Relationship Id="rId601" Type="http://schemas.openxmlformats.org/officeDocument/2006/relationships/hyperlink" Target="http://anti-fr2-cdsl-air-etc.over-blog.com/categorie-10463925.html" TargetMode="External"/><Relationship Id="rId240" Type="http://schemas.openxmlformats.org/officeDocument/2006/relationships/hyperlink" Target="http://fr.wikipedia.org/wiki/Garry_Kasparov" TargetMode="External"/><Relationship Id="rId478" Type="http://schemas.openxmlformats.org/officeDocument/2006/relationships/hyperlink" Target="http://www.lexpress.fr/actualite/monde/europe/ukraine-propagande-et-guerre-des-mots_1536357.html" TargetMode="External"/><Relationship Id="rId35" Type="http://schemas.openxmlformats.org/officeDocument/2006/relationships/hyperlink" Target="http://fr.wikipedia.org/wiki/Vladimir_Poutine" TargetMode="External"/><Relationship Id="rId77" Type="http://schemas.openxmlformats.org/officeDocument/2006/relationships/image" Target="media/image7.jpeg"/><Relationship Id="rId100" Type="http://schemas.openxmlformats.org/officeDocument/2006/relationships/image" Target="media/image29.jpeg"/><Relationship Id="rId282" Type="http://schemas.openxmlformats.org/officeDocument/2006/relationships/hyperlink" Target="http://fr.wikipedia.org/wiki/Sergue%C3%AF_Magnitski" TargetMode="External"/><Relationship Id="rId338" Type="http://schemas.openxmlformats.org/officeDocument/2006/relationships/hyperlink" Target="http://fr.wikipedia.org/wiki/21_novembre" TargetMode="External"/><Relationship Id="rId503" Type="http://schemas.openxmlformats.org/officeDocument/2006/relationships/image" Target="media/image138.jpeg"/><Relationship Id="rId545" Type="http://schemas.openxmlformats.org/officeDocument/2006/relationships/hyperlink" Target="https://www.lexpress.fr/actualite/monde/europe/vladimir-fedorovski-poutine-se-voit-sur-la-meme-ligne-que-les-tsars-et-staline_1534195.html" TargetMode="External"/><Relationship Id="rId587" Type="http://schemas.openxmlformats.org/officeDocument/2006/relationships/hyperlink" Target="http://www.un.org/press/fr/2014/CS11358.doc.htm" TargetMode="External"/><Relationship Id="rId8" Type="http://schemas.openxmlformats.org/officeDocument/2006/relationships/hyperlink" Target="https://fr.wikipedia.org/wiki/Russe" TargetMode="External"/><Relationship Id="rId142" Type="http://schemas.openxmlformats.org/officeDocument/2006/relationships/image" Target="media/image71.jpeg"/><Relationship Id="rId184" Type="http://schemas.openxmlformats.org/officeDocument/2006/relationships/hyperlink" Target="http://www.brookings.edu/blogs/up-front/posts/2012/03/05-putin-kaufmann" TargetMode="External"/><Relationship Id="rId391" Type="http://schemas.openxmlformats.org/officeDocument/2006/relationships/hyperlink" Target="http://fr.wikipedia.org/wiki/Rada_(Ukraine)" TargetMode="External"/><Relationship Id="rId405" Type="http://schemas.openxmlformats.org/officeDocument/2006/relationships/hyperlink" Target="http://fr.wikipedia.org/wiki/Kharkiv" TargetMode="External"/><Relationship Id="rId447" Type="http://schemas.openxmlformats.org/officeDocument/2006/relationships/hyperlink" Target="http://translate.googleusercontent.com/translate_c?depth=1&amp;hl=fr&amp;prev=search&amp;rurl=translate.google.fr&amp;sl=en&amp;u=http://en.wikipedia.org/wiki/Minsk_Protocol&amp;usg=ALkJrhjRKxrc139XK-TNOTJ9n9Qi00HZQQ" TargetMode="External"/><Relationship Id="rId612" Type="http://schemas.openxmlformats.org/officeDocument/2006/relationships/hyperlink" Target="http://allainjules.com/2014/05/16/printemps-russe-ukraine-video-la-propagande-de-guerre-bat-son-plein-en-russie/" TargetMode="External"/><Relationship Id="rId251" Type="http://schemas.openxmlformats.org/officeDocument/2006/relationships/hyperlink" Target="http://abonnes.lemonde.fr/europe/article/2014/10/14/l-ong-memorial-dans-le-viseur-de-moscou_4506029_3214.html" TargetMode="External"/><Relationship Id="rId489" Type="http://schemas.openxmlformats.org/officeDocument/2006/relationships/image" Target="media/image124.jpeg"/><Relationship Id="rId46" Type="http://schemas.openxmlformats.org/officeDocument/2006/relationships/hyperlink" Target="http://fr.wikipedia.org/wiki/Tch%C3%A9tch%C3%A8ne" TargetMode="External"/><Relationship Id="rId293" Type="http://schemas.openxmlformats.org/officeDocument/2006/relationships/hyperlink" Target="http://fr.wikipedia.org/w/index.php?title=Martin_Maat&amp;action=edit&amp;redlink=1" TargetMode="External"/><Relationship Id="rId307" Type="http://schemas.openxmlformats.org/officeDocument/2006/relationships/hyperlink" Target="http://fr.wikipedia.org/wiki/Oleg_Sentsov" TargetMode="External"/><Relationship Id="rId349" Type="http://schemas.openxmlformats.org/officeDocument/2006/relationships/hyperlink" Target="http://fr.wikipedia.org/wiki/Gouvernement_Iatseniouk" TargetMode="External"/><Relationship Id="rId514" Type="http://schemas.openxmlformats.org/officeDocument/2006/relationships/hyperlink" Target="http://www.lorientlejour.com/article/889889/adore-loue-chante-poutine-fete-ses-62-ans-dans-la-taiga-siberienne.html" TargetMode="External"/><Relationship Id="rId556" Type="http://schemas.openxmlformats.org/officeDocument/2006/relationships/hyperlink" Target="http://www.lefigaro.fr/vox/monde/2014/04/24/31002-20140424ARTFIG00368-poutine-est-il-devenu-un-danger-pour-la-paix-dans-le-monde.php?pagination=8" TargetMode="External"/><Relationship Id="rId88" Type="http://schemas.openxmlformats.org/officeDocument/2006/relationships/image" Target="media/image17.jpeg"/><Relationship Id="rId111" Type="http://schemas.openxmlformats.org/officeDocument/2006/relationships/image" Target="media/image40.jpeg"/><Relationship Id="rId153" Type="http://schemas.openxmlformats.org/officeDocument/2006/relationships/image" Target="media/image82.jpeg"/><Relationship Id="rId195" Type="http://schemas.openxmlformats.org/officeDocument/2006/relationships/hyperlink" Target="http://fr.wikipedia.org/wiki/Mikha%C3%AFl_Khodorkovski" TargetMode="External"/><Relationship Id="rId209" Type="http://schemas.openxmlformats.org/officeDocument/2006/relationships/hyperlink" Target="https://fr.wikipedia.org/wiki/Euro" TargetMode="External"/><Relationship Id="rId360" Type="http://schemas.openxmlformats.org/officeDocument/2006/relationships/hyperlink" Target="http://fr.wikipedia.org/wiki/Viktor_Ianoukovytch" TargetMode="External"/><Relationship Id="rId416" Type="http://schemas.openxmlformats.org/officeDocument/2006/relationships/hyperlink" Target="http://fr.wikipedia.org/wiki/Service_de_s%C3%A9curit%C3%A9_d'Ukraine" TargetMode="External"/><Relationship Id="rId598" Type="http://schemas.openxmlformats.org/officeDocument/2006/relationships/hyperlink" Target="http://www.rferl.org/content/ukraine-unspun-russian-tv-airs-old-footage/25390153.html" TargetMode="External"/><Relationship Id="rId220" Type="http://schemas.openxmlformats.org/officeDocument/2006/relationships/hyperlink" Target="http://fr.wikipedia.org/wiki/RT_(cha%C3%AEne_de_t%C3%A9l%C3%A9vision)" TargetMode="External"/><Relationship Id="rId458" Type="http://schemas.openxmlformats.org/officeDocument/2006/relationships/hyperlink" Target="http://www.persee.fr/articleAsPDF/afdi_0066-3085_1993_num_39_1_3136/article_afdi_0066-3085_1993_num_39_1_3136.pdf" TargetMode="External"/><Relationship Id="rId623" Type="http://schemas.openxmlformats.org/officeDocument/2006/relationships/hyperlink" Target="http://fr.wikipedia.org/wiki/Anthony_Bellanger" TargetMode="External"/><Relationship Id="rId15" Type="http://schemas.openxmlformats.org/officeDocument/2006/relationships/hyperlink" Target="https://fr.wikipedia.org/wiki/Saint-P%C3%A9tersbourg" TargetMode="External"/><Relationship Id="rId57" Type="http://schemas.openxmlformats.org/officeDocument/2006/relationships/hyperlink" Target="http://eng.putin.kremlin.ru/bio" TargetMode="External"/><Relationship Id="rId262" Type="http://schemas.openxmlformats.org/officeDocument/2006/relationships/hyperlink" Target="http://abonnes.lemonde.fr/europe/article/2014/10/14/l-ong-memorial-dans-le-viseur-de-moscou_4506029_3214.html" TargetMode="External"/><Relationship Id="rId318" Type="http://schemas.openxmlformats.org/officeDocument/2006/relationships/hyperlink" Target="http://fr.wikipedia.org/wiki/Mars_2015" TargetMode="External"/><Relationship Id="rId525" Type="http://schemas.openxmlformats.org/officeDocument/2006/relationships/hyperlink" Target="https://www.facebook.com/moiputin/timeline?ref=page_internal" TargetMode="External"/><Relationship Id="rId567" Type="http://schemas.openxmlformats.org/officeDocument/2006/relationships/hyperlink" Target="http://fr.euronews.com/2014/11/14/ukraine-moscou-accuse-l-osce-de-partialite/" TargetMode="External"/><Relationship Id="rId99" Type="http://schemas.openxmlformats.org/officeDocument/2006/relationships/image" Target="media/image28.jpeg"/><Relationship Id="rId122" Type="http://schemas.openxmlformats.org/officeDocument/2006/relationships/image" Target="media/image51.jpeg"/><Relationship Id="rId164" Type="http://schemas.openxmlformats.org/officeDocument/2006/relationships/image" Target="media/image93.jpeg"/><Relationship Id="rId371" Type="http://schemas.openxmlformats.org/officeDocument/2006/relationships/hyperlink" Target="http://fr.wikipedia.org/wiki/Crise_ukrainienne_de_2013-2014" TargetMode="External"/><Relationship Id="rId427" Type="http://schemas.openxmlformats.org/officeDocument/2006/relationships/hyperlink" Target="http://fr.wikipedia.org/w/index.php?title=Guennadi_Kernes&amp;action=edit&amp;redlink=1" TargetMode="External"/><Relationship Id="rId469" Type="http://schemas.openxmlformats.org/officeDocument/2006/relationships/hyperlink" Target="http://www.lanouvellerepublique.fr/France-Monde/Actualite/24-Heures/n/Contenus/Articles/2014/12/13/Ukraine-la-Russie-menace-les-Etats-Unis-de-mesures-de-retorsion-2152929" TargetMode="External"/><Relationship Id="rId26" Type="http://schemas.openxmlformats.org/officeDocument/2006/relationships/hyperlink" Target="http://fr.wikipedia.org/wiki/Alexandre_Douguine" TargetMode="External"/><Relationship Id="rId231" Type="http://schemas.openxmlformats.org/officeDocument/2006/relationships/hyperlink" Target="http://fr.wikipedia.org/wiki/Vladimir_Jirinovski" TargetMode="External"/><Relationship Id="rId273" Type="http://schemas.openxmlformats.org/officeDocument/2006/relationships/hyperlink" Target="http://fr.wikipedia.org/wiki/Fiscalit%C3%A9" TargetMode="External"/><Relationship Id="rId329" Type="http://schemas.openxmlformats.org/officeDocument/2006/relationships/hyperlink" Target="http://fr.wikipedia.org/wiki/Alexe%C3%AF_Navalny" TargetMode="External"/><Relationship Id="rId480" Type="http://schemas.openxmlformats.org/officeDocument/2006/relationships/hyperlink" Target="http://www.newyorker.com/news/news-desk/putin-goes-to-war" TargetMode="External"/><Relationship Id="rId536" Type="http://schemas.openxmlformats.org/officeDocument/2006/relationships/hyperlink" Target="https://wikileaks.org/gifiles/docs/12/1270916_re-social-from-vlady-.html" TargetMode="External"/><Relationship Id="rId68" Type="http://schemas.openxmlformats.org/officeDocument/2006/relationships/hyperlink" Target="http://fr.wikipedia.org/wiki/Chypre_(%C3%AEle)" TargetMode="External"/><Relationship Id="rId133" Type="http://schemas.openxmlformats.org/officeDocument/2006/relationships/image" Target="media/image62.jpeg"/><Relationship Id="rId175" Type="http://schemas.openxmlformats.org/officeDocument/2006/relationships/image" Target="media/image104.jpeg"/><Relationship Id="rId340" Type="http://schemas.openxmlformats.org/officeDocument/2006/relationships/hyperlink" Target="http://fr.wikipedia.org/wiki/2013" TargetMode="External"/><Relationship Id="rId578" Type="http://schemas.openxmlformats.org/officeDocument/2006/relationships/hyperlink" Target="http://www.conspiracywatch.info/Russia-Today-la-chaine-conspirationniste-du-Kremlin_a778.html" TargetMode="External"/><Relationship Id="rId200" Type="http://schemas.openxmlformats.org/officeDocument/2006/relationships/hyperlink" Target="http://fr.wikipedia.org/wiki/R%C3%A9publique_tch%C3%A9tch%C3%A8ne_d'Itchk%C3%A9rie" TargetMode="External"/><Relationship Id="rId382" Type="http://schemas.openxmlformats.org/officeDocument/2006/relationships/hyperlink" Target="http://fr.wikipedia.org/wiki/Crise_ukrainienne_de_2013-2014" TargetMode="External"/><Relationship Id="rId438" Type="http://schemas.openxmlformats.org/officeDocument/2006/relationships/hyperlink" Target="http://www.lemonde.fr/russie/" TargetMode="External"/><Relationship Id="rId603" Type="http://schemas.openxmlformats.org/officeDocument/2006/relationships/hyperlink" Target="http://leplus.nouvelobs.com/contribution/1236882-russie-ukraine-de-la-desinformation-aux-sanctions-les-7-peches-capitaux-de-l-occident.html" TargetMode="External"/><Relationship Id="rId242" Type="http://schemas.openxmlformats.org/officeDocument/2006/relationships/hyperlink" Target="http://fr.wikipedia.org/wiki/Moscou" TargetMode="External"/><Relationship Id="rId284" Type="http://schemas.openxmlformats.org/officeDocument/2006/relationships/hyperlink" Target="http://fr.wikipedia.org/wiki/Sergue%C3%AF_Magnitski" TargetMode="External"/><Relationship Id="rId491" Type="http://schemas.openxmlformats.org/officeDocument/2006/relationships/image" Target="media/image126.jpeg"/><Relationship Id="rId505" Type="http://schemas.openxmlformats.org/officeDocument/2006/relationships/image" Target="media/image140.jpeg"/><Relationship Id="rId37" Type="http://schemas.openxmlformats.org/officeDocument/2006/relationships/hyperlink" Target="http://fr.wikipedia.org/wiki/Londres" TargetMode="External"/><Relationship Id="rId79" Type="http://schemas.openxmlformats.org/officeDocument/2006/relationships/image" Target="media/image8.jpeg"/><Relationship Id="rId102" Type="http://schemas.openxmlformats.org/officeDocument/2006/relationships/image" Target="media/image31.jpeg"/><Relationship Id="rId144" Type="http://schemas.openxmlformats.org/officeDocument/2006/relationships/image" Target="media/image73.jpeg"/><Relationship Id="rId547" Type="http://schemas.openxmlformats.org/officeDocument/2006/relationships/hyperlink" Target="https://fr.wikipedia.org/wiki/Guerre_du_Donbass" TargetMode="External"/><Relationship Id="rId589" Type="http://schemas.openxmlformats.org/officeDocument/2006/relationships/hyperlink" Target="http://www.un.org/apps/newsFr/storyF.asp?NewsID=32398" TargetMode="External"/><Relationship Id="rId90" Type="http://schemas.openxmlformats.org/officeDocument/2006/relationships/image" Target="media/image19.jpeg"/><Relationship Id="rId186" Type="http://schemas.openxmlformats.org/officeDocument/2006/relationships/image" Target="media/image113.jpeg"/><Relationship Id="rId351" Type="http://schemas.openxmlformats.org/officeDocument/2006/relationships/hyperlink" Target="http://fr.wikipedia.org/wiki/Arseni_Iatseniouk" TargetMode="External"/><Relationship Id="rId393" Type="http://schemas.openxmlformats.org/officeDocument/2006/relationships/hyperlink" Target="http://fr.wikipedia.org/wiki/Crise_ukrainienne_de_2013-2014" TargetMode="External"/><Relationship Id="rId407" Type="http://schemas.openxmlformats.org/officeDocument/2006/relationships/hyperlink" Target="http://fr.wikipedia.org/wiki/Crise_ukrainienne_de_2013-2014" TargetMode="External"/><Relationship Id="rId449" Type="http://schemas.openxmlformats.org/officeDocument/2006/relationships/hyperlink" Target="http://fr.wikipedia.org/wiki/Alexandre_Zakhartchenko" TargetMode="External"/><Relationship Id="rId614" Type="http://schemas.openxmlformats.org/officeDocument/2006/relationships/hyperlink" Target="http://www.les-crises.fr/poutine-chaos-le-mond/" TargetMode="External"/><Relationship Id="rId211" Type="http://schemas.openxmlformats.org/officeDocument/2006/relationships/image" Target="media/image115.jpeg"/><Relationship Id="rId253" Type="http://schemas.openxmlformats.org/officeDocument/2006/relationships/hyperlink" Target="http://abonnes.lemonde.fr/europe/article/2014/10/14/l-ong-memorial-dans-le-viseur-de-moscou_4506029_3214.html" TargetMode="External"/><Relationship Id="rId295" Type="http://schemas.openxmlformats.org/officeDocument/2006/relationships/hyperlink" Target="http://fr.wikipedia.org/wiki/%C3%80_titre_posthume" TargetMode="External"/><Relationship Id="rId309" Type="http://schemas.openxmlformats.org/officeDocument/2006/relationships/hyperlink" Target="http://fr.wikipedia.org/wiki/Personnalit%C3%A9_politique" TargetMode="External"/><Relationship Id="rId460" Type="http://schemas.openxmlformats.org/officeDocument/2006/relationships/hyperlink" Target="http://www.romandie.com/news/Gigantesque-menace-de-reprise-a-grande-echelle-des/599665.rom" TargetMode="External"/><Relationship Id="rId516" Type="http://schemas.openxmlformats.org/officeDocument/2006/relationships/hyperlink" Target="http://www.lorientlejour.com/article/889889/adore-loue-chante-poutine-fete-ses-62-ans-dans-la-taiga-siberienne.html" TargetMode="External"/><Relationship Id="rId48" Type="http://schemas.openxmlformats.org/officeDocument/2006/relationships/hyperlink" Target="http://fr.wikipedia.org/w/index.php?title=Laboratoire_de_toxicologie_n%C2%B012_du_KGB&amp;action=edit&amp;redlink=1" TargetMode="External"/><Relationship Id="rId113" Type="http://schemas.openxmlformats.org/officeDocument/2006/relationships/image" Target="media/image42.jpeg"/><Relationship Id="rId320" Type="http://schemas.openxmlformats.org/officeDocument/2006/relationships/hyperlink" Target="http://fr.wikipedia.org/wiki/Tch%C3%A9tch%C3%A8ne" TargetMode="External"/><Relationship Id="rId558" Type="http://schemas.openxmlformats.org/officeDocument/2006/relationships/hyperlink" Target="http://www.theguardian.com/world/2008/jun/24/russia.internationalcrime" TargetMode="External"/><Relationship Id="rId155" Type="http://schemas.openxmlformats.org/officeDocument/2006/relationships/image" Target="media/image84.jpeg"/><Relationship Id="rId197" Type="http://schemas.openxmlformats.org/officeDocument/2006/relationships/hyperlink" Target="http://fr.wikipedia.org/wiki/Anna_Politkovska%C3%AFa" TargetMode="External"/><Relationship Id="rId362" Type="http://schemas.openxmlformats.org/officeDocument/2006/relationships/hyperlink" Target="http://fr.wikipedia.org/wiki/Oleksandr_Tourtchynov" TargetMode="External"/><Relationship Id="rId418" Type="http://schemas.openxmlformats.org/officeDocument/2006/relationships/hyperlink" Target="http://fr.wikipedia.org/wiki/Arsen_Avakov_(homme_politique)" TargetMode="External"/><Relationship Id="rId625" Type="http://schemas.openxmlformats.org/officeDocument/2006/relationships/image" Target="media/image163.jpeg"/></Relationships>
</file>

<file path=word/_rels/footnotes.xml.rels><?xml version="1.0" encoding="UTF-8" standalone="yes"?>
<Relationships xmlns="http://schemas.openxmlformats.org/package/2006/relationships"><Relationship Id="rId8" Type="http://schemas.openxmlformats.org/officeDocument/2006/relationships/hyperlink" Target="http://fr.wikipedia.org/wiki/Garry_Kasparov" TargetMode="External"/><Relationship Id="rId13" Type="http://schemas.openxmlformats.org/officeDocument/2006/relationships/hyperlink" Target="http://fr.wikipedia.org/wiki/Garry_Kasparov" TargetMode="External"/><Relationship Id="rId18" Type="http://schemas.openxmlformats.org/officeDocument/2006/relationships/hyperlink" Target="http://www.editionsdelherne.com/index.php?option=com_k2&amp;view=item&amp;id=364:poutine-%C3%A9chec-mat&amp;Itemid=59" TargetMode="External"/><Relationship Id="rId3" Type="http://schemas.openxmlformats.org/officeDocument/2006/relationships/hyperlink" Target="http://fr.wikipedia.org/wiki/Sergue%C3%AF_Oudaltsov" TargetMode="External"/><Relationship Id="rId21" Type="http://schemas.openxmlformats.org/officeDocument/2006/relationships/hyperlink" Target="http://www.politis.fr/Ukraine-d-ou-sortent-les-deux,27795.html" TargetMode="External"/><Relationship Id="rId7" Type="http://schemas.openxmlformats.org/officeDocument/2006/relationships/hyperlink" Target="http://fr.wikipedia.org/wiki/Garry_Kasparov" TargetMode="External"/><Relationship Id="rId12" Type="http://schemas.openxmlformats.org/officeDocument/2006/relationships/hyperlink" Target="http://fr.wikipedia.org/wiki/Pussy_Riot" TargetMode="External"/><Relationship Id="rId17" Type="http://schemas.openxmlformats.org/officeDocument/2006/relationships/hyperlink" Target="http://www.lemonde.fr/international/article/2014/10/16/garry-kasparov-au-secours-d-un-opposant-kazakh-detenu-en-france_4507721_3210.html" TargetMode="External"/><Relationship Id="rId2" Type="http://schemas.openxmlformats.org/officeDocument/2006/relationships/hyperlink" Target="https://fr.wikipedia.org/wiki/Groupe_Wagner" TargetMode="External"/><Relationship Id="rId16" Type="http://schemas.openxmlformats.org/officeDocument/2006/relationships/hyperlink" Target="http://fr.wikipedia.org/wiki/Garry_Kasparov" TargetMode="External"/><Relationship Id="rId20" Type="http://schemas.openxmlformats.org/officeDocument/2006/relationships/hyperlink" Target="http://www.politis.fr/_Claude-Marie-Vadrot,021_.html" TargetMode="External"/><Relationship Id="rId1" Type="http://schemas.openxmlformats.org/officeDocument/2006/relationships/hyperlink" Target="https://fr.wikipedia.org/wiki/Spetsnaz" TargetMode="External"/><Relationship Id="rId6" Type="http://schemas.openxmlformats.org/officeDocument/2006/relationships/hyperlink" Target="http://fr.wikipedia.org/wiki/Garry_Kasparov" TargetMode="External"/><Relationship Id="rId11" Type="http://schemas.openxmlformats.org/officeDocument/2006/relationships/hyperlink" Target="http://fr.wikipedia.org/wiki/Pussy_Riot" TargetMode="External"/><Relationship Id="rId24" Type="http://schemas.openxmlformats.org/officeDocument/2006/relationships/hyperlink" Target="http://www.conspiracywatch.info/Caroline-Fourest-sur-les-reseaux-francais-de-Vladimir-Poutine-France-Culture_a1309.html" TargetMode="External"/><Relationship Id="rId5" Type="http://schemas.openxmlformats.org/officeDocument/2006/relationships/hyperlink" Target="http://fr.wikipedia.org/wiki/Sergue%C3%AF_Oudaltsov" TargetMode="External"/><Relationship Id="rId15" Type="http://schemas.openxmlformats.org/officeDocument/2006/relationships/hyperlink" Target="http://fr.wikipedia.org/wiki/Aeroflot" TargetMode="External"/><Relationship Id="rId23" Type="http://schemas.openxmlformats.org/officeDocument/2006/relationships/hyperlink" Target="http://www.parismatch.com/Actu/International/Mikhail-Saakachvili-Poutine-ne-s-arretera-pas-a-la-Crimee-553475" TargetMode="External"/><Relationship Id="rId10" Type="http://schemas.openxmlformats.org/officeDocument/2006/relationships/hyperlink" Target="http://fr.wikipedia.org/wiki/Pussy_Riot" TargetMode="External"/><Relationship Id="rId19" Type="http://schemas.openxmlformats.org/officeDocument/2006/relationships/hyperlink" Target="http://www.politis.fr/_Claude-Marie-Vadrot,021_.html" TargetMode="External"/><Relationship Id="rId4" Type="http://schemas.openxmlformats.org/officeDocument/2006/relationships/hyperlink" Target="http://fr.wikipedia.org/wiki/Sergue%C3%AF_Oudaltsov" TargetMode="External"/><Relationship Id="rId9" Type="http://schemas.openxmlformats.org/officeDocument/2006/relationships/hyperlink" Target="http://fr.wikipedia.org/wiki/Solidarnost" TargetMode="External"/><Relationship Id="rId14" Type="http://schemas.openxmlformats.org/officeDocument/2006/relationships/hyperlink" Target="http://fr.wikipedia.org/wiki/Vladimir_Poutine" TargetMode="External"/><Relationship Id="rId22" Type="http://schemas.openxmlformats.org/officeDocument/2006/relationships/hyperlink" Target="http://www.lefigaro.fr/international/2014/07/18/01003-20140718ARTFIG00232-survol-de-l-ukraine-une-erreur-d-appreciation-des-autorites.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6BB0A-145C-434F-AE33-40897AD80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42</Pages>
  <Words>24132</Words>
  <Characters>132728</Characters>
  <Application>Microsoft Office Word</Application>
  <DocSecurity>0</DocSecurity>
  <Lines>1106</Lines>
  <Paragraphs>313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90</cp:revision>
  <cp:lastPrinted>2022-05-02T15:42:00Z</cp:lastPrinted>
  <dcterms:created xsi:type="dcterms:W3CDTF">2020-09-17T12:00:00Z</dcterms:created>
  <dcterms:modified xsi:type="dcterms:W3CDTF">2022-05-02T15:43:00Z</dcterms:modified>
</cp:coreProperties>
</file>