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3B3E5" w14:textId="77777777" w:rsidR="00E04164" w:rsidRPr="008D485A" w:rsidRDefault="008D485A" w:rsidP="008D485A">
      <w:pPr>
        <w:spacing w:after="0" w:line="240" w:lineRule="auto"/>
        <w:jc w:val="center"/>
        <w:rPr>
          <w:b/>
          <w:bCs/>
          <w:u w:val="single"/>
        </w:rPr>
      </w:pPr>
      <w:r w:rsidRPr="008D485A">
        <w:rPr>
          <w:b/>
          <w:bCs/>
          <w:u w:val="single"/>
        </w:rPr>
        <w:t>Points de repère</w:t>
      </w:r>
      <w:r w:rsidR="00C91FCD">
        <w:rPr>
          <w:b/>
          <w:bCs/>
          <w:u w:val="single"/>
        </w:rPr>
        <w:t xml:space="preserve">, évolution </w:t>
      </w:r>
      <w:r w:rsidR="008271BE">
        <w:rPr>
          <w:b/>
          <w:bCs/>
          <w:u w:val="single"/>
        </w:rPr>
        <w:t>aléatoire de l’histoire et des espèces</w:t>
      </w:r>
      <w:r w:rsidRPr="008D485A">
        <w:rPr>
          <w:b/>
          <w:bCs/>
          <w:u w:val="single"/>
        </w:rPr>
        <w:t xml:space="preserve"> et uchronie</w:t>
      </w:r>
    </w:p>
    <w:p w14:paraId="54394C1B" w14:textId="77777777" w:rsidR="008D485A" w:rsidRDefault="008D485A" w:rsidP="008D485A">
      <w:pPr>
        <w:spacing w:after="0" w:line="240" w:lineRule="auto"/>
        <w:jc w:val="center"/>
      </w:pPr>
    </w:p>
    <w:p w14:paraId="35298193" w14:textId="77777777" w:rsidR="008D485A" w:rsidRDefault="008D485A" w:rsidP="008D485A">
      <w:pPr>
        <w:spacing w:after="0" w:line="240" w:lineRule="auto"/>
        <w:jc w:val="center"/>
      </w:pPr>
      <w:r>
        <w:t>Par Benjamin LISAN, le 7/8/2019</w:t>
      </w:r>
    </w:p>
    <w:p w14:paraId="42B67C52" w14:textId="77777777" w:rsidR="008D485A" w:rsidRDefault="00BA44E6" w:rsidP="00BA44E6">
      <w:pPr>
        <w:pStyle w:val="Titre1"/>
      </w:pPr>
      <w:bookmarkStart w:id="0" w:name="_Toc16168413"/>
      <w:r>
        <w:t>Introduction</w:t>
      </w:r>
      <w:bookmarkEnd w:id="0"/>
    </w:p>
    <w:p w14:paraId="6DCC23A3" w14:textId="77777777" w:rsidR="00BA44E6" w:rsidRDefault="00BA44E6" w:rsidP="008D485A">
      <w:pPr>
        <w:spacing w:after="0" w:line="240" w:lineRule="auto"/>
      </w:pPr>
    </w:p>
    <w:p w14:paraId="4B8019DA" w14:textId="77777777" w:rsidR="008D485A" w:rsidRDefault="00311D0D" w:rsidP="008D485A">
      <w:pPr>
        <w:spacing w:after="0" w:line="240" w:lineRule="auto"/>
      </w:pPr>
      <w:bookmarkStart w:id="1" w:name="_GoBack"/>
      <w:r w:rsidRPr="00846231">
        <w:rPr>
          <w:i/>
          <w:iCs/>
        </w:rPr>
        <w:t>Uchronie</w:t>
      </w:r>
      <w:r w:rsidRPr="00311D0D">
        <w:t xml:space="preserve"> </w:t>
      </w:r>
      <w:bookmarkEnd w:id="1"/>
      <w:r w:rsidRPr="00311D0D">
        <w:t>: Récit d'événements fictifs à partir d'un point de départ historique.</w:t>
      </w:r>
    </w:p>
    <w:p w14:paraId="0C6CA0EE" w14:textId="77777777" w:rsidR="008D485A" w:rsidRDefault="008D485A" w:rsidP="008D485A">
      <w:pPr>
        <w:spacing w:after="0" w:line="240" w:lineRule="auto"/>
      </w:pPr>
    </w:p>
    <w:p w14:paraId="3E66910B" w14:textId="2FDF6727" w:rsidR="00BA44E6" w:rsidRDefault="00BA44E6" w:rsidP="008D485A">
      <w:pPr>
        <w:spacing w:after="0" w:line="240" w:lineRule="auto"/>
      </w:pPr>
      <w:r>
        <w:t>Par moment, l’on voudrait pouvoir retourner en arrière, dans l’histoire _ par exemple, avec une machine à remonter le temps _, pour</w:t>
      </w:r>
      <w:r w:rsidR="003A6985">
        <w:t xml:space="preserve"> pouvoir</w:t>
      </w:r>
      <w:r>
        <w:t xml:space="preserve"> corriger quelque chose</w:t>
      </w:r>
      <w:r w:rsidR="003A6985">
        <w:t xml:space="preserve"> (une erreur humaine …)</w:t>
      </w:r>
      <w:r>
        <w:t>, dans le passé,</w:t>
      </w:r>
      <w:r w:rsidR="003A6985">
        <w:t xml:space="preserve"> cela</w:t>
      </w:r>
      <w:r>
        <w:t xml:space="preserve"> pour éviter la survenue d’une catastrophe, </w:t>
      </w:r>
      <w:r w:rsidR="00AC417B">
        <w:t xml:space="preserve">déjà </w:t>
      </w:r>
      <w:r w:rsidR="003A6985">
        <w:t>malheureusement survenue</w:t>
      </w:r>
      <w:r w:rsidR="00AC417B">
        <w:t>,</w:t>
      </w:r>
      <w:r w:rsidR="003A6985">
        <w:t xml:space="preserve"> qui</w:t>
      </w:r>
      <w:r>
        <w:t xml:space="preserve"> aurait pu être éviter. Mais ce n’est pas possible.</w:t>
      </w:r>
    </w:p>
    <w:p w14:paraId="7FD730E1" w14:textId="77777777" w:rsidR="003A6985" w:rsidRDefault="003A6985" w:rsidP="008D485A">
      <w:pPr>
        <w:spacing w:after="0" w:line="240" w:lineRule="auto"/>
      </w:pPr>
    </w:p>
    <w:p w14:paraId="7D7B186D" w14:textId="4DAC0550" w:rsidR="006C4F01" w:rsidRDefault="003A6985" w:rsidP="00FD6F54">
      <w:pPr>
        <w:spacing w:after="0" w:line="240" w:lineRule="auto"/>
        <w:jc w:val="both"/>
      </w:pPr>
      <w:r>
        <w:t>C’est comme</w:t>
      </w:r>
      <w:r w:rsidR="00FD6F54">
        <w:t xml:space="preserve"> espérer</w:t>
      </w:r>
      <w:r>
        <w:t xml:space="preserve"> revenir en arrière sur l’évolution des espèces _</w:t>
      </w:r>
      <w:r w:rsidR="00AC417B">
        <w:t xml:space="preserve"> comme espérer,</w:t>
      </w:r>
      <w:r>
        <w:t xml:space="preserve"> par exemple, que renaissent naturellement les espèces détruites par l’homme, le </w:t>
      </w:r>
      <w:r w:rsidR="00AC417B">
        <w:t>m</w:t>
      </w:r>
      <w:r>
        <w:t>ammouth, le thylacine (le loup marsupial), le rhinocéros laineux, le lion marsupial, l’auroch, le mégathérium, le rhinocéros de Sumatra</w:t>
      </w:r>
      <w:r w:rsidR="00AC417B">
        <w:t xml:space="preserve"> (de Malaisie)</w:t>
      </w:r>
      <w:r>
        <w:t xml:space="preserve">, … Mais le </w:t>
      </w:r>
      <w:r w:rsidRPr="00FD6F54">
        <w:rPr>
          <w:b/>
          <w:bCs/>
        </w:rPr>
        <w:t xml:space="preserve">mécanisme de l’évolution ne progresse </w:t>
      </w:r>
      <w:r w:rsidR="00231E91">
        <w:rPr>
          <w:b/>
          <w:bCs/>
        </w:rPr>
        <w:t>qu’</w:t>
      </w:r>
      <w:r w:rsidRPr="00FD6F54">
        <w:rPr>
          <w:b/>
          <w:bCs/>
        </w:rPr>
        <w:t xml:space="preserve">à sens unique et ne fait </w:t>
      </w:r>
      <w:r w:rsidR="00440BE0" w:rsidRPr="00FD6F54">
        <w:rPr>
          <w:b/>
          <w:bCs/>
        </w:rPr>
        <w:t>jamais</w:t>
      </w:r>
      <w:r w:rsidRPr="00FD6F54">
        <w:rPr>
          <w:b/>
          <w:bCs/>
        </w:rPr>
        <w:t xml:space="preserve"> d</w:t>
      </w:r>
      <w:r w:rsidR="00440BE0" w:rsidRPr="00FD6F54">
        <w:rPr>
          <w:b/>
          <w:bCs/>
        </w:rPr>
        <w:t>emi-tour</w:t>
      </w:r>
      <w:r w:rsidR="00440BE0">
        <w:t>, cela à cause de la grande variabilité</w:t>
      </w:r>
      <w:r w:rsidR="00AC417B">
        <w:t>, du caractère aléatoire</w:t>
      </w:r>
      <w:r w:rsidR="00440BE0">
        <w:t xml:space="preserve"> des mutations</w:t>
      </w:r>
      <w:r w:rsidR="006C4F01">
        <w:rPr>
          <w:rStyle w:val="Appelnotedebasdep"/>
        </w:rPr>
        <w:footnoteReference w:id="1"/>
      </w:r>
      <w:r w:rsidR="00440BE0">
        <w:t xml:space="preserve"> [2]</w:t>
      </w:r>
      <w:r w:rsidR="00FD6F54">
        <w:t xml:space="preserve">. </w:t>
      </w:r>
    </w:p>
    <w:p w14:paraId="2ED2ED89" w14:textId="77777777" w:rsidR="00AC417B" w:rsidRDefault="00AC417B" w:rsidP="00FD6F54">
      <w:pPr>
        <w:spacing w:after="0" w:line="240" w:lineRule="auto"/>
        <w:jc w:val="both"/>
      </w:pPr>
    </w:p>
    <w:p w14:paraId="766514FD" w14:textId="61FF258C" w:rsidR="003A6985" w:rsidRDefault="00FD6F54" w:rsidP="00FD6F54">
      <w:pPr>
        <w:spacing w:after="0" w:line="240" w:lineRule="auto"/>
        <w:jc w:val="both"/>
      </w:pPr>
      <w:r>
        <w:t>On ne rejoue jamais la même pièce</w:t>
      </w:r>
      <w:r w:rsidR="003A6985">
        <w:t xml:space="preserve">.  </w:t>
      </w:r>
      <w:r w:rsidRPr="00FD6F54">
        <w:t>Si l'on récrée les conditions de vie semblables à celles du milieu originel</w:t>
      </w:r>
      <w:r w:rsidR="00AC417B">
        <w:t xml:space="preserve"> _</w:t>
      </w:r>
      <w:r w:rsidRPr="00FD6F54">
        <w:t xml:space="preserve"> où vivait l'espèce disparue</w:t>
      </w:r>
      <w:r w:rsidR="00AC417B">
        <w:t xml:space="preserve"> _</w:t>
      </w:r>
      <w:r w:rsidRPr="00FD6F54">
        <w:t xml:space="preserve">, on peut éventuellement </w:t>
      </w:r>
      <w:r>
        <w:t>obtenir</w:t>
      </w:r>
      <w:r w:rsidRPr="00FD6F54">
        <w:t xml:space="preserve"> une évolution d'espèces</w:t>
      </w:r>
      <w:r w:rsidR="00AC417B">
        <w:t xml:space="preserve"> différentes</w:t>
      </w:r>
      <w:r w:rsidRPr="00FD6F54">
        <w:t xml:space="preserve"> qui éventuellement prendront extérieurement les caractéristiques de l'espèce disparue, mais avec une génétique</w:t>
      </w:r>
      <w:r>
        <w:t xml:space="preserve"> interne</w:t>
      </w:r>
      <w:r w:rsidRPr="00FD6F54">
        <w:t xml:space="preserve"> différente, voire très différente </w:t>
      </w:r>
      <w:r>
        <w:t xml:space="preserve">_ </w:t>
      </w:r>
      <w:r w:rsidR="00AC417B">
        <w:t xml:space="preserve">comme dans le </w:t>
      </w:r>
      <w:r w:rsidRPr="00FD6F54">
        <w:t>cas des évolutions convergentes : chats et chats marsupia</w:t>
      </w:r>
      <w:r>
        <w:t>ux</w:t>
      </w:r>
      <w:r w:rsidRPr="00FD6F54">
        <w:t>, hérissons et échidnés</w:t>
      </w:r>
      <w:r w:rsidR="00402D85">
        <w:t>, taupes et taupes marsupiales etc.</w:t>
      </w:r>
      <w:r w:rsidR="001B0BE1">
        <w:rPr>
          <w:rStyle w:val="Appelnotedebasdep"/>
        </w:rPr>
        <w:footnoteReference w:id="2"/>
      </w:r>
      <w:r w:rsidRPr="00FD6F54">
        <w:t xml:space="preserve"> ...</w:t>
      </w:r>
    </w:p>
    <w:p w14:paraId="1EE336CE" w14:textId="77777777" w:rsidR="00857E5A" w:rsidRDefault="00857E5A" w:rsidP="00FD6F54">
      <w:pPr>
        <w:spacing w:after="0" w:line="240" w:lineRule="auto"/>
        <w:jc w:val="both"/>
      </w:pPr>
    </w:p>
    <w:p w14:paraId="0DBA5149" w14:textId="24D49367" w:rsidR="00F31D29" w:rsidRDefault="00F31D29" w:rsidP="00FD6F54">
      <w:pPr>
        <w:spacing w:after="0" w:line="240" w:lineRule="auto"/>
        <w:jc w:val="both"/>
      </w:pPr>
      <w:r>
        <w:t xml:space="preserve">Il n’y a aucune chance que renaissent naturellement les dinosaures, que les espèces des </w:t>
      </w:r>
      <w:r w:rsidRPr="00F31D29">
        <w:t>class</w:t>
      </w:r>
      <w:r>
        <w:t>es</w:t>
      </w:r>
      <w:r w:rsidRPr="00F31D29">
        <w:t xml:space="preserve"> phylogénétique</w:t>
      </w:r>
      <w:r>
        <w:t xml:space="preserve">s, héritières de celle des batraciens, retrouvent les branchies, disparues au cours de l’évolution. </w:t>
      </w:r>
      <w:r w:rsidR="0042046B">
        <w:t xml:space="preserve">Donc </w:t>
      </w:r>
      <w:r w:rsidR="00512C5F">
        <w:t>aucune</w:t>
      </w:r>
      <w:r w:rsidR="0042046B">
        <w:t xml:space="preserve"> chance que les cétacées acquièrent</w:t>
      </w:r>
      <w:r w:rsidR="00402D85">
        <w:t>, de nouveau,</w:t>
      </w:r>
      <w:r w:rsidR="0042046B">
        <w:t xml:space="preserve"> des branchies, malgré l’avantage évolutif qu</w:t>
      </w:r>
      <w:r w:rsidR="00402D85">
        <w:t>e cela leur</w:t>
      </w:r>
      <w:r w:rsidR="0042046B">
        <w:t xml:space="preserve"> procureraient.</w:t>
      </w:r>
    </w:p>
    <w:p w14:paraId="3FCD05D5" w14:textId="77777777" w:rsidR="00857E5A" w:rsidRDefault="00857E5A" w:rsidP="00FD6F54">
      <w:pPr>
        <w:spacing w:after="0" w:line="240" w:lineRule="auto"/>
        <w:jc w:val="both"/>
      </w:pPr>
    </w:p>
    <w:p w14:paraId="1FEF5B64" w14:textId="2633629B" w:rsidR="00402D85" w:rsidRDefault="00512C5F" w:rsidP="00FD6F54">
      <w:pPr>
        <w:spacing w:after="0" w:line="240" w:lineRule="auto"/>
        <w:jc w:val="both"/>
      </w:pPr>
      <w:r w:rsidRPr="00512C5F">
        <w:t>Stephen Jay Gould pense l’évolution est</w:t>
      </w:r>
      <w:r>
        <w:t xml:space="preserve"> un processus essentiellement basé sur le hasard. Que selon les aléas de l’évolution et de ses mutations, nous aurions pu avoir l’espèce humaine ou ne jamais l</w:t>
      </w:r>
      <w:r w:rsidR="00402D85">
        <w:t xml:space="preserve">a </w:t>
      </w:r>
      <w:r>
        <w:t>voir</w:t>
      </w:r>
      <w:r w:rsidR="00402D85">
        <w:t xml:space="preserve"> apparaître</w:t>
      </w:r>
      <w:r>
        <w:t xml:space="preserve">. Que si </w:t>
      </w:r>
      <w:r w:rsidR="00402D85">
        <w:t xml:space="preserve">après </w:t>
      </w:r>
      <w:r>
        <w:t>catastrophe, l’humanité disparaissait, il n’y aurait aucune chance qu’elle se recrée naturellement, plus tard au bout de</w:t>
      </w:r>
      <w:r w:rsidR="00623FF4">
        <w:t xml:space="preserve"> </w:t>
      </w:r>
      <w:r>
        <w:t>plusieurs milliers d’années,</w:t>
      </w:r>
      <w:r w:rsidR="00402D85">
        <w:t xml:space="preserve"> même</w:t>
      </w:r>
      <w:r>
        <w:t xml:space="preserve"> par le jeu de la sélection naturelle. </w:t>
      </w:r>
    </w:p>
    <w:p w14:paraId="37658B94" w14:textId="3FC49FEC" w:rsidR="0042046B" w:rsidRDefault="00512C5F" w:rsidP="00FD6F54">
      <w:pPr>
        <w:spacing w:after="0" w:line="240" w:lineRule="auto"/>
        <w:jc w:val="both"/>
      </w:pPr>
      <w:r>
        <w:t xml:space="preserve">Si la sélection naturelle est à l’œuvre sur d’autres planètes, </w:t>
      </w:r>
      <w:r w:rsidR="00402D85">
        <w:t>on peut penser qu’</w:t>
      </w:r>
      <w:r>
        <w:t>il n’y a aucune chance que l’espèce humaine, émerge spontanément</w:t>
      </w:r>
      <w:r w:rsidR="00402D85">
        <w:t>, à l’identique,</w:t>
      </w:r>
      <w:r>
        <w:t xml:space="preserve"> sur </w:t>
      </w:r>
      <w:r w:rsidR="00402D85">
        <w:t xml:space="preserve">l’une d’entre </w:t>
      </w:r>
      <w:r>
        <w:t>elle</w:t>
      </w:r>
      <w:r w:rsidR="00402D85">
        <w:t>s</w:t>
      </w:r>
      <w:r w:rsidR="00240C0D">
        <w:t xml:space="preserve"> [3]</w:t>
      </w:r>
      <w:r>
        <w:t>.</w:t>
      </w:r>
    </w:p>
    <w:p w14:paraId="4DA88661" w14:textId="77777777" w:rsidR="00857E5A" w:rsidRDefault="00857E5A" w:rsidP="00FD6F54">
      <w:pPr>
        <w:spacing w:after="0" w:line="240" w:lineRule="auto"/>
        <w:jc w:val="both"/>
      </w:pPr>
    </w:p>
    <w:p w14:paraId="55381A5E" w14:textId="1795251F" w:rsidR="00857E5A" w:rsidRPr="00512C5F" w:rsidRDefault="00857E5A" w:rsidP="00FD6F54">
      <w:pPr>
        <w:spacing w:after="0" w:line="240" w:lineRule="auto"/>
        <w:jc w:val="both"/>
      </w:pPr>
      <w:r>
        <w:t xml:space="preserve">Cette </w:t>
      </w:r>
      <w:r w:rsidR="00402D85">
        <w:t xml:space="preserve">dernière </w:t>
      </w:r>
      <w:r>
        <w:t xml:space="preserve">idée combat </w:t>
      </w:r>
      <w:r w:rsidR="00402D85">
        <w:t>l’</w:t>
      </w:r>
      <w:r>
        <w:t>affirmat</w:t>
      </w:r>
      <w:r w:rsidR="00402D85">
        <w:t>ion</w:t>
      </w:r>
      <w:r>
        <w:t xml:space="preserve"> qu’il y aurait des avatars, êtres exceptionnels, </w:t>
      </w:r>
      <w:r w:rsidR="00402D85">
        <w:t xml:space="preserve">bénéficiant </w:t>
      </w:r>
      <w:r>
        <w:t>de caractéristiques exceptionnelles ou d’une protection exceptionnelle / divine, guidant l’humanité (Moïse, Bouddha, Jésus, Zarathoustra, Manès …).</w:t>
      </w:r>
    </w:p>
    <w:p w14:paraId="64586DE6" w14:textId="77777777" w:rsidR="006C4F01" w:rsidRPr="00512C5F" w:rsidRDefault="006C4F01" w:rsidP="00FD6F54">
      <w:pPr>
        <w:spacing w:after="0" w:line="240" w:lineRule="auto"/>
        <w:jc w:val="both"/>
      </w:pPr>
    </w:p>
    <w:p w14:paraId="2F7D0405" w14:textId="35F2916E" w:rsidR="008D485A" w:rsidRDefault="00BA44E6" w:rsidP="00FD6F54">
      <w:pPr>
        <w:spacing w:after="0" w:line="240" w:lineRule="auto"/>
        <w:jc w:val="both"/>
      </w:pPr>
      <w:r w:rsidRPr="00512C5F">
        <w:t xml:space="preserve"> </w:t>
      </w:r>
      <w:r w:rsidR="00FD6F54">
        <w:t xml:space="preserve">Même si l’on recréer artificiellement un auroch ou un mammouth, il n’est pas certain qu’ils auront exactement la même génétique (disparue) </w:t>
      </w:r>
      <w:r w:rsidR="00402D85">
        <w:t>que</w:t>
      </w:r>
      <w:r w:rsidR="00FD6F54">
        <w:t xml:space="preserve"> c</w:t>
      </w:r>
      <w:r w:rsidR="00402D85">
        <w:t>elle d</w:t>
      </w:r>
      <w:r w:rsidR="00FD6F54">
        <w:t>es espèces disparues.</w:t>
      </w:r>
    </w:p>
    <w:p w14:paraId="6A100A22" w14:textId="77777777" w:rsidR="00FD6F54" w:rsidRDefault="00FD6F54" w:rsidP="00FD6F54">
      <w:pPr>
        <w:spacing w:after="0" w:line="240" w:lineRule="auto"/>
        <w:jc w:val="both"/>
      </w:pPr>
    </w:p>
    <w:p w14:paraId="04619DC9" w14:textId="77777777" w:rsidR="00FD6F54" w:rsidRDefault="00FD6F54" w:rsidP="00FD6F54">
      <w:pPr>
        <w:pStyle w:val="Titre1"/>
      </w:pPr>
      <w:bookmarkStart w:id="2" w:name="_Toc16168414"/>
      <w:r>
        <w:t>Points de repères</w:t>
      </w:r>
      <w:bookmarkEnd w:id="2"/>
    </w:p>
    <w:p w14:paraId="2FEEDCEC" w14:textId="77777777" w:rsidR="00FD6F54" w:rsidRDefault="00FD6F54" w:rsidP="00FD6F54">
      <w:pPr>
        <w:spacing w:after="0" w:line="240" w:lineRule="auto"/>
        <w:jc w:val="both"/>
      </w:pPr>
    </w:p>
    <w:p w14:paraId="799E0659" w14:textId="77777777" w:rsidR="00FD6F54" w:rsidRDefault="00FD6F54" w:rsidP="00FD6F54">
      <w:pPr>
        <w:spacing w:after="0" w:line="240" w:lineRule="auto"/>
        <w:jc w:val="both"/>
      </w:pPr>
      <w:r>
        <w:t>J’ai adoré une série historique d’ARTE « </w:t>
      </w:r>
      <w:r w:rsidRPr="00573DE1">
        <w:rPr>
          <w:i/>
          <w:iCs/>
        </w:rPr>
        <w:t>Point de repère</w:t>
      </w:r>
      <w:r>
        <w:t> »</w:t>
      </w:r>
      <w:r w:rsidR="006C4F01">
        <w:t xml:space="preserve">, qui parle de l’importance de certaines personnes, de </w:t>
      </w:r>
      <w:r w:rsidR="00573DE1">
        <w:t>certaines circonstances historiques particulières</w:t>
      </w:r>
      <w:r w:rsidR="00C60EDF">
        <w:t xml:space="preserve"> _ certains évènements qui ne tiennent qu’à peu de choses _</w:t>
      </w:r>
      <w:r w:rsidR="00573DE1">
        <w:t>, de certains grains de sable</w:t>
      </w:r>
      <w:r w:rsidR="002F799E">
        <w:t>, aléatoires</w:t>
      </w:r>
      <w:r w:rsidR="00573DE1">
        <w:t xml:space="preserve">, </w:t>
      </w:r>
      <w:r w:rsidR="008454DB">
        <w:t>qui</w:t>
      </w:r>
      <w:r w:rsidR="002F799E">
        <w:t xml:space="preserve"> peuvent</w:t>
      </w:r>
      <w:r w:rsidR="008454DB">
        <w:t xml:space="preserve"> change</w:t>
      </w:r>
      <w:r w:rsidR="002F799E">
        <w:t>r</w:t>
      </w:r>
      <w:r w:rsidR="008454DB">
        <w:t xml:space="preserve"> totalement le cours de l’histoire</w:t>
      </w:r>
      <w:r w:rsidR="002F799E">
        <w:rPr>
          <w:rStyle w:val="Appelnotedebasdep"/>
        </w:rPr>
        <w:footnoteReference w:id="3"/>
      </w:r>
      <w:r w:rsidR="002F799E">
        <w:t xml:space="preserve">. </w:t>
      </w:r>
    </w:p>
    <w:p w14:paraId="3E668283" w14:textId="77777777" w:rsidR="009A0CD4" w:rsidRDefault="009A0CD4" w:rsidP="00FD6F54">
      <w:pPr>
        <w:spacing w:after="0" w:line="240" w:lineRule="auto"/>
        <w:jc w:val="both"/>
      </w:pPr>
    </w:p>
    <w:p w14:paraId="7DA9B0EE" w14:textId="77777777" w:rsidR="009A0CD4" w:rsidRDefault="009A0CD4" w:rsidP="00FD6F54">
      <w:pPr>
        <w:spacing w:after="0" w:line="240" w:lineRule="auto"/>
        <w:jc w:val="both"/>
      </w:pPr>
      <w:r>
        <w:lastRenderedPageBreak/>
        <w:t>Personnellement, je nommerais ces évènements particuliers (liés ou non à la présence historique d’êtres atypiques) des « points de divergence » historiques.</w:t>
      </w:r>
    </w:p>
    <w:p w14:paraId="71F59664" w14:textId="77777777" w:rsidR="008454DB" w:rsidRDefault="008454DB" w:rsidP="00FD6F54">
      <w:pPr>
        <w:spacing w:after="0" w:line="240" w:lineRule="auto"/>
        <w:jc w:val="both"/>
      </w:pPr>
    </w:p>
    <w:p w14:paraId="759764F3" w14:textId="77777777" w:rsidR="008454DB" w:rsidRDefault="002F799E" w:rsidP="00545E4A">
      <w:pPr>
        <w:pStyle w:val="Titre1"/>
      </w:pPr>
      <w:bookmarkStart w:id="3" w:name="_Toc16168415"/>
      <w:r w:rsidRPr="002F799E">
        <w:t>Grains de sable</w:t>
      </w:r>
      <w:bookmarkEnd w:id="3"/>
    </w:p>
    <w:p w14:paraId="4C08AA66" w14:textId="77777777" w:rsidR="002F799E" w:rsidRDefault="002F799E" w:rsidP="00FD6F54">
      <w:pPr>
        <w:spacing w:after="0" w:line="240" w:lineRule="auto"/>
        <w:jc w:val="both"/>
      </w:pPr>
    </w:p>
    <w:p w14:paraId="037DE918" w14:textId="77777777" w:rsidR="002F799E" w:rsidRDefault="002F799E" w:rsidP="00FD6F54">
      <w:pPr>
        <w:spacing w:after="0" w:line="240" w:lineRule="auto"/>
        <w:jc w:val="both"/>
      </w:pPr>
      <w:r>
        <w:t>ARTE présente ainsi sa série : « </w:t>
      </w:r>
      <w:r w:rsidRPr="002F799E">
        <w:rPr>
          <w:i/>
          <w:iCs/>
        </w:rPr>
        <w:t xml:space="preserve">L’Histoire de l’Humanité n’est qu’une suite d’événements incroyables. De la naissance d’un génie à la chute d’un empire, d’une révolution sociale à un bond technologique, </w:t>
      </w:r>
      <w:r w:rsidRPr="002F799E">
        <w:rPr>
          <w:b/>
          <w:bCs/>
          <w:i/>
          <w:iCs/>
        </w:rPr>
        <w:t>les plus grands bouleversements</w:t>
      </w:r>
      <w:r w:rsidRPr="002F799E">
        <w:rPr>
          <w:i/>
          <w:iCs/>
        </w:rPr>
        <w:t xml:space="preserve"> </w:t>
      </w:r>
      <w:r w:rsidRPr="002F799E">
        <w:rPr>
          <w:b/>
          <w:bCs/>
          <w:i/>
          <w:iCs/>
        </w:rPr>
        <w:t>furent souvent causés par les décisions les plus insignifiantes</w:t>
      </w:r>
      <w:r>
        <w:t> » [5]</w:t>
      </w:r>
      <w:r>
        <w:rPr>
          <w:rStyle w:val="Appelnotedebasdep"/>
        </w:rPr>
        <w:footnoteReference w:id="4"/>
      </w:r>
      <w:r w:rsidRPr="002F799E">
        <w:t>.</w:t>
      </w:r>
    </w:p>
    <w:p w14:paraId="1063EFA0" w14:textId="77777777" w:rsidR="00BA44E6" w:rsidRDefault="00BA44E6" w:rsidP="008D485A">
      <w:pPr>
        <w:spacing w:after="0" w:line="240" w:lineRule="auto"/>
      </w:pPr>
    </w:p>
    <w:p w14:paraId="64EC7F8D" w14:textId="77777777" w:rsidR="00545E4A" w:rsidRDefault="00C91FCD" w:rsidP="00545E4A">
      <w:pPr>
        <w:pStyle w:val="Titre2"/>
      </w:pPr>
      <w:bookmarkStart w:id="4" w:name="_Toc16168416"/>
      <w:r>
        <w:t>Caractère aléatoire de l’histoire</w:t>
      </w:r>
      <w:bookmarkEnd w:id="4"/>
    </w:p>
    <w:p w14:paraId="5FE6276D" w14:textId="77777777" w:rsidR="00545E4A" w:rsidRDefault="00545E4A" w:rsidP="008D485A">
      <w:pPr>
        <w:spacing w:after="0" w:line="240" w:lineRule="auto"/>
      </w:pPr>
    </w:p>
    <w:p w14:paraId="1B836D52" w14:textId="41E6FC77" w:rsidR="00C91FCD" w:rsidRDefault="00C91FCD" w:rsidP="008D485A">
      <w:pPr>
        <w:spacing w:after="0" w:line="240" w:lineRule="auto"/>
      </w:pPr>
      <w:r>
        <w:t>Supposons que ces évènements se fussent produits</w:t>
      </w:r>
      <w:r w:rsidR="00C44E05">
        <w:t xml:space="preserve"> ou non</w:t>
      </w:r>
      <w:r w:rsidR="00AD4CA1">
        <w:t>. Ils peuvent être liées à des erreurs tactiques ou des coups de génie tactiques décisifs</w:t>
      </w:r>
      <w:r w:rsidR="00402D85">
        <w:t xml:space="preserve"> ou à énormément d’autres facteurs (catastrophes naturelles, pandémie …)</w:t>
      </w:r>
      <w:r>
        <w:t> :</w:t>
      </w:r>
    </w:p>
    <w:p w14:paraId="1C05ABC6" w14:textId="77777777" w:rsidR="00545E4A" w:rsidRDefault="00545E4A" w:rsidP="008D485A">
      <w:pPr>
        <w:spacing w:after="0" w:line="240" w:lineRule="auto"/>
      </w:pPr>
    </w:p>
    <w:p w14:paraId="66E36F58" w14:textId="35531AFC" w:rsidR="0067316A" w:rsidRDefault="0067316A" w:rsidP="0008196E">
      <w:pPr>
        <w:pStyle w:val="Paragraphedeliste"/>
        <w:numPr>
          <w:ilvl w:val="0"/>
          <w:numId w:val="3"/>
        </w:numPr>
        <w:spacing w:after="0" w:line="240" w:lineRule="auto"/>
        <w:jc w:val="both"/>
      </w:pPr>
      <w:r>
        <w:t>Alexandre le Grand n’aurait pas été alcoolique et aurait vécu plus longtemps,</w:t>
      </w:r>
    </w:p>
    <w:p w14:paraId="209B7B43" w14:textId="106AA909" w:rsidR="00C91FCD" w:rsidRDefault="00C91FCD" w:rsidP="0008196E">
      <w:pPr>
        <w:pStyle w:val="Paragraphedeliste"/>
        <w:numPr>
          <w:ilvl w:val="0"/>
          <w:numId w:val="3"/>
        </w:numPr>
        <w:spacing w:after="0" w:line="240" w:lineRule="auto"/>
        <w:jc w:val="both"/>
      </w:pPr>
      <w:r>
        <w:t>Que le général carthaginois, Hannibal</w:t>
      </w:r>
      <w:r w:rsidR="00AD4CA1">
        <w:t xml:space="preserve"> </w:t>
      </w:r>
      <w:r w:rsidR="00AD4CA1" w:rsidRPr="00AD4CA1">
        <w:t>Barca</w:t>
      </w:r>
      <w:r>
        <w:t>, aient emmené et/ou construit des machines de siège pour attaquer Rome, lors de la seconde guerre punique</w:t>
      </w:r>
      <w:r>
        <w:rPr>
          <w:rStyle w:val="Appelnotedebasdep"/>
        </w:rPr>
        <w:footnoteReference w:id="5"/>
      </w:r>
      <w:r>
        <w:t> </w:t>
      </w:r>
      <w:r w:rsidR="00AD4CA1">
        <w:t>(</w:t>
      </w:r>
      <w:r>
        <w:t>?</w:t>
      </w:r>
      <w:r w:rsidR="00AD4CA1">
        <w:t>).</w:t>
      </w:r>
    </w:p>
    <w:p w14:paraId="6B762B3F" w14:textId="1636E333" w:rsidR="00AD4CA1" w:rsidRDefault="00AD4CA1" w:rsidP="0008196E">
      <w:pPr>
        <w:pStyle w:val="Paragraphedeliste"/>
        <w:numPr>
          <w:ilvl w:val="0"/>
          <w:numId w:val="3"/>
        </w:numPr>
        <w:spacing w:after="0" w:line="240" w:lineRule="auto"/>
        <w:jc w:val="both"/>
      </w:pPr>
      <w:r>
        <w:t>Le siège de Rome par Spartacus (?).</w:t>
      </w:r>
    </w:p>
    <w:p w14:paraId="07D472E3" w14:textId="03DF06B6" w:rsidR="00C91FCD" w:rsidRDefault="00C91FCD" w:rsidP="0008196E">
      <w:pPr>
        <w:pStyle w:val="Paragraphedeliste"/>
        <w:numPr>
          <w:ilvl w:val="0"/>
          <w:numId w:val="3"/>
        </w:numPr>
        <w:spacing w:after="0" w:line="240" w:lineRule="auto"/>
        <w:jc w:val="both"/>
      </w:pPr>
      <w:r>
        <w:t xml:space="preserve">Si </w:t>
      </w:r>
      <w:r w:rsidRPr="00C91FCD">
        <w:t>Auguste</w:t>
      </w:r>
      <w:r>
        <w:t xml:space="preserve"> n’avait pas vécu et vaincu Marc-Antoine </w:t>
      </w:r>
      <w:r w:rsidR="00AD4CA1">
        <w:t>(</w:t>
      </w:r>
      <w:r>
        <w:t>?</w:t>
      </w:r>
      <w:r w:rsidR="00AD4CA1">
        <w:t>).</w:t>
      </w:r>
    </w:p>
    <w:p w14:paraId="1E111709" w14:textId="06F92C90" w:rsidR="003B48A4" w:rsidRDefault="003B48A4" w:rsidP="0008196E">
      <w:pPr>
        <w:pStyle w:val="Paragraphedeliste"/>
        <w:numPr>
          <w:ilvl w:val="0"/>
          <w:numId w:val="3"/>
        </w:numPr>
        <w:spacing w:after="0" w:line="240" w:lineRule="auto"/>
        <w:jc w:val="both"/>
      </w:pPr>
      <w:r>
        <w:t>S</w:t>
      </w:r>
      <w:r w:rsidRPr="003B48A4">
        <w:t>i Ponce Pilate avait gracié le Christ</w:t>
      </w:r>
      <w:r>
        <w:t xml:space="preserve"> (évènement peu probable, car les gouverneurs romains étaient connus pour leur dureté),</w:t>
      </w:r>
    </w:p>
    <w:p w14:paraId="7FF593F4" w14:textId="0DCC1872" w:rsidR="00402D85" w:rsidRDefault="00402D85" w:rsidP="0008196E">
      <w:pPr>
        <w:pStyle w:val="Paragraphedeliste"/>
        <w:numPr>
          <w:ilvl w:val="0"/>
          <w:numId w:val="3"/>
        </w:numPr>
        <w:spacing w:after="0" w:line="240" w:lineRule="auto"/>
        <w:jc w:val="both"/>
      </w:pPr>
      <w:r>
        <w:t>Si la p</w:t>
      </w:r>
      <w:r w:rsidRPr="0071763E">
        <w:t>este noire</w:t>
      </w:r>
      <w:r>
        <w:t xml:space="preserve"> n’avait pas ravagé l’Europe et tué un tier de sa population. Certaines pandémies ont affaibli durablement certains pays</w:t>
      </w:r>
      <w:r w:rsidR="00837C13">
        <w:t xml:space="preserve"> ou empires</w:t>
      </w:r>
      <w:r>
        <w:t xml:space="preserve"> (comme</w:t>
      </w:r>
      <w:r w:rsidR="0008196E">
        <w:t xml:space="preserve"> en </w:t>
      </w:r>
      <w:r w:rsidR="0008196E" w:rsidRPr="0008196E">
        <w:t>430, la peste d'Athènes, dont</w:t>
      </w:r>
      <w:r w:rsidR="0008196E">
        <w:t xml:space="preserve"> le </w:t>
      </w:r>
      <w:r w:rsidR="0008196E" w:rsidRPr="0008196E">
        <w:t>stratège et homme d'État athénien Périclès fut une de ses victimes</w:t>
      </w:r>
      <w:r w:rsidR="0008196E">
        <w:t>,</w:t>
      </w:r>
      <w:r>
        <w:t xml:space="preserve"> la </w:t>
      </w:r>
      <w:r w:rsidR="00837C13">
        <w:t>« </w:t>
      </w:r>
      <w:r>
        <w:t>Peste de Justinien</w:t>
      </w:r>
      <w:r w:rsidR="00837C13">
        <w:t> »</w:t>
      </w:r>
      <w:r>
        <w:t xml:space="preserve">, qui a </w:t>
      </w:r>
      <w:r w:rsidRPr="00402D85">
        <w:t>sévi à partir de 541 jusqu'en 767,</w:t>
      </w:r>
      <w:r>
        <w:t xml:space="preserve"> </w:t>
      </w:r>
      <w:r w:rsidR="00837C13">
        <w:t xml:space="preserve">et </w:t>
      </w:r>
      <w:r>
        <w:t>a affaibli durablement Byzance …</w:t>
      </w:r>
      <w:r w:rsidR="004D7029">
        <w:t xml:space="preserve"> Cela a été</w:t>
      </w:r>
      <w:r w:rsidR="0008196E">
        <w:t xml:space="preserve"> aussi</w:t>
      </w:r>
      <w:r w:rsidR="004D7029">
        <w:t xml:space="preserve"> le cas pour la Norvège, pour les tribus amérindiennes</w:t>
      </w:r>
      <w:r>
        <w:t>).</w:t>
      </w:r>
    </w:p>
    <w:p w14:paraId="202F3D59" w14:textId="46998FD3" w:rsidR="001F5110" w:rsidRDefault="001F5110" w:rsidP="0008196E">
      <w:pPr>
        <w:pStyle w:val="Paragraphedeliste"/>
        <w:numPr>
          <w:ilvl w:val="0"/>
          <w:numId w:val="3"/>
        </w:numPr>
        <w:spacing w:after="0" w:line="240" w:lineRule="auto"/>
        <w:jc w:val="both"/>
      </w:pPr>
      <w:r>
        <w:t xml:space="preserve">Si </w:t>
      </w:r>
      <w:r w:rsidRPr="001F5110">
        <w:t>Guillaume le conquérant</w:t>
      </w:r>
      <w:r>
        <w:t xml:space="preserve">, </w:t>
      </w:r>
      <w:r w:rsidRPr="001F5110">
        <w:t>Gengis Khan</w:t>
      </w:r>
      <w:r>
        <w:t>, Tamerlan (</w:t>
      </w:r>
      <w:proofErr w:type="spellStart"/>
      <w:r>
        <w:t>Timur</w:t>
      </w:r>
      <w:proofErr w:type="spellEnd"/>
      <w:r>
        <w:t>)</w:t>
      </w:r>
      <w:r w:rsidR="00247193">
        <w:t>, Mahomet</w:t>
      </w:r>
      <w:r>
        <w:t xml:space="preserve"> n’avaient pas existés</w:t>
      </w:r>
      <w:r w:rsidR="00247193">
        <w:t xml:space="preserve"> ou s’ils avaient été tués lors de leur campagnes militaires (par exemple, </w:t>
      </w:r>
      <w:r w:rsidR="00247193" w:rsidRPr="00247193">
        <w:t>Mahomet</w:t>
      </w:r>
      <w:r w:rsidR="008D0C3C">
        <w:t xml:space="preserve"> avait été</w:t>
      </w:r>
      <w:r w:rsidR="00247193" w:rsidRPr="00247193">
        <w:t xml:space="preserve"> blessé lors de la bataille de </w:t>
      </w:r>
      <w:r w:rsidR="00247193">
        <w:t>‘</w:t>
      </w:r>
      <w:proofErr w:type="spellStart"/>
      <w:r w:rsidR="00247193" w:rsidRPr="00247193">
        <w:t>Uhud</w:t>
      </w:r>
      <w:proofErr w:type="spellEnd"/>
      <w:r>
        <w:t>,</w:t>
      </w:r>
      <w:r w:rsidR="00247193">
        <w:t xml:space="preserve"> en 625</w:t>
      </w:r>
      <w:r w:rsidR="008D0C3C">
        <w:t>, mais il aurait pu être tué</w:t>
      </w:r>
      <w:r w:rsidR="00247193">
        <w:t>),</w:t>
      </w:r>
    </w:p>
    <w:p w14:paraId="0C2F64AD" w14:textId="74EC94EF" w:rsidR="00873222" w:rsidRDefault="00DD497C" w:rsidP="0008196E">
      <w:pPr>
        <w:pStyle w:val="Paragraphedeliste"/>
        <w:numPr>
          <w:ilvl w:val="0"/>
          <w:numId w:val="3"/>
        </w:numPr>
        <w:spacing w:after="0" w:line="240" w:lineRule="auto"/>
        <w:jc w:val="both"/>
      </w:pPr>
      <w:r>
        <w:t xml:space="preserve">Si le général Abyssin, </w:t>
      </w:r>
      <w:proofErr w:type="spellStart"/>
      <w:r>
        <w:t>Abraha</w:t>
      </w:r>
      <w:proofErr w:type="spellEnd"/>
      <w:r>
        <w:t xml:space="preserve"> al-</w:t>
      </w:r>
      <w:proofErr w:type="spellStart"/>
      <w:r>
        <w:t>Habasîy</w:t>
      </w:r>
      <w:proofErr w:type="spellEnd"/>
      <w:r>
        <w:t xml:space="preserve"> (env. 535-565), n'avait pas tenté </w:t>
      </w:r>
      <w:proofErr w:type="spellStart"/>
      <w:r>
        <w:t>conquir</w:t>
      </w:r>
      <w:proofErr w:type="spellEnd"/>
      <w:r>
        <w:t xml:space="preserve"> l'Arabie du Sud (Yémen) pour le compte du royaume d'Aksoum au vie siècle, si les troupes du shah sassanide de Perse, </w:t>
      </w:r>
      <w:proofErr w:type="spellStart"/>
      <w:r>
        <w:t>Khosro</w:t>
      </w:r>
      <w:proofErr w:type="spellEnd"/>
      <w:r>
        <w:t xml:space="preserve">, conduite par le général </w:t>
      </w:r>
      <w:proofErr w:type="spellStart"/>
      <w:r>
        <w:t>Vahriz</w:t>
      </w:r>
      <w:proofErr w:type="spellEnd"/>
      <w:r>
        <w:t xml:space="preserve">, n'avaient pas réussi à éliminer </w:t>
      </w:r>
      <w:proofErr w:type="spellStart"/>
      <w:r>
        <w:t>Masruq</w:t>
      </w:r>
      <w:proofErr w:type="spellEnd"/>
      <w:r>
        <w:t xml:space="preserve"> (575), le fils d'</w:t>
      </w:r>
      <w:proofErr w:type="spellStart"/>
      <w:r>
        <w:t>Abraha</w:t>
      </w:r>
      <w:proofErr w:type="spellEnd"/>
      <w:r>
        <w:t xml:space="preserve">, transformant le Yémen en une satrapie perse avec </w:t>
      </w:r>
      <w:proofErr w:type="spellStart"/>
      <w:r>
        <w:t>Vahriz</w:t>
      </w:r>
      <w:proofErr w:type="spellEnd"/>
      <w:r>
        <w:t xml:space="preserve"> à sa tête (577), peut-être que Mahomet n’aurait peut-être pas réussi à éveiller l’identité nationale arabe, et à les rallier autour de lui (d’autant que les massacres de </w:t>
      </w:r>
      <w:proofErr w:type="spellStart"/>
      <w:r>
        <w:t>Abraha</w:t>
      </w:r>
      <w:proofErr w:type="spellEnd"/>
      <w:r>
        <w:t xml:space="preserve"> puis de </w:t>
      </w:r>
      <w:proofErr w:type="spellStart"/>
      <w:r>
        <w:t>Vahriz</w:t>
      </w:r>
      <w:proofErr w:type="spellEnd"/>
      <w:r>
        <w:t xml:space="preserve"> ont été terribles).</w:t>
      </w:r>
    </w:p>
    <w:p w14:paraId="69CF631C" w14:textId="7EBDDDB2" w:rsidR="004C05A5" w:rsidRDefault="00873222" w:rsidP="0008196E">
      <w:pPr>
        <w:pStyle w:val="Paragraphedeliste"/>
        <w:numPr>
          <w:ilvl w:val="0"/>
          <w:numId w:val="3"/>
        </w:numPr>
        <w:spacing w:after="0" w:line="240" w:lineRule="auto"/>
        <w:jc w:val="both"/>
      </w:pPr>
      <w:r>
        <w:t xml:space="preserve">Si </w:t>
      </w:r>
      <w:r w:rsidRPr="0081419D">
        <w:rPr>
          <w:rFonts w:cstheme="minorHAnsi"/>
        </w:rPr>
        <w:t>les empires byz</w:t>
      </w:r>
      <w:r>
        <w:rPr>
          <w:rFonts w:cstheme="minorHAnsi"/>
        </w:rPr>
        <w:t>antins (dirigé par l'Empereur Hé</w:t>
      </w:r>
      <w:r w:rsidRPr="0081419D">
        <w:rPr>
          <w:rFonts w:cstheme="minorHAnsi"/>
        </w:rPr>
        <w:t xml:space="preserve">raclius) et l'empire sassanide perse (dirigé par l'Empereur </w:t>
      </w:r>
      <w:proofErr w:type="spellStart"/>
      <w:r w:rsidRPr="0081419D">
        <w:rPr>
          <w:rFonts w:cstheme="minorHAnsi"/>
        </w:rPr>
        <w:t>Chosroès</w:t>
      </w:r>
      <w:proofErr w:type="spellEnd"/>
      <w:r w:rsidRPr="0081419D">
        <w:rPr>
          <w:rFonts w:cstheme="minorHAnsi"/>
        </w:rPr>
        <w:t xml:space="preserve"> II) </w:t>
      </w:r>
      <w:r>
        <w:rPr>
          <w:rFonts w:cstheme="minorHAnsi"/>
        </w:rPr>
        <w:t xml:space="preserve">ne s’étaient pas </w:t>
      </w:r>
      <w:r w:rsidR="005B3D84">
        <w:rPr>
          <w:rFonts w:cstheme="minorHAnsi"/>
        </w:rPr>
        <w:t>livrés à</w:t>
      </w:r>
      <w:r>
        <w:rPr>
          <w:rFonts w:cstheme="minorHAnsi"/>
        </w:rPr>
        <w:t xml:space="preserve"> une guerre « </w:t>
      </w:r>
      <w:proofErr w:type="spellStart"/>
      <w:r>
        <w:rPr>
          <w:rFonts w:cstheme="minorHAnsi"/>
        </w:rPr>
        <w:t>fraticide</w:t>
      </w:r>
      <w:proofErr w:type="spellEnd"/>
      <w:r>
        <w:rPr>
          <w:rFonts w:cstheme="minorHAnsi"/>
        </w:rPr>
        <w:t> »</w:t>
      </w:r>
      <w:r w:rsidRPr="0081419D">
        <w:rPr>
          <w:rFonts w:cstheme="minorHAnsi"/>
        </w:rPr>
        <w:t xml:space="preserve">, </w:t>
      </w:r>
      <w:r>
        <w:rPr>
          <w:rFonts w:cstheme="minorHAnsi"/>
        </w:rPr>
        <w:t>durant</w:t>
      </w:r>
      <w:r w:rsidRPr="0081419D">
        <w:rPr>
          <w:rFonts w:cstheme="minorHAnsi"/>
        </w:rPr>
        <w:t xml:space="preserve"> 20 ans</w:t>
      </w:r>
      <w:r>
        <w:rPr>
          <w:rFonts w:cstheme="minorHAnsi"/>
        </w:rPr>
        <w:t xml:space="preserve">, qui avaient rendu leurs empires </w:t>
      </w:r>
      <w:r w:rsidRPr="0081419D">
        <w:rPr>
          <w:rFonts w:cstheme="minorHAnsi"/>
        </w:rPr>
        <w:t>totalement affaiblis</w:t>
      </w:r>
      <w:r>
        <w:rPr>
          <w:rFonts w:cstheme="minorHAnsi"/>
        </w:rPr>
        <w:t xml:space="preserve"> et </w:t>
      </w:r>
      <w:r w:rsidRPr="0081419D">
        <w:rPr>
          <w:rFonts w:cstheme="minorHAnsi"/>
        </w:rPr>
        <w:t>exsangues</w:t>
      </w:r>
      <w:r w:rsidR="005B3D84">
        <w:rPr>
          <w:rFonts w:cstheme="minorHAnsi"/>
        </w:rPr>
        <w:t>, s’il n’y avait pas eu la peste de Justinien</w:t>
      </w:r>
      <w:r>
        <w:rPr>
          <w:rFonts w:cstheme="minorHAnsi"/>
        </w:rPr>
        <w:t>, peut-être ces empires auraient pu être à même de gagner face aux troupes musulmanes. Si les</w:t>
      </w:r>
      <w:r w:rsidRPr="0081419D">
        <w:rPr>
          <w:rFonts w:cstheme="minorHAnsi"/>
        </w:rPr>
        <w:t xml:space="preserve"> peuples de ces empires </w:t>
      </w:r>
      <w:r>
        <w:rPr>
          <w:rFonts w:cstheme="minorHAnsi"/>
        </w:rPr>
        <w:t>n’avaient pas été</w:t>
      </w:r>
      <w:r w:rsidRPr="0081419D">
        <w:rPr>
          <w:rFonts w:cstheme="minorHAnsi"/>
        </w:rPr>
        <w:t xml:space="preserve"> épuisés par ces guerres</w:t>
      </w:r>
      <w:r w:rsidR="005B3D84">
        <w:rPr>
          <w:rFonts w:cstheme="minorHAnsi"/>
        </w:rPr>
        <w:t>, sans fin,</w:t>
      </w:r>
      <w:r w:rsidRPr="0081419D">
        <w:rPr>
          <w:rFonts w:cstheme="minorHAnsi"/>
        </w:rPr>
        <w:t xml:space="preserve"> et n'en désirant plus</w:t>
      </w:r>
      <w:r>
        <w:rPr>
          <w:rFonts w:cstheme="minorHAnsi"/>
        </w:rPr>
        <w:t>, n’auraient-ils pas peut-être accueillis les conquérants musulmans comme des « libérateurs » ou Damas n’aurait pas capitulé sans combattre. Reconnaissons aussi que la propagande musulmane a pu</w:t>
      </w:r>
      <w:r w:rsidR="005B3D84">
        <w:rPr>
          <w:rFonts w:cstheme="minorHAnsi"/>
        </w:rPr>
        <w:t xml:space="preserve"> aussi</w:t>
      </w:r>
      <w:r>
        <w:rPr>
          <w:rFonts w:cstheme="minorHAnsi"/>
        </w:rPr>
        <w:t xml:space="preserve"> jouer</w:t>
      </w:r>
      <w:r w:rsidR="005B3D84">
        <w:rPr>
          <w:rFonts w:cstheme="minorHAnsi"/>
        </w:rPr>
        <w:t xml:space="preserve"> un rôle</w:t>
      </w:r>
      <w:r>
        <w:rPr>
          <w:rFonts w:cstheme="minorHAnsi"/>
        </w:rPr>
        <w:t xml:space="preserve"> face aux dissensions doctrin</w:t>
      </w:r>
      <w:r w:rsidR="005B3D84">
        <w:rPr>
          <w:rFonts w:cstheme="minorHAnsi"/>
        </w:rPr>
        <w:t>al</w:t>
      </w:r>
      <w:r>
        <w:rPr>
          <w:rFonts w:cstheme="minorHAnsi"/>
        </w:rPr>
        <w:t>es des chrétiens à l’époque.</w:t>
      </w:r>
    </w:p>
    <w:p w14:paraId="2E30CC37" w14:textId="0FEEAEA8" w:rsidR="001C56F0" w:rsidRDefault="001C56F0" w:rsidP="0008196E">
      <w:pPr>
        <w:pStyle w:val="Paragraphedeliste"/>
        <w:numPr>
          <w:ilvl w:val="0"/>
          <w:numId w:val="3"/>
        </w:numPr>
        <w:spacing w:after="0" w:line="240" w:lineRule="auto"/>
        <w:jc w:val="both"/>
      </w:pPr>
      <w:r>
        <w:t xml:space="preserve">Si vers 591, l’évêque </w:t>
      </w:r>
      <w:proofErr w:type="spellStart"/>
      <w:r>
        <w:t>Aurélius</w:t>
      </w:r>
      <w:proofErr w:type="spellEnd"/>
      <w:r>
        <w:t xml:space="preserve"> n’avait pas fait tuer</w:t>
      </w:r>
      <w:r w:rsidR="004C05A5">
        <w:t>,</w:t>
      </w:r>
      <w:r>
        <w:t xml:space="preserve"> par ruse, le messie autoproclamé</w:t>
      </w:r>
      <w:r w:rsidR="005B3D84">
        <w:t>,</w:t>
      </w:r>
      <w:r>
        <w:t xml:space="preserve"> guerrier</w:t>
      </w:r>
      <w:r w:rsidR="005B3D84">
        <w:t xml:space="preserve"> et</w:t>
      </w:r>
      <w:r w:rsidR="004C05A5">
        <w:t xml:space="preserve"> révolutionnaire social (</w:t>
      </w:r>
      <w:r w:rsidR="005B3D84">
        <w:t xml:space="preserve">une sorte de </w:t>
      </w:r>
      <w:r w:rsidR="004C05A5">
        <w:t>Robin des bois, mystique)</w:t>
      </w:r>
      <w:r>
        <w:t xml:space="preserve">, le </w:t>
      </w:r>
      <w:r w:rsidR="00613909">
        <w:t>« </w:t>
      </w:r>
      <w:r w:rsidRPr="00B810C0">
        <w:rPr>
          <w:i/>
          <w:iCs/>
        </w:rPr>
        <w:t>Christ de Bourges</w:t>
      </w:r>
      <w:r w:rsidR="00613909">
        <w:t> »</w:t>
      </w:r>
      <w:r w:rsidR="00B810C0">
        <w:rPr>
          <w:rStyle w:val="Appelnotedebasdep"/>
        </w:rPr>
        <w:footnoteReference w:id="6"/>
      </w:r>
      <w:r>
        <w:t>,</w:t>
      </w:r>
    </w:p>
    <w:p w14:paraId="1AEA5E17" w14:textId="15D0449C" w:rsidR="00B34437" w:rsidRDefault="00B34437" w:rsidP="0008196E">
      <w:pPr>
        <w:pStyle w:val="Paragraphedeliste"/>
        <w:numPr>
          <w:ilvl w:val="0"/>
          <w:numId w:val="3"/>
        </w:numPr>
        <w:spacing w:after="0" w:line="240" w:lineRule="auto"/>
        <w:jc w:val="both"/>
      </w:pPr>
      <w:r>
        <w:lastRenderedPageBreak/>
        <w:t xml:space="preserve">Si la flotte de </w:t>
      </w:r>
      <w:r w:rsidRPr="001F5110">
        <w:t>Guillaume le conquérant</w:t>
      </w:r>
      <w:r>
        <w:t xml:space="preserve"> avait été pris dans une tempête. Si l’Invincible armada n’avait pas été prise dans une tempête</w:t>
      </w:r>
      <w:r w:rsidR="00247193">
        <w:t xml:space="preserve"> (car rien n’est plus aléatoire que la prévision météo à long terme</w:t>
      </w:r>
      <w:r w:rsidR="00613909">
        <w:rPr>
          <w:rStyle w:val="Appelnotedebasdep"/>
        </w:rPr>
        <w:footnoteReference w:id="7"/>
      </w:r>
      <w:r w:rsidR="00247193">
        <w:t>)</w:t>
      </w:r>
      <w:r>
        <w:t>,</w:t>
      </w:r>
    </w:p>
    <w:p w14:paraId="6AB576B6" w14:textId="2FC64C92" w:rsidR="00247193" w:rsidRDefault="00247193" w:rsidP="0008196E">
      <w:pPr>
        <w:pStyle w:val="Paragraphedeliste"/>
        <w:numPr>
          <w:ilvl w:val="0"/>
          <w:numId w:val="3"/>
        </w:numPr>
        <w:spacing w:after="0" w:line="240" w:lineRule="auto"/>
        <w:jc w:val="both"/>
      </w:pPr>
      <w:r>
        <w:t xml:space="preserve">Si le roi français </w:t>
      </w:r>
      <w:r w:rsidRPr="00247193">
        <w:t>Philippe Auguste</w:t>
      </w:r>
      <w:r>
        <w:t xml:space="preserve"> avait été tué à la bataille de</w:t>
      </w:r>
      <w:r w:rsidRPr="00247193">
        <w:t xml:space="preserve"> Bouvines</w:t>
      </w:r>
      <w:r>
        <w:t>, le 27 juillet 1214,</w:t>
      </w:r>
    </w:p>
    <w:p w14:paraId="4506DEA8" w14:textId="77777777" w:rsidR="002C095F" w:rsidRDefault="00B8791E" w:rsidP="0008196E">
      <w:pPr>
        <w:pStyle w:val="Paragraphedeliste"/>
        <w:numPr>
          <w:ilvl w:val="0"/>
          <w:numId w:val="3"/>
        </w:numPr>
        <w:spacing w:after="0" w:line="240" w:lineRule="auto"/>
        <w:jc w:val="both"/>
      </w:pPr>
      <w:r w:rsidRPr="00B8791E">
        <w:t xml:space="preserve">Si une tempête n'avait endommage gravement la flotte des Mongols, lors de </w:t>
      </w:r>
      <w:r>
        <w:t>l’</w:t>
      </w:r>
      <w:r w:rsidRPr="00B8791E">
        <w:t>invasion du Japon, en 1274</w:t>
      </w:r>
      <w:r>
        <w:t xml:space="preserve">, </w:t>
      </w:r>
      <w:r w:rsidRPr="00B8791E">
        <w:t>entreprises par</w:t>
      </w:r>
      <w:r>
        <w:t xml:space="preserve"> l’empereur mongol de Chine,</w:t>
      </w:r>
      <w:r w:rsidRPr="00B8791E">
        <w:t xml:space="preserve"> </w:t>
      </w:r>
      <w:proofErr w:type="spellStart"/>
      <w:r w:rsidRPr="00B8791E">
        <w:t>Kubilai</w:t>
      </w:r>
      <w:proofErr w:type="spellEnd"/>
      <w:r w:rsidRPr="00B8791E">
        <w:t xml:space="preserve"> Khan.</w:t>
      </w:r>
      <w:r>
        <w:t xml:space="preserve"> </w:t>
      </w:r>
    </w:p>
    <w:p w14:paraId="3591ED50" w14:textId="2F6C9C82" w:rsidR="00B8791E" w:rsidRDefault="00B8791E" w:rsidP="0008196E">
      <w:pPr>
        <w:pStyle w:val="Paragraphedeliste"/>
        <w:numPr>
          <w:ilvl w:val="0"/>
          <w:numId w:val="3"/>
        </w:numPr>
        <w:spacing w:after="0" w:line="240" w:lineRule="auto"/>
        <w:jc w:val="both"/>
      </w:pPr>
      <w:r>
        <w:t>Si d</w:t>
      </w:r>
      <w:r w:rsidRPr="00B8791E">
        <w:t>urant deux jours à compter du 15 août</w:t>
      </w:r>
      <w:r>
        <w:t xml:space="preserve"> 1281</w:t>
      </w:r>
      <w:r w:rsidRPr="00B8791E">
        <w:t xml:space="preserve">, le typhon </w:t>
      </w:r>
      <w:r w:rsidR="005B3D84">
        <w:t>« </w:t>
      </w:r>
      <w:r w:rsidRPr="00B8791E">
        <w:t>Kamikaze</w:t>
      </w:r>
      <w:r w:rsidR="005B3D84">
        <w:t> »</w:t>
      </w:r>
      <w:r w:rsidRPr="00B8791E">
        <w:t xml:space="preserve"> </w:t>
      </w:r>
      <w:r>
        <w:t xml:space="preserve">n’avait pas </w:t>
      </w:r>
      <w:r w:rsidRPr="00B8791E">
        <w:t>détruit la majeure partie de la flotte mongole, mettant ainsi fin à la deuxième tentative d'invasion</w:t>
      </w:r>
      <w:r>
        <w:t xml:space="preserve"> du Japon par </w:t>
      </w:r>
      <w:proofErr w:type="spellStart"/>
      <w:r w:rsidRPr="00B8791E">
        <w:t>Kubilai</w:t>
      </w:r>
      <w:proofErr w:type="spellEnd"/>
      <w:r w:rsidRPr="00B8791E">
        <w:t xml:space="preserve"> Khan.</w:t>
      </w:r>
    </w:p>
    <w:p w14:paraId="275866DA" w14:textId="4F47F6DD" w:rsidR="00B8791E" w:rsidRDefault="005B3D84" w:rsidP="0008196E">
      <w:pPr>
        <w:pStyle w:val="Paragraphedeliste"/>
        <w:numPr>
          <w:ilvl w:val="0"/>
          <w:numId w:val="3"/>
        </w:numPr>
        <w:spacing w:after="0" w:line="240" w:lineRule="auto"/>
        <w:jc w:val="both"/>
      </w:pPr>
      <w:r>
        <w:t>Si l</w:t>
      </w:r>
      <w:r w:rsidR="00B8791E">
        <w:t>a Jeanne d’Arc</w:t>
      </w:r>
      <w:r>
        <w:t xml:space="preserve"> n’avait pas vécu ou n’était pas</w:t>
      </w:r>
      <w:r w:rsidR="00EB0A0E">
        <w:t xml:space="preserve"> arrivée à Chinon pour voir Charles VII, le </w:t>
      </w:r>
      <w:r w:rsidR="00EB0A0E" w:rsidRPr="00EB0A0E">
        <w:t>25 février 1429</w:t>
      </w:r>
      <w:r w:rsidR="00B8791E">
        <w:t>, faisant</w:t>
      </w:r>
      <w:r>
        <w:t xml:space="preserve"> alors</w:t>
      </w:r>
      <w:r w:rsidR="00B8791E">
        <w:t xml:space="preserve"> basculer l’indétermination du roi Charles VII, à </w:t>
      </w:r>
      <w:r>
        <w:t>une</w:t>
      </w:r>
      <w:r w:rsidR="00B8791E">
        <w:t xml:space="preserve"> détermination renforcée,</w:t>
      </w:r>
      <w:r w:rsidR="00B54B63">
        <w:t xml:space="preserve"> contre les Anglais,</w:t>
      </w:r>
    </w:p>
    <w:p w14:paraId="22DDCF67" w14:textId="77A75E2E" w:rsidR="008C1096" w:rsidRDefault="008C1096" w:rsidP="0008196E">
      <w:pPr>
        <w:pStyle w:val="Paragraphedeliste"/>
        <w:numPr>
          <w:ilvl w:val="0"/>
          <w:numId w:val="3"/>
        </w:numPr>
        <w:spacing w:after="0" w:line="240" w:lineRule="auto"/>
        <w:jc w:val="both"/>
      </w:pPr>
      <w:r>
        <w:t xml:space="preserve">Si l’empire </w:t>
      </w:r>
      <w:r w:rsidRPr="008C1096">
        <w:t xml:space="preserve">Byzantins </w:t>
      </w:r>
      <w:r>
        <w:t>n’avait pas commis un certain nombre d’erreurs conduisant a) au</w:t>
      </w:r>
      <w:r w:rsidRPr="008C1096">
        <w:t xml:space="preserve"> siège de Constantinople de 1204 par les Croisés ayant abouti à la prise et au saccage de la capitale de l'Empire romain d'Orient (ou Empire byzantin)</w:t>
      </w:r>
      <w:r>
        <w:t>, b) à l</w:t>
      </w:r>
      <w:r w:rsidRPr="008C1096">
        <w:t>a prise d'Andrinople (1361 ou 1369), par les Ottomans, une victoire décisive sur les Byzantins</w:t>
      </w:r>
      <w:r>
        <w:t>, c) si les Byzantins avait trouvé l’argent suffisant pour s’adjoindre les services de l’ingénieur hongrois Urbain, qui, finalement, a rallié le camp ennemi Ottoman, en 1453,</w:t>
      </w:r>
    </w:p>
    <w:p w14:paraId="3C749E1D" w14:textId="1BAC5232" w:rsidR="00947C4D" w:rsidRDefault="00947C4D" w:rsidP="0008196E">
      <w:pPr>
        <w:pStyle w:val="Paragraphedeliste"/>
        <w:numPr>
          <w:ilvl w:val="0"/>
          <w:numId w:val="3"/>
        </w:numPr>
        <w:spacing w:after="0" w:line="240" w:lineRule="auto"/>
        <w:jc w:val="both"/>
      </w:pPr>
      <w:r>
        <w:t>Si Louis 11 avait été tué, dans le château de Péronne, en 1468,</w:t>
      </w:r>
    </w:p>
    <w:p w14:paraId="3CDA0C33" w14:textId="1A166C2D" w:rsidR="00947C4D" w:rsidRDefault="00947C4D" w:rsidP="0008196E">
      <w:pPr>
        <w:pStyle w:val="Paragraphedeliste"/>
        <w:numPr>
          <w:ilvl w:val="0"/>
          <w:numId w:val="3"/>
        </w:numPr>
        <w:spacing w:after="0" w:line="240" w:lineRule="auto"/>
        <w:jc w:val="both"/>
      </w:pPr>
      <w:r>
        <w:t xml:space="preserve">Si </w:t>
      </w:r>
      <w:r w:rsidRPr="00947C4D">
        <w:t>François Ier était mort à la défaite de Pavie, en 1525.</w:t>
      </w:r>
    </w:p>
    <w:p w14:paraId="6940A940" w14:textId="66530C0A" w:rsidR="00947C4D" w:rsidRDefault="00947C4D" w:rsidP="0008196E">
      <w:pPr>
        <w:pStyle w:val="Paragraphedeliste"/>
        <w:numPr>
          <w:ilvl w:val="0"/>
          <w:numId w:val="3"/>
        </w:numPr>
        <w:spacing w:after="0" w:line="240" w:lineRule="auto"/>
        <w:jc w:val="both"/>
      </w:pPr>
      <w:r w:rsidRPr="00947C4D">
        <w:t xml:space="preserve">Si le conquistador Hernán Cortés était mort, lors de sa sortie les armes à la main, dans la nuit pluvieuse du 30 juin au 1er juillet 1520, surnommée la </w:t>
      </w:r>
      <w:proofErr w:type="spellStart"/>
      <w:r w:rsidRPr="00947C4D">
        <w:t>Noche</w:t>
      </w:r>
      <w:proofErr w:type="spellEnd"/>
      <w:r w:rsidRPr="00947C4D">
        <w:t xml:space="preserve"> Triste, alors que ses troupes et lui étaient encerclés et assiégées, dans Mexico-Tenochtitlan, par les troupes aztèques.</w:t>
      </w:r>
    </w:p>
    <w:p w14:paraId="1B01D8D7" w14:textId="70F51A79" w:rsidR="008D765C" w:rsidRDefault="008D765C" w:rsidP="0008196E">
      <w:pPr>
        <w:pStyle w:val="Paragraphedeliste"/>
        <w:numPr>
          <w:ilvl w:val="0"/>
          <w:numId w:val="3"/>
        </w:numPr>
        <w:spacing w:after="0" w:line="240" w:lineRule="auto"/>
        <w:jc w:val="both"/>
      </w:pPr>
      <w:r>
        <w:t xml:space="preserve">Si </w:t>
      </w:r>
      <w:r w:rsidRPr="008D765C">
        <w:t>Gutenberg</w:t>
      </w:r>
      <w:r>
        <w:t xml:space="preserve"> était mort prématurément et donc n’avait pas inventé</w:t>
      </w:r>
      <w:r w:rsidR="002C095F">
        <w:t>, vers 1450,</w:t>
      </w:r>
      <w:r>
        <w:t xml:space="preserve"> l’imprimerie à caractères mobiles en plomb</w:t>
      </w:r>
      <w:r w:rsidR="00D6492D">
        <w:t xml:space="preserve"> (si le califat ottoman avait adopté l’imprimerie à caractères mobiles).</w:t>
      </w:r>
    </w:p>
    <w:p w14:paraId="0605773E" w14:textId="353B48A0" w:rsidR="00BB52F3" w:rsidRDefault="00BB52F3" w:rsidP="0008196E">
      <w:pPr>
        <w:pStyle w:val="Paragraphedeliste"/>
        <w:numPr>
          <w:ilvl w:val="0"/>
          <w:numId w:val="3"/>
        </w:numPr>
        <w:spacing w:after="0" w:line="240" w:lineRule="auto"/>
        <w:jc w:val="both"/>
      </w:pPr>
      <w:r>
        <w:t xml:space="preserve">Si </w:t>
      </w:r>
      <w:r w:rsidRPr="00BB52F3">
        <w:t>Martin Luther</w:t>
      </w:r>
      <w:r>
        <w:t xml:space="preserve"> et ses 95 thèses</w:t>
      </w:r>
      <w:r w:rsidR="00BA2122">
        <w:t xml:space="preserve"> (placardée le </w:t>
      </w:r>
      <w:r w:rsidR="00BA2122" w:rsidRPr="00BA2122">
        <w:t>10 novembre 1517</w:t>
      </w:r>
      <w:r w:rsidR="00BA2122">
        <w:t>)</w:t>
      </w:r>
      <w:r w:rsidRPr="00BB52F3">
        <w:t xml:space="preserve"> </w:t>
      </w:r>
      <w:r>
        <w:t>n’avait pas existé,</w:t>
      </w:r>
    </w:p>
    <w:p w14:paraId="7F8E4136" w14:textId="7A88A12A" w:rsidR="00BA2122" w:rsidRDefault="00BA2122" w:rsidP="0008196E">
      <w:pPr>
        <w:pStyle w:val="Paragraphedeliste"/>
        <w:numPr>
          <w:ilvl w:val="0"/>
          <w:numId w:val="3"/>
        </w:numPr>
        <w:spacing w:after="0" w:line="240" w:lineRule="auto"/>
        <w:jc w:val="both"/>
      </w:pPr>
      <w:r>
        <w:t xml:space="preserve">Si </w:t>
      </w:r>
      <w:r w:rsidRPr="00BA2122">
        <w:t>Bataille samoura</w:t>
      </w:r>
      <w:r>
        <w:t xml:space="preserve">ï </w:t>
      </w:r>
      <w:r w:rsidRPr="00BA2122">
        <w:t>de Sekigahara,</w:t>
      </w:r>
      <w:r>
        <w:t xml:space="preserve"> du 20 et 21 octobre 1600,</w:t>
      </w:r>
      <w:r w:rsidRPr="00BA2122">
        <w:t xml:space="preserve"> ouvr</w:t>
      </w:r>
      <w:r>
        <w:t>ant</w:t>
      </w:r>
      <w:r w:rsidRPr="00BA2122">
        <w:t xml:space="preserve"> le chemin vers le shogunat pour Ieyasu Tokugawa, face Hideyoshi Toyotomi unificateur du Japon</w:t>
      </w:r>
      <w:r>
        <w:t>, n’avait pas été gagnée par le Shogun, </w:t>
      </w:r>
    </w:p>
    <w:p w14:paraId="4480D3D3" w14:textId="3427E174" w:rsidR="00D82A13" w:rsidRDefault="00D82A13" w:rsidP="0008196E">
      <w:pPr>
        <w:pStyle w:val="Paragraphedeliste"/>
        <w:numPr>
          <w:ilvl w:val="0"/>
          <w:numId w:val="3"/>
        </w:numPr>
        <w:spacing w:after="0" w:line="240" w:lineRule="auto"/>
        <w:jc w:val="both"/>
      </w:pPr>
      <w:r>
        <w:t>Si Louis XIV avait été tué lors de la Fronde</w:t>
      </w:r>
      <w:r w:rsidR="00BA2122">
        <w:t xml:space="preserve"> (révolte de la noblesse française face au roi, encore enfant)</w:t>
      </w:r>
      <w:r>
        <w:t>,</w:t>
      </w:r>
    </w:p>
    <w:p w14:paraId="37ED5332" w14:textId="77777777" w:rsidR="00D34791" w:rsidRDefault="00D34791" w:rsidP="0008196E">
      <w:pPr>
        <w:pStyle w:val="Paragraphedeliste"/>
        <w:numPr>
          <w:ilvl w:val="0"/>
          <w:numId w:val="3"/>
        </w:numPr>
        <w:spacing w:after="0" w:line="240" w:lineRule="auto"/>
        <w:jc w:val="both"/>
      </w:pPr>
      <w:r w:rsidRPr="00D82A13">
        <w:t xml:space="preserve">Si Louis-Joseph de Montcalm, lieutenant-général français des armées en Nouvelle-France (Canada), avait réagi plus rapidement lors de la prise et </w:t>
      </w:r>
      <w:r>
        <w:t>c</w:t>
      </w:r>
      <w:r w:rsidRPr="00D82A13">
        <w:t>hute de Qu</w:t>
      </w:r>
      <w:r>
        <w:t>é</w:t>
      </w:r>
      <w:r w:rsidRPr="00D82A13">
        <w:t>bec, par les armées anglaises, et ne s'était pas fait tué</w:t>
      </w:r>
      <w:r>
        <w:t>, en 1759</w:t>
      </w:r>
      <w:r w:rsidRPr="00D82A13">
        <w:t>.</w:t>
      </w:r>
    </w:p>
    <w:p w14:paraId="731EDA0D" w14:textId="767AED50" w:rsidR="00A21061" w:rsidRDefault="001F4373" w:rsidP="0008196E">
      <w:pPr>
        <w:pStyle w:val="Paragraphedeliste"/>
        <w:numPr>
          <w:ilvl w:val="0"/>
          <w:numId w:val="3"/>
        </w:numPr>
        <w:spacing w:after="0" w:line="240" w:lineRule="auto"/>
        <w:jc w:val="both"/>
      </w:pPr>
      <w:r>
        <w:t>S’il n’y avait pas eu l’é</w:t>
      </w:r>
      <w:r w:rsidRPr="001F4373">
        <w:t>ruption</w:t>
      </w:r>
      <w:r>
        <w:t xml:space="preserve"> catastrophique du Laki, en</w:t>
      </w:r>
      <w:r w:rsidRPr="001F4373">
        <w:t xml:space="preserve"> </w:t>
      </w:r>
      <w:r>
        <w:t>I</w:t>
      </w:r>
      <w:r w:rsidRPr="001F4373">
        <w:t>slande</w:t>
      </w:r>
      <w:r>
        <w:t>, en</w:t>
      </w:r>
      <w:r w:rsidRPr="001F4373">
        <w:t xml:space="preserve"> 1783</w:t>
      </w:r>
      <w:r>
        <w:t xml:space="preserve">, provoquant des récoltes catastrophiques et des famines en Europe, en particulier en France (une des causes de la révolution française). </w:t>
      </w:r>
      <w:r w:rsidRPr="00A21061">
        <w:t xml:space="preserve">Si Louis XVI </w:t>
      </w:r>
      <w:r>
        <w:t>était mort</w:t>
      </w:r>
      <w:r w:rsidRPr="00A21061">
        <w:t xml:space="preserve"> accidentellement en 1789</w:t>
      </w:r>
      <w:r>
        <w:t>.</w:t>
      </w:r>
    </w:p>
    <w:p w14:paraId="3DFBA989" w14:textId="40790C44" w:rsidR="00D34791" w:rsidRDefault="00D34791" w:rsidP="0008196E">
      <w:pPr>
        <w:pStyle w:val="Paragraphedeliste"/>
        <w:numPr>
          <w:ilvl w:val="0"/>
          <w:numId w:val="3"/>
        </w:numPr>
        <w:spacing w:after="0" w:line="240" w:lineRule="auto"/>
        <w:jc w:val="both"/>
      </w:pPr>
      <w:r w:rsidRPr="00D34791">
        <w:t>Emmanuel-Joseph Sieyès</w:t>
      </w:r>
      <w:r>
        <w:t>, homme politique,</w:t>
      </w:r>
      <w:r w:rsidRPr="00D34791">
        <w:t xml:space="preserve"> et ses partisans, </w:t>
      </w:r>
      <w:r>
        <w:t>voulant</w:t>
      </w:r>
      <w:r w:rsidRPr="00D34791">
        <w:t xml:space="preserve"> renverser la Constitution de l'an III et optant pour un coup d'état, recherchait « une épée » et pensait l'avoir</w:t>
      </w:r>
      <w:r>
        <w:t xml:space="preserve"> </w:t>
      </w:r>
      <w:r w:rsidRPr="00D34791">
        <w:t xml:space="preserve">trouvée en Barthélemy Joubert, général de division de la Révolution française, qu'il fait nommer commandant en chef en Italie, mais il est tué à la bataille de </w:t>
      </w:r>
      <w:proofErr w:type="spellStart"/>
      <w:r w:rsidRPr="00D34791">
        <w:t>Novi</w:t>
      </w:r>
      <w:proofErr w:type="spellEnd"/>
      <w:r w:rsidRPr="00D34791">
        <w:t xml:space="preserve">. Et donc </w:t>
      </w:r>
      <w:r w:rsidR="005B3D84" w:rsidRPr="00D34791">
        <w:t>Sieyès</w:t>
      </w:r>
      <w:r w:rsidR="005B3D84">
        <w:t xml:space="preserve"> finalement</w:t>
      </w:r>
      <w:r w:rsidRPr="00D34791">
        <w:t xml:space="preserve"> choisit Bonaparte, pour cette opération.</w:t>
      </w:r>
      <w:r>
        <w:t xml:space="preserve"> Et</w:t>
      </w:r>
      <w:r w:rsidR="005B3D84">
        <w:t xml:space="preserve"> donc,</w:t>
      </w:r>
      <w:r>
        <w:t xml:space="preserve"> si </w:t>
      </w:r>
      <w:r w:rsidRPr="00D34791">
        <w:t>Joubert</w:t>
      </w:r>
      <w:r>
        <w:t xml:space="preserve"> n’avait pas été tué à </w:t>
      </w:r>
      <w:proofErr w:type="spellStart"/>
      <w:r>
        <w:t>Novi</w:t>
      </w:r>
      <w:proofErr w:type="spellEnd"/>
      <w:r w:rsidR="005B3D84">
        <w:t>.</w:t>
      </w:r>
    </w:p>
    <w:p w14:paraId="5F530EC6" w14:textId="79882411" w:rsidR="0067316A" w:rsidRDefault="003B48A4" w:rsidP="0008196E">
      <w:pPr>
        <w:pStyle w:val="Paragraphedeliste"/>
        <w:numPr>
          <w:ilvl w:val="0"/>
          <w:numId w:val="3"/>
        </w:numPr>
        <w:spacing w:after="0" w:line="240" w:lineRule="auto"/>
        <w:jc w:val="both"/>
      </w:pPr>
      <w:r>
        <w:t xml:space="preserve">A la </w:t>
      </w:r>
      <w:r w:rsidRPr="003B48A4">
        <w:t>bataille de Waterloo</w:t>
      </w:r>
      <w:r w:rsidR="00D34791">
        <w:t>, 1815</w:t>
      </w:r>
      <w:r>
        <w:t xml:space="preserve">, </w:t>
      </w:r>
      <w:r w:rsidR="00947C4D">
        <w:t xml:space="preserve">si </w:t>
      </w:r>
      <w:r>
        <w:t>Grouchy a</w:t>
      </w:r>
      <w:r w:rsidR="00947C4D">
        <w:t>v</w:t>
      </w:r>
      <w:r>
        <w:t xml:space="preserve">ait été bien positionné et Blücher </w:t>
      </w:r>
      <w:r w:rsidR="00947C4D">
        <w:t xml:space="preserve">non </w:t>
      </w:r>
      <w:r>
        <w:t>( ?).</w:t>
      </w:r>
    </w:p>
    <w:p w14:paraId="76DC86F9" w14:textId="1665C0F2" w:rsidR="009F223F" w:rsidRDefault="009F223F" w:rsidP="0008196E">
      <w:pPr>
        <w:pStyle w:val="Paragraphedeliste"/>
        <w:numPr>
          <w:ilvl w:val="0"/>
          <w:numId w:val="3"/>
        </w:numPr>
        <w:spacing w:after="0" w:line="240" w:lineRule="auto"/>
        <w:jc w:val="both"/>
      </w:pPr>
      <w:r w:rsidRPr="009F223F">
        <w:t>Si le 22 août 1862, Pierre Lafleur n'avait pas sauvé, de la noyade à Biarritz, le chancelier allemand, Otto von Bismarck</w:t>
      </w:r>
      <w:r w:rsidR="005B3D84">
        <w:t xml:space="preserve"> (qui a été à l’origine du réarmement prussien et de la défaite française de 1870 à Sedan)</w:t>
      </w:r>
      <w:r>
        <w:t>.</w:t>
      </w:r>
    </w:p>
    <w:p w14:paraId="218966C8" w14:textId="4A8B76E6" w:rsidR="00F27C17" w:rsidRDefault="00F27C17" w:rsidP="0008196E">
      <w:pPr>
        <w:pStyle w:val="Paragraphedeliste"/>
        <w:numPr>
          <w:ilvl w:val="0"/>
          <w:numId w:val="3"/>
        </w:numPr>
        <w:spacing w:after="0" w:line="240" w:lineRule="auto"/>
        <w:jc w:val="both"/>
      </w:pPr>
      <w:r>
        <w:t>Si Pétain avait une crise cardiaque et était décédé, début juin 1940</w:t>
      </w:r>
      <w:r w:rsidR="005B3D84">
        <w:t>, et que Reynaud avait conservé le pouvoir.</w:t>
      </w:r>
    </w:p>
    <w:p w14:paraId="0D29AAA7" w14:textId="56FEA934" w:rsidR="00F26B1D" w:rsidRDefault="00F26B1D" w:rsidP="0008196E">
      <w:pPr>
        <w:pStyle w:val="Paragraphedeliste"/>
        <w:numPr>
          <w:ilvl w:val="0"/>
          <w:numId w:val="3"/>
        </w:numPr>
        <w:spacing w:after="0" w:line="240" w:lineRule="auto"/>
        <w:jc w:val="both"/>
      </w:pPr>
      <w:r>
        <w:t xml:space="preserve">Si Hitler n’avait pas arrêté ses troupes, face à </w:t>
      </w:r>
      <w:r w:rsidRPr="00F26B1D">
        <w:t>Dunkerque</w:t>
      </w:r>
      <w:r>
        <w:t>, ce qui a permis l’opération Dynamo, de rapatriement des troupes Anglaise, lancée par Churchill,</w:t>
      </w:r>
    </w:p>
    <w:p w14:paraId="02AE1E90" w14:textId="2656E009" w:rsidR="00EE2E92" w:rsidRDefault="00EE2E92" w:rsidP="0008196E">
      <w:pPr>
        <w:pStyle w:val="Paragraphedeliste"/>
        <w:numPr>
          <w:ilvl w:val="0"/>
          <w:numId w:val="3"/>
        </w:numPr>
        <w:spacing w:after="0" w:line="240" w:lineRule="auto"/>
        <w:jc w:val="both"/>
      </w:pPr>
      <w:r w:rsidRPr="00EE2E92">
        <w:t>Si Hitler, si pour l'opération Barbarossa</w:t>
      </w:r>
      <w:r>
        <w:t>, en 1941</w:t>
      </w:r>
      <w:r w:rsidRPr="00EE2E92">
        <w:t>, avait demandé</w:t>
      </w:r>
      <w:r w:rsidR="005B3D84">
        <w:t>,</w:t>
      </w:r>
      <w:r w:rsidRPr="00EE2E92">
        <w:t xml:space="preserve"> au Japon</w:t>
      </w:r>
      <w:r w:rsidR="005B3D84">
        <w:t>, son aide</w:t>
      </w:r>
      <w:r w:rsidRPr="00EE2E92">
        <w:t xml:space="preserve"> </w:t>
      </w:r>
      <w:r w:rsidR="005B3D84">
        <w:t xml:space="preserve">et </w:t>
      </w:r>
      <w:r w:rsidRPr="00EE2E92">
        <w:t>d'attaquer l’Union soviétique en même temps que l’</w:t>
      </w:r>
      <w:r>
        <w:t>Allemagne.</w:t>
      </w:r>
    </w:p>
    <w:p w14:paraId="3F3F7500" w14:textId="694572A4" w:rsidR="00F26B1D" w:rsidRDefault="00F26B1D" w:rsidP="0008196E">
      <w:pPr>
        <w:pStyle w:val="Paragraphedeliste"/>
        <w:numPr>
          <w:ilvl w:val="0"/>
          <w:numId w:val="3"/>
        </w:numPr>
        <w:spacing w:after="0" w:line="240" w:lineRule="auto"/>
        <w:jc w:val="both"/>
      </w:pPr>
      <w:r>
        <w:t xml:space="preserve">Si </w:t>
      </w:r>
      <w:r w:rsidR="00A002D1" w:rsidRPr="00A002D1">
        <w:t>Hermann Göring</w:t>
      </w:r>
      <w:r w:rsidR="00A002D1">
        <w:t xml:space="preserve"> n’avait pas</w:t>
      </w:r>
      <w:r w:rsidR="005B3D84">
        <w:t xml:space="preserve"> détourné ses</w:t>
      </w:r>
      <w:r w:rsidR="00A002D1">
        <w:t xml:space="preserve"> attaqu</w:t>
      </w:r>
      <w:r w:rsidR="005B3D84">
        <w:t xml:space="preserve">es, </w:t>
      </w:r>
      <w:r w:rsidR="00A002D1">
        <w:t xml:space="preserve">avec ses bombardiers, </w:t>
      </w:r>
      <w:r w:rsidR="005B3D84">
        <w:t xml:space="preserve">vers les villes anglaises, </w:t>
      </w:r>
      <w:r w:rsidR="00A002D1">
        <w:t>au lieu de se concentrer sur les cibles vraiment stratégiques (usines, aérodromes …).</w:t>
      </w:r>
    </w:p>
    <w:p w14:paraId="1BA86583" w14:textId="57BEC888" w:rsidR="009E7C2E" w:rsidRDefault="009E7C2E" w:rsidP="0008196E">
      <w:pPr>
        <w:pStyle w:val="Paragraphedeliste"/>
        <w:numPr>
          <w:ilvl w:val="0"/>
          <w:numId w:val="3"/>
        </w:numPr>
        <w:spacing w:after="0" w:line="240" w:lineRule="auto"/>
        <w:jc w:val="both"/>
      </w:pPr>
      <w:r>
        <w:t xml:space="preserve">Si </w:t>
      </w:r>
      <w:r w:rsidRPr="009E7C2E">
        <w:t>Einstein</w:t>
      </w:r>
      <w:r>
        <w:t xml:space="preserve"> n’avait pas écrit sa lettre à Roosevelt</w:t>
      </w:r>
      <w:r w:rsidR="005B3D84">
        <w:t xml:space="preserve"> pour parler d’une possibilité que l’Allemagne nazi développe une bombe atomique</w:t>
      </w:r>
      <w:r w:rsidRPr="009E7C2E">
        <w:t>,</w:t>
      </w:r>
      <w:r>
        <w:t xml:space="preserve"> ce qui a accéléré le lancement du</w:t>
      </w:r>
      <w:r w:rsidRPr="009E7C2E">
        <w:t xml:space="preserve"> projet Manhattan</w:t>
      </w:r>
      <w:r>
        <w:t>,</w:t>
      </w:r>
    </w:p>
    <w:p w14:paraId="4FB568AA" w14:textId="3981398B" w:rsidR="009E7C2E" w:rsidRDefault="003D7B53" w:rsidP="0008196E">
      <w:pPr>
        <w:pStyle w:val="Paragraphedeliste"/>
        <w:numPr>
          <w:ilvl w:val="0"/>
          <w:numId w:val="3"/>
        </w:numPr>
        <w:spacing w:after="0" w:line="240" w:lineRule="auto"/>
        <w:jc w:val="both"/>
      </w:pPr>
      <w:r>
        <w:t>Si Einstein, Newton, Galilée, Tycho Brahe, Kepler, Descartes eux-mêmes n’avaient pas existé,</w:t>
      </w:r>
    </w:p>
    <w:p w14:paraId="2D894EBB" w14:textId="07CA1443" w:rsidR="007E47FF" w:rsidRDefault="007E47FF" w:rsidP="0008196E">
      <w:pPr>
        <w:pStyle w:val="Paragraphedeliste"/>
        <w:numPr>
          <w:ilvl w:val="0"/>
          <w:numId w:val="3"/>
        </w:numPr>
        <w:spacing w:after="0" w:line="240" w:lineRule="auto"/>
        <w:jc w:val="both"/>
      </w:pPr>
      <w:r>
        <w:lastRenderedPageBreak/>
        <w:t>Si l’A</w:t>
      </w:r>
      <w:r w:rsidRPr="007E47FF">
        <w:t xml:space="preserve">rchiduc </w:t>
      </w:r>
      <w:r>
        <w:t>F</w:t>
      </w:r>
      <w:r w:rsidRPr="007E47FF">
        <w:t>rançois-</w:t>
      </w:r>
      <w:r>
        <w:t>F</w:t>
      </w:r>
      <w:r w:rsidRPr="007E47FF">
        <w:t>erdinand</w:t>
      </w:r>
      <w:r>
        <w:t xml:space="preserve"> d’Autriche, à S</w:t>
      </w:r>
      <w:r w:rsidRPr="007E47FF">
        <w:t>arajevo</w:t>
      </w:r>
      <w:r>
        <w:t xml:space="preserve">, si </w:t>
      </w:r>
      <w:r w:rsidRPr="007E47FF">
        <w:t>Alexandre Ier et Louis Barthou</w:t>
      </w:r>
      <w:r>
        <w:t>, à Marseille, si John Kennedy … avaient changé leur itinéraire</w:t>
      </w:r>
      <w:r w:rsidR="005B3D84">
        <w:t>,</w:t>
      </w:r>
      <w:r>
        <w:t xml:space="preserve"> au dernier moment</w:t>
      </w:r>
      <w:r w:rsidR="005B3D84">
        <w:t xml:space="preserve"> (et n’avaient pas été assassinés)</w:t>
      </w:r>
      <w:r>
        <w:t>,</w:t>
      </w:r>
    </w:p>
    <w:p w14:paraId="78388B34" w14:textId="729DFFCF" w:rsidR="007E47FF" w:rsidRDefault="007E47FF" w:rsidP="0008196E">
      <w:pPr>
        <w:pStyle w:val="Paragraphedeliste"/>
        <w:numPr>
          <w:ilvl w:val="0"/>
          <w:numId w:val="3"/>
        </w:numPr>
        <w:spacing w:after="0" w:line="240" w:lineRule="auto"/>
        <w:jc w:val="both"/>
      </w:pPr>
      <w:r>
        <w:t>Si l’</w:t>
      </w:r>
      <w:proofErr w:type="spellStart"/>
      <w:r w:rsidRPr="007E47FF">
        <w:t>Okhrana</w:t>
      </w:r>
      <w:proofErr w:type="spellEnd"/>
      <w:r>
        <w:t>, la</w:t>
      </w:r>
      <w:r w:rsidRPr="007E47FF">
        <w:t xml:space="preserve"> police tsariste</w:t>
      </w:r>
      <w:r>
        <w:t xml:space="preserve">, avait fait tuer Lénine (Staline). Si le « wagon plombé », qui conduisait Lénine vers Moscou avait sauté. </w:t>
      </w:r>
      <w:r w:rsidR="00F84609">
        <w:t>Si la police secrète prussienne avait fait assassin</w:t>
      </w:r>
      <w:r w:rsidR="004B16BA">
        <w:t>er</w:t>
      </w:r>
      <w:r w:rsidR="00F84609">
        <w:t xml:space="preserve"> Karl Marx etc.</w:t>
      </w:r>
    </w:p>
    <w:p w14:paraId="165BB61F" w14:textId="326B9359" w:rsidR="007E47FF" w:rsidRDefault="007E47FF" w:rsidP="0008196E">
      <w:pPr>
        <w:pStyle w:val="Paragraphedeliste"/>
        <w:numPr>
          <w:ilvl w:val="0"/>
          <w:numId w:val="3"/>
        </w:numPr>
        <w:spacing w:after="0" w:line="240" w:lineRule="auto"/>
        <w:jc w:val="both"/>
      </w:pPr>
      <w:r>
        <w:t>Si le Shah d’Iran avait fait tuer Khomeiny.</w:t>
      </w:r>
    </w:p>
    <w:p w14:paraId="64008D94" w14:textId="4B6229E9" w:rsidR="004B16BA" w:rsidRDefault="004B16BA" w:rsidP="0008196E">
      <w:pPr>
        <w:pStyle w:val="Paragraphedeliste"/>
        <w:numPr>
          <w:ilvl w:val="0"/>
          <w:numId w:val="3"/>
        </w:numPr>
        <w:spacing w:after="0" w:line="240" w:lineRule="auto"/>
        <w:jc w:val="both"/>
      </w:pPr>
      <w:r w:rsidRPr="004B16BA">
        <w:t>Si l'agent de l'</w:t>
      </w:r>
      <w:proofErr w:type="spellStart"/>
      <w:r w:rsidRPr="004B16BA">
        <w:t>Okhrana</w:t>
      </w:r>
      <w:proofErr w:type="spellEnd"/>
      <w:r w:rsidRPr="004B16BA">
        <w:t xml:space="preserve"> _ le service secret de la Russie </w:t>
      </w:r>
      <w:proofErr w:type="spellStart"/>
      <w:r w:rsidRPr="004B16BA">
        <w:t>stariste</w:t>
      </w:r>
      <w:proofErr w:type="spellEnd"/>
      <w:r w:rsidRPr="004B16BA">
        <w:t xml:space="preserve">_ à Paris, Mathieu </w:t>
      </w:r>
      <w:proofErr w:type="spellStart"/>
      <w:r w:rsidRPr="004B16BA">
        <w:t>Golovinski</w:t>
      </w:r>
      <w:proofErr w:type="spellEnd"/>
      <w:r w:rsidRPr="004B16BA">
        <w:t>, était mort avant d'avoir rédigé les "Protocoles des Sages de Sion", le plus célèbre faux antisémites, qui a permis de justifier toutes les persécutions, à venir, menées contre les juifs (par Hitler ...).</w:t>
      </w:r>
    </w:p>
    <w:p w14:paraId="0FEE86F3" w14:textId="64F82516" w:rsidR="008A3D4C" w:rsidRDefault="008A3D4C" w:rsidP="0008196E">
      <w:pPr>
        <w:pStyle w:val="Paragraphedeliste"/>
        <w:numPr>
          <w:ilvl w:val="0"/>
          <w:numId w:val="3"/>
        </w:numPr>
        <w:spacing w:after="0" w:line="240" w:lineRule="auto"/>
        <w:jc w:val="both"/>
      </w:pPr>
      <w:r>
        <w:t>Si des personnes, à fort potentiels</w:t>
      </w:r>
      <w:r w:rsidR="00401DCD">
        <w:t xml:space="preserve"> d’influence sur l’histoire</w:t>
      </w:r>
      <w:r>
        <w:t>, n’avaient pas été tués durant des guerres (1</w:t>
      </w:r>
      <w:r w:rsidRPr="008A3D4C">
        <w:rPr>
          <w:vertAlign w:val="superscript"/>
        </w:rPr>
        <w:t>ère</w:t>
      </w:r>
      <w:r>
        <w:t xml:space="preserve"> et 2</w:t>
      </w:r>
      <w:r w:rsidRPr="008A3D4C">
        <w:rPr>
          <w:vertAlign w:val="superscript"/>
        </w:rPr>
        <w:t>ème</w:t>
      </w:r>
      <w:r>
        <w:t xml:space="preserve"> guerre mondiale …).</w:t>
      </w:r>
    </w:p>
    <w:p w14:paraId="1EB3AFEF" w14:textId="2A2107AE" w:rsidR="00401DCD" w:rsidRDefault="00401DCD" w:rsidP="0008196E">
      <w:pPr>
        <w:pStyle w:val="Paragraphedeliste"/>
        <w:numPr>
          <w:ilvl w:val="0"/>
          <w:numId w:val="3"/>
        </w:numPr>
        <w:spacing w:after="0" w:line="240" w:lineRule="auto"/>
        <w:jc w:val="both"/>
      </w:pPr>
      <w:r>
        <w:t>Si le caporal Hitler</w:t>
      </w:r>
      <w:r>
        <w:rPr>
          <w:rStyle w:val="Appelnotedebasdep"/>
        </w:rPr>
        <w:footnoteReference w:id="8"/>
      </w:r>
      <w:r>
        <w:t xml:space="preserve"> avait été tué à la bataille d’Ypres, en 1917, par exemple, lors de</w:t>
      </w:r>
      <w:r w:rsidRPr="00401DCD">
        <w:t xml:space="preserve"> premières attaques au gaz ypérite.</w:t>
      </w:r>
    </w:p>
    <w:p w14:paraId="50306192" w14:textId="4456EE7F" w:rsidR="00E41C8E" w:rsidRDefault="00E41C8E" w:rsidP="0008196E">
      <w:pPr>
        <w:pStyle w:val="Paragraphedeliste"/>
        <w:numPr>
          <w:ilvl w:val="0"/>
          <w:numId w:val="3"/>
        </w:numPr>
        <w:spacing w:after="0" w:line="240" w:lineRule="auto"/>
        <w:jc w:val="both"/>
      </w:pPr>
      <w:r>
        <w:t>Si certains savants scientifiques et mathématiciens, à fort potentiels, n’étaient pas morts prématurément (Niels Abel</w:t>
      </w:r>
      <w:r w:rsidR="00576469">
        <w:t>, mort de la tuberculose à 26 ans</w:t>
      </w:r>
      <w:r>
        <w:t>, Evariste Galois</w:t>
      </w:r>
      <w:r w:rsidR="00576469">
        <w:t xml:space="preserve">, mort en duel, à 21 ans, </w:t>
      </w:r>
      <w:r w:rsidR="00576469" w:rsidRPr="00576469">
        <w:t xml:space="preserve">Ettore </w:t>
      </w:r>
      <w:proofErr w:type="spellStart"/>
      <w:r w:rsidR="00576469" w:rsidRPr="00576469">
        <w:t>Majorana</w:t>
      </w:r>
      <w:proofErr w:type="spellEnd"/>
      <w:r w:rsidR="00576469" w:rsidRPr="00576469">
        <w:t xml:space="preserve"> (1906-1938 ?), physicien italien des particules, disparu mystérieusement en 1938</w:t>
      </w:r>
      <w:r>
        <w:t xml:space="preserve"> …).</w:t>
      </w:r>
    </w:p>
    <w:p w14:paraId="792ACB1D" w14:textId="6E780C9A" w:rsidR="00C91FCD" w:rsidRDefault="00C91FCD" w:rsidP="008D485A">
      <w:pPr>
        <w:spacing w:after="0" w:line="240" w:lineRule="auto"/>
      </w:pPr>
    </w:p>
    <w:p w14:paraId="0E886DFA" w14:textId="351AB466" w:rsidR="005B3D84" w:rsidRDefault="005B3D84" w:rsidP="008D485A">
      <w:pPr>
        <w:spacing w:after="0" w:line="240" w:lineRule="auto"/>
      </w:pPr>
      <w:r>
        <w:t>Le cours de l’histoire aurait</w:t>
      </w:r>
      <w:r w:rsidR="002A6A5E">
        <w:t xml:space="preserve"> peut-être ou certainement</w:t>
      </w:r>
      <w:r>
        <w:t xml:space="preserve"> changé.</w:t>
      </w:r>
    </w:p>
    <w:p w14:paraId="6626699F" w14:textId="77777777" w:rsidR="005B3D84" w:rsidRDefault="005B3D84" w:rsidP="008D485A">
      <w:pPr>
        <w:spacing w:after="0" w:line="240" w:lineRule="auto"/>
      </w:pPr>
    </w:p>
    <w:p w14:paraId="223702E1" w14:textId="227D2E8F" w:rsidR="00345D33" w:rsidRDefault="00345D33" w:rsidP="00B810C0">
      <w:pPr>
        <w:spacing w:after="0" w:line="240" w:lineRule="auto"/>
        <w:jc w:val="both"/>
      </w:pPr>
      <w:r>
        <w:t xml:space="preserve">Le long règne d’un roi fou (comme Charles VI le fous …) </w:t>
      </w:r>
      <w:r w:rsidR="00AD4CA1">
        <w:t>ont</w:t>
      </w:r>
      <w:r w:rsidR="00401DCD">
        <w:t xml:space="preserve"> aussi</w:t>
      </w:r>
      <w:r w:rsidR="00AD4CA1">
        <w:t xml:space="preserve"> pu</w:t>
      </w:r>
      <w:r>
        <w:t xml:space="preserve"> ôter les capacités d’un pays à se défendre</w:t>
      </w:r>
      <w:r w:rsidR="00401DCD">
        <w:t xml:space="preserve"> et changer le cours de l’histoire</w:t>
      </w:r>
      <w:r>
        <w:t>.</w:t>
      </w:r>
    </w:p>
    <w:p w14:paraId="69AE46A9" w14:textId="7E8DD2FC" w:rsidR="00345D33" w:rsidRDefault="00345D33" w:rsidP="00B810C0">
      <w:pPr>
        <w:spacing w:after="0" w:line="240" w:lineRule="auto"/>
        <w:jc w:val="both"/>
      </w:pPr>
    </w:p>
    <w:p w14:paraId="3B51A85D" w14:textId="262139BA" w:rsidR="00265BB2" w:rsidRDefault="009F6EC9" w:rsidP="00B810C0">
      <w:pPr>
        <w:spacing w:after="0" w:line="240" w:lineRule="auto"/>
        <w:jc w:val="both"/>
      </w:pPr>
      <w:r>
        <w:t xml:space="preserve">Si l’on croit la </w:t>
      </w:r>
      <w:r w:rsidRPr="009F6EC9">
        <w:t xml:space="preserve">Citations </w:t>
      </w:r>
      <w:r>
        <w:t xml:space="preserve">attribuée à </w:t>
      </w:r>
      <w:r w:rsidRPr="009F6EC9">
        <w:t>Margaret Mead</w:t>
      </w:r>
      <w:r>
        <w:t> :</w:t>
      </w:r>
      <w:r w:rsidRPr="009F6EC9">
        <w:t xml:space="preserve"> "</w:t>
      </w:r>
      <w:r w:rsidRPr="009F6EC9">
        <w:rPr>
          <w:i/>
          <w:iCs/>
        </w:rPr>
        <w:t>Ne doutez jamais qu'un petit groupe de personnes peuvent changer le monde. En fait, c'est toujours ainsi que le monde a changé</w:t>
      </w:r>
      <w:r w:rsidRPr="009F6EC9">
        <w:t>."</w:t>
      </w:r>
      <w:r w:rsidR="005B3D84">
        <w:t>, d</w:t>
      </w:r>
      <w:r>
        <w:t>ans certains cas des personnes suffisamment déterminées, voire fanatiques</w:t>
      </w:r>
      <w:r w:rsidR="005B3D84">
        <w:t>, ambitieux</w:t>
      </w:r>
      <w:r>
        <w:t>, peuvent changer le monde : Alexandre le Grand, Mahomet, Gengis Khan, Tamerlan, Napoléon, Hitler</w:t>
      </w:r>
      <w:r w:rsidR="0027566C">
        <w:t>, Guillaume le Conquérant</w:t>
      </w:r>
      <w:r>
        <w:t xml:space="preserve"> … </w:t>
      </w:r>
    </w:p>
    <w:p w14:paraId="5C51581C" w14:textId="77777777" w:rsidR="00401DCD" w:rsidRDefault="00401DCD" w:rsidP="00B810C0">
      <w:pPr>
        <w:spacing w:after="0" w:line="240" w:lineRule="auto"/>
        <w:jc w:val="both"/>
      </w:pPr>
    </w:p>
    <w:p w14:paraId="21E3F939" w14:textId="376FEFDA" w:rsidR="007E47FF" w:rsidRDefault="009F6EC9" w:rsidP="00B810C0">
      <w:pPr>
        <w:spacing w:after="0" w:line="240" w:lineRule="auto"/>
        <w:jc w:val="both"/>
      </w:pPr>
      <w:r>
        <w:t>Certains maîtres spirituels selon certaines circonstances particulières, Bouddha, Jésus, peuvent éventuellement aussi</w:t>
      </w:r>
      <w:r w:rsidR="00265BB2">
        <w:t xml:space="preserve"> infléchi le cours du monde et des évènements</w:t>
      </w:r>
      <w:r>
        <w:t>.</w:t>
      </w:r>
    </w:p>
    <w:p w14:paraId="4C932648" w14:textId="77777777" w:rsidR="007E47FF" w:rsidRDefault="007E47FF" w:rsidP="00B810C0">
      <w:pPr>
        <w:spacing w:after="0" w:line="240" w:lineRule="auto"/>
        <w:jc w:val="both"/>
      </w:pPr>
    </w:p>
    <w:p w14:paraId="2EC0D240" w14:textId="7D484F0E" w:rsidR="00EE0ED3" w:rsidRDefault="007E47FF" w:rsidP="00B810C0">
      <w:pPr>
        <w:spacing w:after="0" w:line="240" w:lineRule="auto"/>
        <w:jc w:val="both"/>
      </w:pPr>
      <w:r>
        <w:t>Bien sûr,</w:t>
      </w:r>
      <w:r w:rsidR="00EE0ED3">
        <w:t xml:space="preserve"> avec des « Si », l’on pourrait refaire sans cesse le monde, l’histoire ou mettre Paris en Bouteille.</w:t>
      </w:r>
    </w:p>
    <w:p w14:paraId="6CE4F295" w14:textId="77777777" w:rsidR="007E47FF" w:rsidRDefault="007E47FF" w:rsidP="00B810C0">
      <w:pPr>
        <w:spacing w:after="0" w:line="240" w:lineRule="auto"/>
        <w:jc w:val="both"/>
      </w:pPr>
    </w:p>
    <w:p w14:paraId="575D57F7" w14:textId="36589D8A" w:rsidR="00EE0ED3" w:rsidRDefault="007E47FF" w:rsidP="00B810C0">
      <w:pPr>
        <w:spacing w:after="0" w:line="240" w:lineRule="auto"/>
        <w:jc w:val="both"/>
      </w:pPr>
      <w:r>
        <w:t>Mais c</w:t>
      </w:r>
      <w:r w:rsidR="00EE0ED3">
        <w:t xml:space="preserve">ette réflexion </w:t>
      </w:r>
      <w:r>
        <w:t>a</w:t>
      </w:r>
      <w:r w:rsidR="00EE0ED3">
        <w:t xml:space="preserve"> </w:t>
      </w:r>
      <w:r w:rsidR="005B3D84">
        <w:t>surtout</w:t>
      </w:r>
      <w:r w:rsidR="00EE0ED3">
        <w:t xml:space="preserve"> pour</w:t>
      </w:r>
      <w:r>
        <w:t xml:space="preserve"> but de</w:t>
      </w:r>
      <w:r w:rsidR="00EE0ED3">
        <w:t xml:space="preserve"> démontrer qu’il n’existe aucun déterminisme sûr en Histoire, et que son cours est en partie déterminé par le hasard (et en apparences, par des contingences</w:t>
      </w:r>
      <w:r>
        <w:t xml:space="preserve"> </w:t>
      </w:r>
      <w:r w:rsidR="005B3D84">
        <w:t xml:space="preserve">très </w:t>
      </w:r>
      <w:r>
        <w:t>diverses</w:t>
      </w:r>
      <w:r w:rsidR="00EE0ED3">
        <w:rPr>
          <w:rStyle w:val="Appelnotedebasdep"/>
        </w:rPr>
        <w:footnoteReference w:id="9"/>
      </w:r>
      <w:r w:rsidR="00EE0ED3">
        <w:t xml:space="preserve"> …).</w:t>
      </w:r>
    </w:p>
    <w:p w14:paraId="57F197D7" w14:textId="77777777" w:rsidR="00EE0ED3" w:rsidRDefault="00EE0ED3" w:rsidP="008D485A">
      <w:pPr>
        <w:spacing w:after="0" w:line="240" w:lineRule="auto"/>
      </w:pPr>
    </w:p>
    <w:p w14:paraId="30132108" w14:textId="1BA9EF77" w:rsidR="008271BE" w:rsidRDefault="008271BE" w:rsidP="008271BE">
      <w:pPr>
        <w:pStyle w:val="Titre1"/>
      </w:pPr>
      <w:bookmarkStart w:id="5" w:name="_Toc16168417"/>
      <w:r>
        <w:t>L’évolution des</w:t>
      </w:r>
      <w:r w:rsidR="00CA0082">
        <w:t xml:space="preserve"> armes et</w:t>
      </w:r>
      <w:r>
        <w:t xml:space="preserve"> techniques militaires</w:t>
      </w:r>
      <w:bookmarkEnd w:id="5"/>
    </w:p>
    <w:p w14:paraId="68E70DA4" w14:textId="77777777" w:rsidR="008271BE" w:rsidRDefault="008271BE" w:rsidP="008D485A">
      <w:pPr>
        <w:spacing w:after="0" w:line="240" w:lineRule="auto"/>
      </w:pPr>
    </w:p>
    <w:p w14:paraId="03032F56" w14:textId="48E90F43" w:rsidR="008271BE" w:rsidRDefault="00CA0082" w:rsidP="005B3D84">
      <w:pPr>
        <w:spacing w:after="0" w:line="240" w:lineRule="auto"/>
        <w:jc w:val="both"/>
      </w:pPr>
      <w:r>
        <w:t>Souvent l’issue d’une bataille, ayant fait basculer le cours de l’histoire, peut être liée à une nouvelle tactique militaire, mais aussi à une nouvelle arme plus performante / efficace que les armes précédentes.</w:t>
      </w:r>
    </w:p>
    <w:p w14:paraId="2FFB6112" w14:textId="2C02715F" w:rsidR="00CA0082" w:rsidRDefault="00CA0082" w:rsidP="005B3D84">
      <w:pPr>
        <w:spacing w:after="0" w:line="240" w:lineRule="auto"/>
        <w:jc w:val="both"/>
      </w:pPr>
      <w:r>
        <w:t>Il y a eu constamment une escalade technique, dans ce domaine, durant l’histoire :</w:t>
      </w:r>
    </w:p>
    <w:p w14:paraId="5578360C" w14:textId="7FBE4458" w:rsidR="00CA0082" w:rsidRDefault="00CA0082" w:rsidP="008D485A">
      <w:pPr>
        <w:spacing w:after="0" w:line="240" w:lineRule="auto"/>
      </w:pPr>
    </w:p>
    <w:p w14:paraId="4150E9F1" w14:textId="42C58B95" w:rsidR="00CA0082" w:rsidRDefault="00CA0082" w:rsidP="0067316A">
      <w:pPr>
        <w:pStyle w:val="Paragraphedeliste"/>
        <w:numPr>
          <w:ilvl w:val="0"/>
          <w:numId w:val="4"/>
        </w:numPr>
        <w:spacing w:after="0" w:line="240" w:lineRule="auto"/>
        <w:jc w:val="both"/>
      </w:pPr>
      <w:r>
        <w:t>Haches, masses en silex,</w:t>
      </w:r>
    </w:p>
    <w:p w14:paraId="17241BDE" w14:textId="56BAF4EF" w:rsidR="00CA0082" w:rsidRDefault="00CA0082" w:rsidP="0067316A">
      <w:pPr>
        <w:pStyle w:val="Paragraphedeliste"/>
        <w:numPr>
          <w:ilvl w:val="0"/>
          <w:numId w:val="4"/>
        </w:numPr>
        <w:spacing w:after="0" w:line="240" w:lineRule="auto"/>
        <w:jc w:val="both"/>
      </w:pPr>
      <w:r>
        <w:t>Lances, piques, propulseurs, arcs et flèches,</w:t>
      </w:r>
    </w:p>
    <w:p w14:paraId="0DF94323" w14:textId="15E389ED" w:rsidR="00CA0082" w:rsidRDefault="00CA0082" w:rsidP="0067316A">
      <w:pPr>
        <w:pStyle w:val="Paragraphedeliste"/>
        <w:numPr>
          <w:ilvl w:val="0"/>
          <w:numId w:val="4"/>
        </w:numPr>
        <w:spacing w:after="0" w:line="240" w:lineRule="auto"/>
        <w:jc w:val="both"/>
      </w:pPr>
      <w:r>
        <w:t>Epée en bronze,</w:t>
      </w:r>
    </w:p>
    <w:p w14:paraId="552EFD19" w14:textId="24A82DE5" w:rsidR="00CA0082" w:rsidRDefault="00CA0082" w:rsidP="0067316A">
      <w:pPr>
        <w:pStyle w:val="Paragraphedeliste"/>
        <w:numPr>
          <w:ilvl w:val="0"/>
          <w:numId w:val="4"/>
        </w:numPr>
        <w:spacing w:after="0" w:line="240" w:lineRule="auto"/>
        <w:jc w:val="both"/>
      </w:pPr>
      <w:r>
        <w:t>Epées, piques et armes en fer</w:t>
      </w:r>
      <w:r w:rsidR="00345D33">
        <w:t xml:space="preserve"> (puis épées droites, courtes, longues, lourdes, légères, sabres musulmans, katanas japonais …)</w:t>
      </w:r>
      <w:r>
        <w:t>,</w:t>
      </w:r>
    </w:p>
    <w:p w14:paraId="3D01E35E" w14:textId="3A3892E1" w:rsidR="00CA0082" w:rsidRDefault="00CA0082" w:rsidP="0067316A">
      <w:pPr>
        <w:pStyle w:val="Paragraphedeliste"/>
        <w:numPr>
          <w:ilvl w:val="0"/>
          <w:numId w:val="4"/>
        </w:numPr>
        <w:spacing w:after="0" w:line="240" w:lineRule="auto"/>
        <w:jc w:val="both"/>
      </w:pPr>
      <w:r>
        <w:t>Boucliers et côtes de mailles en fer</w:t>
      </w:r>
      <w:r w:rsidR="00345D33">
        <w:t>, armures</w:t>
      </w:r>
      <w:r>
        <w:t>,</w:t>
      </w:r>
    </w:p>
    <w:p w14:paraId="531E223A" w14:textId="25F60A6A" w:rsidR="00345D33" w:rsidRDefault="00345D33" w:rsidP="0067316A">
      <w:pPr>
        <w:pStyle w:val="Paragraphedeliste"/>
        <w:numPr>
          <w:ilvl w:val="0"/>
          <w:numId w:val="4"/>
        </w:numPr>
        <w:spacing w:after="0" w:line="240" w:lineRule="auto"/>
        <w:jc w:val="both"/>
      </w:pPr>
      <w:r>
        <w:t>(Accessoirement, les miroirs d’Archimède pour enflammer les voiles des navires ennemis)</w:t>
      </w:r>
    </w:p>
    <w:p w14:paraId="3DF55689" w14:textId="73100EB5" w:rsidR="00345D33" w:rsidRDefault="00345D33" w:rsidP="0067316A">
      <w:pPr>
        <w:pStyle w:val="Paragraphedeliste"/>
        <w:numPr>
          <w:ilvl w:val="0"/>
          <w:numId w:val="4"/>
        </w:numPr>
        <w:spacing w:after="0" w:line="240" w:lineRule="auto"/>
        <w:jc w:val="both"/>
      </w:pPr>
      <w:r>
        <w:t xml:space="preserve">La poix, les feux grégeois (les ancêtres de la grenade), </w:t>
      </w:r>
    </w:p>
    <w:p w14:paraId="704CB789" w14:textId="6FCAB2CA" w:rsidR="00CA0082" w:rsidRDefault="00CA0082" w:rsidP="0067316A">
      <w:pPr>
        <w:pStyle w:val="Paragraphedeliste"/>
        <w:numPr>
          <w:ilvl w:val="0"/>
          <w:numId w:val="4"/>
        </w:numPr>
        <w:spacing w:after="0" w:line="240" w:lineRule="auto"/>
        <w:jc w:val="both"/>
      </w:pPr>
      <w:r>
        <w:lastRenderedPageBreak/>
        <w:t>Balistes, arbalètes avec leurs carreaux antiques ou issues des armes antiques</w:t>
      </w:r>
      <w:r w:rsidR="005C38FE">
        <w:t>,</w:t>
      </w:r>
    </w:p>
    <w:p w14:paraId="4E39F547" w14:textId="784BD059" w:rsidR="005C38FE" w:rsidRDefault="005C38FE" w:rsidP="0067316A">
      <w:pPr>
        <w:pStyle w:val="Paragraphedeliste"/>
        <w:numPr>
          <w:ilvl w:val="0"/>
          <w:numId w:val="4"/>
        </w:numPr>
        <w:spacing w:after="0" w:line="240" w:lineRule="auto"/>
        <w:jc w:val="both"/>
      </w:pPr>
      <w:r>
        <w:t>L’arbalète à répétition chinoise,</w:t>
      </w:r>
    </w:p>
    <w:p w14:paraId="0F6D228F" w14:textId="4A111C1B" w:rsidR="00CA0082" w:rsidRDefault="00CA0082" w:rsidP="0067316A">
      <w:pPr>
        <w:pStyle w:val="Paragraphedeliste"/>
        <w:numPr>
          <w:ilvl w:val="0"/>
          <w:numId w:val="4"/>
        </w:numPr>
        <w:spacing w:after="0" w:line="240" w:lineRule="auto"/>
        <w:jc w:val="both"/>
      </w:pPr>
      <w:r>
        <w:t xml:space="preserve">Béliers, trébuchets, catapultes, tours de sièges (beffrois),  pour les sièges, </w:t>
      </w:r>
    </w:p>
    <w:p w14:paraId="0D701672" w14:textId="721FE97D" w:rsidR="00345D33" w:rsidRDefault="00345D33" w:rsidP="0067316A">
      <w:pPr>
        <w:pStyle w:val="Paragraphedeliste"/>
        <w:numPr>
          <w:ilvl w:val="0"/>
          <w:numId w:val="4"/>
        </w:numPr>
        <w:spacing w:after="0" w:line="240" w:lineRule="auto"/>
        <w:jc w:val="both"/>
      </w:pPr>
      <w:r>
        <w:t>La propulsion par les trébuchets de cadavres contaminés, par une maladie contagieuse (peste …) (l’ancêtre de la guerre bactériologique)</w:t>
      </w:r>
      <w:r w:rsidR="00536F82">
        <w:t>,</w:t>
      </w:r>
    </w:p>
    <w:p w14:paraId="020D9B7F" w14:textId="71E97DC6" w:rsidR="00CA0082" w:rsidRDefault="00CA0082" w:rsidP="0067316A">
      <w:pPr>
        <w:pStyle w:val="Paragraphedeliste"/>
        <w:numPr>
          <w:ilvl w:val="0"/>
          <w:numId w:val="4"/>
        </w:numPr>
        <w:spacing w:after="0" w:line="240" w:lineRule="auto"/>
        <w:jc w:val="both"/>
      </w:pPr>
      <w:r>
        <w:t>Sapes et techniques de sape,</w:t>
      </w:r>
    </w:p>
    <w:p w14:paraId="258B0CD1" w14:textId="6657EBCA" w:rsidR="008C3A4A" w:rsidRDefault="008C3A4A" w:rsidP="0067316A">
      <w:pPr>
        <w:pStyle w:val="Paragraphedeliste"/>
        <w:numPr>
          <w:ilvl w:val="0"/>
          <w:numId w:val="4"/>
        </w:numPr>
        <w:spacing w:after="0" w:line="240" w:lineRule="auto"/>
        <w:jc w:val="both"/>
      </w:pPr>
      <w:r>
        <w:t>L</w:t>
      </w:r>
      <w:r w:rsidRPr="0087024C">
        <w:rPr>
          <w:b/>
          <w:bCs/>
        </w:rPr>
        <w:t xml:space="preserve">e combat, galvanisé par le fanatisme religieux, nationaliste, </w:t>
      </w:r>
      <w:r w:rsidR="0087024C">
        <w:rPr>
          <w:b/>
          <w:bCs/>
        </w:rPr>
        <w:t xml:space="preserve">conduisant à </w:t>
      </w:r>
      <w:r w:rsidRPr="0087024C">
        <w:rPr>
          <w:b/>
          <w:bCs/>
        </w:rPr>
        <w:t>l</w:t>
      </w:r>
      <w:r w:rsidR="0087024C">
        <w:rPr>
          <w:b/>
          <w:bCs/>
        </w:rPr>
        <w:t xml:space="preserve">’abolition </w:t>
      </w:r>
      <w:r w:rsidRPr="0087024C">
        <w:rPr>
          <w:b/>
          <w:bCs/>
        </w:rPr>
        <w:t>de la peur de la mor</w:t>
      </w:r>
      <w:r>
        <w:t>t (</w:t>
      </w:r>
      <w:r w:rsidR="0087024C">
        <w:t xml:space="preserve">comme avec </w:t>
      </w:r>
      <w:r>
        <w:t>le djihad musulman, les attaques kamikazes japonaises</w:t>
      </w:r>
      <w:r w:rsidR="00CB5E71">
        <w:rPr>
          <w:rStyle w:val="Appelnotedebasdep"/>
        </w:rPr>
        <w:footnoteReference w:id="10"/>
      </w:r>
      <w:r>
        <w:t xml:space="preserve"> …)</w:t>
      </w:r>
      <w:r w:rsidR="0087024C">
        <w:rPr>
          <w:rStyle w:val="Appelnotedebasdep"/>
        </w:rPr>
        <w:footnoteReference w:id="11"/>
      </w:r>
      <w:r w:rsidR="0087024C">
        <w:t>,</w:t>
      </w:r>
    </w:p>
    <w:p w14:paraId="6650ADC3" w14:textId="0228CBD2" w:rsidR="00CA0082" w:rsidRDefault="00CA0082" w:rsidP="0067316A">
      <w:pPr>
        <w:pStyle w:val="Paragraphedeliste"/>
        <w:numPr>
          <w:ilvl w:val="0"/>
          <w:numId w:val="4"/>
        </w:numPr>
        <w:spacing w:after="0" w:line="240" w:lineRule="auto"/>
        <w:jc w:val="both"/>
      </w:pPr>
      <w:r>
        <w:t>Citadelles, forteresses, châteaux-fort</w:t>
      </w:r>
      <w:r w:rsidR="00345D33">
        <w:t>s, d’abord à tours carrés puis rondes (</w:t>
      </w:r>
      <w:r w:rsidR="00536F82">
        <w:t>la nouvelle architecture des châteaux-forts, imaginée par</w:t>
      </w:r>
      <w:r w:rsidR="00345D33">
        <w:t xml:space="preserve"> Philippe Auguste)</w:t>
      </w:r>
      <w:r w:rsidR="00EA1A1B">
        <w:t>,</w:t>
      </w:r>
    </w:p>
    <w:p w14:paraId="6BAD7E64" w14:textId="791B7885" w:rsidR="00EA1A1B" w:rsidRDefault="00EA1A1B" w:rsidP="0067316A">
      <w:pPr>
        <w:pStyle w:val="Paragraphedeliste"/>
        <w:numPr>
          <w:ilvl w:val="0"/>
          <w:numId w:val="4"/>
        </w:numPr>
        <w:spacing w:after="0" w:line="240" w:lineRule="auto"/>
        <w:jc w:val="both"/>
      </w:pPr>
      <w:r>
        <w:t>L’arc mongol, et les attaques à chevaux des mongols, les explosifs,</w:t>
      </w:r>
    </w:p>
    <w:p w14:paraId="18A743A6" w14:textId="62F56682" w:rsidR="00345D33" w:rsidRDefault="00345D33" w:rsidP="0067316A">
      <w:pPr>
        <w:pStyle w:val="Paragraphedeliste"/>
        <w:numPr>
          <w:ilvl w:val="0"/>
          <w:numId w:val="4"/>
        </w:numPr>
        <w:spacing w:after="0" w:line="240" w:lineRule="auto"/>
        <w:jc w:val="both"/>
      </w:pPr>
      <w:r>
        <w:t>Puis les armes à feux (à poudre à canon), qui ont totalement changé l’art de la guerre,</w:t>
      </w:r>
    </w:p>
    <w:p w14:paraId="7B6A6B87" w14:textId="2AC5A3A1" w:rsidR="00345D33" w:rsidRDefault="00A9206A" w:rsidP="0067316A">
      <w:pPr>
        <w:pStyle w:val="Paragraphedeliste"/>
        <w:numPr>
          <w:ilvl w:val="0"/>
          <w:numId w:val="4"/>
        </w:numPr>
        <w:spacing w:after="0" w:line="240" w:lineRule="auto"/>
        <w:jc w:val="both"/>
      </w:pPr>
      <w:r>
        <w:t>Couleuvrine, a</w:t>
      </w:r>
      <w:r w:rsidR="00345D33">
        <w:t>rquebuse,</w:t>
      </w:r>
      <w:r>
        <w:t xml:space="preserve"> mousquet,</w:t>
      </w:r>
      <w:r w:rsidR="00345D33">
        <w:t xml:space="preserve"> bouche à feux, canon à boulets</w:t>
      </w:r>
      <w:r>
        <w:t xml:space="preserve"> en pierre, puis en fonte</w:t>
      </w:r>
      <w:r w:rsidR="00345D33">
        <w:t>,</w:t>
      </w:r>
      <w:r>
        <w:t xml:space="preserve"> …</w:t>
      </w:r>
    </w:p>
    <w:p w14:paraId="15B677AD" w14:textId="1A18C3A7" w:rsidR="00CA0082" w:rsidRDefault="00CA0082" w:rsidP="0067316A">
      <w:pPr>
        <w:spacing w:after="0" w:line="240" w:lineRule="auto"/>
        <w:jc w:val="both"/>
      </w:pPr>
    </w:p>
    <w:p w14:paraId="4316B064" w14:textId="7D3D88DF" w:rsidR="00345D33" w:rsidRDefault="00345D33" w:rsidP="0067316A">
      <w:pPr>
        <w:pStyle w:val="Paragraphedeliste"/>
        <w:numPr>
          <w:ilvl w:val="0"/>
          <w:numId w:val="4"/>
        </w:numPr>
        <w:spacing w:after="0" w:line="240" w:lineRule="auto"/>
        <w:jc w:val="both"/>
      </w:pPr>
      <w:r>
        <w:t xml:space="preserve">Les flèches des archers anglais de la bataille d’Azincourt, contre les chevaliers français en armures, sur leurs chevaux, le </w:t>
      </w:r>
      <w:r w:rsidRPr="00345D33">
        <w:t>25 octobre 1415</w:t>
      </w:r>
      <w:r>
        <w:t>, débouchant sur une victoire anglaise décisive</w:t>
      </w:r>
      <w:r w:rsidR="00C44E05">
        <w:t>.</w:t>
      </w:r>
    </w:p>
    <w:p w14:paraId="3AC4D7F4" w14:textId="77777777" w:rsidR="00C44E05" w:rsidRDefault="00C44E05" w:rsidP="0067316A">
      <w:pPr>
        <w:pStyle w:val="Paragraphedeliste"/>
        <w:numPr>
          <w:ilvl w:val="0"/>
          <w:numId w:val="4"/>
        </w:numPr>
        <w:spacing w:after="0" w:line="240" w:lineRule="auto"/>
        <w:jc w:val="both"/>
      </w:pPr>
      <w:r>
        <w:t>Le roi Charles VII, en 1445, crée premières unités militaires permanentes à disposition du roi de France, visent à la fois une plus grande efficacité au combat de l'armée royale, et une diminution des dégâts causés par l'armée en déplacement.</w:t>
      </w:r>
    </w:p>
    <w:p w14:paraId="3CB8CA26" w14:textId="68C3ED37" w:rsidR="00C44E05" w:rsidRDefault="00C44E05" w:rsidP="0067316A">
      <w:pPr>
        <w:pStyle w:val="Paragraphedeliste"/>
        <w:numPr>
          <w:ilvl w:val="0"/>
          <w:numId w:val="4"/>
        </w:numPr>
        <w:spacing w:after="0" w:line="240" w:lineRule="auto"/>
        <w:jc w:val="both"/>
      </w:pPr>
      <w:r>
        <w:t xml:space="preserve">Le roi s'adjoint les services de </w:t>
      </w:r>
      <w:r w:rsidRPr="0067316A">
        <w:rPr>
          <w:i/>
          <w:iCs/>
        </w:rPr>
        <w:t>Jean Bureau et de son frère Gaspard</w:t>
      </w:r>
      <w:r>
        <w:t>, grand-maître de l'artillerie, qui augmente énorm</w:t>
      </w:r>
      <w:r w:rsidR="00DB2F9D">
        <w:t>é</w:t>
      </w:r>
      <w:r>
        <w:t>ment la puissance de l'artillerie française. Ils disposent</w:t>
      </w:r>
      <w:r w:rsidR="00DB2F9D">
        <w:t xml:space="preserve"> ainsi</w:t>
      </w:r>
      <w:r>
        <w:t xml:space="preserve"> d'un parc considérable, d'au moins 300 canons, servis par 700 manœuvriers. Cette grosse et menue artillerie du roi, mobile, montée sur chariots, avec des bouches à feu tirant des boulets de fonte de différents calibres constitue une véritable artillerie de campagne, une innovation militaire de première importance à cette époque où l'artillerie était généralement utilisée pour les sièges.</w:t>
      </w:r>
    </w:p>
    <w:p w14:paraId="3F704D38" w14:textId="2BF907F3" w:rsidR="00DB2F9D" w:rsidRDefault="00DB2F9D" w:rsidP="0067316A">
      <w:pPr>
        <w:pStyle w:val="Paragraphedeliste"/>
        <w:numPr>
          <w:ilvl w:val="0"/>
          <w:numId w:val="4"/>
        </w:numPr>
        <w:spacing w:after="0" w:line="240" w:lineRule="auto"/>
        <w:jc w:val="both"/>
      </w:pPr>
      <w:r>
        <w:t xml:space="preserve">Ces deux facteurs </w:t>
      </w:r>
      <w:r w:rsidRPr="00DB2F9D">
        <w:t>joueront un grand rôle dans la victoire de la France à la fin de la guerre de Cent Ans en 1453</w:t>
      </w:r>
      <w:r>
        <w:t xml:space="preserve">, sur les Anglais. </w:t>
      </w:r>
    </w:p>
    <w:p w14:paraId="0BB2C5D4" w14:textId="4D088606" w:rsidR="00DB2F9D" w:rsidRDefault="00DB2F9D" w:rsidP="0067316A">
      <w:pPr>
        <w:spacing w:after="0" w:line="240" w:lineRule="auto"/>
        <w:jc w:val="both"/>
      </w:pPr>
    </w:p>
    <w:p w14:paraId="5B0A7031" w14:textId="28CF410A" w:rsidR="00A9206A" w:rsidRDefault="00A9206A" w:rsidP="0067316A">
      <w:pPr>
        <w:pStyle w:val="Paragraphedeliste"/>
        <w:numPr>
          <w:ilvl w:val="0"/>
          <w:numId w:val="4"/>
        </w:numPr>
        <w:spacing w:after="0" w:line="240" w:lineRule="auto"/>
        <w:jc w:val="both"/>
      </w:pPr>
      <w:r>
        <w:t xml:space="preserve">Les </w:t>
      </w:r>
      <w:r w:rsidRPr="00A9206A">
        <w:t>canons suffisamment performants pour abattre des remparts</w:t>
      </w:r>
      <w:r>
        <w:t xml:space="preserve">, de l’ingénieur hongrois Urbain, dont le </w:t>
      </w:r>
      <w:r w:rsidRPr="00A9206A">
        <w:t>tube mesur</w:t>
      </w:r>
      <w:r>
        <w:t>ait</w:t>
      </w:r>
      <w:r w:rsidRPr="00A9206A">
        <w:t xml:space="preserve"> huit mètres de longueur et les boulets p</w:t>
      </w:r>
      <w:r>
        <w:t>e</w:t>
      </w:r>
      <w:r w:rsidRPr="00A9206A">
        <w:t>s</w:t>
      </w:r>
      <w:r>
        <w:t>ai</w:t>
      </w:r>
      <w:r w:rsidRPr="00A9206A">
        <w:t>ent près de 600 kilos</w:t>
      </w:r>
      <w:r>
        <w:t>, qui ont permis la prise de Constantinople, par le Sultan Mehmed II, en 1453.</w:t>
      </w:r>
    </w:p>
    <w:p w14:paraId="31FEDBF3" w14:textId="1948BF6A" w:rsidR="00A9206A" w:rsidRDefault="00A9206A" w:rsidP="0067316A">
      <w:pPr>
        <w:spacing w:after="0" w:line="240" w:lineRule="auto"/>
        <w:jc w:val="both"/>
      </w:pPr>
    </w:p>
    <w:p w14:paraId="16E3F996" w14:textId="65379DBF" w:rsidR="00A9206A" w:rsidRDefault="00A9206A" w:rsidP="0067316A">
      <w:pPr>
        <w:pStyle w:val="Paragraphedeliste"/>
        <w:numPr>
          <w:ilvl w:val="0"/>
          <w:numId w:val="4"/>
        </w:numPr>
        <w:spacing w:after="0" w:line="240" w:lineRule="auto"/>
        <w:jc w:val="both"/>
      </w:pPr>
      <w:r>
        <w:t>La rapidité et la manœuvrabilité des vassaux anglais, d’Elisabeth 1</w:t>
      </w:r>
      <w:r w:rsidRPr="0067316A">
        <w:rPr>
          <w:vertAlign w:val="superscript"/>
        </w:rPr>
        <w:t>ère</w:t>
      </w:r>
      <w:r>
        <w:t xml:space="preserve">, face aux lourds navires d’Invincible Armada, du </w:t>
      </w:r>
      <w:r w:rsidRPr="00A9206A">
        <w:t>très-catholique Philippe II d’</w:t>
      </w:r>
      <w:r>
        <w:t>Espagne.</w:t>
      </w:r>
    </w:p>
    <w:p w14:paraId="3B6906FD" w14:textId="0F84CDBD" w:rsidR="00DB2F9D" w:rsidRDefault="00A9206A" w:rsidP="0067316A">
      <w:pPr>
        <w:pStyle w:val="Paragraphedeliste"/>
        <w:numPr>
          <w:ilvl w:val="0"/>
          <w:numId w:val="4"/>
        </w:numPr>
        <w:spacing w:after="0" w:line="240" w:lineRule="auto"/>
        <w:jc w:val="both"/>
      </w:pPr>
      <w:r>
        <w:t>Les canons à longue portée, des occidentaux</w:t>
      </w:r>
      <w:r w:rsidR="00AD4CA1">
        <w:t>, leur plus grande puissance de feu</w:t>
      </w:r>
      <w:r>
        <w:t xml:space="preserve">, lors de la </w:t>
      </w:r>
      <w:r w:rsidRPr="00A9206A">
        <w:t xml:space="preserve">bataille de </w:t>
      </w:r>
      <w:r>
        <w:t>L</w:t>
      </w:r>
      <w:r w:rsidRPr="00A9206A">
        <w:t>épante</w:t>
      </w:r>
      <w:r>
        <w:t xml:space="preserve">. </w:t>
      </w:r>
      <w:r w:rsidRPr="00A9206A">
        <w:t>Militairement, la bataille montre la redoutable efficacité des galéasses (grosses galères à voiles armées de canons fixés au navire)</w:t>
      </w:r>
      <w:r w:rsidR="00AD4CA1">
        <w:t>. M</w:t>
      </w:r>
      <w:r w:rsidR="00AD4CA1" w:rsidRPr="00AD4CA1">
        <w:t>ême si l’emploi du canon a été moins décisif que la légende ne l’a voulu, on considère généralement la bataille de Lépante comme la fin des flottes de galères au profit des galions armés de canons</w:t>
      </w:r>
      <w:r w:rsidR="00AD4CA1">
        <w:t>.</w:t>
      </w:r>
    </w:p>
    <w:p w14:paraId="74D5723F" w14:textId="3FBA99C6" w:rsidR="005C38FE" w:rsidRDefault="005C38FE" w:rsidP="0067316A">
      <w:pPr>
        <w:pStyle w:val="Paragraphedeliste"/>
        <w:numPr>
          <w:ilvl w:val="0"/>
          <w:numId w:val="4"/>
        </w:numPr>
        <w:spacing w:after="0" w:line="240" w:lineRule="auto"/>
        <w:jc w:val="both"/>
      </w:pPr>
      <w:r>
        <w:t>La mitrailleuse,</w:t>
      </w:r>
    </w:p>
    <w:p w14:paraId="3BB83D5E" w14:textId="402AA08E" w:rsidR="002B6FA2" w:rsidRDefault="002B6FA2" w:rsidP="0067316A">
      <w:pPr>
        <w:pStyle w:val="Paragraphedeliste"/>
        <w:numPr>
          <w:ilvl w:val="0"/>
          <w:numId w:val="4"/>
        </w:numPr>
        <w:spacing w:after="0" w:line="240" w:lineRule="auto"/>
        <w:jc w:val="both"/>
      </w:pPr>
      <w:r>
        <w:t xml:space="preserve">L'invention de l'obus à charge creuse, un projectile creux, de forme cylindrique terminé par un cône, rempli de matière explosive, une munition tirée par un canon. Expérimentés au Moyen Âge, en Europe et en Chin, ils </w:t>
      </w:r>
      <w:r>
        <w:lastRenderedPageBreak/>
        <w:t>ont perfectionnés ensuite par divers inventeurs, tels le lieutenant britannique Henry Shrapnel en 1784 ou Pierre Choderlos de Laclos qui, lors d'expériences balistiques en 1795, mit au point un boulet creux chargé de matières explosives. Canons, obusiers, mortiers, … Invention changeant l’issue de la Guerre Franco-Prussienne de 1870.</w:t>
      </w:r>
    </w:p>
    <w:p w14:paraId="0C9EE967" w14:textId="47B77E00" w:rsidR="002B6FA2" w:rsidRDefault="002B6FA2" w:rsidP="0067316A">
      <w:pPr>
        <w:pStyle w:val="Paragraphedeliste"/>
        <w:numPr>
          <w:ilvl w:val="0"/>
          <w:numId w:val="4"/>
        </w:numPr>
        <w:spacing w:after="0" w:line="240" w:lineRule="auto"/>
        <w:jc w:val="both"/>
      </w:pPr>
      <w:r>
        <w:t>Tanks, avions _ chasseurs, bombardiers …</w:t>
      </w:r>
    </w:p>
    <w:p w14:paraId="6569A5D5" w14:textId="004E6B24" w:rsidR="00A002D1" w:rsidRDefault="00A002D1" w:rsidP="00A002D1">
      <w:pPr>
        <w:pStyle w:val="Paragraphedeliste"/>
        <w:numPr>
          <w:ilvl w:val="0"/>
          <w:numId w:val="4"/>
        </w:numPr>
        <w:spacing w:after="0" w:line="240" w:lineRule="auto"/>
        <w:jc w:val="both"/>
      </w:pPr>
      <w:r>
        <w:t>Sous-marins, sonars, grenades et mines sous-marines, (</w:t>
      </w:r>
      <w:proofErr w:type="spellStart"/>
      <w:r>
        <w:t>Snorkel</w:t>
      </w:r>
      <w:proofErr w:type="spellEnd"/>
      <w:r>
        <w:t xml:space="preserve"> …)</w:t>
      </w:r>
    </w:p>
    <w:p w14:paraId="18F6F65A" w14:textId="6C956FBD" w:rsidR="002B6FA2" w:rsidRDefault="002B6FA2" w:rsidP="0067316A">
      <w:pPr>
        <w:pStyle w:val="Paragraphedeliste"/>
        <w:numPr>
          <w:ilvl w:val="0"/>
          <w:numId w:val="4"/>
        </w:numPr>
        <w:spacing w:after="0" w:line="240" w:lineRule="auto"/>
        <w:jc w:val="both"/>
      </w:pPr>
      <w:r>
        <w:t>Révolution des techniques de communication : radios</w:t>
      </w:r>
      <w:r w:rsidR="00D9335D">
        <w:t>, postes émetteurs-récepteurs</w:t>
      </w:r>
      <w:r>
        <w:t xml:space="preserve"> (moyens énormément utilisés par les armées hitlériennes _ par exemple, pour la communication entre chars, entre les états-majors et les troupes), contrairement aux français,</w:t>
      </w:r>
    </w:p>
    <w:p w14:paraId="6C01067F" w14:textId="5B70E8CB" w:rsidR="002B6FA2" w:rsidRDefault="002B6FA2" w:rsidP="0067316A">
      <w:pPr>
        <w:pStyle w:val="Paragraphedeliste"/>
        <w:numPr>
          <w:ilvl w:val="0"/>
          <w:numId w:val="4"/>
        </w:numPr>
        <w:spacing w:after="0" w:line="240" w:lineRule="auto"/>
        <w:jc w:val="both"/>
      </w:pPr>
      <w:r>
        <w:t>Techniques de cryptages, de cryptages,</w:t>
      </w:r>
      <w:r w:rsidR="005F1CC3">
        <w:t xml:space="preserve"> …</w:t>
      </w:r>
    </w:p>
    <w:p w14:paraId="159F8DBD" w14:textId="2CC9CCA7" w:rsidR="00A002D1" w:rsidRDefault="00A002D1" w:rsidP="0067316A">
      <w:pPr>
        <w:pStyle w:val="Paragraphedeliste"/>
        <w:numPr>
          <w:ilvl w:val="0"/>
          <w:numId w:val="4"/>
        </w:numPr>
        <w:spacing w:after="0" w:line="240" w:lineRule="auto"/>
        <w:jc w:val="both"/>
      </w:pPr>
      <w:r>
        <w:t xml:space="preserve">Radars, </w:t>
      </w:r>
    </w:p>
    <w:p w14:paraId="40B3D224" w14:textId="485A2674" w:rsidR="005F1CC3" w:rsidRDefault="005F1CC3" w:rsidP="0067316A">
      <w:pPr>
        <w:pStyle w:val="Paragraphedeliste"/>
        <w:numPr>
          <w:ilvl w:val="0"/>
          <w:numId w:val="4"/>
        </w:numPr>
        <w:spacing w:after="0" w:line="240" w:lineRule="auto"/>
        <w:jc w:val="both"/>
      </w:pPr>
      <w:r>
        <w:t>Dopants, pour maintenir les soldats éveillées</w:t>
      </w:r>
      <w:r w:rsidR="00B810C0">
        <w:t>, les galvaniser</w:t>
      </w:r>
      <w:r w:rsidR="0087024C">
        <w:t xml:space="preserve"> et diminuer leur peur de la mort</w:t>
      </w:r>
      <w:r>
        <w:t xml:space="preserve"> : </w:t>
      </w:r>
      <w:r w:rsidRPr="005F1CC3">
        <w:t xml:space="preserve">amphétamine ou méthamphétamine </w:t>
      </w:r>
      <w:r>
        <w:t>(Pervitine …).</w:t>
      </w:r>
    </w:p>
    <w:p w14:paraId="60A0AF2D" w14:textId="3F62063B" w:rsidR="005F1CC3" w:rsidRDefault="005F1CC3" w:rsidP="0067316A">
      <w:pPr>
        <w:pStyle w:val="Paragraphedeliste"/>
        <w:numPr>
          <w:ilvl w:val="0"/>
          <w:numId w:val="4"/>
        </w:numPr>
        <w:spacing w:after="0" w:line="240" w:lineRule="auto"/>
        <w:jc w:val="both"/>
      </w:pPr>
      <w:r>
        <w:t>Informatique, ordinateurs (en particulier embarqués), Internet</w:t>
      </w:r>
    </w:p>
    <w:p w14:paraId="2E95D336" w14:textId="4430AF20" w:rsidR="005F1CC3" w:rsidRDefault="005F1CC3" w:rsidP="0067316A">
      <w:pPr>
        <w:pStyle w:val="Paragraphedeliste"/>
        <w:numPr>
          <w:ilvl w:val="0"/>
          <w:numId w:val="4"/>
        </w:numPr>
        <w:spacing w:after="0" w:line="240" w:lineRule="auto"/>
        <w:jc w:val="both"/>
      </w:pPr>
      <w:r>
        <w:t>GPS, satellites espions …</w:t>
      </w:r>
    </w:p>
    <w:p w14:paraId="1ABB42A8" w14:textId="5E00A2BA" w:rsidR="00DD497C" w:rsidRDefault="00DD497C" w:rsidP="0067316A">
      <w:pPr>
        <w:pStyle w:val="Paragraphedeliste"/>
        <w:numPr>
          <w:ilvl w:val="0"/>
          <w:numId w:val="4"/>
        </w:numPr>
        <w:spacing w:after="0" w:line="240" w:lineRule="auto"/>
        <w:jc w:val="both"/>
      </w:pPr>
      <w:r>
        <w:t xml:space="preserve">Réacteur, avions à réaction, </w:t>
      </w:r>
    </w:p>
    <w:p w14:paraId="5D2FDD36" w14:textId="04BAE96C" w:rsidR="005F1CC3" w:rsidRDefault="00DD497C" w:rsidP="0067316A">
      <w:pPr>
        <w:pStyle w:val="Paragraphedeliste"/>
        <w:numPr>
          <w:ilvl w:val="0"/>
          <w:numId w:val="4"/>
        </w:numPr>
        <w:spacing w:after="0" w:line="240" w:lineRule="auto"/>
        <w:jc w:val="both"/>
      </w:pPr>
      <w:r>
        <w:t>Fusées, m</w:t>
      </w:r>
      <w:r w:rsidR="005F1CC3">
        <w:t>issiles, missiles de croisières, drones de surveillance, drones armés,</w:t>
      </w:r>
    </w:p>
    <w:p w14:paraId="1FEEAF9D" w14:textId="6957417D" w:rsidR="005F1CC3" w:rsidRDefault="005F1CC3" w:rsidP="0067316A">
      <w:pPr>
        <w:pStyle w:val="Paragraphedeliste"/>
        <w:numPr>
          <w:ilvl w:val="0"/>
          <w:numId w:val="4"/>
        </w:numPr>
        <w:spacing w:after="0" w:line="240" w:lineRule="auto"/>
        <w:jc w:val="both"/>
      </w:pPr>
      <w:r>
        <w:t>Armes chimiques et bactériologiques,</w:t>
      </w:r>
    </w:p>
    <w:p w14:paraId="29762DB6" w14:textId="213DED1D" w:rsidR="005F1CC3" w:rsidRDefault="005F1CC3" w:rsidP="0067316A">
      <w:pPr>
        <w:pStyle w:val="Paragraphedeliste"/>
        <w:numPr>
          <w:ilvl w:val="0"/>
          <w:numId w:val="4"/>
        </w:numPr>
        <w:spacing w:after="0" w:line="240" w:lineRule="auto"/>
        <w:jc w:val="both"/>
      </w:pPr>
      <w:r>
        <w:t>Armes et bombes atomiques …</w:t>
      </w:r>
    </w:p>
    <w:p w14:paraId="3D7881BD" w14:textId="77777777" w:rsidR="00CA0082" w:rsidRDefault="00CA0082" w:rsidP="008D485A">
      <w:pPr>
        <w:spacing w:after="0" w:line="240" w:lineRule="auto"/>
      </w:pPr>
    </w:p>
    <w:p w14:paraId="1B9DB8D8" w14:textId="245CB746" w:rsidR="00DD497C" w:rsidRDefault="00DD497C" w:rsidP="00DD497C">
      <w:pPr>
        <w:pStyle w:val="Titre1"/>
      </w:pPr>
      <w:bookmarkStart w:id="6" w:name="_Toc16168418"/>
      <w:r>
        <w:t>En conclusion</w:t>
      </w:r>
      <w:bookmarkEnd w:id="6"/>
    </w:p>
    <w:p w14:paraId="15B7B893" w14:textId="13EFC070" w:rsidR="00DD497C" w:rsidRDefault="00DD497C" w:rsidP="008D485A">
      <w:pPr>
        <w:spacing w:after="0" w:line="240" w:lineRule="auto"/>
      </w:pPr>
    </w:p>
    <w:p w14:paraId="6FB65184" w14:textId="0F9DA488" w:rsidR="00DD497C" w:rsidRDefault="000A7B81" w:rsidP="0012508E">
      <w:pPr>
        <w:spacing w:after="0" w:line="240" w:lineRule="auto"/>
        <w:jc w:val="both"/>
      </w:pPr>
      <w:r>
        <w:t>Cet exposé de ces points de repères ou</w:t>
      </w:r>
      <w:r w:rsidR="005C38FE">
        <w:t xml:space="preserve"> points</w:t>
      </w:r>
      <w:r>
        <w:t xml:space="preserve"> de divergences, conduisant ou non à des éventualités historiques importante</w:t>
      </w:r>
      <w:r w:rsidR="005C38FE">
        <w:t>s et</w:t>
      </w:r>
      <w:r>
        <w:t xml:space="preserve"> l’évolution des armements pouvant faire basculer ou non l’issue de batailles, montre</w:t>
      </w:r>
      <w:r w:rsidR="005C38FE">
        <w:t>nt</w:t>
      </w:r>
      <w:r>
        <w:t xml:space="preserve"> que l’histoire (tout comme l’évolution des espèces) reposent, en grande partie, sur le hasard</w:t>
      </w:r>
      <w:r w:rsidR="005C38FE">
        <w:t xml:space="preserve"> et l’inventivité humaine</w:t>
      </w:r>
      <w:r>
        <w:t>.</w:t>
      </w:r>
    </w:p>
    <w:p w14:paraId="2DBD9DA5" w14:textId="5E558B2C" w:rsidR="0012508E" w:rsidRDefault="0012508E" w:rsidP="00314BA7">
      <w:pPr>
        <w:spacing w:after="0" w:line="240" w:lineRule="auto"/>
        <w:jc w:val="both"/>
      </w:pPr>
    </w:p>
    <w:p w14:paraId="12C8F4B9" w14:textId="0AD30D20" w:rsidR="0012508E" w:rsidRDefault="0012508E" w:rsidP="00314BA7">
      <w:pPr>
        <w:spacing w:after="0" w:line="240" w:lineRule="auto"/>
        <w:jc w:val="both"/>
      </w:pPr>
      <w:r w:rsidRPr="0012508E">
        <w:t>Par ce texte, j'incite aussi les croyants à l'esprit critique, en montrant que le parcours de certains personnages historiques ("prophètes"...), qui ont changé le cours de l'histoire, n'est pas</w:t>
      </w:r>
      <w:r w:rsidR="00D811E1">
        <w:t xml:space="preserve"> nécessairement</w:t>
      </w:r>
      <w:r w:rsidRPr="0012508E">
        <w:t xml:space="preserve"> lié à </w:t>
      </w:r>
      <w:r>
        <w:t>« </w:t>
      </w:r>
      <w:r w:rsidRPr="0012508E">
        <w:t>élection divine</w:t>
      </w:r>
      <w:r>
        <w:t> »</w:t>
      </w:r>
      <w:r w:rsidRPr="0012508E">
        <w:t xml:space="preserve"> particulière</w:t>
      </w:r>
      <w:r>
        <w:t xml:space="preserve"> ou à</w:t>
      </w:r>
      <w:r w:rsidRPr="0012508E">
        <w:t xml:space="preserve"> leur génie propre</w:t>
      </w:r>
      <w:r>
        <w:t xml:space="preserve"> exceptionnel</w:t>
      </w:r>
      <w:r w:rsidR="00D811E1">
        <w:t>. Et en montrant</w:t>
      </w:r>
      <w:r w:rsidRPr="0012508E">
        <w:t xml:space="preserve"> que leur parcours et succès dépendent aussi de certaines circonstances historiques</w:t>
      </w:r>
      <w:r>
        <w:t xml:space="preserve"> </w:t>
      </w:r>
      <w:r w:rsidRPr="0012508E">
        <w:t>particulière</w:t>
      </w:r>
      <w:r>
        <w:t>s favorables</w:t>
      </w:r>
      <w:r w:rsidRPr="0012508E">
        <w:t xml:space="preserve"> </w:t>
      </w:r>
      <w:r>
        <w:t xml:space="preserve">et au </w:t>
      </w:r>
      <w:r w:rsidRPr="0012508E">
        <w:t>hasard</w:t>
      </w:r>
      <w:r>
        <w:t xml:space="preserve"> pur</w:t>
      </w:r>
      <w:r>
        <w:rPr>
          <w:rStyle w:val="Appelnotedebasdep"/>
        </w:rPr>
        <w:footnoteReference w:id="12"/>
      </w:r>
      <w:r w:rsidRPr="0012508E">
        <w:t>.</w:t>
      </w:r>
    </w:p>
    <w:p w14:paraId="100EAEC4" w14:textId="08AF8E1C" w:rsidR="00DD497C" w:rsidRDefault="00DD497C" w:rsidP="00314BA7">
      <w:pPr>
        <w:spacing w:after="0" w:line="240" w:lineRule="auto"/>
      </w:pPr>
    </w:p>
    <w:p w14:paraId="51EB7F2B" w14:textId="7194F24F" w:rsidR="00314BA7" w:rsidRDefault="00314BA7" w:rsidP="00D811E1">
      <w:pPr>
        <w:spacing w:after="0" w:line="240" w:lineRule="auto"/>
        <w:jc w:val="both"/>
      </w:pPr>
      <w:r>
        <w:t xml:space="preserve">PS. Une personne croyante m’a </w:t>
      </w:r>
      <w:r w:rsidR="00D811E1">
        <w:t>avoué</w:t>
      </w:r>
      <w:r>
        <w:t xml:space="preserve"> </w:t>
      </w:r>
      <w:r w:rsidRPr="00D811E1">
        <w:rPr>
          <w:i/>
          <w:iCs/>
        </w:rPr>
        <w:t>qu’il ne comprenait ce texte</w:t>
      </w:r>
      <w:r>
        <w:t>. J</w:t>
      </w:r>
      <w:r>
        <w:t>e suppose</w:t>
      </w:r>
      <w:r>
        <w:t xml:space="preserve"> donc</w:t>
      </w:r>
      <w:r>
        <w:t xml:space="preserve"> qu'il faut un minimum de connaissances sur la théorie de l'évolution et</w:t>
      </w:r>
      <w:r>
        <w:t xml:space="preserve"> sur</w:t>
      </w:r>
      <w:r>
        <w:t xml:space="preserve"> ses mécanismes</w:t>
      </w:r>
      <w:r w:rsidR="00D811E1">
        <w:t xml:space="preserve"> pour cela</w:t>
      </w:r>
      <w:r>
        <w:t xml:space="preserve">. </w:t>
      </w:r>
      <w:r>
        <w:t>Donc, pour la compréhension de cette théorie, j</w:t>
      </w:r>
      <w:r>
        <w:t xml:space="preserve">'ai rédigé </w:t>
      </w:r>
      <w:r>
        <w:t>ce petit</w:t>
      </w:r>
      <w:r>
        <w:t xml:space="preserve"> texte</w:t>
      </w:r>
      <w:r>
        <w:t>, ci-après,</w:t>
      </w:r>
      <w:r>
        <w:t xml:space="preserve"> faisant la comparaison entre théorie de l'évolution et créationnisme</w:t>
      </w:r>
      <w:r>
        <w:rPr>
          <w:rStyle w:val="Appelnotedebasdep"/>
        </w:rPr>
        <w:footnoteReference w:id="13"/>
      </w:r>
      <w:r>
        <w:t xml:space="preserve"> : </w:t>
      </w:r>
      <w:hyperlink r:id="rId8" w:history="1">
        <w:r>
          <w:rPr>
            <w:rStyle w:val="Lienhypertexte"/>
          </w:rPr>
          <w:t>http://benjamin.lisan.free.fr/jardin.secret/EcritsPolitiquesetPhilosophiques/SurIslam/neo-darwinisme_et_creationnisme.htm</w:t>
        </w:r>
      </w:hyperlink>
      <w:r>
        <w:t xml:space="preserve"> </w:t>
      </w:r>
    </w:p>
    <w:p w14:paraId="05EF046C" w14:textId="77777777" w:rsidR="00314BA7" w:rsidRDefault="00314BA7" w:rsidP="00314BA7">
      <w:pPr>
        <w:spacing w:after="0" w:line="240" w:lineRule="auto"/>
      </w:pPr>
    </w:p>
    <w:p w14:paraId="2C3BB928" w14:textId="77777777" w:rsidR="00BA44E6" w:rsidRDefault="00BA44E6" w:rsidP="00BA44E6">
      <w:pPr>
        <w:pStyle w:val="Titre1"/>
      </w:pPr>
      <w:bookmarkStart w:id="7" w:name="_Toc16168419"/>
      <w:r>
        <w:t>Bibliographie</w:t>
      </w:r>
      <w:bookmarkEnd w:id="7"/>
    </w:p>
    <w:p w14:paraId="0A3AEEE1" w14:textId="77777777" w:rsidR="00BA44E6" w:rsidRDefault="00BA44E6" w:rsidP="008D485A">
      <w:pPr>
        <w:spacing w:after="0" w:line="240" w:lineRule="auto"/>
      </w:pPr>
    </w:p>
    <w:p w14:paraId="06CAF7BE" w14:textId="054161C0" w:rsidR="0012508E" w:rsidRDefault="00BA44E6" w:rsidP="008D485A">
      <w:pPr>
        <w:spacing w:after="0" w:line="240" w:lineRule="auto"/>
      </w:pPr>
      <w:r>
        <w:t xml:space="preserve">[1] </w:t>
      </w:r>
      <w:r w:rsidR="0012508E">
        <w:t xml:space="preserve">a) </w:t>
      </w:r>
      <w:r w:rsidR="00D811E1" w:rsidRPr="0042046B">
        <w:rPr>
          <w:i/>
          <w:iCs/>
        </w:rPr>
        <w:t>Liste d'uchronies en littérature</w:t>
      </w:r>
      <w:r w:rsidR="00D811E1">
        <w:t xml:space="preserve">, </w:t>
      </w:r>
      <w:hyperlink r:id="rId9" w:history="1">
        <w:r w:rsidR="00D811E1">
          <w:rPr>
            <w:rStyle w:val="Lienhypertexte"/>
          </w:rPr>
          <w:t>https://fr.wikipedia.org/wiki/Liste_d%27uchronies_en_litt%C3%A9rature</w:t>
        </w:r>
      </w:hyperlink>
      <w:r w:rsidR="00D811E1">
        <w:t xml:space="preserve"> </w:t>
      </w:r>
    </w:p>
    <w:p w14:paraId="08226846" w14:textId="2B06E9D9" w:rsidR="00D811E1" w:rsidRDefault="0012508E" w:rsidP="008D485A">
      <w:pPr>
        <w:spacing w:after="0" w:line="240" w:lineRule="auto"/>
      </w:pPr>
      <w:r>
        <w:t xml:space="preserve">b) </w:t>
      </w:r>
      <w:r w:rsidR="00D811E1" w:rsidRPr="00D811E1">
        <w:rPr>
          <w:i/>
          <w:iCs/>
        </w:rPr>
        <w:t>L'uchronie dans la littérature - Liste de 31 livres</w:t>
      </w:r>
      <w:r w:rsidR="00D811E1" w:rsidRPr="0012508E">
        <w:t xml:space="preserve">, </w:t>
      </w:r>
      <w:hyperlink r:id="rId10" w:history="1">
        <w:r w:rsidR="00D811E1" w:rsidRPr="00410E09">
          <w:rPr>
            <w:rStyle w:val="Lienhypertexte"/>
          </w:rPr>
          <w:t>https://www.babelio.com/liste/1336/Luchronie-dans-la-litterature</w:t>
        </w:r>
      </w:hyperlink>
    </w:p>
    <w:p w14:paraId="7D724E42" w14:textId="2BE1C303" w:rsidR="00BA44E6" w:rsidRDefault="00BA44E6" w:rsidP="00BA44E6">
      <w:pPr>
        <w:spacing w:after="0" w:line="240" w:lineRule="auto"/>
      </w:pPr>
      <w:r>
        <w:t xml:space="preserve">[2] </w:t>
      </w:r>
      <w:r w:rsidRPr="0042046B">
        <w:rPr>
          <w:i/>
          <w:iCs/>
        </w:rPr>
        <w:t>L'évolution ignore la marche arrière</w:t>
      </w:r>
      <w:r>
        <w:t xml:space="preserve">, Jean Etienne, Futura, 13/01/2009, </w:t>
      </w:r>
      <w:hyperlink r:id="rId11" w:history="1">
        <w:r>
          <w:rPr>
            <w:rStyle w:val="Lienhypertexte"/>
          </w:rPr>
          <w:t>https://www.futura-sciences.com/sante/actualites/genetique-evolution-ignore-marche-arriere-17916/</w:t>
        </w:r>
      </w:hyperlink>
    </w:p>
    <w:p w14:paraId="2531305D" w14:textId="77777777" w:rsidR="0042046B" w:rsidRDefault="0042046B" w:rsidP="00BA44E6">
      <w:pPr>
        <w:spacing w:after="0" w:line="240" w:lineRule="auto"/>
      </w:pPr>
      <w:r>
        <w:t xml:space="preserve">[3] </w:t>
      </w:r>
      <w:r w:rsidRPr="0042046B">
        <w:rPr>
          <w:i/>
          <w:iCs/>
        </w:rPr>
        <w:t>La Structure de la théorie de l'évolution</w:t>
      </w:r>
      <w:r w:rsidRPr="0042046B">
        <w:t>, Stephen Jay Gould, 2002, Éditions Gallimard, 2006.</w:t>
      </w:r>
    </w:p>
    <w:p w14:paraId="6B193952" w14:textId="77777777" w:rsidR="002F799E" w:rsidRDefault="002F799E" w:rsidP="002F799E">
      <w:pPr>
        <w:spacing w:after="0" w:line="240" w:lineRule="auto"/>
      </w:pPr>
      <w:r>
        <w:t xml:space="preserve">[4] </w:t>
      </w:r>
      <w:r w:rsidRPr="002F799E">
        <w:rPr>
          <w:i/>
          <w:iCs/>
        </w:rPr>
        <w:t>Ce sont les masses qui font l'Histoire</w:t>
      </w:r>
      <w:r>
        <w:t xml:space="preserve">, Michel </w:t>
      </w:r>
      <w:proofErr w:type="spellStart"/>
      <w:r>
        <w:t>Peyret</w:t>
      </w:r>
      <w:proofErr w:type="spellEnd"/>
      <w:r>
        <w:t>,</w:t>
      </w:r>
    </w:p>
    <w:p w14:paraId="41B90150" w14:textId="77777777" w:rsidR="002F799E" w:rsidRDefault="00410AD9" w:rsidP="002F799E">
      <w:pPr>
        <w:spacing w:after="0" w:line="240" w:lineRule="auto"/>
      </w:pPr>
      <w:hyperlink r:id="rId12" w:history="1">
        <w:r w:rsidR="002F799E" w:rsidRPr="00262209">
          <w:rPr>
            <w:rStyle w:val="Lienhypertexte"/>
          </w:rPr>
          <w:t>https://www.legrandsoir.info/ce-sont-les-masses-qui-font-l-histoire.html</w:t>
        </w:r>
      </w:hyperlink>
      <w:r w:rsidR="002F799E">
        <w:t xml:space="preserve"> </w:t>
      </w:r>
    </w:p>
    <w:p w14:paraId="71744415" w14:textId="77777777" w:rsidR="002F799E" w:rsidRDefault="002F799E" w:rsidP="002F799E">
      <w:pPr>
        <w:spacing w:after="0" w:line="240" w:lineRule="auto"/>
      </w:pPr>
      <w:r>
        <w:t xml:space="preserve">[5] a) </w:t>
      </w:r>
      <w:r w:rsidRPr="002F799E">
        <w:rPr>
          <w:i/>
          <w:iCs/>
        </w:rPr>
        <w:t>Points de Repères, la série sur l'histoire</w:t>
      </w:r>
      <w:r>
        <w:t xml:space="preserve">, </w:t>
      </w:r>
      <w:hyperlink r:id="rId13" w:history="1">
        <w:r w:rsidRPr="00262209">
          <w:rPr>
            <w:rStyle w:val="Lienhypertexte"/>
          </w:rPr>
          <w:t>https://pointsdereperes.fr/</w:t>
        </w:r>
      </w:hyperlink>
      <w:r>
        <w:t xml:space="preserve"> </w:t>
      </w:r>
    </w:p>
    <w:p w14:paraId="1464DAA9" w14:textId="77777777" w:rsidR="002F799E" w:rsidRDefault="002F799E" w:rsidP="002F799E">
      <w:pPr>
        <w:spacing w:after="0" w:line="240" w:lineRule="auto"/>
      </w:pPr>
      <w:r>
        <w:lastRenderedPageBreak/>
        <w:t xml:space="preserve">b) </w:t>
      </w:r>
      <w:r w:rsidRPr="002F799E">
        <w:rPr>
          <w:i/>
          <w:iCs/>
        </w:rPr>
        <w:t>Points de repères, Série documentaire et historique</w:t>
      </w:r>
      <w:r>
        <w:t xml:space="preserve">, Pierre </w:t>
      </w:r>
      <w:proofErr w:type="spellStart"/>
      <w:r>
        <w:t>Lergenmüller</w:t>
      </w:r>
      <w:proofErr w:type="spellEnd"/>
      <w:r>
        <w:t xml:space="preserve"> et Jean Mach, Mad Films - </w:t>
      </w:r>
      <w:proofErr w:type="spellStart"/>
      <w:r>
        <w:t>Trarii</w:t>
      </w:r>
      <w:proofErr w:type="spellEnd"/>
      <w:r>
        <w:t xml:space="preserve"> Prod - Arte G.E.I.E. - Les Films de la Butte, 2016, </w:t>
      </w:r>
      <w:hyperlink r:id="rId14" w:history="1">
        <w:r w:rsidRPr="00262209">
          <w:rPr>
            <w:rStyle w:val="Lienhypertexte"/>
          </w:rPr>
          <w:t>https://fr.wikipedia.org/wiki/Points_de_rep%C3%A8res</w:t>
        </w:r>
      </w:hyperlink>
      <w:r>
        <w:t xml:space="preserve"> </w:t>
      </w:r>
    </w:p>
    <w:p w14:paraId="7C2530C6" w14:textId="77777777" w:rsidR="00BA44E6" w:rsidRDefault="00BA44E6" w:rsidP="008D485A">
      <w:pPr>
        <w:spacing w:after="0" w:line="240" w:lineRule="auto"/>
      </w:pPr>
    </w:p>
    <w:sdt>
      <w:sdtPr>
        <w:rPr>
          <w:rFonts w:asciiTheme="minorHAnsi" w:eastAsiaTheme="minorHAnsi" w:hAnsiTheme="minorHAnsi" w:cstheme="minorBidi"/>
          <w:color w:val="auto"/>
          <w:sz w:val="22"/>
          <w:szCs w:val="22"/>
          <w:lang w:eastAsia="en-US"/>
        </w:rPr>
        <w:id w:val="-239249354"/>
        <w:docPartObj>
          <w:docPartGallery w:val="Table of Contents"/>
          <w:docPartUnique/>
        </w:docPartObj>
      </w:sdtPr>
      <w:sdtEndPr>
        <w:rPr>
          <w:b/>
          <w:bCs/>
        </w:rPr>
      </w:sdtEndPr>
      <w:sdtContent>
        <w:p w14:paraId="0471D298" w14:textId="545FC397" w:rsidR="00AC417B" w:rsidRDefault="00AC417B">
          <w:pPr>
            <w:pStyle w:val="En-ttedetabledesmatires"/>
          </w:pPr>
          <w:r>
            <w:t>Table des matières</w:t>
          </w:r>
        </w:p>
        <w:p w14:paraId="09327F3C" w14:textId="3D29F970" w:rsidR="00D811E1" w:rsidRDefault="00AC417B">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6168413" w:history="1">
            <w:r w:rsidR="00D811E1" w:rsidRPr="00035400">
              <w:rPr>
                <w:rStyle w:val="Lienhypertexte"/>
                <w:noProof/>
              </w:rPr>
              <w:t>1</w:t>
            </w:r>
            <w:r w:rsidR="00D811E1">
              <w:rPr>
                <w:rFonts w:eastAsiaTheme="minorEastAsia"/>
                <w:noProof/>
                <w:lang w:eastAsia="fr-FR"/>
              </w:rPr>
              <w:tab/>
            </w:r>
            <w:r w:rsidR="00D811E1" w:rsidRPr="00035400">
              <w:rPr>
                <w:rStyle w:val="Lienhypertexte"/>
                <w:noProof/>
              </w:rPr>
              <w:t>Introduction</w:t>
            </w:r>
            <w:r w:rsidR="00D811E1">
              <w:rPr>
                <w:noProof/>
                <w:webHidden/>
              </w:rPr>
              <w:tab/>
            </w:r>
            <w:r w:rsidR="00D811E1">
              <w:rPr>
                <w:noProof/>
                <w:webHidden/>
              </w:rPr>
              <w:fldChar w:fldCharType="begin"/>
            </w:r>
            <w:r w:rsidR="00D811E1">
              <w:rPr>
                <w:noProof/>
                <w:webHidden/>
              </w:rPr>
              <w:instrText xml:space="preserve"> PAGEREF _Toc16168413 \h </w:instrText>
            </w:r>
            <w:r w:rsidR="00D811E1">
              <w:rPr>
                <w:noProof/>
                <w:webHidden/>
              </w:rPr>
            </w:r>
            <w:r w:rsidR="00D811E1">
              <w:rPr>
                <w:noProof/>
                <w:webHidden/>
              </w:rPr>
              <w:fldChar w:fldCharType="separate"/>
            </w:r>
            <w:r w:rsidR="00846231">
              <w:rPr>
                <w:noProof/>
                <w:webHidden/>
              </w:rPr>
              <w:t>1</w:t>
            </w:r>
            <w:r w:rsidR="00D811E1">
              <w:rPr>
                <w:noProof/>
                <w:webHidden/>
              </w:rPr>
              <w:fldChar w:fldCharType="end"/>
            </w:r>
          </w:hyperlink>
        </w:p>
        <w:p w14:paraId="7147DC96" w14:textId="06E335E7" w:rsidR="00D811E1" w:rsidRDefault="00D811E1">
          <w:pPr>
            <w:pStyle w:val="TM1"/>
            <w:tabs>
              <w:tab w:val="left" w:pos="440"/>
              <w:tab w:val="right" w:leader="dot" w:pos="10456"/>
            </w:tabs>
            <w:rPr>
              <w:rFonts w:eastAsiaTheme="minorEastAsia"/>
              <w:noProof/>
              <w:lang w:eastAsia="fr-FR"/>
            </w:rPr>
          </w:pPr>
          <w:hyperlink w:anchor="_Toc16168414" w:history="1">
            <w:r w:rsidRPr="00035400">
              <w:rPr>
                <w:rStyle w:val="Lienhypertexte"/>
                <w:noProof/>
              </w:rPr>
              <w:t>2</w:t>
            </w:r>
            <w:r>
              <w:rPr>
                <w:rFonts w:eastAsiaTheme="minorEastAsia"/>
                <w:noProof/>
                <w:lang w:eastAsia="fr-FR"/>
              </w:rPr>
              <w:tab/>
            </w:r>
            <w:r w:rsidRPr="00035400">
              <w:rPr>
                <w:rStyle w:val="Lienhypertexte"/>
                <w:noProof/>
              </w:rPr>
              <w:t>Points de repères</w:t>
            </w:r>
            <w:r>
              <w:rPr>
                <w:noProof/>
                <w:webHidden/>
              </w:rPr>
              <w:tab/>
            </w:r>
            <w:r>
              <w:rPr>
                <w:noProof/>
                <w:webHidden/>
              </w:rPr>
              <w:fldChar w:fldCharType="begin"/>
            </w:r>
            <w:r>
              <w:rPr>
                <w:noProof/>
                <w:webHidden/>
              </w:rPr>
              <w:instrText xml:space="preserve"> PAGEREF _Toc16168414 \h </w:instrText>
            </w:r>
            <w:r>
              <w:rPr>
                <w:noProof/>
                <w:webHidden/>
              </w:rPr>
            </w:r>
            <w:r>
              <w:rPr>
                <w:noProof/>
                <w:webHidden/>
              </w:rPr>
              <w:fldChar w:fldCharType="separate"/>
            </w:r>
            <w:r w:rsidR="00846231">
              <w:rPr>
                <w:noProof/>
                <w:webHidden/>
              </w:rPr>
              <w:t>1</w:t>
            </w:r>
            <w:r>
              <w:rPr>
                <w:noProof/>
                <w:webHidden/>
              </w:rPr>
              <w:fldChar w:fldCharType="end"/>
            </w:r>
          </w:hyperlink>
        </w:p>
        <w:p w14:paraId="6CE664BE" w14:textId="320907AD" w:rsidR="00D811E1" w:rsidRDefault="00D811E1">
          <w:pPr>
            <w:pStyle w:val="TM1"/>
            <w:tabs>
              <w:tab w:val="left" w:pos="440"/>
              <w:tab w:val="right" w:leader="dot" w:pos="10456"/>
            </w:tabs>
            <w:rPr>
              <w:rFonts w:eastAsiaTheme="minorEastAsia"/>
              <w:noProof/>
              <w:lang w:eastAsia="fr-FR"/>
            </w:rPr>
          </w:pPr>
          <w:hyperlink w:anchor="_Toc16168415" w:history="1">
            <w:r w:rsidRPr="00035400">
              <w:rPr>
                <w:rStyle w:val="Lienhypertexte"/>
                <w:noProof/>
              </w:rPr>
              <w:t>3</w:t>
            </w:r>
            <w:r>
              <w:rPr>
                <w:rFonts w:eastAsiaTheme="minorEastAsia"/>
                <w:noProof/>
                <w:lang w:eastAsia="fr-FR"/>
              </w:rPr>
              <w:tab/>
            </w:r>
            <w:r w:rsidRPr="00035400">
              <w:rPr>
                <w:rStyle w:val="Lienhypertexte"/>
                <w:noProof/>
              </w:rPr>
              <w:t>Grains de sable</w:t>
            </w:r>
            <w:r>
              <w:rPr>
                <w:noProof/>
                <w:webHidden/>
              </w:rPr>
              <w:tab/>
            </w:r>
            <w:r>
              <w:rPr>
                <w:noProof/>
                <w:webHidden/>
              </w:rPr>
              <w:fldChar w:fldCharType="begin"/>
            </w:r>
            <w:r>
              <w:rPr>
                <w:noProof/>
                <w:webHidden/>
              </w:rPr>
              <w:instrText xml:space="preserve"> PAGEREF _Toc16168415 \h </w:instrText>
            </w:r>
            <w:r>
              <w:rPr>
                <w:noProof/>
                <w:webHidden/>
              </w:rPr>
            </w:r>
            <w:r>
              <w:rPr>
                <w:noProof/>
                <w:webHidden/>
              </w:rPr>
              <w:fldChar w:fldCharType="separate"/>
            </w:r>
            <w:r w:rsidR="00846231">
              <w:rPr>
                <w:noProof/>
                <w:webHidden/>
              </w:rPr>
              <w:t>2</w:t>
            </w:r>
            <w:r>
              <w:rPr>
                <w:noProof/>
                <w:webHidden/>
              </w:rPr>
              <w:fldChar w:fldCharType="end"/>
            </w:r>
          </w:hyperlink>
        </w:p>
        <w:p w14:paraId="5DB3CFC6" w14:textId="644A70F9" w:rsidR="00D811E1" w:rsidRDefault="00D811E1">
          <w:pPr>
            <w:pStyle w:val="TM2"/>
            <w:tabs>
              <w:tab w:val="left" w:pos="880"/>
              <w:tab w:val="right" w:leader="dot" w:pos="10456"/>
            </w:tabs>
            <w:rPr>
              <w:rFonts w:eastAsiaTheme="minorEastAsia"/>
              <w:noProof/>
              <w:lang w:eastAsia="fr-FR"/>
            </w:rPr>
          </w:pPr>
          <w:hyperlink w:anchor="_Toc16168416" w:history="1">
            <w:r w:rsidRPr="00035400">
              <w:rPr>
                <w:rStyle w:val="Lienhypertexte"/>
                <w:noProof/>
              </w:rPr>
              <w:t>3.1</w:t>
            </w:r>
            <w:r>
              <w:rPr>
                <w:rFonts w:eastAsiaTheme="minorEastAsia"/>
                <w:noProof/>
                <w:lang w:eastAsia="fr-FR"/>
              </w:rPr>
              <w:tab/>
            </w:r>
            <w:r w:rsidRPr="00035400">
              <w:rPr>
                <w:rStyle w:val="Lienhypertexte"/>
                <w:noProof/>
              </w:rPr>
              <w:t>Caractère aléatoire de l’histoire</w:t>
            </w:r>
            <w:r>
              <w:rPr>
                <w:noProof/>
                <w:webHidden/>
              </w:rPr>
              <w:tab/>
            </w:r>
            <w:r>
              <w:rPr>
                <w:noProof/>
                <w:webHidden/>
              </w:rPr>
              <w:fldChar w:fldCharType="begin"/>
            </w:r>
            <w:r>
              <w:rPr>
                <w:noProof/>
                <w:webHidden/>
              </w:rPr>
              <w:instrText xml:space="preserve"> PAGEREF _Toc16168416 \h </w:instrText>
            </w:r>
            <w:r>
              <w:rPr>
                <w:noProof/>
                <w:webHidden/>
              </w:rPr>
            </w:r>
            <w:r>
              <w:rPr>
                <w:noProof/>
                <w:webHidden/>
              </w:rPr>
              <w:fldChar w:fldCharType="separate"/>
            </w:r>
            <w:r w:rsidR="00846231">
              <w:rPr>
                <w:noProof/>
                <w:webHidden/>
              </w:rPr>
              <w:t>2</w:t>
            </w:r>
            <w:r>
              <w:rPr>
                <w:noProof/>
                <w:webHidden/>
              </w:rPr>
              <w:fldChar w:fldCharType="end"/>
            </w:r>
          </w:hyperlink>
        </w:p>
        <w:p w14:paraId="5636B76B" w14:textId="3313D73F" w:rsidR="00D811E1" w:rsidRDefault="00D811E1">
          <w:pPr>
            <w:pStyle w:val="TM1"/>
            <w:tabs>
              <w:tab w:val="left" w:pos="440"/>
              <w:tab w:val="right" w:leader="dot" w:pos="10456"/>
            </w:tabs>
            <w:rPr>
              <w:rFonts w:eastAsiaTheme="minorEastAsia"/>
              <w:noProof/>
              <w:lang w:eastAsia="fr-FR"/>
            </w:rPr>
          </w:pPr>
          <w:hyperlink w:anchor="_Toc16168417" w:history="1">
            <w:r w:rsidRPr="00035400">
              <w:rPr>
                <w:rStyle w:val="Lienhypertexte"/>
                <w:noProof/>
              </w:rPr>
              <w:t>4</w:t>
            </w:r>
            <w:r>
              <w:rPr>
                <w:rFonts w:eastAsiaTheme="minorEastAsia"/>
                <w:noProof/>
                <w:lang w:eastAsia="fr-FR"/>
              </w:rPr>
              <w:tab/>
            </w:r>
            <w:r w:rsidRPr="00035400">
              <w:rPr>
                <w:rStyle w:val="Lienhypertexte"/>
                <w:noProof/>
              </w:rPr>
              <w:t>L’évolution des armes et techniques militaires</w:t>
            </w:r>
            <w:r>
              <w:rPr>
                <w:noProof/>
                <w:webHidden/>
              </w:rPr>
              <w:tab/>
            </w:r>
            <w:r>
              <w:rPr>
                <w:noProof/>
                <w:webHidden/>
              </w:rPr>
              <w:fldChar w:fldCharType="begin"/>
            </w:r>
            <w:r>
              <w:rPr>
                <w:noProof/>
                <w:webHidden/>
              </w:rPr>
              <w:instrText xml:space="preserve"> PAGEREF _Toc16168417 \h </w:instrText>
            </w:r>
            <w:r>
              <w:rPr>
                <w:noProof/>
                <w:webHidden/>
              </w:rPr>
            </w:r>
            <w:r>
              <w:rPr>
                <w:noProof/>
                <w:webHidden/>
              </w:rPr>
              <w:fldChar w:fldCharType="separate"/>
            </w:r>
            <w:r w:rsidR="00846231">
              <w:rPr>
                <w:noProof/>
                <w:webHidden/>
              </w:rPr>
              <w:t>4</w:t>
            </w:r>
            <w:r>
              <w:rPr>
                <w:noProof/>
                <w:webHidden/>
              </w:rPr>
              <w:fldChar w:fldCharType="end"/>
            </w:r>
          </w:hyperlink>
        </w:p>
        <w:p w14:paraId="0C277192" w14:textId="68A3B83A" w:rsidR="00D811E1" w:rsidRDefault="00D811E1">
          <w:pPr>
            <w:pStyle w:val="TM1"/>
            <w:tabs>
              <w:tab w:val="left" w:pos="440"/>
              <w:tab w:val="right" w:leader="dot" w:pos="10456"/>
            </w:tabs>
            <w:rPr>
              <w:rFonts w:eastAsiaTheme="minorEastAsia"/>
              <w:noProof/>
              <w:lang w:eastAsia="fr-FR"/>
            </w:rPr>
          </w:pPr>
          <w:hyperlink w:anchor="_Toc16168418" w:history="1">
            <w:r w:rsidRPr="00035400">
              <w:rPr>
                <w:rStyle w:val="Lienhypertexte"/>
                <w:noProof/>
              </w:rPr>
              <w:t>5</w:t>
            </w:r>
            <w:r>
              <w:rPr>
                <w:rFonts w:eastAsiaTheme="minorEastAsia"/>
                <w:noProof/>
                <w:lang w:eastAsia="fr-FR"/>
              </w:rPr>
              <w:tab/>
            </w:r>
            <w:r w:rsidRPr="00035400">
              <w:rPr>
                <w:rStyle w:val="Lienhypertexte"/>
                <w:noProof/>
              </w:rPr>
              <w:t>En conclusion</w:t>
            </w:r>
            <w:r>
              <w:rPr>
                <w:noProof/>
                <w:webHidden/>
              </w:rPr>
              <w:tab/>
            </w:r>
            <w:r>
              <w:rPr>
                <w:noProof/>
                <w:webHidden/>
              </w:rPr>
              <w:fldChar w:fldCharType="begin"/>
            </w:r>
            <w:r>
              <w:rPr>
                <w:noProof/>
                <w:webHidden/>
              </w:rPr>
              <w:instrText xml:space="preserve"> PAGEREF _Toc16168418 \h </w:instrText>
            </w:r>
            <w:r>
              <w:rPr>
                <w:noProof/>
                <w:webHidden/>
              </w:rPr>
            </w:r>
            <w:r>
              <w:rPr>
                <w:noProof/>
                <w:webHidden/>
              </w:rPr>
              <w:fldChar w:fldCharType="separate"/>
            </w:r>
            <w:r w:rsidR="00846231">
              <w:rPr>
                <w:noProof/>
                <w:webHidden/>
              </w:rPr>
              <w:t>6</w:t>
            </w:r>
            <w:r>
              <w:rPr>
                <w:noProof/>
                <w:webHidden/>
              </w:rPr>
              <w:fldChar w:fldCharType="end"/>
            </w:r>
          </w:hyperlink>
        </w:p>
        <w:p w14:paraId="603C9E84" w14:textId="755245C2" w:rsidR="00D811E1" w:rsidRDefault="00D811E1">
          <w:pPr>
            <w:pStyle w:val="TM1"/>
            <w:tabs>
              <w:tab w:val="left" w:pos="440"/>
              <w:tab w:val="right" w:leader="dot" w:pos="10456"/>
            </w:tabs>
            <w:rPr>
              <w:rFonts w:eastAsiaTheme="minorEastAsia"/>
              <w:noProof/>
              <w:lang w:eastAsia="fr-FR"/>
            </w:rPr>
          </w:pPr>
          <w:hyperlink w:anchor="_Toc16168419" w:history="1">
            <w:r w:rsidRPr="00035400">
              <w:rPr>
                <w:rStyle w:val="Lienhypertexte"/>
                <w:noProof/>
              </w:rPr>
              <w:t>6</w:t>
            </w:r>
            <w:r>
              <w:rPr>
                <w:rFonts w:eastAsiaTheme="minorEastAsia"/>
                <w:noProof/>
                <w:lang w:eastAsia="fr-FR"/>
              </w:rPr>
              <w:tab/>
            </w:r>
            <w:r w:rsidRPr="00035400">
              <w:rPr>
                <w:rStyle w:val="Lienhypertexte"/>
                <w:noProof/>
              </w:rPr>
              <w:t>Bibliographie</w:t>
            </w:r>
            <w:r>
              <w:rPr>
                <w:noProof/>
                <w:webHidden/>
              </w:rPr>
              <w:tab/>
            </w:r>
            <w:r>
              <w:rPr>
                <w:noProof/>
                <w:webHidden/>
              </w:rPr>
              <w:fldChar w:fldCharType="begin"/>
            </w:r>
            <w:r>
              <w:rPr>
                <w:noProof/>
                <w:webHidden/>
              </w:rPr>
              <w:instrText xml:space="preserve"> PAGEREF _Toc16168419 \h </w:instrText>
            </w:r>
            <w:r>
              <w:rPr>
                <w:noProof/>
                <w:webHidden/>
              </w:rPr>
            </w:r>
            <w:r>
              <w:rPr>
                <w:noProof/>
                <w:webHidden/>
              </w:rPr>
              <w:fldChar w:fldCharType="separate"/>
            </w:r>
            <w:r w:rsidR="00846231">
              <w:rPr>
                <w:noProof/>
                <w:webHidden/>
              </w:rPr>
              <w:t>6</w:t>
            </w:r>
            <w:r>
              <w:rPr>
                <w:noProof/>
                <w:webHidden/>
              </w:rPr>
              <w:fldChar w:fldCharType="end"/>
            </w:r>
          </w:hyperlink>
        </w:p>
        <w:p w14:paraId="39CD22A7" w14:textId="66ACAB3F" w:rsidR="00BA44E6" w:rsidRDefault="00AC417B" w:rsidP="00B810C0">
          <w:r>
            <w:rPr>
              <w:b/>
              <w:bCs/>
            </w:rPr>
            <w:fldChar w:fldCharType="end"/>
          </w:r>
        </w:p>
      </w:sdtContent>
    </w:sdt>
    <w:sectPr w:rsidR="00BA44E6" w:rsidSect="008D485A">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E63E" w14:textId="77777777" w:rsidR="00410AD9" w:rsidRDefault="00410AD9" w:rsidP="006C4F01">
      <w:pPr>
        <w:spacing w:after="0" w:line="240" w:lineRule="auto"/>
      </w:pPr>
      <w:r>
        <w:separator/>
      </w:r>
    </w:p>
  </w:endnote>
  <w:endnote w:type="continuationSeparator" w:id="0">
    <w:p w14:paraId="28B1D1FF" w14:textId="77777777" w:rsidR="00410AD9" w:rsidRDefault="00410AD9" w:rsidP="006C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184686"/>
      <w:docPartObj>
        <w:docPartGallery w:val="Page Numbers (Bottom of Page)"/>
        <w:docPartUnique/>
      </w:docPartObj>
    </w:sdtPr>
    <w:sdtEndPr/>
    <w:sdtContent>
      <w:p w14:paraId="003BE81C" w14:textId="747B20C2" w:rsidR="00873222" w:rsidRDefault="00873222">
        <w:pPr>
          <w:pStyle w:val="Pieddepage"/>
          <w:jc w:val="center"/>
        </w:pPr>
        <w:r>
          <w:fldChar w:fldCharType="begin"/>
        </w:r>
        <w:r>
          <w:instrText>PAGE   \* MERGEFORMAT</w:instrText>
        </w:r>
        <w:r>
          <w:fldChar w:fldCharType="separate"/>
        </w:r>
        <w:r>
          <w:t>2</w:t>
        </w:r>
        <w:r>
          <w:fldChar w:fldCharType="end"/>
        </w:r>
      </w:p>
    </w:sdtContent>
  </w:sdt>
  <w:p w14:paraId="21153B07" w14:textId="77777777" w:rsidR="00873222" w:rsidRDefault="008732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11AA" w14:textId="77777777" w:rsidR="00410AD9" w:rsidRDefault="00410AD9" w:rsidP="006C4F01">
      <w:pPr>
        <w:spacing w:after="0" w:line="240" w:lineRule="auto"/>
      </w:pPr>
      <w:r>
        <w:separator/>
      </w:r>
    </w:p>
  </w:footnote>
  <w:footnote w:type="continuationSeparator" w:id="0">
    <w:p w14:paraId="0008C0DE" w14:textId="77777777" w:rsidR="00410AD9" w:rsidRDefault="00410AD9" w:rsidP="006C4F01">
      <w:pPr>
        <w:spacing w:after="0" w:line="240" w:lineRule="auto"/>
      </w:pPr>
      <w:r>
        <w:continuationSeparator/>
      </w:r>
    </w:p>
  </w:footnote>
  <w:footnote w:id="1">
    <w:p w14:paraId="5FD2F344" w14:textId="77777777" w:rsidR="00873222" w:rsidRDefault="00873222" w:rsidP="002F799E">
      <w:pPr>
        <w:pStyle w:val="Notedebasdepage"/>
        <w:jc w:val="both"/>
      </w:pPr>
      <w:r>
        <w:rPr>
          <w:rStyle w:val="Appelnotedebasdep"/>
        </w:rPr>
        <w:footnoteRef/>
      </w:r>
      <w:r>
        <w:t xml:space="preserve"> </w:t>
      </w:r>
      <w:r w:rsidRPr="006C4F01">
        <w:t>Une longue expérience sur la mouche drosophile démontre l'impossibilité pour une espèce d'évoluer à rebours, donc de retrouver son état ancestral, même si les conditions de vie redeviennent semblables à celles du milieu originel.</w:t>
      </w:r>
    </w:p>
  </w:footnote>
  <w:footnote w:id="2">
    <w:p w14:paraId="26579FC0" w14:textId="41AE42D8" w:rsidR="001B0BE1" w:rsidRPr="00402D85" w:rsidRDefault="001B0BE1">
      <w:pPr>
        <w:pStyle w:val="Notedebasdepage"/>
      </w:pPr>
      <w:r>
        <w:rPr>
          <w:rStyle w:val="Appelnotedebasdep"/>
        </w:rPr>
        <w:footnoteRef/>
      </w:r>
      <w:r w:rsidRPr="00402D85">
        <w:t xml:space="preserve">  Cf. Convergence évolutive, </w:t>
      </w:r>
      <w:hyperlink r:id="rId1" w:history="1">
        <w:r w:rsidRPr="00402D85">
          <w:rPr>
            <w:rStyle w:val="Lienhypertexte"/>
          </w:rPr>
          <w:t>https://fr.wikipedia.org/wiki/Convergence_%C3%A9volutive</w:t>
        </w:r>
      </w:hyperlink>
    </w:p>
  </w:footnote>
  <w:footnote w:id="3">
    <w:p w14:paraId="3ACB5F08" w14:textId="77777777" w:rsidR="00873222" w:rsidRDefault="00873222" w:rsidP="002F799E">
      <w:pPr>
        <w:pStyle w:val="Notedebasdepage"/>
        <w:jc w:val="both"/>
      </w:pPr>
      <w:r>
        <w:rPr>
          <w:rStyle w:val="Appelnotedebasdep"/>
        </w:rPr>
        <w:footnoteRef/>
      </w:r>
      <w:r>
        <w:t xml:space="preserve"> Qui me convainquent, d’ailleurs, que l’histoire n’est pas faite par les masses, contrairement à ce qu’affirme la thèse marxiste [4].</w:t>
      </w:r>
    </w:p>
  </w:footnote>
  <w:footnote w:id="4">
    <w:p w14:paraId="27097BE4" w14:textId="3159EB59" w:rsidR="00873222" w:rsidRPr="00AA0A3C" w:rsidRDefault="00873222" w:rsidP="002F799E">
      <w:pPr>
        <w:pStyle w:val="Notedebasdepage"/>
        <w:jc w:val="both"/>
        <w:rPr>
          <w:lang w:val="en-GB"/>
        </w:rPr>
      </w:pPr>
      <w:r>
        <w:rPr>
          <w:rStyle w:val="Appelnotedebasdep"/>
        </w:rPr>
        <w:footnoteRef/>
      </w:r>
      <w:r>
        <w:t xml:space="preserve"> C’est un peu la théorie de « l’effet papillon », du battement de l’aile de papillon qui provoque un typhon à l’autre bout du monde. NB. </w:t>
      </w:r>
      <w:r w:rsidRPr="002F799E">
        <w:t xml:space="preserve">L' « effet papillon » est une expression qui résume une métaphore concernant le phénomène fondamental de sensibilité aux conditions initiales de la théorie du chaos. La formulation exacte qui en est à l'origine fut exprimée par Edward Lorenz lors d'une conférence scientifique en 1972, dont le titre était : « </w:t>
      </w:r>
      <w:r w:rsidRPr="00545E4A">
        <w:rPr>
          <w:i/>
          <w:iCs/>
        </w:rPr>
        <w:t>Le battement d'ailes d'un papillon au Brésil peut-il provoquer une tornade au Texas ?</w:t>
      </w:r>
      <w:r w:rsidRPr="002F799E">
        <w:t xml:space="preserve"> »</w:t>
      </w:r>
      <w:r>
        <w:t xml:space="preserve"> </w:t>
      </w:r>
      <w:r w:rsidR="0012508E">
        <w:t>C</w:t>
      </w:r>
      <w:r w:rsidRPr="0012508E">
        <w:t>f.</w:t>
      </w:r>
      <w:r w:rsidR="0012508E" w:rsidRPr="0012508E">
        <w:t xml:space="preserve"> a) </w:t>
      </w:r>
      <w:r w:rsidR="0012508E" w:rsidRPr="0012508E">
        <w:t>Qu’est</w:t>
      </w:r>
      <w:r w:rsidR="0012508E">
        <w:t>-</w:t>
      </w:r>
      <w:r w:rsidR="0012508E" w:rsidRPr="0012508E">
        <w:t xml:space="preserve">ce que l’effet papillon ? </w:t>
      </w:r>
      <w:hyperlink r:id="rId2" w:history="1">
        <w:r w:rsidR="0012508E" w:rsidRPr="0012508E">
          <w:rPr>
            <w:rStyle w:val="Lienhypertexte"/>
            <w:lang w:val="en-GB"/>
          </w:rPr>
          <w:t>https://www.caminteresse.fr/environnement/quest-ce-que-leffet-papillon-1163580/</w:t>
        </w:r>
      </w:hyperlink>
      <w:r w:rsidR="0012508E" w:rsidRPr="0012508E">
        <w:rPr>
          <w:lang w:val="en-GB"/>
        </w:rPr>
        <w:t xml:space="preserve">, </w:t>
      </w:r>
      <w:r w:rsidR="0012508E">
        <w:rPr>
          <w:lang w:val="en-GB"/>
        </w:rPr>
        <w:t>b)</w:t>
      </w:r>
      <w:r w:rsidRPr="00AA0A3C">
        <w:rPr>
          <w:lang w:val="en-GB"/>
        </w:rPr>
        <w:t xml:space="preserve"> </w:t>
      </w:r>
      <w:hyperlink r:id="rId3" w:history="1">
        <w:r w:rsidRPr="00AA0A3C">
          <w:rPr>
            <w:rStyle w:val="Lienhypertexte"/>
            <w:lang w:val="en-GB"/>
          </w:rPr>
          <w:t>https://fr.wikipedia.org/wiki/Effet_papillon</w:t>
        </w:r>
      </w:hyperlink>
    </w:p>
  </w:footnote>
  <w:footnote w:id="5">
    <w:p w14:paraId="31E2A655" w14:textId="5CAA10E2" w:rsidR="00873222" w:rsidRPr="00AA0A3C" w:rsidRDefault="00873222">
      <w:pPr>
        <w:pStyle w:val="Notedebasdepage"/>
        <w:rPr>
          <w:lang w:val="en-GB"/>
        </w:rPr>
      </w:pPr>
      <w:r>
        <w:rPr>
          <w:rStyle w:val="Appelnotedebasdep"/>
        </w:rPr>
        <w:footnoteRef/>
      </w:r>
      <w:r w:rsidR="0012508E">
        <w:rPr>
          <w:lang w:val="en-GB"/>
        </w:rPr>
        <w:t xml:space="preserve"> Cf. a) </w:t>
      </w:r>
      <w:hyperlink r:id="rId4" w:history="1">
        <w:r w:rsidR="0012508E" w:rsidRPr="00410E09">
          <w:rPr>
            <w:rStyle w:val="Lienhypertexte"/>
            <w:lang w:val="en-GB"/>
          </w:rPr>
          <w:t>https://www.universalis.fr/encyclopedie/hannibal-annibal/</w:t>
        </w:r>
      </w:hyperlink>
      <w:r w:rsidR="0012508E">
        <w:rPr>
          <w:lang w:val="en-GB"/>
        </w:rPr>
        <w:t>, b)</w:t>
      </w:r>
      <w:r w:rsidRPr="00AA0A3C">
        <w:rPr>
          <w:lang w:val="en-GB"/>
        </w:rPr>
        <w:t xml:space="preserve"> </w:t>
      </w:r>
      <w:hyperlink r:id="rId5" w:history="1">
        <w:r w:rsidRPr="00AA0A3C">
          <w:rPr>
            <w:rStyle w:val="Lienhypertexte"/>
            <w:lang w:val="en-GB"/>
          </w:rPr>
          <w:t>https://fr.wikipedia.org/wiki/Hannibal_Barca</w:t>
        </w:r>
      </w:hyperlink>
    </w:p>
  </w:footnote>
  <w:footnote w:id="6">
    <w:p w14:paraId="52AF22CB" w14:textId="39857F2B" w:rsidR="00B810C0" w:rsidRDefault="00B810C0">
      <w:pPr>
        <w:pStyle w:val="Notedebasdepage"/>
      </w:pPr>
      <w:r>
        <w:rPr>
          <w:rStyle w:val="Appelnotedebasdep"/>
        </w:rPr>
        <w:footnoteRef/>
      </w:r>
      <w:r>
        <w:t xml:space="preserve"> </w:t>
      </w:r>
      <w:r w:rsidRPr="0012508E">
        <w:rPr>
          <w:i/>
          <w:iCs/>
        </w:rPr>
        <w:t>Les fanatiques de l’apocalypse</w:t>
      </w:r>
      <w:r>
        <w:t xml:space="preserve">, Norman Cohn, Julliard, Lettres nouvelles, 1962. </w:t>
      </w:r>
    </w:p>
  </w:footnote>
  <w:footnote w:id="7">
    <w:p w14:paraId="71E4D735" w14:textId="14736B00" w:rsidR="00613909" w:rsidRDefault="00613909" w:rsidP="00613909">
      <w:pPr>
        <w:pStyle w:val="Notedebasdepage"/>
        <w:jc w:val="both"/>
      </w:pPr>
      <w:r>
        <w:rPr>
          <w:rStyle w:val="Appelnotedebasdep"/>
        </w:rPr>
        <w:footnoteRef/>
      </w:r>
      <w:r>
        <w:t xml:space="preserve"> Note de Michel : </w:t>
      </w:r>
      <w:r w:rsidRPr="00613909">
        <w:t>de nombreuses batailles ont basculé ...</w:t>
      </w:r>
      <w:r>
        <w:t>du fait</w:t>
      </w:r>
      <w:r w:rsidRPr="00613909">
        <w:t xml:space="preserve"> la météo : lorsque Marc-Antoine a voulu attaquer Rome, sa flotte a trouvé refuge en Grèce à cause d'une tempête, ou bien lorsque la flotte de Philippe II d'Espagne a fait face à une tempête à l'époque d'Elizabeth I (</w:t>
      </w:r>
      <w:r>
        <w:t>à cela</w:t>
      </w:r>
      <w:r w:rsidRPr="00613909">
        <w:t xml:space="preserve"> s'est ajouté à d'autres causes), ou même la destruction de la flotte Napoléonienne à Boulogne par une tempête (</w:t>
      </w:r>
      <w:r>
        <w:t xml:space="preserve">alors </w:t>
      </w:r>
      <w:r w:rsidRPr="00613909">
        <w:t>fini l'invasion de l'Angleterre), etc.</w:t>
      </w:r>
    </w:p>
  </w:footnote>
  <w:footnote w:id="8">
    <w:p w14:paraId="3CB901CA" w14:textId="6D131575" w:rsidR="00873222" w:rsidRDefault="00873222" w:rsidP="0087024C">
      <w:pPr>
        <w:pStyle w:val="Notedebasdepage"/>
        <w:jc w:val="both"/>
      </w:pPr>
      <w:r>
        <w:rPr>
          <w:rStyle w:val="Appelnotedebasdep"/>
        </w:rPr>
        <w:footnoteRef/>
      </w:r>
      <w:r>
        <w:t xml:space="preserve"> </w:t>
      </w:r>
      <w:r w:rsidRPr="00401DCD">
        <w:t>Son emploi d'estafette de régiment</w:t>
      </w:r>
      <w:r>
        <w:t xml:space="preserve"> _</w:t>
      </w:r>
      <w:r w:rsidRPr="00401DCD">
        <w:t xml:space="preserve"> son rôle étant de transporter des courriers entre les postes de commandement</w:t>
      </w:r>
      <w:r>
        <w:t xml:space="preserve"> _</w:t>
      </w:r>
      <w:r w:rsidRPr="00401DCD">
        <w:t>, lui permet d’échapper aux tranchées des premières lignes</w:t>
      </w:r>
      <w:r>
        <w:t>, au taux de mortalité élevé</w:t>
      </w:r>
      <w:r w:rsidRPr="00401DCD">
        <w:t xml:space="preserve">. Ce travail </w:t>
      </w:r>
      <w:r>
        <w:t>était</w:t>
      </w:r>
      <w:r w:rsidRPr="00401DCD">
        <w:t xml:space="preserve"> considéré comme celui d'un </w:t>
      </w:r>
      <w:r>
        <w:t>« </w:t>
      </w:r>
      <w:r w:rsidRPr="00401DCD">
        <w:t>planqué</w:t>
      </w:r>
      <w:r>
        <w:t> »</w:t>
      </w:r>
      <w:r w:rsidRPr="00401DCD">
        <w:t>.</w:t>
      </w:r>
    </w:p>
  </w:footnote>
  <w:footnote w:id="9">
    <w:p w14:paraId="18641266" w14:textId="7110F9D9" w:rsidR="00873222" w:rsidRDefault="00873222" w:rsidP="0087024C">
      <w:pPr>
        <w:pStyle w:val="Notedebasdepage"/>
        <w:jc w:val="both"/>
      </w:pPr>
      <w:r>
        <w:rPr>
          <w:rStyle w:val="Appelnotedebasdep"/>
        </w:rPr>
        <w:footnoteRef/>
      </w:r>
      <w:r>
        <w:t xml:space="preserve"> A) Les évènements qui peuvent se produire ou non, b) </w:t>
      </w:r>
      <w:r w:rsidRPr="00EE0ED3">
        <w:t>Les choses qui peuvent changer, qui n'ont pas une importance capitale.</w:t>
      </w:r>
    </w:p>
  </w:footnote>
  <w:footnote w:id="10">
    <w:p w14:paraId="55FD9406" w14:textId="0AB767D9" w:rsidR="00CB5E71" w:rsidRDefault="00CB5E71" w:rsidP="00CB5E71">
      <w:pPr>
        <w:pStyle w:val="Notedebasdepage"/>
        <w:jc w:val="both"/>
      </w:pPr>
      <w:r>
        <w:rPr>
          <w:rStyle w:val="Appelnotedebasdep"/>
        </w:rPr>
        <w:footnoteRef/>
      </w:r>
      <w:r>
        <w:t xml:space="preserve"> Note de Michel : </w:t>
      </w:r>
      <w:r w:rsidRPr="00CB5E71">
        <w:t>Concernant les attaques kamikazes japonais : les kamikazes avaient pour la plupart peur de la mort, comme tout le monde, mais simplement, s'ils s'étaient défilés, c'est leur famille qui endossait la honte, le discrédit, la mise au ban, de manière telle _ à cause de conséquences considérables, inimaginables dans notre société occidentale _, que les kamikazes préféraient se sacrifier ...pour protéger leur famille !</w:t>
      </w:r>
    </w:p>
  </w:footnote>
  <w:footnote w:id="11">
    <w:p w14:paraId="6A9D2631" w14:textId="77777777" w:rsidR="0087024C" w:rsidRDefault="0087024C" w:rsidP="0087024C">
      <w:pPr>
        <w:spacing w:after="0" w:line="240" w:lineRule="auto"/>
        <w:jc w:val="both"/>
        <w:textAlignment w:val="baseline"/>
        <w:rPr>
          <w:rFonts w:eastAsia="Times New Roman" w:cstheme="minorHAnsi"/>
          <w:color w:val="000000"/>
          <w:sz w:val="20"/>
          <w:szCs w:val="20"/>
          <w:lang w:eastAsia="fr-FR"/>
        </w:rPr>
      </w:pPr>
      <w:r w:rsidRPr="0087024C">
        <w:rPr>
          <w:rStyle w:val="Appelnotedebasdep"/>
          <w:sz w:val="20"/>
          <w:szCs w:val="20"/>
        </w:rPr>
        <w:footnoteRef/>
      </w:r>
      <w:r w:rsidRPr="0087024C">
        <w:rPr>
          <w:sz w:val="20"/>
          <w:szCs w:val="20"/>
        </w:rPr>
        <w:t xml:space="preserve"> </w:t>
      </w:r>
      <w:r w:rsidRPr="0087024C">
        <w:rPr>
          <w:rFonts w:eastAsia="Times New Roman" w:cstheme="minorHAnsi"/>
          <w:color w:val="000000"/>
          <w:sz w:val="20"/>
          <w:szCs w:val="20"/>
          <w:lang w:eastAsia="fr-FR"/>
        </w:rPr>
        <w:t>Khalid ibn al-Walid</w:t>
      </w:r>
      <w:r>
        <w:rPr>
          <w:rFonts w:eastAsia="Times New Roman" w:cstheme="minorHAnsi"/>
          <w:color w:val="000000"/>
          <w:sz w:val="20"/>
          <w:szCs w:val="20"/>
          <w:lang w:eastAsia="fr-FR"/>
        </w:rPr>
        <w:t xml:space="preserve">, </w:t>
      </w:r>
      <w:r w:rsidRPr="0087024C">
        <w:rPr>
          <w:sz w:val="20"/>
          <w:szCs w:val="20"/>
        </w:rPr>
        <w:t>Général et compagnon du prophète Mahomet,</w:t>
      </w:r>
      <w:r w:rsidRPr="0087024C">
        <w:rPr>
          <w:rFonts w:eastAsia="Times New Roman" w:cstheme="minorHAnsi"/>
          <w:color w:val="000000"/>
          <w:sz w:val="20"/>
          <w:szCs w:val="20"/>
          <w:lang w:eastAsia="fr-FR"/>
        </w:rPr>
        <w:t xml:space="preserve"> a écrit un message aux responsables des Perses. Il était lui-même à al-</w:t>
      </w:r>
      <w:proofErr w:type="spellStart"/>
      <w:r w:rsidRPr="0087024C">
        <w:rPr>
          <w:rFonts w:eastAsia="Times New Roman" w:cstheme="minorHAnsi"/>
          <w:color w:val="000000"/>
          <w:sz w:val="20"/>
          <w:szCs w:val="20"/>
          <w:lang w:eastAsia="fr-FR"/>
        </w:rPr>
        <w:t>Hira</w:t>
      </w:r>
      <w:proofErr w:type="spellEnd"/>
      <w:r w:rsidRPr="0087024C">
        <w:rPr>
          <w:rFonts w:eastAsia="Times New Roman" w:cstheme="minorHAnsi"/>
          <w:color w:val="000000"/>
          <w:sz w:val="20"/>
          <w:szCs w:val="20"/>
          <w:lang w:eastAsia="fr-FR"/>
        </w:rPr>
        <w:t xml:space="preserve"> [ville d’Irak] et il a donné le message à </w:t>
      </w:r>
      <w:proofErr w:type="spellStart"/>
      <w:r w:rsidRPr="0087024C">
        <w:rPr>
          <w:rFonts w:eastAsia="Times New Roman" w:cstheme="minorHAnsi"/>
          <w:color w:val="000000"/>
          <w:sz w:val="20"/>
          <w:szCs w:val="20"/>
          <w:lang w:eastAsia="fr-FR"/>
        </w:rPr>
        <w:t>Baqila</w:t>
      </w:r>
      <w:proofErr w:type="spellEnd"/>
      <w:r w:rsidRPr="0087024C">
        <w:rPr>
          <w:rFonts w:eastAsia="Times New Roman" w:cstheme="minorHAnsi"/>
          <w:color w:val="000000"/>
          <w:sz w:val="20"/>
          <w:szCs w:val="20"/>
          <w:lang w:eastAsia="fr-FR"/>
        </w:rPr>
        <w:t xml:space="preserve"> [vers 637 après JC]</w:t>
      </w:r>
      <w:r>
        <w:rPr>
          <w:rFonts w:eastAsia="Times New Roman" w:cstheme="minorHAnsi"/>
          <w:color w:val="000000"/>
          <w:sz w:val="20"/>
          <w:szCs w:val="20"/>
          <w:lang w:eastAsia="fr-FR"/>
        </w:rPr>
        <w:t xml:space="preserve"> : </w:t>
      </w:r>
    </w:p>
    <w:p w14:paraId="2A70F235" w14:textId="2C7DA12E" w:rsidR="0087024C" w:rsidRPr="0087024C" w:rsidRDefault="0087024C" w:rsidP="0087024C">
      <w:pPr>
        <w:spacing w:after="0" w:line="240" w:lineRule="auto"/>
        <w:jc w:val="both"/>
        <w:textAlignment w:val="baseline"/>
        <w:rPr>
          <w:rFonts w:eastAsia="Times New Roman" w:cstheme="minorHAnsi"/>
          <w:color w:val="000000"/>
          <w:sz w:val="20"/>
          <w:szCs w:val="20"/>
          <w:lang w:eastAsia="fr-FR"/>
        </w:rPr>
      </w:pPr>
      <w:r w:rsidRPr="0087024C">
        <w:rPr>
          <w:rFonts w:eastAsia="Times New Roman" w:cstheme="minorHAnsi"/>
          <w:color w:val="000000"/>
          <w:sz w:val="20"/>
          <w:szCs w:val="20"/>
          <w:lang w:eastAsia="fr-FR"/>
        </w:rPr>
        <w:t xml:space="preserve">Amir a dit : j’ai lu le message chez </w:t>
      </w:r>
      <w:proofErr w:type="spellStart"/>
      <w:r w:rsidRPr="0087024C">
        <w:rPr>
          <w:rFonts w:eastAsia="Times New Roman" w:cstheme="minorHAnsi"/>
          <w:color w:val="000000"/>
          <w:sz w:val="20"/>
          <w:szCs w:val="20"/>
          <w:lang w:eastAsia="fr-FR"/>
        </w:rPr>
        <w:t>Baqila</w:t>
      </w:r>
      <w:proofErr w:type="spellEnd"/>
      <w:r w:rsidRPr="0087024C">
        <w:rPr>
          <w:rFonts w:eastAsia="Times New Roman" w:cstheme="minorHAnsi"/>
          <w:color w:val="000000"/>
          <w:sz w:val="20"/>
          <w:szCs w:val="20"/>
          <w:lang w:eastAsia="fr-FR"/>
        </w:rPr>
        <w:t>. Il disait :</w:t>
      </w:r>
      <w:r>
        <w:rPr>
          <w:rFonts w:eastAsia="Times New Roman" w:cstheme="minorHAnsi"/>
          <w:color w:val="000000"/>
          <w:sz w:val="20"/>
          <w:szCs w:val="20"/>
          <w:lang w:eastAsia="fr-FR"/>
        </w:rPr>
        <w:t xml:space="preserve"> </w:t>
      </w:r>
      <w:r w:rsidRPr="0087024C">
        <w:rPr>
          <w:rFonts w:eastAsia="Times New Roman" w:cstheme="minorHAnsi"/>
          <w:color w:val="000000"/>
          <w:sz w:val="20"/>
          <w:szCs w:val="20"/>
          <w:lang w:eastAsia="fr-FR"/>
        </w:rPr>
        <w:t>« </w:t>
      </w:r>
      <w:r w:rsidRPr="0087024C">
        <w:rPr>
          <w:rFonts w:eastAsia="Times New Roman" w:cstheme="minorHAnsi"/>
          <w:i/>
          <w:iCs/>
          <w:color w:val="000000"/>
          <w:sz w:val="20"/>
          <w:szCs w:val="20"/>
          <w:lang w:eastAsia="fr-FR"/>
        </w:rPr>
        <w:t xml:space="preserve">Au nom d’Allah clément et miséricordieux. De </w:t>
      </w:r>
      <w:r w:rsidRPr="0087024C">
        <w:rPr>
          <w:rFonts w:eastAsia="Times New Roman" w:cstheme="minorHAnsi"/>
          <w:b/>
          <w:bCs/>
          <w:i/>
          <w:iCs/>
          <w:color w:val="000000"/>
          <w:sz w:val="20"/>
          <w:szCs w:val="20"/>
          <w:lang w:eastAsia="fr-FR"/>
        </w:rPr>
        <w:t>Khalid ibn al-Walid</w:t>
      </w:r>
      <w:r>
        <w:rPr>
          <w:rFonts w:eastAsia="Times New Roman" w:cstheme="minorHAnsi"/>
          <w:b/>
          <w:bCs/>
          <w:i/>
          <w:iCs/>
          <w:color w:val="000000"/>
          <w:sz w:val="20"/>
          <w:szCs w:val="20"/>
          <w:lang w:eastAsia="fr-FR"/>
        </w:rPr>
        <w:t xml:space="preserve"> </w:t>
      </w:r>
      <w:r w:rsidRPr="0087024C">
        <w:rPr>
          <w:rFonts w:eastAsia="Times New Roman" w:cstheme="minorHAnsi"/>
          <w:i/>
          <w:iCs/>
          <w:color w:val="000000"/>
          <w:sz w:val="20"/>
          <w:szCs w:val="20"/>
          <w:lang w:eastAsia="fr-FR"/>
        </w:rPr>
        <w:t>aux dirigeants de la Perse.</w:t>
      </w:r>
      <w:r>
        <w:rPr>
          <w:rFonts w:eastAsia="Times New Roman" w:cstheme="minorHAnsi"/>
          <w:color w:val="000000"/>
          <w:sz w:val="20"/>
          <w:szCs w:val="20"/>
          <w:lang w:eastAsia="fr-FR"/>
        </w:rPr>
        <w:t xml:space="preserve"> </w:t>
      </w:r>
      <w:r w:rsidRPr="0087024C">
        <w:rPr>
          <w:rFonts w:eastAsia="Times New Roman" w:cstheme="minorHAnsi"/>
          <w:i/>
          <w:iCs/>
          <w:color w:val="000000"/>
          <w:sz w:val="20"/>
          <w:szCs w:val="20"/>
          <w:lang w:eastAsia="fr-FR"/>
        </w:rPr>
        <w:t>Salutations à celui qui suit la voie de la vérité. Je remercie devant vous Allah qui est le seul Dieu.</w:t>
      </w:r>
      <w:r>
        <w:rPr>
          <w:rFonts w:eastAsia="Times New Roman" w:cstheme="minorHAnsi"/>
          <w:color w:val="000000"/>
          <w:sz w:val="20"/>
          <w:szCs w:val="20"/>
          <w:lang w:eastAsia="fr-FR"/>
        </w:rPr>
        <w:t xml:space="preserve"> </w:t>
      </w:r>
      <w:r w:rsidRPr="0087024C">
        <w:rPr>
          <w:rFonts w:eastAsia="Times New Roman" w:cstheme="minorHAnsi"/>
          <w:i/>
          <w:iCs/>
          <w:color w:val="000000"/>
          <w:sz w:val="20"/>
          <w:szCs w:val="20"/>
          <w:lang w:eastAsia="fr-FR"/>
        </w:rPr>
        <w:t xml:space="preserve">Je remercie Allah qui a arrêté la clémence pour vous,  qui a créé la discorde chez-vous et qui vous a rendu faibles. Signez-moi un accord de dhimmitude et ramenez-moi une </w:t>
      </w:r>
      <w:proofErr w:type="spellStart"/>
      <w:r w:rsidRPr="0087024C">
        <w:rPr>
          <w:rFonts w:eastAsia="Times New Roman" w:cstheme="minorHAnsi"/>
          <w:i/>
          <w:iCs/>
          <w:color w:val="000000"/>
          <w:sz w:val="20"/>
          <w:szCs w:val="20"/>
          <w:lang w:eastAsia="fr-FR"/>
        </w:rPr>
        <w:t>jiziya</w:t>
      </w:r>
      <w:proofErr w:type="spellEnd"/>
      <w:r w:rsidRPr="0087024C">
        <w:rPr>
          <w:rFonts w:eastAsia="Times New Roman" w:cstheme="minorHAnsi"/>
          <w:i/>
          <w:iCs/>
          <w:color w:val="000000"/>
          <w:sz w:val="20"/>
          <w:szCs w:val="20"/>
          <w:lang w:eastAsia="fr-FR"/>
        </w:rPr>
        <w:t>.</w:t>
      </w:r>
      <w:r>
        <w:rPr>
          <w:rFonts w:eastAsia="Times New Roman" w:cstheme="minorHAnsi"/>
          <w:i/>
          <w:iCs/>
          <w:color w:val="000000"/>
          <w:sz w:val="20"/>
          <w:szCs w:val="20"/>
          <w:lang w:eastAsia="fr-FR"/>
        </w:rPr>
        <w:t xml:space="preserve"> </w:t>
      </w:r>
      <w:r w:rsidRPr="0087024C">
        <w:rPr>
          <w:rFonts w:eastAsia="Times New Roman" w:cstheme="minorHAnsi"/>
          <w:i/>
          <w:iCs/>
          <w:color w:val="000000"/>
          <w:sz w:val="20"/>
          <w:szCs w:val="20"/>
          <w:lang w:eastAsia="fr-FR"/>
        </w:rPr>
        <w:t xml:space="preserve">Si vous ne le faites pas, je jure au nom d’Allah, la seule divinité qui soit, que </w:t>
      </w:r>
      <w:r w:rsidRPr="0087024C">
        <w:rPr>
          <w:rFonts w:eastAsia="Times New Roman" w:cstheme="minorHAnsi"/>
          <w:b/>
          <w:bCs/>
          <w:i/>
          <w:iCs/>
          <w:color w:val="000000"/>
          <w:sz w:val="20"/>
          <w:szCs w:val="20"/>
          <w:lang w:eastAsia="fr-FR"/>
        </w:rPr>
        <w:t>je vais marcher vers vous avec des hommes qui aiment la mort comme vous aimez la vie</w:t>
      </w:r>
      <w:r w:rsidRPr="0087024C">
        <w:rPr>
          <w:rFonts w:eastAsia="Times New Roman" w:cstheme="minorHAnsi"/>
          <w:color w:val="000000"/>
          <w:sz w:val="20"/>
          <w:szCs w:val="20"/>
          <w:lang w:eastAsia="fr-FR"/>
        </w:rPr>
        <w:t> ».</w:t>
      </w:r>
      <w:r>
        <w:rPr>
          <w:rFonts w:eastAsia="Times New Roman" w:cstheme="minorHAnsi"/>
          <w:color w:val="000000"/>
          <w:sz w:val="20"/>
          <w:szCs w:val="20"/>
          <w:lang w:eastAsia="fr-FR"/>
        </w:rPr>
        <w:t xml:space="preserve"> </w:t>
      </w:r>
      <w:r w:rsidRPr="0087024C">
        <w:rPr>
          <w:sz w:val="20"/>
          <w:szCs w:val="20"/>
        </w:rPr>
        <w:t xml:space="preserve">Source: </w:t>
      </w:r>
      <w:proofErr w:type="spellStart"/>
      <w:r w:rsidRPr="0087024C">
        <w:rPr>
          <w:i/>
          <w:iCs/>
          <w:sz w:val="20"/>
          <w:szCs w:val="20"/>
        </w:rPr>
        <w:t>Moussanaf</w:t>
      </w:r>
      <w:proofErr w:type="spellEnd"/>
      <w:r w:rsidRPr="0087024C">
        <w:rPr>
          <w:i/>
          <w:iCs/>
          <w:sz w:val="20"/>
          <w:szCs w:val="20"/>
        </w:rPr>
        <w:t xml:space="preserve"> ibn Abi </w:t>
      </w:r>
      <w:proofErr w:type="spellStart"/>
      <w:r w:rsidRPr="0087024C">
        <w:rPr>
          <w:i/>
          <w:iCs/>
          <w:sz w:val="20"/>
          <w:szCs w:val="20"/>
        </w:rPr>
        <w:t>Chayba</w:t>
      </w:r>
      <w:proofErr w:type="spellEnd"/>
      <w:r w:rsidRPr="0087024C">
        <w:rPr>
          <w:sz w:val="20"/>
          <w:szCs w:val="20"/>
        </w:rPr>
        <w:t xml:space="preserve">. De : Ibn </w:t>
      </w:r>
      <w:proofErr w:type="spellStart"/>
      <w:r w:rsidRPr="0087024C">
        <w:rPr>
          <w:sz w:val="20"/>
          <w:szCs w:val="20"/>
        </w:rPr>
        <w:t>abi</w:t>
      </w:r>
      <w:proofErr w:type="spellEnd"/>
      <w:r w:rsidRPr="0087024C">
        <w:rPr>
          <w:sz w:val="20"/>
          <w:szCs w:val="20"/>
        </w:rPr>
        <w:t xml:space="preserve"> </w:t>
      </w:r>
      <w:proofErr w:type="spellStart"/>
      <w:r w:rsidRPr="0087024C">
        <w:rPr>
          <w:sz w:val="20"/>
          <w:szCs w:val="20"/>
        </w:rPr>
        <w:t>Chayba</w:t>
      </w:r>
      <w:proofErr w:type="spellEnd"/>
      <w:r w:rsidRPr="0087024C">
        <w:rPr>
          <w:sz w:val="20"/>
          <w:szCs w:val="20"/>
        </w:rPr>
        <w:t xml:space="preserve"> (ou aussi: Ibn </w:t>
      </w:r>
      <w:proofErr w:type="spellStart"/>
      <w:r w:rsidRPr="0087024C">
        <w:rPr>
          <w:sz w:val="20"/>
          <w:szCs w:val="20"/>
        </w:rPr>
        <w:t>abi</w:t>
      </w:r>
      <w:proofErr w:type="spellEnd"/>
      <w:r w:rsidRPr="0087024C">
        <w:rPr>
          <w:sz w:val="20"/>
          <w:szCs w:val="20"/>
        </w:rPr>
        <w:t xml:space="preserve"> </w:t>
      </w:r>
      <w:proofErr w:type="spellStart"/>
      <w:r w:rsidRPr="0087024C">
        <w:rPr>
          <w:sz w:val="20"/>
          <w:szCs w:val="20"/>
        </w:rPr>
        <w:t>Shayba</w:t>
      </w:r>
      <w:proofErr w:type="spellEnd"/>
      <w:r w:rsidRPr="0087024C">
        <w:rPr>
          <w:sz w:val="20"/>
          <w:szCs w:val="20"/>
        </w:rPr>
        <w:t xml:space="preserve">) – 775 – 849  [wiki: </w:t>
      </w:r>
      <w:proofErr w:type="spellStart"/>
      <w:r w:rsidRPr="0087024C">
        <w:rPr>
          <w:sz w:val="20"/>
          <w:szCs w:val="20"/>
        </w:rPr>
        <w:t>ar</w:t>
      </w:r>
      <w:proofErr w:type="spellEnd"/>
      <w:r w:rsidRPr="0087024C">
        <w:rPr>
          <w:sz w:val="20"/>
          <w:szCs w:val="20"/>
        </w:rPr>
        <w:t xml:space="preserve">, de], Volume 11, page 251, </w:t>
      </w:r>
      <w:hyperlink r:id="rId6" w:history="1">
        <w:r w:rsidRPr="0087024C">
          <w:rPr>
            <w:rStyle w:val="Lienhypertexte"/>
            <w:sz w:val="20"/>
            <w:szCs w:val="20"/>
          </w:rPr>
          <w:t>https://islamlab.com/aimer-la-mort-plus-que-la-vie/</w:t>
        </w:r>
      </w:hyperlink>
    </w:p>
  </w:footnote>
  <w:footnote w:id="12">
    <w:p w14:paraId="36D41960" w14:textId="3989EA8A" w:rsidR="0012508E" w:rsidRDefault="0012508E">
      <w:pPr>
        <w:pStyle w:val="Notedebasdepage"/>
      </w:pPr>
      <w:r>
        <w:rPr>
          <w:rStyle w:val="Appelnotedebasdep"/>
        </w:rPr>
        <w:footnoteRef/>
      </w:r>
      <w:r>
        <w:t xml:space="preserve"> Selon Frédéric : </w:t>
      </w:r>
      <w:r w:rsidRPr="0012508E">
        <w:t>Il n'y a pas à être les meilleurs ou les plus géniaux. Il suffit d'être là au bon moment quand les tensions sont favorables à la réussite.</w:t>
      </w:r>
    </w:p>
  </w:footnote>
  <w:footnote w:id="13">
    <w:p w14:paraId="704D815C" w14:textId="4900A1E6" w:rsidR="00314BA7" w:rsidRDefault="00314BA7">
      <w:pPr>
        <w:pStyle w:val="Notedebasdepage"/>
      </w:pPr>
      <w:r>
        <w:rPr>
          <w:rStyle w:val="Appelnotedebasdep"/>
        </w:rPr>
        <w:footnoteRef/>
      </w:r>
      <w:r>
        <w:t xml:space="preserve"> </w:t>
      </w:r>
      <w:r w:rsidRPr="00314BA7">
        <w:t>Mais je ne sais pas si ce texte sera suffisamment simple à lire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538D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C0663CF"/>
    <w:multiLevelType w:val="hybridMultilevel"/>
    <w:tmpl w:val="43F22D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4C3032"/>
    <w:multiLevelType w:val="hybridMultilevel"/>
    <w:tmpl w:val="1AA45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9407C3"/>
    <w:multiLevelType w:val="multilevel"/>
    <w:tmpl w:val="4790C1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5A"/>
    <w:rsid w:val="0008196E"/>
    <w:rsid w:val="000A7B81"/>
    <w:rsid w:val="0012508E"/>
    <w:rsid w:val="001842F8"/>
    <w:rsid w:val="001B0BE1"/>
    <w:rsid w:val="001C56F0"/>
    <w:rsid w:val="001F4373"/>
    <w:rsid w:val="001F5110"/>
    <w:rsid w:val="00231E91"/>
    <w:rsid w:val="00240C0D"/>
    <w:rsid w:val="00247193"/>
    <w:rsid w:val="002533F4"/>
    <w:rsid w:val="00265BB2"/>
    <w:rsid w:val="0027566C"/>
    <w:rsid w:val="002A3F3B"/>
    <w:rsid w:val="002A6A5E"/>
    <w:rsid w:val="002B6FA2"/>
    <w:rsid w:val="002C095F"/>
    <w:rsid w:val="002F799E"/>
    <w:rsid w:val="00311D0D"/>
    <w:rsid w:val="00314BA7"/>
    <w:rsid w:val="00345D33"/>
    <w:rsid w:val="003A6985"/>
    <w:rsid w:val="003B48A4"/>
    <w:rsid w:val="003D7B53"/>
    <w:rsid w:val="00401DCD"/>
    <w:rsid w:val="00402D85"/>
    <w:rsid w:val="00410AD9"/>
    <w:rsid w:val="0042046B"/>
    <w:rsid w:val="00440BE0"/>
    <w:rsid w:val="004B16BA"/>
    <w:rsid w:val="004C05A5"/>
    <w:rsid w:val="004D7029"/>
    <w:rsid w:val="00512C5F"/>
    <w:rsid w:val="00536F82"/>
    <w:rsid w:val="00545E4A"/>
    <w:rsid w:val="00573DE1"/>
    <w:rsid w:val="00576469"/>
    <w:rsid w:val="005B3D84"/>
    <w:rsid w:val="005C38FE"/>
    <w:rsid w:val="005F1CC3"/>
    <w:rsid w:val="00613909"/>
    <w:rsid w:val="00623FF4"/>
    <w:rsid w:val="0067316A"/>
    <w:rsid w:val="006C4F01"/>
    <w:rsid w:val="0071763E"/>
    <w:rsid w:val="007E47FF"/>
    <w:rsid w:val="008271BE"/>
    <w:rsid w:val="008371D8"/>
    <w:rsid w:val="00837C13"/>
    <w:rsid w:val="008454DB"/>
    <w:rsid w:val="00846231"/>
    <w:rsid w:val="00857E5A"/>
    <w:rsid w:val="0087024C"/>
    <w:rsid w:val="00873222"/>
    <w:rsid w:val="00897DF9"/>
    <w:rsid w:val="008A3D4C"/>
    <w:rsid w:val="008C1096"/>
    <w:rsid w:val="008C3A4A"/>
    <w:rsid w:val="008D0C3C"/>
    <w:rsid w:val="008D485A"/>
    <w:rsid w:val="008D765C"/>
    <w:rsid w:val="00947C4D"/>
    <w:rsid w:val="009A0CD4"/>
    <w:rsid w:val="009E7C2E"/>
    <w:rsid w:val="009F223F"/>
    <w:rsid w:val="009F6EC9"/>
    <w:rsid w:val="00A002D1"/>
    <w:rsid w:val="00A21061"/>
    <w:rsid w:val="00A9206A"/>
    <w:rsid w:val="00AA0A3C"/>
    <w:rsid w:val="00AC417B"/>
    <w:rsid w:val="00AD4CA1"/>
    <w:rsid w:val="00B0062D"/>
    <w:rsid w:val="00B34437"/>
    <w:rsid w:val="00B54B63"/>
    <w:rsid w:val="00B810C0"/>
    <w:rsid w:val="00B8791E"/>
    <w:rsid w:val="00BA2122"/>
    <w:rsid w:val="00BA44E6"/>
    <w:rsid w:val="00BB4AEA"/>
    <w:rsid w:val="00BB52F3"/>
    <w:rsid w:val="00BD021B"/>
    <w:rsid w:val="00BD5469"/>
    <w:rsid w:val="00C44E05"/>
    <w:rsid w:val="00C60EDF"/>
    <w:rsid w:val="00C91FCD"/>
    <w:rsid w:val="00CA0082"/>
    <w:rsid w:val="00CB5E71"/>
    <w:rsid w:val="00D34791"/>
    <w:rsid w:val="00D43277"/>
    <w:rsid w:val="00D6492D"/>
    <w:rsid w:val="00D811E1"/>
    <w:rsid w:val="00D82A13"/>
    <w:rsid w:val="00D87504"/>
    <w:rsid w:val="00D9335D"/>
    <w:rsid w:val="00DB2F9D"/>
    <w:rsid w:val="00DD497C"/>
    <w:rsid w:val="00E04164"/>
    <w:rsid w:val="00E41C8E"/>
    <w:rsid w:val="00EA1A1B"/>
    <w:rsid w:val="00EB0A0E"/>
    <w:rsid w:val="00EE0ED3"/>
    <w:rsid w:val="00EE2E92"/>
    <w:rsid w:val="00F26B1D"/>
    <w:rsid w:val="00F27C17"/>
    <w:rsid w:val="00F31D29"/>
    <w:rsid w:val="00F36140"/>
    <w:rsid w:val="00F84609"/>
    <w:rsid w:val="00F94C03"/>
    <w:rsid w:val="00FB48A3"/>
    <w:rsid w:val="00FD6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91D9"/>
  <w15:chartTrackingRefBased/>
  <w15:docId w15:val="{81099394-CA1E-4777-AA07-F3B0A79D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44E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44E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A44E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A44E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A44E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A44E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A44E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A44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44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4E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A44E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A44E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A44E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A44E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A44E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A44E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A44E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A44E6"/>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BA44E6"/>
    <w:rPr>
      <w:color w:val="0000FF"/>
      <w:u w:val="single"/>
    </w:rPr>
  </w:style>
  <w:style w:type="paragraph" w:styleId="Notedebasdepage">
    <w:name w:val="footnote text"/>
    <w:basedOn w:val="Normal"/>
    <w:link w:val="NotedebasdepageCar"/>
    <w:uiPriority w:val="99"/>
    <w:semiHidden/>
    <w:unhideWhenUsed/>
    <w:rsid w:val="006C4F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4F01"/>
    <w:rPr>
      <w:sz w:val="20"/>
      <w:szCs w:val="20"/>
    </w:rPr>
  </w:style>
  <w:style w:type="character" w:styleId="Appelnotedebasdep">
    <w:name w:val="footnote reference"/>
    <w:basedOn w:val="Policepardfaut"/>
    <w:uiPriority w:val="99"/>
    <w:semiHidden/>
    <w:unhideWhenUsed/>
    <w:rsid w:val="006C4F01"/>
    <w:rPr>
      <w:vertAlign w:val="superscript"/>
    </w:rPr>
  </w:style>
  <w:style w:type="character" w:styleId="Mentionnonrsolue">
    <w:name w:val="Unresolved Mention"/>
    <w:basedOn w:val="Policepardfaut"/>
    <w:uiPriority w:val="99"/>
    <w:semiHidden/>
    <w:unhideWhenUsed/>
    <w:rsid w:val="002F799E"/>
    <w:rPr>
      <w:color w:val="605E5C"/>
      <w:shd w:val="clear" w:color="auto" w:fill="E1DFDD"/>
    </w:rPr>
  </w:style>
  <w:style w:type="paragraph" w:styleId="Paragraphedeliste">
    <w:name w:val="List Paragraph"/>
    <w:basedOn w:val="Normal"/>
    <w:uiPriority w:val="34"/>
    <w:qFormat/>
    <w:rsid w:val="00C91FCD"/>
    <w:pPr>
      <w:ind w:left="720"/>
      <w:contextualSpacing/>
    </w:pPr>
  </w:style>
  <w:style w:type="paragraph" w:styleId="En-tte">
    <w:name w:val="header"/>
    <w:basedOn w:val="Normal"/>
    <w:link w:val="En-tteCar"/>
    <w:uiPriority w:val="99"/>
    <w:unhideWhenUsed/>
    <w:rsid w:val="00AA0A3C"/>
    <w:pPr>
      <w:tabs>
        <w:tab w:val="center" w:pos="4703"/>
        <w:tab w:val="right" w:pos="9406"/>
      </w:tabs>
      <w:spacing w:after="0" w:line="240" w:lineRule="auto"/>
    </w:pPr>
  </w:style>
  <w:style w:type="character" w:customStyle="1" w:styleId="En-tteCar">
    <w:name w:val="En-tête Car"/>
    <w:basedOn w:val="Policepardfaut"/>
    <w:link w:val="En-tte"/>
    <w:uiPriority w:val="99"/>
    <w:rsid w:val="00AA0A3C"/>
  </w:style>
  <w:style w:type="paragraph" w:styleId="Pieddepage">
    <w:name w:val="footer"/>
    <w:basedOn w:val="Normal"/>
    <w:link w:val="PieddepageCar"/>
    <w:uiPriority w:val="99"/>
    <w:unhideWhenUsed/>
    <w:rsid w:val="00AA0A3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A0A3C"/>
  </w:style>
  <w:style w:type="paragraph" w:styleId="En-ttedetabledesmatires">
    <w:name w:val="TOC Heading"/>
    <w:basedOn w:val="Titre1"/>
    <w:next w:val="Normal"/>
    <w:uiPriority w:val="39"/>
    <w:unhideWhenUsed/>
    <w:qFormat/>
    <w:rsid w:val="00AC417B"/>
    <w:pPr>
      <w:numPr>
        <w:numId w:val="0"/>
      </w:numPr>
      <w:outlineLvl w:val="9"/>
    </w:pPr>
    <w:rPr>
      <w:lang w:eastAsia="fr-FR"/>
    </w:rPr>
  </w:style>
  <w:style w:type="paragraph" w:styleId="TM1">
    <w:name w:val="toc 1"/>
    <w:basedOn w:val="Normal"/>
    <w:next w:val="Normal"/>
    <w:autoRedefine/>
    <w:uiPriority w:val="39"/>
    <w:unhideWhenUsed/>
    <w:rsid w:val="00AC417B"/>
    <w:pPr>
      <w:spacing w:after="100"/>
    </w:pPr>
  </w:style>
  <w:style w:type="paragraph" w:styleId="TM2">
    <w:name w:val="toc 2"/>
    <w:basedOn w:val="Normal"/>
    <w:next w:val="Normal"/>
    <w:autoRedefine/>
    <w:uiPriority w:val="39"/>
    <w:unhideWhenUsed/>
    <w:rsid w:val="00AC41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95940">
      <w:bodyDiv w:val="1"/>
      <w:marLeft w:val="0"/>
      <w:marRight w:val="0"/>
      <w:marTop w:val="0"/>
      <w:marBottom w:val="0"/>
      <w:divBdr>
        <w:top w:val="none" w:sz="0" w:space="0" w:color="auto"/>
        <w:left w:val="none" w:sz="0" w:space="0" w:color="auto"/>
        <w:bottom w:val="none" w:sz="0" w:space="0" w:color="auto"/>
        <w:right w:val="none" w:sz="0" w:space="0" w:color="auto"/>
      </w:divBdr>
    </w:div>
    <w:div w:id="21141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neo-darwinisme_et_creationnisme.htm" TargetMode="External"/><Relationship Id="rId13" Type="http://schemas.openxmlformats.org/officeDocument/2006/relationships/hyperlink" Target="https://pointsdereper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randsoir.info/ce-sont-les-masses-qui-font-l-histoir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a-sciences.com/sante/actualites/genetique-evolution-ignore-marche-arriere-179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belio.com/liste/1336/Luchronie-dans-la-litterature" TargetMode="External"/><Relationship Id="rId4" Type="http://schemas.openxmlformats.org/officeDocument/2006/relationships/settings" Target="settings.xml"/><Relationship Id="rId9" Type="http://schemas.openxmlformats.org/officeDocument/2006/relationships/hyperlink" Target="https://fr.wikipedia.org/wiki/Liste_d%27uchronies_en_litt%C3%A9rature" TargetMode="External"/><Relationship Id="rId14" Type="http://schemas.openxmlformats.org/officeDocument/2006/relationships/hyperlink" Target="https://fr.wikipedia.org/wiki/Points_de_rep%C3%A8r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Effet_papillon" TargetMode="External"/><Relationship Id="rId2" Type="http://schemas.openxmlformats.org/officeDocument/2006/relationships/hyperlink" Target="https://www.caminteresse.fr/environnement/quest-ce-que-leffet-papillon-1163580/" TargetMode="External"/><Relationship Id="rId1" Type="http://schemas.openxmlformats.org/officeDocument/2006/relationships/hyperlink" Target="https://fr.wikipedia.org/wiki/Convergence_%C3%A9volutive" TargetMode="External"/><Relationship Id="rId6" Type="http://schemas.openxmlformats.org/officeDocument/2006/relationships/hyperlink" Target="https://islamlab.com/aimer-la-mort-plus-que-la-vie/" TargetMode="External"/><Relationship Id="rId5" Type="http://schemas.openxmlformats.org/officeDocument/2006/relationships/hyperlink" Target="https://fr.wikipedia.org/wiki/Hannibal_Barca" TargetMode="External"/><Relationship Id="rId4" Type="http://schemas.openxmlformats.org/officeDocument/2006/relationships/hyperlink" Target="https://www.universalis.fr/encyclopedie/hannibal-annib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6BBF-7904-427A-9F7F-932055F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7</Pages>
  <Words>3417</Words>
  <Characters>18796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96</cp:revision>
  <cp:lastPrinted>2019-08-08T12:53:00Z</cp:lastPrinted>
  <dcterms:created xsi:type="dcterms:W3CDTF">2019-08-07T02:59:00Z</dcterms:created>
  <dcterms:modified xsi:type="dcterms:W3CDTF">2019-08-08T12:54:00Z</dcterms:modified>
</cp:coreProperties>
</file>