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6E47" w14:textId="0AA6569C" w:rsidR="005A1B63" w:rsidRPr="00C946EA" w:rsidRDefault="00A207DF" w:rsidP="00A207DF">
      <w:pPr>
        <w:spacing w:after="0" w:line="240" w:lineRule="auto"/>
        <w:jc w:val="center"/>
        <w:rPr>
          <w:rFonts w:ascii="Calibri" w:hAnsi="Calibri" w:cs="Calibri"/>
          <w:b/>
          <w:bCs/>
          <w:u w:val="single"/>
        </w:rPr>
      </w:pPr>
      <w:r w:rsidRPr="00C946EA">
        <w:rPr>
          <w:rFonts w:ascii="Calibri" w:hAnsi="Calibri" w:cs="Calibri"/>
          <w:b/>
          <w:bCs/>
          <w:u w:val="single"/>
        </w:rPr>
        <w:t>Petites réflexions sur le fanatisme</w:t>
      </w:r>
    </w:p>
    <w:p w14:paraId="65D2B158" w14:textId="77777777" w:rsidR="00A207DF" w:rsidRPr="00C946EA" w:rsidRDefault="00A207DF" w:rsidP="00A207DF">
      <w:pPr>
        <w:spacing w:after="0" w:line="240" w:lineRule="auto"/>
        <w:jc w:val="center"/>
        <w:rPr>
          <w:rFonts w:ascii="Calibri" w:hAnsi="Calibri" w:cs="Calibri"/>
        </w:rPr>
      </w:pPr>
    </w:p>
    <w:p w14:paraId="61B1B69B" w14:textId="23D79427" w:rsidR="00A207DF" w:rsidRPr="00C946EA" w:rsidRDefault="00A207DF" w:rsidP="00A207DF">
      <w:pPr>
        <w:spacing w:after="0" w:line="240" w:lineRule="auto"/>
        <w:jc w:val="center"/>
        <w:rPr>
          <w:rFonts w:ascii="Calibri" w:hAnsi="Calibri" w:cs="Calibri"/>
        </w:rPr>
      </w:pPr>
      <w:r w:rsidRPr="00C946EA">
        <w:rPr>
          <w:rFonts w:ascii="Calibri" w:hAnsi="Calibri" w:cs="Calibri"/>
        </w:rPr>
        <w:t>Par Benjamin Lisan, 14/12/2023</w:t>
      </w:r>
    </w:p>
    <w:p w14:paraId="3CA50D74" w14:textId="77777777" w:rsidR="009D57C4" w:rsidRPr="00C946EA" w:rsidRDefault="009D57C4" w:rsidP="00A207DF">
      <w:pPr>
        <w:spacing w:after="0" w:line="240" w:lineRule="auto"/>
        <w:jc w:val="center"/>
        <w:rPr>
          <w:rFonts w:ascii="Calibri" w:hAnsi="Calibri" w:cs="Calibri"/>
        </w:rPr>
      </w:pPr>
    </w:p>
    <w:p w14:paraId="1B5FA708" w14:textId="51459050" w:rsidR="009D57C4" w:rsidRPr="00C946EA" w:rsidRDefault="009D57C4" w:rsidP="00A207DF">
      <w:pPr>
        <w:spacing w:after="0" w:line="240" w:lineRule="auto"/>
        <w:jc w:val="center"/>
        <w:rPr>
          <w:rFonts w:ascii="Calibri" w:hAnsi="Calibri" w:cs="Calibri"/>
        </w:rPr>
      </w:pPr>
      <w:r w:rsidRPr="00C946EA">
        <w:rPr>
          <w:rFonts w:ascii="Calibri" w:hAnsi="Calibri" w:cs="Calibri"/>
        </w:rPr>
        <w:t>« </w:t>
      </w:r>
      <w:r w:rsidRPr="00C946EA">
        <w:rPr>
          <w:rFonts w:ascii="Calibri" w:hAnsi="Calibri" w:cs="Calibri"/>
          <w:i/>
          <w:iCs/>
        </w:rPr>
        <w:t>Ce sont les doutes et les questionnements qui font avancer, pas les certitudes religieuses qui diabolisent les remises en cause</w:t>
      </w:r>
      <w:r w:rsidRPr="00C946EA">
        <w:rPr>
          <w:rFonts w:ascii="Calibri" w:hAnsi="Calibri" w:cs="Calibri"/>
        </w:rPr>
        <w:t xml:space="preserve"> », Achour </w:t>
      </w:r>
      <w:proofErr w:type="spellStart"/>
      <w:r w:rsidRPr="00C946EA">
        <w:rPr>
          <w:rFonts w:ascii="Calibri" w:hAnsi="Calibri" w:cs="Calibri"/>
        </w:rPr>
        <w:t>Boufetta</w:t>
      </w:r>
      <w:proofErr w:type="spellEnd"/>
      <w:r w:rsidRPr="00C946EA">
        <w:rPr>
          <w:rFonts w:ascii="Calibri" w:hAnsi="Calibri" w:cs="Calibri"/>
        </w:rPr>
        <w:t>.</w:t>
      </w:r>
    </w:p>
    <w:p w14:paraId="5C2E7387" w14:textId="77777777" w:rsidR="00A207DF" w:rsidRPr="00C946EA" w:rsidRDefault="00A207DF" w:rsidP="00A207DF">
      <w:pPr>
        <w:spacing w:after="0" w:line="240" w:lineRule="auto"/>
        <w:rPr>
          <w:rFonts w:ascii="Calibri" w:hAnsi="Calibri" w:cs="Calibri"/>
        </w:rPr>
      </w:pPr>
    </w:p>
    <w:p w14:paraId="3EF18743" w14:textId="713CB563" w:rsidR="00913F20" w:rsidRDefault="00913F20" w:rsidP="00913F20">
      <w:pPr>
        <w:pStyle w:val="Titre1"/>
      </w:pPr>
      <w:bookmarkStart w:id="0" w:name="_Toc153871724"/>
      <w:r>
        <w:t>Présentation</w:t>
      </w:r>
      <w:bookmarkEnd w:id="0"/>
    </w:p>
    <w:p w14:paraId="4FAF90AE" w14:textId="77777777" w:rsidR="00913F20" w:rsidRDefault="00913F20" w:rsidP="00A207DF">
      <w:pPr>
        <w:spacing w:after="0" w:line="240" w:lineRule="auto"/>
      </w:pPr>
    </w:p>
    <w:p w14:paraId="3E071906" w14:textId="77777777" w:rsidR="00913F20" w:rsidRPr="00913F20" w:rsidRDefault="00913F20" w:rsidP="00913F20">
      <w:pPr>
        <w:spacing w:after="0" w:line="240" w:lineRule="auto"/>
        <w:jc w:val="both"/>
        <w:rPr>
          <w:rFonts w:ascii="Calibri" w:hAnsi="Calibri" w:cs="Calibri"/>
        </w:rPr>
      </w:pPr>
      <w:r w:rsidRPr="00913F20">
        <w:rPr>
          <w:rFonts w:ascii="Calibri" w:hAnsi="Calibri" w:cs="Calibri"/>
        </w:rPr>
        <w:t xml:space="preserve">Le fanatique est un obsessionnel, qui a une sorte de "petit vélo dans la tête". Même quand il est intelligent, il est comme un robot programmé dans un seul but, avec un seul degré de liberté uniquement focalisé sur ce but. </w:t>
      </w:r>
    </w:p>
    <w:p w14:paraId="5685EBF5" w14:textId="77777777" w:rsidR="00913F20" w:rsidRPr="00913F20" w:rsidRDefault="00913F20" w:rsidP="00913F20">
      <w:pPr>
        <w:spacing w:after="0" w:line="240" w:lineRule="auto"/>
        <w:jc w:val="both"/>
        <w:rPr>
          <w:rFonts w:ascii="Calibri" w:hAnsi="Calibri" w:cs="Calibri"/>
        </w:rPr>
      </w:pPr>
    </w:p>
    <w:p w14:paraId="3157DBEA" w14:textId="23CBA501" w:rsidR="00913F20" w:rsidRPr="00913F20" w:rsidRDefault="00913F20" w:rsidP="00913F20">
      <w:pPr>
        <w:spacing w:after="0" w:line="240" w:lineRule="auto"/>
        <w:jc w:val="both"/>
        <w:rPr>
          <w:rFonts w:ascii="Calibri" w:hAnsi="Calibri" w:cs="Calibri"/>
        </w:rPr>
      </w:pPr>
      <w:r w:rsidRPr="00913F20">
        <w:rPr>
          <w:rFonts w:ascii="Calibri" w:hAnsi="Calibri" w:cs="Calibri"/>
        </w:rPr>
        <w:t>Il devient violent si l'on essaie de le détourner de son but.</w:t>
      </w:r>
    </w:p>
    <w:p w14:paraId="129C6698" w14:textId="77777777" w:rsidR="00913F20" w:rsidRPr="00913F20" w:rsidRDefault="00913F20" w:rsidP="00913F20">
      <w:pPr>
        <w:spacing w:after="0" w:line="240" w:lineRule="auto"/>
        <w:jc w:val="both"/>
        <w:rPr>
          <w:rFonts w:ascii="Calibri" w:hAnsi="Calibri" w:cs="Calibri"/>
        </w:rPr>
      </w:pPr>
      <w:r w:rsidRPr="00913F20">
        <w:rPr>
          <w:rFonts w:ascii="Calibri" w:hAnsi="Calibri" w:cs="Calibri"/>
        </w:rPr>
        <w:t>Il est souvent paranoïaque.</w:t>
      </w:r>
    </w:p>
    <w:p w14:paraId="7A9D5E5A" w14:textId="77777777" w:rsidR="00913F20" w:rsidRPr="00913F20" w:rsidRDefault="00913F20" w:rsidP="00913F20">
      <w:pPr>
        <w:spacing w:after="0" w:line="240" w:lineRule="auto"/>
        <w:jc w:val="both"/>
        <w:rPr>
          <w:rFonts w:ascii="Calibri" w:hAnsi="Calibri" w:cs="Calibri"/>
        </w:rPr>
      </w:pPr>
    </w:p>
    <w:p w14:paraId="15188CBE" w14:textId="6AB9F29D" w:rsidR="00913F20" w:rsidRPr="00913F20" w:rsidRDefault="00913F20" w:rsidP="00913F20">
      <w:pPr>
        <w:spacing w:after="0" w:line="240" w:lineRule="auto"/>
        <w:jc w:val="both"/>
        <w:rPr>
          <w:rFonts w:ascii="Calibri" w:hAnsi="Calibri" w:cs="Calibri"/>
        </w:rPr>
      </w:pPr>
      <w:r w:rsidRPr="00913F20">
        <w:rPr>
          <w:rFonts w:ascii="Calibri" w:hAnsi="Calibri" w:cs="Calibri"/>
        </w:rPr>
        <w:t>Le fanatique comme le paranoïaque est un obsessionnel, persuadé de détenir l'unique vérité. Il est incapable de raisonner dans la nuance (il est binaire, manichéen). Il est intolérant.</w:t>
      </w:r>
    </w:p>
    <w:p w14:paraId="64D178B3" w14:textId="77777777" w:rsidR="007B66C1" w:rsidRDefault="007B66C1" w:rsidP="00913F20">
      <w:pPr>
        <w:spacing w:after="0" w:line="240" w:lineRule="auto"/>
        <w:jc w:val="both"/>
        <w:rPr>
          <w:rFonts w:ascii="Calibri" w:hAnsi="Calibri" w:cs="Calibri"/>
        </w:rPr>
      </w:pPr>
    </w:p>
    <w:p w14:paraId="69DC1F5A" w14:textId="129E7A96" w:rsidR="00913F20" w:rsidRPr="00913F20" w:rsidRDefault="00913F20" w:rsidP="00913F20">
      <w:pPr>
        <w:spacing w:after="0" w:line="240" w:lineRule="auto"/>
        <w:jc w:val="both"/>
        <w:rPr>
          <w:rFonts w:ascii="Calibri" w:hAnsi="Calibri" w:cs="Calibri"/>
        </w:rPr>
      </w:pPr>
      <w:r w:rsidRPr="00913F20">
        <w:rPr>
          <w:rFonts w:ascii="Calibri" w:hAnsi="Calibri" w:cs="Calibri"/>
        </w:rPr>
        <w:t>Certains sont en mission prosélyte, celle de convertir le plus grand nombre à sa conviction, par la séduction, la pression, la menace, l'intimidation ou la violence.</w:t>
      </w:r>
    </w:p>
    <w:p w14:paraId="56EF5007" w14:textId="3CABA0BA" w:rsidR="00913F20" w:rsidRDefault="00913F20" w:rsidP="00913F20">
      <w:pPr>
        <w:spacing w:after="0" w:line="240" w:lineRule="auto"/>
        <w:jc w:val="both"/>
        <w:rPr>
          <w:rFonts w:ascii="Calibri" w:hAnsi="Calibri" w:cs="Calibri"/>
        </w:rPr>
      </w:pPr>
      <w:r w:rsidRPr="00913F20">
        <w:rPr>
          <w:rFonts w:ascii="Calibri" w:hAnsi="Calibri" w:cs="Calibri"/>
        </w:rPr>
        <w:t>Leur attitude ne peut conduire qu'à la violence ou la guerre. Il est impossible de discuter avec eux.</w:t>
      </w:r>
    </w:p>
    <w:p w14:paraId="3325FF33" w14:textId="77777777" w:rsidR="007B66C1" w:rsidRPr="00913F20" w:rsidRDefault="007B66C1" w:rsidP="00913F20">
      <w:pPr>
        <w:spacing w:after="0" w:line="240" w:lineRule="auto"/>
        <w:jc w:val="both"/>
        <w:rPr>
          <w:rFonts w:ascii="Calibri" w:hAnsi="Calibri" w:cs="Calibri"/>
        </w:rPr>
      </w:pPr>
    </w:p>
    <w:p w14:paraId="5B7571A3" w14:textId="6DA591EF" w:rsidR="00A207DF" w:rsidRPr="00A207DF" w:rsidRDefault="00A207DF" w:rsidP="00A207DF">
      <w:pPr>
        <w:pStyle w:val="Titre1"/>
      </w:pPr>
      <w:bookmarkStart w:id="1" w:name="_Toc153871725"/>
      <w:r w:rsidRPr="00A207DF">
        <w:t>Psychologie du fanatique</w:t>
      </w:r>
      <w:bookmarkEnd w:id="1"/>
    </w:p>
    <w:p w14:paraId="43B2E327" w14:textId="77777777" w:rsidR="00A207DF" w:rsidRDefault="00A207DF" w:rsidP="00A207DF">
      <w:pPr>
        <w:spacing w:after="0" w:line="240" w:lineRule="auto"/>
      </w:pPr>
    </w:p>
    <w:p w14:paraId="0221CFAB" w14:textId="594CC1F2" w:rsidR="00684C89" w:rsidRDefault="00684C89" w:rsidP="007B66C1">
      <w:pPr>
        <w:pStyle w:val="Titre2"/>
      </w:pPr>
      <w:bookmarkStart w:id="2" w:name="_Toc153871726"/>
      <w:r>
        <w:t>Identité fragile, sentiment d’infériorité, personnalité paranoïaque</w:t>
      </w:r>
      <w:bookmarkEnd w:id="2"/>
    </w:p>
    <w:p w14:paraId="3D4A4709" w14:textId="77777777" w:rsidR="00684C89" w:rsidRDefault="00684C89" w:rsidP="00A207DF">
      <w:pPr>
        <w:spacing w:after="0" w:line="240" w:lineRule="auto"/>
      </w:pPr>
    </w:p>
    <w:p w14:paraId="16D143B3" w14:textId="77777777" w:rsidR="00A207DF" w:rsidRPr="00A207DF" w:rsidRDefault="00A207DF" w:rsidP="00A207DF">
      <w:pPr>
        <w:spacing w:after="0" w:line="240" w:lineRule="auto"/>
        <w:jc w:val="both"/>
        <w:rPr>
          <w:rFonts w:ascii="Calibri" w:hAnsi="Calibri" w:cs="Calibri"/>
        </w:rPr>
      </w:pPr>
      <w:r w:rsidRPr="00A207DF">
        <w:rPr>
          <w:rFonts w:ascii="Calibri" w:hAnsi="Calibri" w:cs="Calibri"/>
        </w:rPr>
        <w:t>Je reste persuadé que le fanatique a une identité fragile, qu'il cherche, par l'adoption de certitudes fanatiques, psychorigides, idéologiques et/ou religieuses, à remplacer un manque d'affirmation de soi originel en une sur-affirmation "extrémiste", qui lui apporte confiance en soi.</w:t>
      </w:r>
    </w:p>
    <w:p w14:paraId="08AF8F15" w14:textId="77777777" w:rsidR="007B66C1" w:rsidRDefault="007B66C1" w:rsidP="00A207DF">
      <w:pPr>
        <w:spacing w:after="0" w:line="240" w:lineRule="auto"/>
        <w:jc w:val="both"/>
        <w:rPr>
          <w:rFonts w:ascii="Calibri" w:hAnsi="Calibri" w:cs="Calibri"/>
        </w:rPr>
      </w:pPr>
    </w:p>
    <w:p w14:paraId="751EE13F" w14:textId="353D388F" w:rsidR="00A207DF" w:rsidRPr="00A207DF" w:rsidRDefault="00A207DF" w:rsidP="00A207DF">
      <w:pPr>
        <w:spacing w:after="0" w:line="240" w:lineRule="auto"/>
        <w:jc w:val="both"/>
        <w:rPr>
          <w:rFonts w:ascii="Calibri" w:hAnsi="Calibri" w:cs="Calibri"/>
        </w:rPr>
      </w:pPr>
      <w:r w:rsidRPr="00A207DF">
        <w:rPr>
          <w:rFonts w:ascii="Calibri" w:hAnsi="Calibri" w:cs="Calibri"/>
        </w:rPr>
        <w:t>Il y a peut-être aussi chez lui, qui s'est senti rabaissé, dévalorisé, un besoin de revanche sociale, de se persuader qu'il</w:t>
      </w:r>
      <w:r w:rsidR="00684C89">
        <w:rPr>
          <w:rFonts w:ascii="Calibri" w:hAnsi="Calibri" w:cs="Calibri"/>
        </w:rPr>
        <w:t xml:space="preserve"> </w:t>
      </w:r>
      <w:r w:rsidRPr="00A207DF">
        <w:rPr>
          <w:rFonts w:ascii="Calibri" w:hAnsi="Calibri" w:cs="Calibri"/>
        </w:rPr>
        <w:t>est maintenant au-dessus du lot (au-dessus de ses contemporains) (?).</w:t>
      </w:r>
    </w:p>
    <w:p w14:paraId="08CAF7ED" w14:textId="77777777" w:rsidR="00684C89" w:rsidRDefault="00684C89" w:rsidP="00A207DF">
      <w:pPr>
        <w:spacing w:after="0" w:line="240" w:lineRule="auto"/>
        <w:jc w:val="both"/>
        <w:rPr>
          <w:rFonts w:ascii="Calibri" w:hAnsi="Calibri" w:cs="Calibri"/>
        </w:rPr>
      </w:pPr>
    </w:p>
    <w:p w14:paraId="3CB42912" w14:textId="18A18DD6" w:rsidR="00A207DF" w:rsidRPr="00A207DF" w:rsidRDefault="00A207DF" w:rsidP="00A207DF">
      <w:pPr>
        <w:spacing w:after="0" w:line="240" w:lineRule="auto"/>
        <w:jc w:val="both"/>
        <w:rPr>
          <w:rFonts w:ascii="Calibri" w:hAnsi="Calibri" w:cs="Calibri"/>
        </w:rPr>
      </w:pPr>
      <w:r w:rsidRPr="00A207DF">
        <w:rPr>
          <w:rFonts w:ascii="Calibri" w:hAnsi="Calibri" w:cs="Calibri"/>
        </w:rPr>
        <w:t>Selon le site "la toupie" :</w:t>
      </w:r>
    </w:p>
    <w:p w14:paraId="0A090F6D" w14:textId="77777777" w:rsidR="00684C89" w:rsidRDefault="00684C89" w:rsidP="00A207DF">
      <w:pPr>
        <w:spacing w:after="0" w:line="240" w:lineRule="auto"/>
        <w:jc w:val="both"/>
        <w:rPr>
          <w:rFonts w:ascii="Calibri" w:hAnsi="Calibri" w:cs="Calibri"/>
        </w:rPr>
      </w:pPr>
    </w:p>
    <w:p w14:paraId="669862B1" w14:textId="5F458B97" w:rsidR="00A207DF" w:rsidRDefault="00A207DF" w:rsidP="00A207DF">
      <w:pPr>
        <w:spacing w:after="0" w:line="240" w:lineRule="auto"/>
        <w:jc w:val="both"/>
        <w:rPr>
          <w:rFonts w:ascii="Calibri" w:hAnsi="Calibri" w:cs="Calibri"/>
        </w:rPr>
      </w:pPr>
      <w:r w:rsidRPr="00A207DF">
        <w:rPr>
          <w:rFonts w:ascii="Calibri" w:hAnsi="Calibri" w:cs="Calibri"/>
        </w:rPr>
        <w:t>D'un point de vue psychologique, le fanatisme serait un moyen, pour les personnes instables, en sentiment d'infériorité ou ayant une personnalité paranoïaque de répondre à leur besoin de sécurité et de se protéger du monde extérieur qu'ils haïssent.</w:t>
      </w:r>
    </w:p>
    <w:p w14:paraId="0CA915AC" w14:textId="77777777" w:rsidR="00684C89" w:rsidRDefault="00684C89" w:rsidP="00A207DF">
      <w:pPr>
        <w:spacing w:after="0" w:line="240" w:lineRule="auto"/>
        <w:jc w:val="both"/>
        <w:rPr>
          <w:rFonts w:ascii="Calibri" w:hAnsi="Calibri" w:cs="Calibri"/>
        </w:rPr>
      </w:pPr>
    </w:p>
    <w:p w14:paraId="1D4D4D96" w14:textId="11645ED8" w:rsidR="00684C89" w:rsidRDefault="00684C89" w:rsidP="007B66C1">
      <w:pPr>
        <w:pStyle w:val="Titre2"/>
      </w:pPr>
      <w:bookmarkStart w:id="3" w:name="_Toc153871727"/>
      <w:r>
        <w:t>Bourrage de crâne</w:t>
      </w:r>
      <w:bookmarkEnd w:id="3"/>
    </w:p>
    <w:p w14:paraId="7092974A" w14:textId="77777777" w:rsidR="00684C89" w:rsidRDefault="00684C89" w:rsidP="00A207DF">
      <w:pPr>
        <w:spacing w:after="0" w:line="240" w:lineRule="auto"/>
        <w:jc w:val="both"/>
        <w:rPr>
          <w:rFonts w:ascii="Calibri" w:hAnsi="Calibri" w:cs="Calibri"/>
        </w:rPr>
      </w:pPr>
    </w:p>
    <w:p w14:paraId="49C89F04" w14:textId="59E9DB35" w:rsidR="00684C89" w:rsidRDefault="00684C89" w:rsidP="00A207DF">
      <w:pPr>
        <w:spacing w:after="0" w:line="240" w:lineRule="auto"/>
        <w:jc w:val="both"/>
        <w:rPr>
          <w:rFonts w:ascii="Calibri" w:hAnsi="Calibri" w:cs="Calibri"/>
        </w:rPr>
      </w:pPr>
      <w:r>
        <w:rPr>
          <w:rFonts w:ascii="Calibri" w:hAnsi="Calibri" w:cs="Calibri"/>
        </w:rPr>
        <w:t>Autre piste : le bourrage de crâne</w:t>
      </w:r>
      <w:r w:rsidR="00EB09A8">
        <w:rPr>
          <w:rFonts w:ascii="Calibri" w:hAnsi="Calibri" w:cs="Calibri"/>
        </w:rPr>
        <w:t>,</w:t>
      </w:r>
      <w:r>
        <w:rPr>
          <w:rFonts w:ascii="Calibri" w:hAnsi="Calibri" w:cs="Calibri"/>
        </w:rPr>
        <w:t xml:space="preserve"> le lavage de cerveau</w:t>
      </w:r>
      <w:r w:rsidR="00EB09A8">
        <w:rPr>
          <w:rFonts w:ascii="Calibri" w:hAnsi="Calibri" w:cs="Calibri"/>
        </w:rPr>
        <w:t xml:space="preserve"> ou le conditionnement</w:t>
      </w:r>
      <w:r>
        <w:rPr>
          <w:rFonts w:ascii="Calibri" w:hAnsi="Calibri" w:cs="Calibri"/>
        </w:rPr>
        <w:t>.</w:t>
      </w:r>
    </w:p>
    <w:p w14:paraId="37FB5AD9" w14:textId="77777777" w:rsidR="00EB09A8" w:rsidRDefault="00EB09A8" w:rsidP="00A207DF">
      <w:pPr>
        <w:spacing w:after="0" w:line="240" w:lineRule="auto"/>
        <w:jc w:val="both"/>
        <w:rPr>
          <w:rFonts w:ascii="Calibri" w:hAnsi="Calibri" w:cs="Calibri"/>
        </w:rPr>
      </w:pPr>
    </w:p>
    <w:p w14:paraId="577FB642" w14:textId="07B14D9E" w:rsidR="00684C89" w:rsidRDefault="00684C89" w:rsidP="00A207DF">
      <w:pPr>
        <w:spacing w:after="0" w:line="240" w:lineRule="auto"/>
        <w:jc w:val="both"/>
        <w:rPr>
          <w:rFonts w:ascii="Calibri" w:hAnsi="Calibri" w:cs="Calibri"/>
        </w:rPr>
      </w:pPr>
      <w:r>
        <w:rPr>
          <w:rFonts w:ascii="Calibri" w:hAnsi="Calibri" w:cs="Calibri"/>
        </w:rPr>
        <w:t>Dans les pays musulmans, dans les écoles coraniques, les mosquées, on bourre le crâne des fidèles avec le Coran, les texte sacré, dès la naissance. On fait répéter, sans fin, et apprendre par cœur, aux enfants, les versets coraniques.</w:t>
      </w:r>
    </w:p>
    <w:p w14:paraId="67EEE4A1" w14:textId="77777777" w:rsidR="00684C89" w:rsidRDefault="00684C89" w:rsidP="00A207DF">
      <w:pPr>
        <w:spacing w:after="0" w:line="240" w:lineRule="auto"/>
        <w:jc w:val="both"/>
        <w:rPr>
          <w:rFonts w:ascii="Calibri" w:hAnsi="Calibri" w:cs="Calibri"/>
        </w:rPr>
      </w:pPr>
      <w:r>
        <w:rPr>
          <w:rFonts w:ascii="Calibri" w:hAnsi="Calibri" w:cs="Calibri"/>
        </w:rPr>
        <w:t>C’est pareillement en Corée du Nord, dès la naissance,  on bourre le crâne des Coréens avec les textes du marxisme et des dictateurs de la famille du pays (la famille Kim).</w:t>
      </w:r>
    </w:p>
    <w:p w14:paraId="249E8B61" w14:textId="6ED8C406" w:rsidR="00684C89" w:rsidRDefault="00684C89" w:rsidP="00A207DF">
      <w:pPr>
        <w:spacing w:after="0" w:line="240" w:lineRule="auto"/>
        <w:jc w:val="both"/>
        <w:rPr>
          <w:rFonts w:ascii="Calibri" w:hAnsi="Calibri" w:cs="Calibri"/>
        </w:rPr>
      </w:pPr>
      <w:r>
        <w:rPr>
          <w:rFonts w:ascii="Calibri" w:hAnsi="Calibri" w:cs="Calibri"/>
        </w:rPr>
        <w:t>L’Umma musulmane, la Corée du Nord … fonctionnement comme des sectes.</w:t>
      </w:r>
    </w:p>
    <w:p w14:paraId="3D2EFA86" w14:textId="5F89043A" w:rsidR="00684C89" w:rsidRDefault="00684C89" w:rsidP="00A207DF">
      <w:pPr>
        <w:spacing w:after="0" w:line="240" w:lineRule="auto"/>
        <w:jc w:val="both"/>
        <w:rPr>
          <w:rFonts w:ascii="Calibri" w:hAnsi="Calibri" w:cs="Calibri"/>
        </w:rPr>
      </w:pPr>
      <w:r>
        <w:rPr>
          <w:rFonts w:ascii="Calibri" w:hAnsi="Calibri" w:cs="Calibri"/>
        </w:rPr>
        <w:t xml:space="preserve">Toutes les sectes font croire à leurs adeptes à un certain nombre de mythes, présentées comme l’unique vérité, qu’il est interdit de contester (sous peine de punition : prison, torture, </w:t>
      </w:r>
      <w:r w:rsidR="00CA2AC0">
        <w:rPr>
          <w:rFonts w:ascii="Calibri" w:hAnsi="Calibri" w:cs="Calibri"/>
        </w:rPr>
        <w:t>peine de mort, menaces de l’enfer)</w:t>
      </w:r>
      <w:r>
        <w:rPr>
          <w:rFonts w:ascii="Calibri" w:hAnsi="Calibri" w:cs="Calibri"/>
        </w:rPr>
        <w:t>.</w:t>
      </w:r>
    </w:p>
    <w:p w14:paraId="4AFE62B4" w14:textId="77777777" w:rsidR="00CA2AC0" w:rsidRDefault="00CA2AC0" w:rsidP="00A207DF">
      <w:pPr>
        <w:spacing w:after="0" w:line="240" w:lineRule="auto"/>
        <w:jc w:val="both"/>
        <w:rPr>
          <w:rFonts w:ascii="Calibri" w:hAnsi="Calibri" w:cs="Calibri"/>
        </w:rPr>
      </w:pPr>
    </w:p>
    <w:p w14:paraId="633BDE53" w14:textId="77777777" w:rsidR="00EB09A8" w:rsidRDefault="00EB09A8" w:rsidP="00EB09A8">
      <w:pPr>
        <w:spacing w:after="0" w:line="240" w:lineRule="auto"/>
        <w:jc w:val="both"/>
        <w:rPr>
          <w:rFonts w:ascii="Calibri" w:hAnsi="Calibri" w:cs="Calibri"/>
        </w:rPr>
      </w:pPr>
      <w:r w:rsidRPr="00684C89">
        <w:rPr>
          <w:rFonts w:ascii="Calibri" w:hAnsi="Calibri" w:cs="Calibri"/>
        </w:rPr>
        <w:t>On attribue à Hitler cette citation, "</w:t>
      </w:r>
      <w:r w:rsidRPr="00CA2AC0">
        <w:rPr>
          <w:rFonts w:ascii="Calibri" w:hAnsi="Calibri" w:cs="Calibri"/>
          <w:i/>
          <w:iCs/>
        </w:rPr>
        <w:t>Un mensonge répété dix fois reste un mensonge; répété dix mille fois il devient une vérité</w:t>
      </w:r>
      <w:r w:rsidRPr="00684C89">
        <w:rPr>
          <w:rFonts w:ascii="Calibri" w:hAnsi="Calibri" w:cs="Calibri"/>
        </w:rPr>
        <w:t>.".</w:t>
      </w:r>
    </w:p>
    <w:p w14:paraId="31BD4D8B" w14:textId="77777777" w:rsidR="00CA2AC0" w:rsidRDefault="00CA2AC0" w:rsidP="00A207DF">
      <w:pPr>
        <w:spacing w:after="0" w:line="240" w:lineRule="auto"/>
        <w:jc w:val="both"/>
        <w:rPr>
          <w:rFonts w:ascii="Calibri" w:hAnsi="Calibri" w:cs="Calibri"/>
        </w:rPr>
      </w:pPr>
    </w:p>
    <w:p w14:paraId="77DCBE5E" w14:textId="695860B4" w:rsidR="00EB09A8" w:rsidRDefault="00EB09A8" w:rsidP="00A207DF">
      <w:pPr>
        <w:spacing w:after="0" w:line="240" w:lineRule="auto"/>
        <w:jc w:val="both"/>
        <w:rPr>
          <w:rFonts w:ascii="Calibri" w:hAnsi="Calibri" w:cs="Calibri"/>
        </w:rPr>
      </w:pPr>
      <w:r>
        <w:rPr>
          <w:rFonts w:ascii="Calibri" w:hAnsi="Calibri" w:cs="Calibri"/>
        </w:rPr>
        <w:t xml:space="preserve">Comment se fait-il qu’une affirmation répétée mille fois, dans le cerveau du conditionné, devient une vérité aveuglante pour lui, à la longue. </w:t>
      </w:r>
    </w:p>
    <w:p w14:paraId="517E5716" w14:textId="77777777" w:rsidR="007B66C1" w:rsidRDefault="007B66C1" w:rsidP="00A207DF">
      <w:pPr>
        <w:spacing w:after="0" w:line="240" w:lineRule="auto"/>
        <w:jc w:val="both"/>
        <w:rPr>
          <w:rFonts w:ascii="Calibri" w:hAnsi="Calibri" w:cs="Calibri"/>
        </w:rPr>
      </w:pPr>
    </w:p>
    <w:p w14:paraId="020970A4" w14:textId="78AC8E5D" w:rsidR="007B66C1" w:rsidRDefault="007B66C1" w:rsidP="00A207DF">
      <w:pPr>
        <w:spacing w:after="0" w:line="240" w:lineRule="auto"/>
        <w:jc w:val="both"/>
        <w:rPr>
          <w:rFonts w:ascii="Calibri" w:hAnsi="Calibri" w:cs="Calibri"/>
        </w:rPr>
      </w:pPr>
      <w:r>
        <w:rPr>
          <w:rFonts w:ascii="Calibri" w:hAnsi="Calibri" w:cs="Calibri"/>
        </w:rPr>
        <w:t>On l’explique par ce biais cognitif, appelé « effet de la vérité illusoire ».</w:t>
      </w:r>
    </w:p>
    <w:p w14:paraId="078266C9" w14:textId="77777777" w:rsidR="007B66C1" w:rsidRDefault="007B66C1" w:rsidP="00A207DF">
      <w:pPr>
        <w:spacing w:after="0" w:line="240" w:lineRule="auto"/>
        <w:jc w:val="both"/>
        <w:rPr>
          <w:rFonts w:ascii="Calibri" w:hAnsi="Calibri" w:cs="Calibri"/>
        </w:rPr>
      </w:pPr>
    </w:p>
    <w:p w14:paraId="70787CD1" w14:textId="77777777" w:rsidR="007B66C1" w:rsidRPr="007B66C1" w:rsidRDefault="007B66C1" w:rsidP="007B66C1">
      <w:pPr>
        <w:spacing w:after="0" w:line="240" w:lineRule="auto"/>
        <w:jc w:val="both"/>
        <w:rPr>
          <w:rFonts w:ascii="Calibri" w:hAnsi="Calibri" w:cs="Calibri"/>
        </w:rPr>
      </w:pPr>
      <w:r w:rsidRPr="007B66C1">
        <w:rPr>
          <w:rFonts w:ascii="Calibri" w:hAnsi="Calibri" w:cs="Calibri"/>
        </w:rPr>
        <w:t xml:space="preserve">L'effet de vérité illusoire (aussi connu comme l'effet de validité, l'effet de vérité ou l'effet de réitération) est la tendance à croire qu'une information est correcte après une exposition [suffisamment] répétée. Lorsque la vérité est évaluée, les gens cherchent à savoir si l'information est en accord avec leur compréhension ou si elle leur est familière. La première condition est logique car les gens comparent les nouvelles informations avec ce qu'ils savent déjà être vrai. La répétition rend les déclarations plus faciles à traiter par rapport à de nouvelles déclarations non répétées, ce qui conduit les gens à croire que la conclusion répétée est plus véridique. </w:t>
      </w:r>
    </w:p>
    <w:p w14:paraId="59595297" w14:textId="77777777" w:rsidR="007B66C1" w:rsidRPr="007B66C1" w:rsidRDefault="007B66C1" w:rsidP="007B66C1">
      <w:pPr>
        <w:spacing w:after="0" w:line="240" w:lineRule="auto"/>
        <w:jc w:val="both"/>
        <w:rPr>
          <w:rFonts w:ascii="Calibri" w:hAnsi="Calibri" w:cs="Calibri"/>
        </w:rPr>
      </w:pPr>
    </w:p>
    <w:p w14:paraId="52C23DA7" w14:textId="77777777" w:rsidR="007B66C1" w:rsidRPr="007B66C1" w:rsidRDefault="007B66C1" w:rsidP="007B66C1">
      <w:pPr>
        <w:spacing w:after="0" w:line="240" w:lineRule="auto"/>
        <w:jc w:val="both"/>
        <w:rPr>
          <w:rFonts w:ascii="Calibri" w:hAnsi="Calibri" w:cs="Calibri"/>
        </w:rPr>
      </w:pPr>
      <w:r w:rsidRPr="007B66C1">
        <w:rPr>
          <w:rFonts w:ascii="Calibri" w:hAnsi="Calibri" w:cs="Calibri"/>
        </w:rPr>
        <w:t>Dans une étude de 2015, les chercheurs ont découvert que la familiarité peut dominer la rationalité et qu'entendre de façon répétée qu'un certain fait est faux peut affecter les croyances de l'auditeur. Les chercheurs ont attribué l'impact de l'effet de vérité illusoire aux participants qui connaissaient la bonne réponse au départ, mais qui étaient persuadés de croire le contraire à la suite de la répétition d'un mensonge.</w:t>
      </w:r>
    </w:p>
    <w:p w14:paraId="00C3FE7F" w14:textId="77777777" w:rsidR="007B66C1" w:rsidRPr="007B66C1" w:rsidRDefault="007B66C1" w:rsidP="007B66C1">
      <w:pPr>
        <w:spacing w:after="0" w:line="240" w:lineRule="auto"/>
        <w:jc w:val="both"/>
        <w:rPr>
          <w:rFonts w:ascii="Calibri" w:hAnsi="Calibri" w:cs="Calibri"/>
        </w:rPr>
      </w:pPr>
    </w:p>
    <w:p w14:paraId="18C9A27A" w14:textId="0AC2F8E0" w:rsidR="007B66C1" w:rsidRDefault="007B66C1" w:rsidP="007B66C1">
      <w:pPr>
        <w:spacing w:after="0" w:line="240" w:lineRule="auto"/>
        <w:jc w:val="both"/>
        <w:rPr>
          <w:rFonts w:ascii="Calibri" w:hAnsi="Calibri" w:cs="Calibri"/>
        </w:rPr>
      </w:pPr>
      <w:r w:rsidRPr="007B66C1">
        <w:rPr>
          <w:rFonts w:ascii="Calibri" w:hAnsi="Calibri" w:cs="Calibri"/>
        </w:rPr>
        <w:t xml:space="preserve">L'effet de vérité illusoire joue un rôle important dans des domaines tels que les campagnes électorales, la publicité, les </w:t>
      </w:r>
      <w:proofErr w:type="gramStart"/>
      <w:r w:rsidRPr="007B66C1">
        <w:rPr>
          <w:rFonts w:ascii="Calibri" w:hAnsi="Calibri" w:cs="Calibri"/>
        </w:rPr>
        <w:t>médias d'information</w:t>
      </w:r>
      <w:proofErr w:type="gramEnd"/>
      <w:r w:rsidRPr="007B66C1">
        <w:rPr>
          <w:rFonts w:ascii="Calibri" w:hAnsi="Calibri" w:cs="Calibri"/>
        </w:rPr>
        <w:t xml:space="preserve"> et la propagande politique</w:t>
      </w:r>
      <w:r>
        <w:rPr>
          <w:rStyle w:val="Appelnotedebasdep"/>
          <w:rFonts w:ascii="Calibri" w:hAnsi="Calibri" w:cs="Calibri"/>
        </w:rPr>
        <w:footnoteReference w:id="1"/>
      </w:r>
      <w:r w:rsidRPr="007B66C1">
        <w:rPr>
          <w:rFonts w:ascii="Calibri" w:hAnsi="Calibri" w:cs="Calibri"/>
        </w:rPr>
        <w:t>.</w:t>
      </w:r>
    </w:p>
    <w:p w14:paraId="0D63692F" w14:textId="77777777" w:rsidR="0040754A" w:rsidRDefault="0040754A" w:rsidP="00A207DF">
      <w:pPr>
        <w:spacing w:after="0" w:line="240" w:lineRule="auto"/>
        <w:jc w:val="both"/>
        <w:rPr>
          <w:rFonts w:ascii="Calibri" w:hAnsi="Calibri" w:cs="Calibri"/>
        </w:rPr>
      </w:pPr>
    </w:p>
    <w:p w14:paraId="7F0F0141" w14:textId="2A3CEE82" w:rsidR="00A207DF" w:rsidRPr="00A207DF" w:rsidRDefault="00A207DF" w:rsidP="00A207DF">
      <w:pPr>
        <w:pStyle w:val="Titre1"/>
      </w:pPr>
      <w:bookmarkStart w:id="4" w:name="_Toc153871728"/>
      <w:r w:rsidRPr="00A207DF">
        <w:t>Comment pourrait-on s'en prémunir ?</w:t>
      </w:r>
      <w:bookmarkEnd w:id="4"/>
    </w:p>
    <w:p w14:paraId="66F9A87F" w14:textId="77777777" w:rsidR="00A207DF" w:rsidRDefault="00A207DF" w:rsidP="00A207DF">
      <w:pPr>
        <w:spacing w:after="0" w:line="240" w:lineRule="auto"/>
        <w:jc w:val="both"/>
        <w:rPr>
          <w:rFonts w:ascii="Calibri" w:hAnsi="Calibri" w:cs="Calibri"/>
        </w:rPr>
      </w:pPr>
    </w:p>
    <w:p w14:paraId="7DB01C76" w14:textId="78EAE900" w:rsidR="00A207DF" w:rsidRPr="00A207DF" w:rsidRDefault="00A207DF" w:rsidP="00A207DF">
      <w:pPr>
        <w:spacing w:after="0" w:line="240" w:lineRule="auto"/>
        <w:jc w:val="both"/>
        <w:rPr>
          <w:rFonts w:ascii="Calibri" w:hAnsi="Calibri" w:cs="Calibri"/>
        </w:rPr>
      </w:pPr>
      <w:r w:rsidRPr="00A207DF">
        <w:rPr>
          <w:rFonts w:ascii="Calibri" w:hAnsi="Calibri" w:cs="Calibri"/>
        </w:rPr>
        <w:t>Les fanatiques sont toujours dangereux (encore aujourd'hui, le gouvernement danois a déjoué un attentat d'ampleur en relation avec la guerre à Gaza).</w:t>
      </w:r>
    </w:p>
    <w:p w14:paraId="553E1F52" w14:textId="77777777" w:rsidR="00A207DF" w:rsidRDefault="00A207DF" w:rsidP="00A207DF">
      <w:pPr>
        <w:spacing w:after="0" w:line="240" w:lineRule="auto"/>
        <w:jc w:val="both"/>
        <w:rPr>
          <w:rFonts w:ascii="Calibri" w:hAnsi="Calibri" w:cs="Calibri"/>
        </w:rPr>
      </w:pPr>
    </w:p>
    <w:p w14:paraId="6840D2D3" w14:textId="3BB2CBB8" w:rsidR="00A207DF" w:rsidRPr="00A207DF" w:rsidRDefault="00A207DF" w:rsidP="00A207DF">
      <w:pPr>
        <w:spacing w:after="0" w:line="240" w:lineRule="auto"/>
        <w:jc w:val="both"/>
        <w:rPr>
          <w:rFonts w:ascii="Calibri" w:hAnsi="Calibri" w:cs="Calibri"/>
        </w:rPr>
      </w:pPr>
      <w:r w:rsidRPr="00A207DF">
        <w:rPr>
          <w:rFonts w:ascii="Calibri" w:hAnsi="Calibri" w:cs="Calibri"/>
        </w:rPr>
        <w:t>On ne peut pas les laisser faire, laisser diffuser leur propagande et se multiplier.</w:t>
      </w:r>
    </w:p>
    <w:p w14:paraId="38B7B9C3" w14:textId="77777777" w:rsidR="00A207DF" w:rsidRDefault="00A207DF" w:rsidP="00A207DF">
      <w:pPr>
        <w:spacing w:after="0" w:line="240" w:lineRule="auto"/>
        <w:jc w:val="both"/>
        <w:rPr>
          <w:rFonts w:ascii="Calibri" w:hAnsi="Calibri" w:cs="Calibri"/>
        </w:rPr>
      </w:pPr>
    </w:p>
    <w:p w14:paraId="19E4E184" w14:textId="12C207F3" w:rsidR="00A207DF" w:rsidRPr="00A207DF" w:rsidRDefault="00A207DF" w:rsidP="00A207DF">
      <w:pPr>
        <w:spacing w:after="0" w:line="240" w:lineRule="auto"/>
        <w:jc w:val="both"/>
        <w:rPr>
          <w:rFonts w:ascii="Calibri" w:hAnsi="Calibri" w:cs="Calibri"/>
        </w:rPr>
      </w:pPr>
      <w:r w:rsidRPr="00A207DF">
        <w:rPr>
          <w:rFonts w:ascii="Calibri" w:hAnsi="Calibri" w:cs="Calibri"/>
        </w:rPr>
        <w:t>Il y a différents types de fanatismes :</w:t>
      </w:r>
    </w:p>
    <w:p w14:paraId="78D3FFEA" w14:textId="77777777" w:rsidR="00A207DF" w:rsidRDefault="00A207DF" w:rsidP="00A207DF">
      <w:pPr>
        <w:spacing w:after="0" w:line="240" w:lineRule="auto"/>
        <w:jc w:val="both"/>
        <w:rPr>
          <w:rFonts w:ascii="Calibri" w:hAnsi="Calibri" w:cs="Calibri"/>
        </w:rPr>
      </w:pPr>
    </w:p>
    <w:p w14:paraId="7CAC37E7" w14:textId="262F1F64" w:rsidR="00A207DF" w:rsidRPr="00A207DF" w:rsidRDefault="00A207DF" w:rsidP="00A207DF">
      <w:pPr>
        <w:spacing w:after="0" w:line="240" w:lineRule="auto"/>
        <w:jc w:val="both"/>
        <w:rPr>
          <w:rFonts w:ascii="Calibri" w:hAnsi="Calibri" w:cs="Calibri"/>
        </w:rPr>
      </w:pPr>
      <w:r>
        <w:rPr>
          <w:rFonts w:ascii="Calibri" w:hAnsi="Calibri" w:cs="Calibri"/>
        </w:rPr>
        <w:t>F</w:t>
      </w:r>
      <w:r w:rsidRPr="00A207DF">
        <w:rPr>
          <w:rFonts w:ascii="Calibri" w:hAnsi="Calibri" w:cs="Calibri"/>
        </w:rPr>
        <w:t>ondamentalisme religieux, de nationalisme, de chauvinisme, tantôt comme pseudo-religion utopiste sectaire.</w:t>
      </w:r>
    </w:p>
    <w:p w14:paraId="6B0D6E96" w14:textId="77777777" w:rsidR="00A207DF" w:rsidRDefault="00A207DF" w:rsidP="00A207DF">
      <w:pPr>
        <w:spacing w:after="0" w:line="240" w:lineRule="auto"/>
        <w:jc w:val="both"/>
        <w:rPr>
          <w:rFonts w:ascii="Calibri" w:hAnsi="Calibri" w:cs="Calibri"/>
        </w:rPr>
      </w:pPr>
    </w:p>
    <w:p w14:paraId="27225CFE" w14:textId="59BC440E" w:rsidR="0040754A" w:rsidRDefault="0040754A" w:rsidP="0040754A">
      <w:pPr>
        <w:pStyle w:val="Titre2"/>
      </w:pPr>
      <w:bookmarkStart w:id="5" w:name="_Toc153871729"/>
      <w:r>
        <w:lastRenderedPageBreak/>
        <w:t>S’adresser à leur raison ?</w:t>
      </w:r>
      <w:bookmarkEnd w:id="5"/>
    </w:p>
    <w:p w14:paraId="46F33970" w14:textId="77777777" w:rsidR="0040754A" w:rsidRDefault="0040754A" w:rsidP="00A207DF">
      <w:pPr>
        <w:spacing w:after="0" w:line="240" w:lineRule="auto"/>
        <w:jc w:val="both"/>
        <w:rPr>
          <w:rFonts w:ascii="Calibri" w:hAnsi="Calibri" w:cs="Calibri"/>
        </w:rPr>
      </w:pPr>
    </w:p>
    <w:p w14:paraId="75E98689" w14:textId="7B5E486D" w:rsidR="00A207DF" w:rsidRPr="00A207DF" w:rsidRDefault="00A207DF" w:rsidP="00A207DF">
      <w:pPr>
        <w:spacing w:after="0" w:line="240" w:lineRule="auto"/>
        <w:jc w:val="both"/>
        <w:rPr>
          <w:rFonts w:ascii="Calibri" w:hAnsi="Calibri" w:cs="Calibri"/>
        </w:rPr>
      </w:pPr>
      <w:r w:rsidRPr="00A207DF">
        <w:rPr>
          <w:rFonts w:ascii="Calibri" w:hAnsi="Calibri" w:cs="Calibri"/>
        </w:rPr>
        <w:t>On pourrait bien sûr démonter rationnellement leurs arguments délirants. Mais ils sont sourds à tout arguments rationnels. Cela ne marche pas.</w:t>
      </w:r>
    </w:p>
    <w:p w14:paraId="4469B41A" w14:textId="77777777" w:rsidR="00A207DF" w:rsidRDefault="00A207DF" w:rsidP="00A207DF">
      <w:pPr>
        <w:spacing w:after="0" w:line="240" w:lineRule="auto"/>
        <w:jc w:val="both"/>
        <w:rPr>
          <w:rFonts w:ascii="Calibri" w:hAnsi="Calibri" w:cs="Calibri"/>
        </w:rPr>
      </w:pPr>
    </w:p>
    <w:p w14:paraId="46C4FA6E" w14:textId="6B4D8F09" w:rsidR="0040754A" w:rsidRDefault="0040754A" w:rsidP="0040754A">
      <w:pPr>
        <w:pStyle w:val="Titre2"/>
      </w:pPr>
      <w:bookmarkStart w:id="6" w:name="_Toc153871730"/>
      <w:r>
        <w:t>Sortir le fanatique de son milieu sectaire ?</w:t>
      </w:r>
      <w:bookmarkEnd w:id="6"/>
    </w:p>
    <w:p w14:paraId="502D91DB" w14:textId="77777777" w:rsidR="0040754A" w:rsidRDefault="0040754A" w:rsidP="00A207DF">
      <w:pPr>
        <w:spacing w:after="0" w:line="240" w:lineRule="auto"/>
        <w:jc w:val="both"/>
        <w:rPr>
          <w:rFonts w:ascii="Calibri" w:hAnsi="Calibri" w:cs="Calibri"/>
        </w:rPr>
      </w:pPr>
    </w:p>
    <w:p w14:paraId="1ADB2C15" w14:textId="7D586D65" w:rsidR="00A207DF" w:rsidRPr="00A207DF" w:rsidRDefault="00A207DF" w:rsidP="00A207DF">
      <w:pPr>
        <w:spacing w:after="0" w:line="240" w:lineRule="auto"/>
        <w:jc w:val="both"/>
        <w:rPr>
          <w:rFonts w:ascii="Calibri" w:hAnsi="Calibri" w:cs="Calibri"/>
        </w:rPr>
      </w:pPr>
      <w:r w:rsidRPr="00A207DF">
        <w:rPr>
          <w:rFonts w:ascii="Calibri" w:hAnsi="Calibri" w:cs="Calibri"/>
        </w:rPr>
        <w:t>La laïcité pourrait diminuer l'emprise des dévots fanatiques sur la société.</w:t>
      </w:r>
    </w:p>
    <w:p w14:paraId="6536F446" w14:textId="77777777" w:rsidR="00A207DF" w:rsidRPr="00A207DF" w:rsidRDefault="00A207DF" w:rsidP="00A207DF">
      <w:pPr>
        <w:spacing w:after="0" w:line="240" w:lineRule="auto"/>
        <w:jc w:val="both"/>
        <w:rPr>
          <w:rFonts w:ascii="Calibri" w:hAnsi="Calibri" w:cs="Calibri"/>
        </w:rPr>
      </w:pPr>
      <w:r w:rsidRPr="00A207DF">
        <w:rPr>
          <w:rFonts w:ascii="Calibri" w:hAnsi="Calibri" w:cs="Calibri"/>
        </w:rPr>
        <w:t>La solution politique et juridique préventive au fanatisme serait, dès lors, à la fois, la séparation stricte des domaines spirituel et temporel de l'Église et de l'État, et l'intégration des diverses religions à la vie éthique.</w:t>
      </w:r>
    </w:p>
    <w:p w14:paraId="27DA9DB1" w14:textId="77777777" w:rsidR="00A207DF" w:rsidRDefault="00A207DF" w:rsidP="00A207DF">
      <w:pPr>
        <w:spacing w:after="0" w:line="240" w:lineRule="auto"/>
        <w:jc w:val="both"/>
        <w:rPr>
          <w:rFonts w:ascii="Calibri" w:hAnsi="Calibri" w:cs="Calibri"/>
        </w:rPr>
      </w:pPr>
    </w:p>
    <w:p w14:paraId="084608AF" w14:textId="7EE3FEB4" w:rsidR="00A207DF" w:rsidRDefault="00A207DF" w:rsidP="00A207DF">
      <w:pPr>
        <w:spacing w:after="0" w:line="240" w:lineRule="auto"/>
        <w:jc w:val="both"/>
        <w:rPr>
          <w:rFonts w:ascii="Calibri" w:hAnsi="Calibri" w:cs="Calibri"/>
        </w:rPr>
      </w:pPr>
      <w:r w:rsidRPr="00A207DF">
        <w:rPr>
          <w:rFonts w:ascii="Calibri" w:hAnsi="Calibri" w:cs="Calibri"/>
        </w:rPr>
        <w:t>Il faudrait</w:t>
      </w:r>
      <w:r>
        <w:rPr>
          <w:rFonts w:ascii="Calibri" w:hAnsi="Calibri" w:cs="Calibri"/>
        </w:rPr>
        <w:t xml:space="preserve"> _</w:t>
      </w:r>
      <w:r w:rsidRPr="00A207DF">
        <w:rPr>
          <w:rFonts w:ascii="Calibri" w:hAnsi="Calibri" w:cs="Calibri"/>
        </w:rPr>
        <w:t xml:space="preserve"> vœux pieux</w:t>
      </w:r>
      <w:r>
        <w:rPr>
          <w:rFonts w:ascii="Calibri" w:hAnsi="Calibri" w:cs="Calibri"/>
        </w:rPr>
        <w:t xml:space="preserve"> _</w:t>
      </w:r>
      <w:r w:rsidRPr="00A207DF">
        <w:rPr>
          <w:rFonts w:ascii="Calibri" w:hAnsi="Calibri" w:cs="Calibri"/>
        </w:rPr>
        <w:t xml:space="preserve"> arracher les enfants à l'emprise sectaire de leurs parents et communauté fanatique, qui fonctionne comme une secte, par l'école républicaine, celle des savoirs exacts et qui enseigne l'esprit critique, et aussi par des sorties, des ateliers (de réflexion, scientifiques ...).</w:t>
      </w:r>
    </w:p>
    <w:p w14:paraId="5B13B3F7" w14:textId="77777777" w:rsidR="00A207DF" w:rsidRPr="00A207DF" w:rsidRDefault="00A207DF" w:rsidP="00A207DF">
      <w:pPr>
        <w:spacing w:after="0" w:line="240" w:lineRule="auto"/>
        <w:jc w:val="both"/>
        <w:rPr>
          <w:rFonts w:ascii="Calibri" w:hAnsi="Calibri" w:cs="Calibri"/>
        </w:rPr>
      </w:pPr>
    </w:p>
    <w:p w14:paraId="01C7E098" w14:textId="43016542" w:rsidR="00A207DF" w:rsidRDefault="00A207DF" w:rsidP="00A207DF">
      <w:pPr>
        <w:spacing w:after="0" w:line="240" w:lineRule="auto"/>
        <w:jc w:val="both"/>
        <w:rPr>
          <w:rFonts w:ascii="Calibri" w:hAnsi="Calibri" w:cs="Calibri"/>
        </w:rPr>
      </w:pPr>
      <w:r w:rsidRPr="00A207DF">
        <w:rPr>
          <w:rFonts w:ascii="Calibri" w:hAnsi="Calibri" w:cs="Calibri"/>
        </w:rPr>
        <w:t>Ils faut favoriser les rencontres avec tous acteurs de la société</w:t>
      </w:r>
      <w:r w:rsidR="00230689">
        <w:rPr>
          <w:rFonts w:ascii="Calibri" w:hAnsi="Calibri" w:cs="Calibri"/>
        </w:rPr>
        <w:t xml:space="preserve"> (par exemple, les rencontres entre juifs et musulmans etc.)</w:t>
      </w:r>
      <w:r w:rsidRPr="00A207DF">
        <w:rPr>
          <w:rFonts w:ascii="Calibri" w:hAnsi="Calibri" w:cs="Calibri"/>
        </w:rPr>
        <w:t>.</w:t>
      </w:r>
    </w:p>
    <w:p w14:paraId="7EF717D6" w14:textId="77777777" w:rsidR="00A207DF" w:rsidRPr="00A207DF" w:rsidRDefault="00A207DF" w:rsidP="00A207DF">
      <w:pPr>
        <w:spacing w:after="0" w:line="240" w:lineRule="auto"/>
        <w:jc w:val="both"/>
        <w:rPr>
          <w:rFonts w:ascii="Calibri" w:hAnsi="Calibri" w:cs="Calibri"/>
        </w:rPr>
      </w:pPr>
    </w:p>
    <w:p w14:paraId="6BFFD17A" w14:textId="77777777" w:rsidR="00A207DF" w:rsidRPr="00A207DF" w:rsidRDefault="00A207DF" w:rsidP="00A207DF">
      <w:pPr>
        <w:spacing w:after="0" w:line="240" w:lineRule="auto"/>
        <w:jc w:val="both"/>
        <w:rPr>
          <w:rFonts w:ascii="Calibri" w:hAnsi="Calibri" w:cs="Calibri"/>
        </w:rPr>
      </w:pPr>
      <w:r w:rsidRPr="00A207DF">
        <w:rPr>
          <w:rFonts w:ascii="Calibri" w:hAnsi="Calibri" w:cs="Calibri"/>
        </w:rPr>
        <w:t>L'instruction, la connaissance permettent de lutter contre le fanatisme, l'ignorance, l'obscurantisme.</w:t>
      </w:r>
    </w:p>
    <w:p w14:paraId="52E6856C" w14:textId="77777777" w:rsidR="00230689" w:rsidRDefault="00230689" w:rsidP="00A207DF">
      <w:pPr>
        <w:spacing w:after="0" w:line="240" w:lineRule="auto"/>
        <w:jc w:val="both"/>
        <w:rPr>
          <w:rFonts w:ascii="Calibri" w:hAnsi="Calibri" w:cs="Calibri"/>
        </w:rPr>
      </w:pPr>
    </w:p>
    <w:p w14:paraId="5014203F" w14:textId="27967A82" w:rsidR="00A207DF" w:rsidRDefault="00A207DF" w:rsidP="00A207DF">
      <w:pPr>
        <w:spacing w:after="0" w:line="240" w:lineRule="auto"/>
        <w:jc w:val="both"/>
        <w:rPr>
          <w:rFonts w:ascii="Calibri" w:hAnsi="Calibri" w:cs="Calibri"/>
        </w:rPr>
      </w:pPr>
      <w:r w:rsidRPr="00A207DF">
        <w:rPr>
          <w:rFonts w:ascii="Calibri" w:hAnsi="Calibri" w:cs="Calibri"/>
        </w:rPr>
        <w:t>Pour sortir les gens du fanatisme, il faut les isoler de leur secte, de leur communauté, qui favorisent le repli sur soi et le rejet de l'extérieur et de la société dans laquelle ils vivent.</w:t>
      </w:r>
    </w:p>
    <w:p w14:paraId="47748D50" w14:textId="77777777" w:rsidR="00230689" w:rsidRDefault="00230689" w:rsidP="00230689">
      <w:pPr>
        <w:spacing w:after="0" w:line="240" w:lineRule="auto"/>
        <w:jc w:val="both"/>
        <w:rPr>
          <w:rFonts w:ascii="Calibri" w:hAnsi="Calibri" w:cs="Calibri"/>
        </w:rPr>
      </w:pPr>
    </w:p>
    <w:p w14:paraId="18AC42D5" w14:textId="709962EA" w:rsidR="00230689" w:rsidRPr="00A207DF" w:rsidRDefault="00230689" w:rsidP="00230689">
      <w:pPr>
        <w:spacing w:after="0" w:line="240" w:lineRule="auto"/>
        <w:jc w:val="both"/>
        <w:rPr>
          <w:rFonts w:ascii="Calibri" w:hAnsi="Calibri" w:cs="Calibri"/>
        </w:rPr>
      </w:pPr>
      <w:r>
        <w:rPr>
          <w:rFonts w:ascii="Calibri" w:hAnsi="Calibri" w:cs="Calibri"/>
        </w:rPr>
        <w:t>Plutôt, on peut amener les enfants à l’école des vrais savoirs (scientifiques …), plus on a de la chance de les extirper de l’endoctrinement religieux ou politiques, dans lesquels ils baignent ou ils sont exposés, en permanence, dans leurs famille, communauté ou secte.</w:t>
      </w:r>
    </w:p>
    <w:p w14:paraId="3FC5D68F" w14:textId="77777777" w:rsidR="00A207DF" w:rsidRDefault="00A207DF" w:rsidP="00A207DF">
      <w:pPr>
        <w:spacing w:after="0" w:line="240" w:lineRule="auto"/>
        <w:jc w:val="both"/>
        <w:rPr>
          <w:rFonts w:ascii="Calibri" w:hAnsi="Calibri" w:cs="Calibri"/>
        </w:rPr>
      </w:pPr>
    </w:p>
    <w:p w14:paraId="22E29CF2" w14:textId="74E3589E" w:rsidR="00230689" w:rsidRDefault="00230689" w:rsidP="00230689">
      <w:pPr>
        <w:pStyle w:val="Titre2"/>
      </w:pPr>
      <w:bookmarkStart w:id="7" w:name="_Toc153871731"/>
      <w:r>
        <w:t>Préventions des personnes radicalisées chez les migrants ?</w:t>
      </w:r>
      <w:bookmarkEnd w:id="7"/>
    </w:p>
    <w:p w14:paraId="5B0BC6EC" w14:textId="77777777" w:rsidR="00230689" w:rsidRDefault="00230689" w:rsidP="00A207DF">
      <w:pPr>
        <w:spacing w:after="0" w:line="240" w:lineRule="auto"/>
        <w:jc w:val="both"/>
        <w:rPr>
          <w:rFonts w:ascii="Calibri" w:hAnsi="Calibri" w:cs="Calibri"/>
        </w:rPr>
      </w:pPr>
    </w:p>
    <w:p w14:paraId="4ACB205E" w14:textId="65FE067D" w:rsidR="00A207DF" w:rsidRDefault="00A207DF" w:rsidP="00A207DF">
      <w:pPr>
        <w:spacing w:after="0" w:line="240" w:lineRule="auto"/>
        <w:jc w:val="both"/>
        <w:rPr>
          <w:rFonts w:ascii="Calibri" w:hAnsi="Calibri" w:cs="Calibri"/>
        </w:rPr>
      </w:pPr>
      <w:r w:rsidRPr="00A207DF">
        <w:rPr>
          <w:rFonts w:ascii="Calibri" w:hAnsi="Calibri" w:cs="Calibri"/>
        </w:rPr>
        <w:t>Il fau</w:t>
      </w:r>
      <w:r w:rsidR="00230689">
        <w:rPr>
          <w:rFonts w:ascii="Calibri" w:hAnsi="Calibri" w:cs="Calibri"/>
        </w:rPr>
        <w:t>drai</w:t>
      </w:r>
      <w:r w:rsidRPr="00A207DF">
        <w:rPr>
          <w:rFonts w:ascii="Calibri" w:hAnsi="Calibri" w:cs="Calibri"/>
        </w:rPr>
        <w:t>t faire le tri des migrants, via des questionnaires</w:t>
      </w:r>
      <w:r>
        <w:rPr>
          <w:rFonts w:ascii="Calibri" w:hAnsi="Calibri" w:cs="Calibri"/>
        </w:rPr>
        <w:t>, rédigés dans leur langue</w:t>
      </w:r>
      <w:r w:rsidRPr="00A207DF">
        <w:rPr>
          <w:rFonts w:ascii="Calibri" w:hAnsi="Calibri" w:cs="Calibri"/>
        </w:rPr>
        <w:t>, dans les centres d'accueil des migrants</w:t>
      </w:r>
      <w:r w:rsidR="00230689">
        <w:rPr>
          <w:rStyle w:val="Appelnotedebasdep"/>
          <w:rFonts w:ascii="Calibri" w:hAnsi="Calibri" w:cs="Calibri"/>
        </w:rPr>
        <w:footnoteReference w:id="2"/>
      </w:r>
      <w:r w:rsidRPr="00A207DF">
        <w:rPr>
          <w:rFonts w:ascii="Calibri" w:hAnsi="Calibri" w:cs="Calibri"/>
        </w:rPr>
        <w:t>.</w:t>
      </w:r>
      <w:r>
        <w:rPr>
          <w:rFonts w:ascii="Calibri" w:hAnsi="Calibri" w:cs="Calibri"/>
        </w:rPr>
        <w:t xml:space="preserve"> </w:t>
      </w:r>
      <w:r w:rsidRPr="00A207DF">
        <w:rPr>
          <w:rFonts w:ascii="Calibri" w:hAnsi="Calibri" w:cs="Calibri"/>
        </w:rPr>
        <w:t xml:space="preserve">Et renvoyer tous ceux qui sont </w:t>
      </w:r>
      <w:r w:rsidR="00230689">
        <w:rPr>
          <w:rFonts w:ascii="Calibri" w:hAnsi="Calibri" w:cs="Calibri"/>
        </w:rPr>
        <w:t>hostiles à</w:t>
      </w:r>
      <w:r w:rsidRPr="00A207DF">
        <w:rPr>
          <w:rFonts w:ascii="Calibri" w:hAnsi="Calibri" w:cs="Calibri"/>
        </w:rPr>
        <w:t xml:space="preserve"> nos valeurs humanistes : liberté, égalité des genres, démocratie, laïcité ...</w:t>
      </w:r>
    </w:p>
    <w:p w14:paraId="191A7422" w14:textId="77777777" w:rsidR="00230689" w:rsidRPr="00A207DF" w:rsidRDefault="00230689" w:rsidP="00230689">
      <w:pPr>
        <w:spacing w:after="0" w:line="240" w:lineRule="auto"/>
        <w:jc w:val="both"/>
        <w:rPr>
          <w:rFonts w:ascii="Calibri" w:hAnsi="Calibri" w:cs="Calibri"/>
        </w:rPr>
      </w:pPr>
    </w:p>
    <w:p w14:paraId="26E5EF88" w14:textId="77777777" w:rsidR="00230689" w:rsidRPr="00A207DF" w:rsidRDefault="00230689" w:rsidP="00230689">
      <w:pPr>
        <w:spacing w:after="0" w:line="240" w:lineRule="auto"/>
        <w:jc w:val="both"/>
        <w:rPr>
          <w:rFonts w:ascii="Calibri" w:hAnsi="Calibri" w:cs="Calibri"/>
        </w:rPr>
      </w:pPr>
      <w:r w:rsidRPr="00A207DF">
        <w:rPr>
          <w:rFonts w:ascii="Calibri" w:hAnsi="Calibri" w:cs="Calibri"/>
        </w:rPr>
        <w:t>Il faut empêcher la venue des prédicateurs connus pour leur sectarisme.</w:t>
      </w:r>
    </w:p>
    <w:p w14:paraId="231479B6" w14:textId="77777777" w:rsidR="00A207DF" w:rsidRDefault="00A207DF" w:rsidP="00A207DF">
      <w:pPr>
        <w:spacing w:after="0" w:line="240" w:lineRule="auto"/>
        <w:rPr>
          <w:rFonts w:ascii="Calibri" w:hAnsi="Calibri" w:cs="Calibri"/>
        </w:rPr>
      </w:pPr>
    </w:p>
    <w:p w14:paraId="1E1574EB" w14:textId="66EC47CB" w:rsidR="0040754A" w:rsidRDefault="0040754A" w:rsidP="0040754A">
      <w:pPr>
        <w:pStyle w:val="Titre2"/>
      </w:pPr>
      <w:bookmarkStart w:id="8" w:name="_Toc153871732"/>
      <w:r>
        <w:t xml:space="preserve">Pousser le fanatique à </w:t>
      </w:r>
      <w:proofErr w:type="gramStart"/>
      <w:r>
        <w:t>faire</w:t>
      </w:r>
      <w:proofErr w:type="gramEnd"/>
      <w:r>
        <w:t xml:space="preserve"> un travail psychologique sur lui-même ?</w:t>
      </w:r>
      <w:bookmarkEnd w:id="8"/>
    </w:p>
    <w:p w14:paraId="1B545AEB" w14:textId="77777777" w:rsidR="0040754A" w:rsidRPr="00913F20" w:rsidRDefault="0040754A" w:rsidP="00A207DF">
      <w:pPr>
        <w:spacing w:after="0" w:line="240" w:lineRule="auto"/>
        <w:rPr>
          <w:rFonts w:ascii="Calibri" w:hAnsi="Calibri" w:cs="Calibri"/>
        </w:rPr>
      </w:pPr>
    </w:p>
    <w:p w14:paraId="2011017B" w14:textId="250516C8" w:rsidR="00913F20" w:rsidRDefault="001600C4" w:rsidP="00913F20">
      <w:pPr>
        <w:spacing w:after="0" w:line="240" w:lineRule="auto"/>
        <w:jc w:val="both"/>
        <w:rPr>
          <w:rFonts w:ascii="Calibri" w:hAnsi="Calibri" w:cs="Calibri"/>
        </w:rPr>
      </w:pPr>
      <w:r>
        <w:rPr>
          <w:rFonts w:ascii="Calibri" w:hAnsi="Calibri" w:cs="Calibri"/>
        </w:rPr>
        <w:t>Malheureusement,</w:t>
      </w:r>
      <w:r w:rsidR="00913F20" w:rsidRPr="00913F20">
        <w:rPr>
          <w:rFonts w:ascii="Calibri" w:hAnsi="Calibri" w:cs="Calibri"/>
        </w:rPr>
        <w:t xml:space="preserve"> </w:t>
      </w:r>
      <w:r>
        <w:rPr>
          <w:rFonts w:ascii="Calibri" w:hAnsi="Calibri" w:cs="Calibri"/>
        </w:rPr>
        <w:t>i</w:t>
      </w:r>
      <w:r w:rsidR="00913F20">
        <w:rPr>
          <w:rFonts w:ascii="Calibri" w:hAnsi="Calibri" w:cs="Calibri"/>
        </w:rPr>
        <w:t xml:space="preserve">l ne sert à rien de pousser un fanatique à </w:t>
      </w:r>
      <w:proofErr w:type="gramStart"/>
      <w:r w:rsidR="00913F20">
        <w:rPr>
          <w:rFonts w:ascii="Calibri" w:hAnsi="Calibri" w:cs="Calibri"/>
        </w:rPr>
        <w:t>faire</w:t>
      </w:r>
      <w:proofErr w:type="gramEnd"/>
      <w:r w:rsidR="00913F20">
        <w:rPr>
          <w:rFonts w:ascii="Calibri" w:hAnsi="Calibri" w:cs="Calibri"/>
        </w:rPr>
        <w:t xml:space="preserve"> un travail sur lui (ou à consulter un psychologue)  concernant sa fragilité sur son affirmation et sa confiance, en soi, </w:t>
      </w:r>
      <w:r w:rsidR="00277738">
        <w:rPr>
          <w:rFonts w:ascii="Calibri" w:hAnsi="Calibri" w:cs="Calibri"/>
        </w:rPr>
        <w:t xml:space="preserve">car </w:t>
      </w:r>
      <w:r w:rsidR="00913F20">
        <w:rPr>
          <w:rFonts w:ascii="Calibri" w:hAnsi="Calibri" w:cs="Calibri"/>
        </w:rPr>
        <w:t xml:space="preserve">occultée, le plus souvent niée par lui, parce qu’il </w:t>
      </w:r>
      <w:r w:rsidR="00913F20">
        <w:rPr>
          <w:rFonts w:ascii="Calibri" w:hAnsi="Calibri" w:cs="Calibri"/>
        </w:rPr>
        <w:lastRenderedPageBreak/>
        <w:t>ne se sent pas malade</w:t>
      </w:r>
      <w:r w:rsidR="00277738">
        <w:rPr>
          <w:rFonts w:ascii="Calibri" w:hAnsi="Calibri" w:cs="Calibri"/>
        </w:rPr>
        <w:t>. A</w:t>
      </w:r>
      <w:r w:rsidR="00913F20">
        <w:rPr>
          <w:rFonts w:ascii="Calibri" w:hAnsi="Calibri" w:cs="Calibri"/>
        </w:rPr>
        <w:t>u contraire, il se sent très sûr de lui et parce que le sentiment de toute puissance</w:t>
      </w:r>
      <w:r w:rsidR="0040754A">
        <w:rPr>
          <w:rFonts w:ascii="Calibri" w:hAnsi="Calibri" w:cs="Calibri"/>
        </w:rPr>
        <w:t xml:space="preserve"> ou de supériorité</w:t>
      </w:r>
      <w:r>
        <w:rPr>
          <w:rFonts w:ascii="Calibri" w:hAnsi="Calibri" w:cs="Calibri"/>
        </w:rPr>
        <w:t>, d’être au-dessus du lot,</w:t>
      </w:r>
      <w:r w:rsidR="00913F20">
        <w:rPr>
          <w:rFonts w:ascii="Calibri" w:hAnsi="Calibri" w:cs="Calibri"/>
        </w:rPr>
        <w:t xml:space="preserve"> du fanatisme</w:t>
      </w:r>
      <w:r w:rsidR="0040754A">
        <w:rPr>
          <w:rFonts w:ascii="Calibri" w:hAnsi="Calibri" w:cs="Calibri"/>
        </w:rPr>
        <w:t xml:space="preserve"> _ le plus souvent induit par la secte _</w:t>
      </w:r>
      <w:r w:rsidR="00913F20">
        <w:rPr>
          <w:rFonts w:ascii="Calibri" w:hAnsi="Calibri" w:cs="Calibri"/>
        </w:rPr>
        <w:t xml:space="preserve"> est une drogue dure.</w:t>
      </w:r>
    </w:p>
    <w:p w14:paraId="21C85C7B" w14:textId="77777777" w:rsidR="0040754A" w:rsidRDefault="0040754A" w:rsidP="00913F20">
      <w:pPr>
        <w:spacing w:after="0" w:line="240" w:lineRule="auto"/>
        <w:jc w:val="both"/>
        <w:rPr>
          <w:rFonts w:ascii="Calibri" w:hAnsi="Calibri" w:cs="Calibri"/>
        </w:rPr>
      </w:pPr>
    </w:p>
    <w:p w14:paraId="2E848036" w14:textId="71AE6B5E" w:rsidR="0040754A" w:rsidRDefault="0040754A" w:rsidP="00913F20">
      <w:pPr>
        <w:spacing w:after="0" w:line="240" w:lineRule="auto"/>
        <w:jc w:val="both"/>
        <w:rPr>
          <w:rFonts w:ascii="Calibri" w:hAnsi="Calibri" w:cs="Calibri"/>
        </w:rPr>
      </w:pPr>
      <w:r>
        <w:rPr>
          <w:rFonts w:ascii="Calibri" w:hAnsi="Calibri" w:cs="Calibri"/>
        </w:rPr>
        <w:t xml:space="preserve">Dans le cas de l’endoctrinement, depuis la naissance, nous n’avons pas affaire à un sentiment d’infériorité, surcompensé par un sentiment de supériorité </w:t>
      </w:r>
    </w:p>
    <w:p w14:paraId="2AFCA7A2" w14:textId="77777777" w:rsidR="00F842CD" w:rsidRDefault="00F842CD" w:rsidP="00913F20">
      <w:pPr>
        <w:spacing w:after="0" w:line="240" w:lineRule="auto"/>
        <w:jc w:val="both"/>
        <w:rPr>
          <w:rFonts w:ascii="Calibri" w:hAnsi="Calibri" w:cs="Calibri"/>
        </w:rPr>
      </w:pPr>
    </w:p>
    <w:p w14:paraId="62F6DF76" w14:textId="77777777" w:rsidR="00F842CD" w:rsidRPr="00F842CD" w:rsidRDefault="00F842CD" w:rsidP="00F842CD">
      <w:pPr>
        <w:spacing w:after="0" w:line="240" w:lineRule="auto"/>
        <w:jc w:val="both"/>
        <w:rPr>
          <w:rFonts w:ascii="Calibri" w:hAnsi="Calibri" w:cs="Calibri"/>
        </w:rPr>
      </w:pPr>
      <w:r w:rsidRPr="00F842CD">
        <w:rPr>
          <w:rFonts w:ascii="Calibri" w:hAnsi="Calibri" w:cs="Calibri"/>
        </w:rPr>
        <w:t>De Naïma :</w:t>
      </w:r>
    </w:p>
    <w:p w14:paraId="33E7954C" w14:textId="77777777" w:rsidR="00F842CD" w:rsidRPr="00F842CD" w:rsidRDefault="00F842CD" w:rsidP="00F842CD">
      <w:pPr>
        <w:spacing w:after="0" w:line="240" w:lineRule="auto"/>
        <w:jc w:val="both"/>
        <w:rPr>
          <w:rFonts w:ascii="Calibri" w:hAnsi="Calibri" w:cs="Calibri"/>
        </w:rPr>
      </w:pPr>
    </w:p>
    <w:p w14:paraId="56575FDF" w14:textId="77777777" w:rsidR="00F842CD" w:rsidRPr="00F842CD" w:rsidRDefault="00F842CD" w:rsidP="00F842CD">
      <w:pPr>
        <w:spacing w:after="0" w:line="240" w:lineRule="auto"/>
        <w:jc w:val="both"/>
        <w:rPr>
          <w:rFonts w:ascii="Calibri" w:hAnsi="Calibri" w:cs="Calibri"/>
        </w:rPr>
      </w:pPr>
      <w:r w:rsidRPr="00F842CD">
        <w:rPr>
          <w:rFonts w:ascii="Calibri" w:hAnsi="Calibri" w:cs="Calibri"/>
        </w:rPr>
        <w:t>La folie humaine. Ils sont devenus sourd et aveugle par orgueil : le camp du bien.</w:t>
      </w:r>
    </w:p>
    <w:p w14:paraId="5A3F2048" w14:textId="7105D0FD" w:rsidR="00F842CD" w:rsidRDefault="00F842CD" w:rsidP="00F842CD">
      <w:pPr>
        <w:spacing w:after="0" w:line="240" w:lineRule="auto"/>
        <w:jc w:val="both"/>
        <w:rPr>
          <w:rFonts w:ascii="Calibri" w:hAnsi="Calibri" w:cs="Calibri"/>
        </w:rPr>
      </w:pPr>
      <w:r w:rsidRPr="00F842CD">
        <w:rPr>
          <w:rFonts w:ascii="Calibri" w:hAnsi="Calibri" w:cs="Calibri"/>
        </w:rPr>
        <w:t>Quand on est convaincu de faire partie du camp du bien, on finit par ne plus penser.</w:t>
      </w:r>
    </w:p>
    <w:p w14:paraId="0F05819C" w14:textId="3AC8AB97" w:rsidR="0040754A" w:rsidRDefault="0040754A" w:rsidP="00F842CD">
      <w:pPr>
        <w:spacing w:after="0" w:line="240" w:lineRule="auto"/>
        <w:jc w:val="both"/>
        <w:rPr>
          <w:rFonts w:ascii="Calibri" w:hAnsi="Calibri" w:cs="Calibri"/>
        </w:rPr>
      </w:pPr>
      <w:r>
        <w:rPr>
          <w:rFonts w:ascii="Calibri" w:hAnsi="Calibri" w:cs="Calibri"/>
        </w:rPr>
        <w:t>Le fanatique est persuadé d’être dans le camp du bien.</w:t>
      </w:r>
    </w:p>
    <w:p w14:paraId="1C1CA88C" w14:textId="77777777" w:rsidR="0040754A" w:rsidRDefault="0040754A" w:rsidP="00F842CD">
      <w:pPr>
        <w:spacing w:after="0" w:line="240" w:lineRule="auto"/>
        <w:jc w:val="both"/>
        <w:rPr>
          <w:rFonts w:ascii="Calibri" w:hAnsi="Calibri" w:cs="Calibri"/>
        </w:rPr>
      </w:pPr>
    </w:p>
    <w:p w14:paraId="32396E81" w14:textId="77777777" w:rsidR="0040754A" w:rsidRDefault="0040754A" w:rsidP="0040754A">
      <w:pPr>
        <w:spacing w:after="0" w:line="240" w:lineRule="auto"/>
        <w:jc w:val="both"/>
        <w:rPr>
          <w:rFonts w:ascii="Calibri" w:hAnsi="Calibri" w:cs="Calibri"/>
        </w:rPr>
      </w:pPr>
    </w:p>
    <w:p w14:paraId="60511A23" w14:textId="6726B261" w:rsidR="0040754A" w:rsidRDefault="0040754A" w:rsidP="0040754A">
      <w:pPr>
        <w:pStyle w:val="Titre2"/>
      </w:pPr>
      <w:bookmarkStart w:id="9" w:name="_Toc153871733"/>
      <w:r>
        <w:t>Les techniques de « déradicalisation », de bourrage de crâne inversé, d’électrochoc, sont-elles éthiques ?</w:t>
      </w:r>
      <w:bookmarkEnd w:id="9"/>
    </w:p>
    <w:p w14:paraId="0C2CEAD4" w14:textId="77777777" w:rsidR="0040754A" w:rsidRDefault="0040754A" w:rsidP="00F842CD">
      <w:pPr>
        <w:spacing w:after="0" w:line="240" w:lineRule="auto"/>
        <w:jc w:val="both"/>
        <w:rPr>
          <w:rFonts w:ascii="Calibri" w:hAnsi="Calibri" w:cs="Calibri"/>
        </w:rPr>
      </w:pPr>
    </w:p>
    <w:p w14:paraId="04D403B5" w14:textId="77777777" w:rsidR="0040754A" w:rsidRDefault="0040754A" w:rsidP="00F842CD">
      <w:pPr>
        <w:spacing w:after="0" w:line="240" w:lineRule="auto"/>
        <w:jc w:val="both"/>
        <w:rPr>
          <w:rFonts w:ascii="Calibri" w:hAnsi="Calibri" w:cs="Calibri"/>
        </w:rPr>
      </w:pPr>
      <w:r>
        <w:rPr>
          <w:rFonts w:ascii="Calibri" w:hAnsi="Calibri" w:cs="Calibri"/>
        </w:rPr>
        <w:t>Le fanatique est, en général, enfermé dans une façon de voir, dans une sorte de routine, rassurante (renforcée par ses biais de confirmation), qui le pousse à une certaine paresse intellectuelle.</w:t>
      </w:r>
    </w:p>
    <w:p w14:paraId="5F52E69E" w14:textId="77777777" w:rsidR="00B011F4" w:rsidRDefault="00B011F4" w:rsidP="00F842CD">
      <w:pPr>
        <w:spacing w:after="0" w:line="240" w:lineRule="auto"/>
        <w:jc w:val="both"/>
        <w:rPr>
          <w:rFonts w:ascii="Calibri" w:hAnsi="Calibri" w:cs="Calibri"/>
        </w:rPr>
      </w:pPr>
    </w:p>
    <w:p w14:paraId="614002BD" w14:textId="6F669F7D" w:rsidR="0040754A" w:rsidRDefault="0040754A" w:rsidP="00F842CD">
      <w:pPr>
        <w:spacing w:after="0" w:line="240" w:lineRule="auto"/>
        <w:jc w:val="both"/>
        <w:rPr>
          <w:rFonts w:ascii="Calibri" w:hAnsi="Calibri" w:cs="Calibri"/>
        </w:rPr>
      </w:pPr>
      <w:r>
        <w:rPr>
          <w:rFonts w:ascii="Calibri" w:hAnsi="Calibri" w:cs="Calibri"/>
        </w:rPr>
        <w:t>On sait que certains fanatiques sortent de leur fanatisme, contraints et forcés, suite des chocs violents (des « électrochoc</w:t>
      </w:r>
      <w:r w:rsidR="00B011F4">
        <w:rPr>
          <w:rFonts w:ascii="Calibri" w:hAnsi="Calibri" w:cs="Calibri"/>
        </w:rPr>
        <w:t>s</w:t>
      </w:r>
      <w:r>
        <w:rPr>
          <w:rFonts w:ascii="Calibri" w:hAnsi="Calibri" w:cs="Calibri"/>
        </w:rPr>
        <w:t xml:space="preserve"> »), </w:t>
      </w:r>
      <w:r w:rsidR="00B011F4">
        <w:rPr>
          <w:rFonts w:ascii="Calibri" w:hAnsi="Calibri" w:cs="Calibri"/>
        </w:rPr>
        <w:t>liées à des faits énormes réfutant irréfutablement leurs certitudes, causant alors, en eux, un vrai cataclysme et une énorme douleur psychologiques.</w:t>
      </w:r>
    </w:p>
    <w:p w14:paraId="32D3D198" w14:textId="77777777" w:rsidR="0040754A" w:rsidRDefault="0040754A" w:rsidP="00F842CD">
      <w:pPr>
        <w:spacing w:after="0" w:line="240" w:lineRule="auto"/>
        <w:jc w:val="both"/>
        <w:rPr>
          <w:rFonts w:ascii="Calibri" w:hAnsi="Calibri" w:cs="Calibri"/>
        </w:rPr>
      </w:pPr>
    </w:p>
    <w:p w14:paraId="61BA0759" w14:textId="3D36DB19" w:rsidR="0040754A" w:rsidRDefault="0040754A" w:rsidP="00F842CD">
      <w:pPr>
        <w:spacing w:after="0" w:line="240" w:lineRule="auto"/>
        <w:jc w:val="both"/>
        <w:rPr>
          <w:rFonts w:ascii="Calibri" w:hAnsi="Calibri" w:cs="Calibri"/>
        </w:rPr>
      </w:pPr>
      <w:r>
        <w:rPr>
          <w:rFonts w:ascii="Calibri" w:hAnsi="Calibri" w:cs="Calibri"/>
        </w:rPr>
        <w:t>Certaines thérapie de déradicalisation (qui ne fait pas appel à la raison du fanatique</w:t>
      </w:r>
      <w:r w:rsidR="00B011F4">
        <w:rPr>
          <w:rFonts w:ascii="Calibri" w:hAnsi="Calibri" w:cs="Calibri"/>
        </w:rPr>
        <w:t xml:space="preserve"> ou</w:t>
      </w:r>
      <w:r>
        <w:rPr>
          <w:rFonts w:ascii="Calibri" w:hAnsi="Calibri" w:cs="Calibri"/>
        </w:rPr>
        <w:t xml:space="preserve"> du radicalisé)</w:t>
      </w:r>
      <w:r w:rsidR="00B011F4">
        <w:rPr>
          <w:rFonts w:ascii="Calibri" w:hAnsi="Calibri" w:cs="Calibri"/>
        </w:rPr>
        <w:t>, utilisant ces mécanismes d’électrochocs,</w:t>
      </w:r>
      <w:r>
        <w:rPr>
          <w:rFonts w:ascii="Calibri" w:hAnsi="Calibri" w:cs="Calibri"/>
        </w:rPr>
        <w:t xml:space="preserve"> sont violente</w:t>
      </w:r>
      <w:r w:rsidR="00B011F4">
        <w:rPr>
          <w:rFonts w:ascii="Calibri" w:hAnsi="Calibri" w:cs="Calibri"/>
        </w:rPr>
        <w:t xml:space="preserve">s. Mais cela ne marche qu’avec des personnes fragiles et </w:t>
      </w:r>
      <w:proofErr w:type="spellStart"/>
      <w:r w:rsidR="00B011F4">
        <w:rPr>
          <w:rFonts w:ascii="Calibri" w:hAnsi="Calibri" w:cs="Calibri"/>
        </w:rPr>
        <w:t>suggestionnables</w:t>
      </w:r>
      <w:proofErr w:type="spellEnd"/>
      <w:r w:rsidR="00B011F4">
        <w:rPr>
          <w:rFonts w:ascii="Calibri" w:hAnsi="Calibri" w:cs="Calibri"/>
        </w:rPr>
        <w:t>.</w:t>
      </w:r>
    </w:p>
    <w:p w14:paraId="7D589E08" w14:textId="525F91FD" w:rsidR="00B011F4" w:rsidRDefault="00B011F4" w:rsidP="00F842CD">
      <w:pPr>
        <w:spacing w:after="0" w:line="240" w:lineRule="auto"/>
        <w:jc w:val="both"/>
        <w:rPr>
          <w:rFonts w:ascii="Calibri" w:hAnsi="Calibri" w:cs="Calibri"/>
        </w:rPr>
      </w:pPr>
      <w:r>
        <w:rPr>
          <w:rFonts w:ascii="Calibri" w:hAnsi="Calibri" w:cs="Calibri"/>
        </w:rPr>
        <w:t>Elle utilisent aussi le bourrage de crâne inverse (la répétition, sans fin, des injonctions inverses), jusqu’à l’épuisement de la résistance intellectuelle du fanatique. Mais est-ce éthique ? Alors ces qui conduisent des thérapies ne font-ils comme les sectes, dont l’on dénonce justement les méthodes de conditionnement ?</w:t>
      </w:r>
    </w:p>
    <w:p w14:paraId="6F20ED3D" w14:textId="77777777" w:rsidR="00B011F4" w:rsidRDefault="00B011F4" w:rsidP="00F842CD">
      <w:pPr>
        <w:spacing w:after="0" w:line="240" w:lineRule="auto"/>
        <w:jc w:val="both"/>
        <w:rPr>
          <w:rFonts w:ascii="Calibri" w:hAnsi="Calibri" w:cs="Calibri"/>
        </w:rPr>
      </w:pPr>
    </w:p>
    <w:p w14:paraId="1D4B563A" w14:textId="1DD0ACA2" w:rsidR="00B011F4" w:rsidRDefault="00B011F4" w:rsidP="00B011F4">
      <w:pPr>
        <w:pStyle w:val="Titre2"/>
      </w:pPr>
      <w:bookmarkStart w:id="10" w:name="_Toc153871734"/>
      <w:r>
        <w:t>Les techniques de « désengagement »</w:t>
      </w:r>
      <w:bookmarkEnd w:id="10"/>
    </w:p>
    <w:p w14:paraId="406AF96F" w14:textId="77777777" w:rsidR="00B011F4" w:rsidRDefault="00B011F4" w:rsidP="00F842CD">
      <w:pPr>
        <w:spacing w:after="0" w:line="240" w:lineRule="auto"/>
        <w:jc w:val="both"/>
        <w:rPr>
          <w:rFonts w:ascii="Calibri" w:hAnsi="Calibri" w:cs="Calibri"/>
        </w:rPr>
      </w:pPr>
    </w:p>
    <w:p w14:paraId="125798F6" w14:textId="7F5FD685" w:rsidR="00FD1A77" w:rsidRDefault="00FD1A77" w:rsidP="00FD1A77">
      <w:pPr>
        <w:spacing w:after="0" w:line="240" w:lineRule="auto"/>
        <w:jc w:val="both"/>
        <w:rPr>
          <w:rFonts w:ascii="Calibri" w:hAnsi="Calibri" w:cs="Calibri"/>
        </w:rPr>
      </w:pPr>
      <w:r w:rsidRPr="00FD1A77">
        <w:rPr>
          <w:rFonts w:ascii="Calibri" w:hAnsi="Calibri" w:cs="Calibri"/>
        </w:rPr>
        <w:t>On explique</w:t>
      </w:r>
      <w:r>
        <w:rPr>
          <w:rFonts w:ascii="Calibri" w:hAnsi="Calibri" w:cs="Calibri"/>
        </w:rPr>
        <w:t xml:space="preserve"> aussi</w:t>
      </w:r>
      <w:r w:rsidRPr="00FD1A77">
        <w:rPr>
          <w:rFonts w:ascii="Calibri" w:hAnsi="Calibri" w:cs="Calibri"/>
        </w:rPr>
        <w:t xml:space="preserve"> la radicalisation par la théorie de l'engagement.</w:t>
      </w:r>
    </w:p>
    <w:p w14:paraId="28EEF16D" w14:textId="77777777" w:rsidR="00230689" w:rsidRDefault="00230689" w:rsidP="00FD1A77">
      <w:pPr>
        <w:spacing w:after="0" w:line="240" w:lineRule="auto"/>
        <w:jc w:val="both"/>
        <w:rPr>
          <w:rFonts w:ascii="Calibri" w:hAnsi="Calibri" w:cs="Calibri"/>
        </w:rPr>
      </w:pPr>
    </w:p>
    <w:p w14:paraId="4388C2FD" w14:textId="7812A75C" w:rsidR="00230689" w:rsidRPr="00FD1A77" w:rsidRDefault="00230689" w:rsidP="00FD1A77">
      <w:pPr>
        <w:spacing w:after="0" w:line="240" w:lineRule="auto"/>
        <w:jc w:val="both"/>
        <w:rPr>
          <w:rFonts w:ascii="Calibri" w:hAnsi="Calibri" w:cs="Calibri"/>
        </w:rPr>
      </w:pPr>
      <w:r>
        <w:rPr>
          <w:rFonts w:ascii="Calibri" w:hAnsi="Calibri" w:cs="Calibri"/>
        </w:rPr>
        <w:t xml:space="preserve">Par exemple, il est très dur pour une personne qui s’est investie à fond, avec enthousiasme, dans une cause (qui y a investi beaucoup d’énergie) de faire marche arrière ou/et d’admettre qu’elle s’est trompée. Alors si elle est confrontée à un fait dissonant avec ses convictions, elle a tendance à rationaliser et à justifier cette dissonance, en essayant de la rendre compatible avec ses convictions (afin de ne pas avoir à les remettre en cause, ce qui, dans le cas contraire, demanderait une énergie intellectuelle énorme).  </w:t>
      </w:r>
    </w:p>
    <w:p w14:paraId="47A250E3" w14:textId="77777777" w:rsidR="00FD1A77" w:rsidRDefault="00FD1A77" w:rsidP="00FD1A77">
      <w:pPr>
        <w:spacing w:after="0" w:line="240" w:lineRule="auto"/>
        <w:jc w:val="both"/>
        <w:rPr>
          <w:rFonts w:ascii="Calibri" w:hAnsi="Calibri" w:cs="Calibri"/>
        </w:rPr>
      </w:pPr>
    </w:p>
    <w:p w14:paraId="4593D548" w14:textId="6A38F94F" w:rsidR="00FD1A77" w:rsidRPr="00FD1A77" w:rsidRDefault="00FD1A77" w:rsidP="00FD1A77">
      <w:pPr>
        <w:spacing w:after="0" w:line="240" w:lineRule="auto"/>
        <w:jc w:val="both"/>
        <w:rPr>
          <w:rFonts w:ascii="Calibri" w:hAnsi="Calibri" w:cs="Calibri"/>
        </w:rPr>
      </w:pPr>
      <w:r w:rsidRPr="00FD1A77">
        <w:rPr>
          <w:rFonts w:ascii="Calibri" w:hAnsi="Calibri" w:cs="Calibri"/>
        </w:rPr>
        <w:t>Pour tenter d'inciter le radicalisé à faire le chemin inverse  (et à lui faire abandonner sa conviction de la légitimité du recours à la violence), certaines "structures d'accompagnement" proposent des "stratégies de désengagement", des contre-discours (pour réfuter les discours salafistes, islamistes...), avec des psy</w:t>
      </w:r>
      <w:r w:rsidR="00D428AB">
        <w:rPr>
          <w:rFonts w:ascii="Calibri" w:hAnsi="Calibri" w:cs="Calibri"/>
        </w:rPr>
        <w:t>chologues</w:t>
      </w:r>
      <w:r w:rsidRPr="00FD1A77">
        <w:rPr>
          <w:rFonts w:ascii="Calibri" w:hAnsi="Calibri" w:cs="Calibri"/>
        </w:rPr>
        <w:t xml:space="preserve">, sociologues, </w:t>
      </w:r>
      <w:r w:rsidR="00D428AB">
        <w:rPr>
          <w:rFonts w:ascii="Calibri" w:hAnsi="Calibri" w:cs="Calibri"/>
        </w:rPr>
        <w:t>religieux</w:t>
      </w:r>
      <w:r w:rsidRPr="00FD1A77">
        <w:rPr>
          <w:rFonts w:ascii="Calibri" w:hAnsi="Calibri" w:cs="Calibri"/>
        </w:rPr>
        <w:t xml:space="preserve"> (modérés)</w:t>
      </w:r>
      <w:r w:rsidR="00D428AB">
        <w:rPr>
          <w:rFonts w:ascii="Calibri" w:hAnsi="Calibri" w:cs="Calibri"/>
        </w:rPr>
        <w:t xml:space="preserve"> etc.</w:t>
      </w:r>
    </w:p>
    <w:p w14:paraId="536A02AC" w14:textId="6D10F9F4" w:rsidR="00FD1A77" w:rsidRDefault="00FD1A77" w:rsidP="00FD1A77">
      <w:pPr>
        <w:spacing w:after="0" w:line="240" w:lineRule="auto"/>
        <w:jc w:val="both"/>
        <w:rPr>
          <w:rFonts w:ascii="Calibri" w:hAnsi="Calibri" w:cs="Calibri"/>
        </w:rPr>
      </w:pPr>
      <w:r w:rsidRPr="00FD1A77">
        <w:rPr>
          <w:rFonts w:ascii="Calibri" w:hAnsi="Calibri" w:cs="Calibri"/>
        </w:rPr>
        <w:t>Mais cela ne peut se faire qu'avec le consentement des intéressés (130 à 150 personnes sur un minimum de 5000 fichiers S</w:t>
      </w:r>
      <w:r w:rsidR="00D428AB">
        <w:rPr>
          <w:rFonts w:ascii="Calibri" w:hAnsi="Calibri" w:cs="Calibri"/>
        </w:rPr>
        <w:t xml:space="preserve"> en France</w:t>
      </w:r>
      <w:r w:rsidRPr="00FD1A77">
        <w:rPr>
          <w:rFonts w:ascii="Calibri" w:hAnsi="Calibri" w:cs="Calibri"/>
        </w:rPr>
        <w:t>).</w:t>
      </w:r>
      <w:r w:rsidR="00771575">
        <w:rPr>
          <w:rFonts w:ascii="Calibri" w:hAnsi="Calibri" w:cs="Calibri"/>
        </w:rPr>
        <w:t xml:space="preserve"> De plus, c’est un travail qui ne peut être réalisé sur le long terme et des efforts constants des personnes qui accompagnent les radicalisées dans leurs « désengagements » (on peut risquer de se décourager).</w:t>
      </w:r>
    </w:p>
    <w:p w14:paraId="2322342E" w14:textId="77777777" w:rsidR="00771575" w:rsidRPr="00FD1A77" w:rsidRDefault="00771575" w:rsidP="00FD1A77">
      <w:pPr>
        <w:spacing w:after="0" w:line="240" w:lineRule="auto"/>
        <w:jc w:val="both"/>
        <w:rPr>
          <w:rFonts w:ascii="Calibri" w:hAnsi="Calibri" w:cs="Calibri"/>
        </w:rPr>
      </w:pPr>
    </w:p>
    <w:p w14:paraId="24F56052" w14:textId="1A337635" w:rsidR="00FD1A77" w:rsidRPr="00FD1A77" w:rsidRDefault="00FD1A77" w:rsidP="00FD1A77">
      <w:pPr>
        <w:spacing w:after="0" w:line="240" w:lineRule="auto"/>
        <w:jc w:val="both"/>
        <w:rPr>
          <w:rFonts w:ascii="Calibri" w:hAnsi="Calibri" w:cs="Calibri"/>
        </w:rPr>
      </w:pPr>
      <w:r w:rsidRPr="00FD1A77">
        <w:rPr>
          <w:rFonts w:ascii="Calibri" w:hAnsi="Calibri" w:cs="Calibri"/>
        </w:rPr>
        <w:lastRenderedPageBreak/>
        <w:t>Et cela ne permet pas toujours de repérer ceux qui sont dans la duplicité comme cet Armand</w:t>
      </w:r>
      <w:r w:rsidR="00D428AB">
        <w:rPr>
          <w:rFonts w:ascii="Calibri" w:hAnsi="Calibri" w:cs="Calibri"/>
        </w:rPr>
        <w:t xml:space="preserve"> </w:t>
      </w:r>
      <w:proofErr w:type="spellStart"/>
      <w:r w:rsidR="00D428AB" w:rsidRPr="00D428AB">
        <w:rPr>
          <w:rFonts w:ascii="Calibri" w:hAnsi="Calibri" w:cs="Calibri"/>
        </w:rPr>
        <w:t>Rajabpour-Miyandoab</w:t>
      </w:r>
      <w:proofErr w:type="spellEnd"/>
      <w:r w:rsidRPr="00FD1A77">
        <w:rPr>
          <w:rFonts w:ascii="Calibri" w:hAnsi="Calibri" w:cs="Calibri"/>
        </w:rPr>
        <w:t xml:space="preserve"> (</w:t>
      </w:r>
      <w:r w:rsidR="00D428AB">
        <w:rPr>
          <w:rFonts w:ascii="Calibri" w:hAnsi="Calibri" w:cs="Calibri"/>
        </w:rPr>
        <w:t xml:space="preserve">qui a fait preuve de </w:t>
      </w:r>
      <w:r w:rsidRPr="00FD1A77">
        <w:rPr>
          <w:rFonts w:ascii="Calibri" w:hAnsi="Calibri" w:cs="Calibri"/>
        </w:rPr>
        <w:t>duplicité sur sa volonté de guérison avec la prise de psychotropes...).</w:t>
      </w:r>
    </w:p>
    <w:p w14:paraId="6172CCDC" w14:textId="77777777" w:rsidR="00771575" w:rsidRDefault="00771575" w:rsidP="00FD1A77">
      <w:pPr>
        <w:spacing w:after="0" w:line="240" w:lineRule="auto"/>
        <w:jc w:val="both"/>
        <w:rPr>
          <w:rFonts w:ascii="Calibri" w:hAnsi="Calibri" w:cs="Calibri"/>
        </w:rPr>
      </w:pPr>
    </w:p>
    <w:p w14:paraId="65AEBC27" w14:textId="3EBC00C7" w:rsidR="00B011F4" w:rsidRDefault="00771575" w:rsidP="00FD1A77">
      <w:pPr>
        <w:spacing w:after="0" w:line="240" w:lineRule="auto"/>
        <w:jc w:val="both"/>
        <w:rPr>
          <w:rFonts w:ascii="Calibri" w:hAnsi="Calibri" w:cs="Calibri"/>
        </w:rPr>
      </w:pPr>
      <w:r>
        <w:rPr>
          <w:rFonts w:ascii="Calibri" w:hAnsi="Calibri" w:cs="Calibri"/>
        </w:rPr>
        <w:t>Donc p</w:t>
      </w:r>
      <w:r w:rsidR="00FD1A77" w:rsidRPr="00FD1A77">
        <w:rPr>
          <w:rFonts w:ascii="Calibri" w:hAnsi="Calibri" w:cs="Calibri"/>
        </w:rPr>
        <w:t>as de solution miracle.</w:t>
      </w:r>
    </w:p>
    <w:p w14:paraId="1EBC5821" w14:textId="77777777" w:rsidR="00D428AB" w:rsidRDefault="00D428AB" w:rsidP="00FD1A77">
      <w:pPr>
        <w:spacing w:after="0" w:line="240" w:lineRule="auto"/>
        <w:jc w:val="both"/>
        <w:rPr>
          <w:rFonts w:ascii="Calibri" w:hAnsi="Calibri" w:cs="Calibri"/>
        </w:rPr>
      </w:pPr>
    </w:p>
    <w:p w14:paraId="3C073085" w14:textId="0DCF2D06" w:rsidR="00D428AB" w:rsidRPr="00D428AB" w:rsidRDefault="00D428AB" w:rsidP="00D428AB">
      <w:pPr>
        <w:spacing w:after="0" w:line="240" w:lineRule="auto"/>
        <w:jc w:val="both"/>
        <w:rPr>
          <w:rFonts w:ascii="Calibri" w:hAnsi="Calibri" w:cs="Calibri"/>
        </w:rPr>
      </w:pPr>
      <w:r>
        <w:rPr>
          <w:rFonts w:ascii="Calibri" w:hAnsi="Calibri" w:cs="Calibri"/>
        </w:rPr>
        <w:t>Pour information, v</w:t>
      </w:r>
      <w:r w:rsidRPr="00D428AB">
        <w:rPr>
          <w:rFonts w:ascii="Calibri" w:hAnsi="Calibri" w:cs="Calibri"/>
        </w:rPr>
        <w:t>oici les principaux points du programme ou dispositif "PAIRS" de déradicalisation en France :</w:t>
      </w:r>
    </w:p>
    <w:p w14:paraId="7ADD323C" w14:textId="77777777" w:rsidR="00D428AB" w:rsidRPr="00D428AB" w:rsidRDefault="00D428AB" w:rsidP="00D428AB">
      <w:pPr>
        <w:spacing w:after="0" w:line="240" w:lineRule="auto"/>
        <w:jc w:val="both"/>
        <w:rPr>
          <w:rFonts w:ascii="Calibri" w:hAnsi="Calibri" w:cs="Calibri"/>
        </w:rPr>
      </w:pPr>
    </w:p>
    <w:p w14:paraId="12DD126C" w14:textId="6876B2C0" w:rsidR="00D428AB" w:rsidRPr="00D428AB" w:rsidRDefault="00D428AB" w:rsidP="00D428AB">
      <w:pPr>
        <w:spacing w:after="0" w:line="240" w:lineRule="auto"/>
        <w:jc w:val="both"/>
        <w:rPr>
          <w:rFonts w:ascii="Calibri" w:hAnsi="Calibri" w:cs="Calibri"/>
        </w:rPr>
      </w:pPr>
      <w:r w:rsidRPr="00D428AB">
        <w:rPr>
          <w:rFonts w:ascii="Calibri" w:hAnsi="Calibri" w:cs="Calibri"/>
        </w:rPr>
        <w:t>P</w:t>
      </w:r>
      <w:r>
        <w:rPr>
          <w:rFonts w:ascii="Calibri" w:hAnsi="Calibri" w:cs="Calibri"/>
        </w:rPr>
        <w:t>lan</w:t>
      </w:r>
      <w:r w:rsidRPr="00D428AB">
        <w:rPr>
          <w:rFonts w:ascii="Calibri" w:hAnsi="Calibri" w:cs="Calibri"/>
        </w:rPr>
        <w:t xml:space="preserve"> </w:t>
      </w:r>
      <w:r>
        <w:rPr>
          <w:rFonts w:ascii="Calibri" w:hAnsi="Calibri" w:cs="Calibri"/>
        </w:rPr>
        <w:t>d</w:t>
      </w:r>
      <w:r w:rsidRPr="00D428AB">
        <w:rPr>
          <w:rFonts w:ascii="Calibri" w:hAnsi="Calibri" w:cs="Calibri"/>
        </w:rPr>
        <w:t>'A</w:t>
      </w:r>
      <w:r>
        <w:rPr>
          <w:rFonts w:ascii="Calibri" w:hAnsi="Calibri" w:cs="Calibri"/>
        </w:rPr>
        <w:t>ccompagnement</w:t>
      </w:r>
      <w:r w:rsidRPr="00D428AB">
        <w:rPr>
          <w:rFonts w:ascii="Calibri" w:hAnsi="Calibri" w:cs="Calibri"/>
        </w:rPr>
        <w:t xml:space="preserve"> P</w:t>
      </w:r>
      <w:r>
        <w:rPr>
          <w:rFonts w:ascii="Calibri" w:hAnsi="Calibri" w:cs="Calibri"/>
        </w:rPr>
        <w:t>ersonnalisé</w:t>
      </w:r>
      <w:r w:rsidRPr="00D428AB">
        <w:rPr>
          <w:rFonts w:ascii="Calibri" w:hAnsi="Calibri" w:cs="Calibri"/>
        </w:rPr>
        <w:t xml:space="preserve"> (</w:t>
      </w:r>
      <w:r>
        <w:rPr>
          <w:rFonts w:ascii="Calibri" w:hAnsi="Calibri" w:cs="Calibri"/>
        </w:rPr>
        <w:t>« </w:t>
      </w:r>
      <w:r w:rsidRPr="00D428AB">
        <w:rPr>
          <w:rFonts w:ascii="Calibri" w:hAnsi="Calibri" w:cs="Calibri"/>
        </w:rPr>
        <w:t>PAIRS</w:t>
      </w:r>
      <w:r>
        <w:rPr>
          <w:rFonts w:ascii="Calibri" w:hAnsi="Calibri" w:cs="Calibri"/>
        </w:rPr>
        <w:t> »</w:t>
      </w:r>
      <w:r w:rsidRPr="00D428AB">
        <w:rPr>
          <w:rFonts w:ascii="Calibri" w:hAnsi="Calibri" w:cs="Calibri"/>
        </w:rPr>
        <w:t xml:space="preserve">), </w:t>
      </w:r>
      <w:r>
        <w:rPr>
          <w:rFonts w:ascii="Calibri" w:hAnsi="Calibri" w:cs="Calibri"/>
        </w:rPr>
        <w:t xml:space="preserve">en quatre modules </w:t>
      </w:r>
      <w:r w:rsidRPr="00D428AB">
        <w:rPr>
          <w:rFonts w:ascii="Calibri" w:hAnsi="Calibri" w:cs="Calibri"/>
        </w:rPr>
        <w:t>:</w:t>
      </w:r>
    </w:p>
    <w:p w14:paraId="46187EFE" w14:textId="77777777" w:rsidR="00D428AB" w:rsidRPr="00D428AB" w:rsidRDefault="00D428AB" w:rsidP="00D428AB">
      <w:pPr>
        <w:spacing w:after="0" w:line="240" w:lineRule="auto"/>
        <w:jc w:val="both"/>
        <w:rPr>
          <w:rFonts w:ascii="Calibri" w:hAnsi="Calibri" w:cs="Calibri"/>
        </w:rPr>
      </w:pPr>
    </w:p>
    <w:p w14:paraId="34CCB43C" w14:textId="77777777" w:rsidR="00D428AB" w:rsidRPr="00D428AB" w:rsidRDefault="00D428AB" w:rsidP="00D428AB">
      <w:pPr>
        <w:spacing w:after="0" w:line="240" w:lineRule="auto"/>
        <w:jc w:val="both"/>
        <w:rPr>
          <w:rFonts w:ascii="Calibri" w:hAnsi="Calibri" w:cs="Calibri"/>
        </w:rPr>
      </w:pPr>
      <w:r w:rsidRPr="00D428AB">
        <w:rPr>
          <w:rFonts w:ascii="Calibri" w:hAnsi="Calibri" w:cs="Calibri"/>
        </w:rPr>
        <w:t>- Réinsertion sociale.</w:t>
      </w:r>
    </w:p>
    <w:p w14:paraId="2C2B3318" w14:textId="77777777" w:rsidR="00D428AB" w:rsidRPr="00D428AB" w:rsidRDefault="00D428AB" w:rsidP="00D428AB">
      <w:pPr>
        <w:spacing w:after="0" w:line="240" w:lineRule="auto"/>
        <w:jc w:val="both"/>
        <w:rPr>
          <w:rFonts w:ascii="Calibri" w:hAnsi="Calibri" w:cs="Calibri"/>
        </w:rPr>
      </w:pPr>
      <w:r w:rsidRPr="00D428AB">
        <w:rPr>
          <w:rFonts w:ascii="Calibri" w:hAnsi="Calibri" w:cs="Calibri"/>
        </w:rPr>
        <w:t>- Réinsertion professionnelle.</w:t>
      </w:r>
    </w:p>
    <w:p w14:paraId="1053FCA2" w14:textId="77777777" w:rsidR="00D428AB" w:rsidRPr="00D428AB" w:rsidRDefault="00D428AB" w:rsidP="00D428AB">
      <w:pPr>
        <w:spacing w:after="0" w:line="240" w:lineRule="auto"/>
        <w:jc w:val="both"/>
        <w:rPr>
          <w:rFonts w:ascii="Calibri" w:hAnsi="Calibri" w:cs="Calibri"/>
        </w:rPr>
      </w:pPr>
      <w:r w:rsidRPr="00D428AB">
        <w:rPr>
          <w:rFonts w:ascii="Calibri" w:hAnsi="Calibri" w:cs="Calibri"/>
        </w:rPr>
        <w:t>- Imprégnation et faits religieux.</w:t>
      </w:r>
    </w:p>
    <w:p w14:paraId="010F8F53" w14:textId="77777777" w:rsidR="00D428AB" w:rsidRPr="00D428AB" w:rsidRDefault="00D428AB" w:rsidP="00D428AB">
      <w:pPr>
        <w:spacing w:after="0" w:line="240" w:lineRule="auto"/>
        <w:jc w:val="both"/>
        <w:rPr>
          <w:rFonts w:ascii="Calibri" w:hAnsi="Calibri" w:cs="Calibri"/>
        </w:rPr>
      </w:pPr>
      <w:r w:rsidRPr="00D428AB">
        <w:rPr>
          <w:rFonts w:ascii="Calibri" w:hAnsi="Calibri" w:cs="Calibri"/>
        </w:rPr>
        <w:t>-Psychologie.</w:t>
      </w:r>
    </w:p>
    <w:p w14:paraId="4CFA06AB" w14:textId="77777777" w:rsidR="00D428AB" w:rsidRPr="00D428AB" w:rsidRDefault="00D428AB" w:rsidP="00D428AB">
      <w:pPr>
        <w:spacing w:after="0" w:line="240" w:lineRule="auto"/>
        <w:jc w:val="both"/>
        <w:rPr>
          <w:rFonts w:ascii="Calibri" w:hAnsi="Calibri" w:cs="Calibri"/>
        </w:rPr>
      </w:pPr>
    </w:p>
    <w:p w14:paraId="2EDEABB6" w14:textId="77777777" w:rsidR="00D428AB" w:rsidRPr="00D428AB" w:rsidRDefault="00D428AB" w:rsidP="00D428AB">
      <w:pPr>
        <w:spacing w:after="0" w:line="240" w:lineRule="auto"/>
        <w:jc w:val="both"/>
        <w:rPr>
          <w:rFonts w:ascii="Calibri" w:hAnsi="Calibri" w:cs="Calibri"/>
        </w:rPr>
      </w:pPr>
      <w:r w:rsidRPr="00D428AB">
        <w:rPr>
          <w:rFonts w:ascii="Calibri" w:hAnsi="Calibri" w:cs="Calibri"/>
        </w:rPr>
        <w:t>-&gt; OBJECTIFS :</w:t>
      </w:r>
    </w:p>
    <w:p w14:paraId="2F6E1F0A" w14:textId="77777777" w:rsidR="00D428AB" w:rsidRPr="00D428AB" w:rsidRDefault="00D428AB" w:rsidP="00D428AB">
      <w:pPr>
        <w:spacing w:after="0" w:line="240" w:lineRule="auto"/>
        <w:jc w:val="both"/>
        <w:rPr>
          <w:rFonts w:ascii="Calibri" w:hAnsi="Calibri" w:cs="Calibri"/>
        </w:rPr>
      </w:pPr>
      <w:r w:rsidRPr="00D428AB">
        <w:rPr>
          <w:rFonts w:ascii="Calibri" w:hAnsi="Calibri" w:cs="Calibri"/>
        </w:rPr>
        <w:t>- Être indifférent aux discours radicaux.</w:t>
      </w:r>
    </w:p>
    <w:p w14:paraId="2EA985C5" w14:textId="77777777" w:rsidR="00D428AB" w:rsidRPr="00D428AB" w:rsidRDefault="00D428AB" w:rsidP="00D428AB">
      <w:pPr>
        <w:spacing w:after="0" w:line="240" w:lineRule="auto"/>
        <w:jc w:val="both"/>
        <w:rPr>
          <w:rFonts w:ascii="Calibri" w:hAnsi="Calibri" w:cs="Calibri"/>
        </w:rPr>
      </w:pPr>
      <w:r w:rsidRPr="00D428AB">
        <w:rPr>
          <w:rFonts w:ascii="Calibri" w:hAnsi="Calibri" w:cs="Calibri"/>
        </w:rPr>
        <w:t>- Être capable de déconstruire les discours radicaux.</w:t>
      </w:r>
    </w:p>
    <w:p w14:paraId="6A9E9932" w14:textId="387DA6D1" w:rsidR="00D428AB" w:rsidRDefault="00D428AB" w:rsidP="00D428AB">
      <w:pPr>
        <w:spacing w:after="0" w:line="240" w:lineRule="auto"/>
        <w:jc w:val="both"/>
        <w:rPr>
          <w:rFonts w:ascii="Calibri" w:hAnsi="Calibri" w:cs="Calibri"/>
        </w:rPr>
      </w:pPr>
      <w:r w:rsidRPr="00D428AB">
        <w:rPr>
          <w:rFonts w:ascii="Calibri" w:hAnsi="Calibri" w:cs="Calibri"/>
        </w:rPr>
        <w:t>- Pouvoir produire un discours alternatif.</w:t>
      </w:r>
    </w:p>
    <w:p w14:paraId="1FB0C6E7" w14:textId="77777777" w:rsidR="00D428AB" w:rsidRDefault="00D428AB" w:rsidP="00D428AB">
      <w:pPr>
        <w:spacing w:after="0" w:line="240" w:lineRule="auto"/>
        <w:jc w:val="both"/>
        <w:rPr>
          <w:rFonts w:ascii="Calibri" w:hAnsi="Calibri" w:cs="Calibri"/>
        </w:rPr>
      </w:pPr>
    </w:p>
    <w:p w14:paraId="22BB6FCB" w14:textId="280ECB67" w:rsidR="00D428AB" w:rsidRDefault="00D428AB" w:rsidP="00D428AB">
      <w:pPr>
        <w:pStyle w:val="Titre2"/>
      </w:pPr>
      <w:bookmarkStart w:id="11" w:name="_Toc153871735"/>
      <w:r>
        <w:t>Empêcher les discours radicaux sur les réseaux sociaux ?</w:t>
      </w:r>
      <w:bookmarkEnd w:id="11"/>
    </w:p>
    <w:p w14:paraId="7ACC87DD" w14:textId="77777777" w:rsidR="00D428AB" w:rsidRDefault="00D428AB" w:rsidP="00D428AB">
      <w:pPr>
        <w:spacing w:after="0" w:line="240" w:lineRule="auto"/>
        <w:jc w:val="both"/>
        <w:rPr>
          <w:rFonts w:ascii="Calibri" w:hAnsi="Calibri" w:cs="Calibri"/>
        </w:rPr>
      </w:pPr>
    </w:p>
    <w:p w14:paraId="64F35725" w14:textId="77777777" w:rsidR="00D428AB" w:rsidRPr="00D428AB" w:rsidRDefault="00D428AB" w:rsidP="00D428AB">
      <w:pPr>
        <w:spacing w:after="0" w:line="240" w:lineRule="auto"/>
        <w:jc w:val="both"/>
        <w:rPr>
          <w:rFonts w:ascii="Calibri" w:hAnsi="Calibri" w:cs="Calibri"/>
        </w:rPr>
      </w:pPr>
      <w:r w:rsidRPr="00D428AB">
        <w:rPr>
          <w:rFonts w:ascii="Calibri" w:hAnsi="Calibri" w:cs="Calibri"/>
        </w:rPr>
        <w:t>Peut-on filtrer les discours radicaux et la propagande de guerre sur Internet ?</w:t>
      </w:r>
    </w:p>
    <w:p w14:paraId="666307EC" w14:textId="77777777" w:rsidR="00D428AB" w:rsidRPr="00D428AB" w:rsidRDefault="00D428AB" w:rsidP="00D428AB">
      <w:pPr>
        <w:spacing w:after="0" w:line="240" w:lineRule="auto"/>
        <w:jc w:val="both"/>
        <w:rPr>
          <w:rFonts w:ascii="Calibri" w:hAnsi="Calibri" w:cs="Calibri"/>
        </w:rPr>
      </w:pPr>
      <w:r w:rsidRPr="00D428AB">
        <w:rPr>
          <w:rFonts w:ascii="Calibri" w:hAnsi="Calibri" w:cs="Calibri"/>
        </w:rPr>
        <w:t>Pas facile... surtout qu'un algorithme ne peut repérer un discours plein de duplicité.</w:t>
      </w:r>
    </w:p>
    <w:p w14:paraId="0033CEA4" w14:textId="5AC6BA1A" w:rsidR="00D428AB" w:rsidRPr="00D428AB" w:rsidRDefault="00D428AB" w:rsidP="00D428AB">
      <w:pPr>
        <w:spacing w:after="0" w:line="240" w:lineRule="auto"/>
        <w:jc w:val="both"/>
        <w:rPr>
          <w:rFonts w:ascii="Calibri" w:hAnsi="Calibri" w:cs="Calibri"/>
        </w:rPr>
      </w:pPr>
      <w:r w:rsidRPr="00D428AB">
        <w:rPr>
          <w:rFonts w:ascii="Calibri" w:hAnsi="Calibri" w:cs="Calibri"/>
        </w:rPr>
        <w:t xml:space="preserve">Il n'y a pas, non plus, de bonnes volontés des </w:t>
      </w:r>
      <w:r>
        <w:rPr>
          <w:rFonts w:ascii="Calibri" w:hAnsi="Calibri" w:cs="Calibri"/>
        </w:rPr>
        <w:t>GAFAM (les géants du web, comme Meta, Google …)</w:t>
      </w:r>
      <w:r w:rsidRPr="00D428AB">
        <w:rPr>
          <w:rFonts w:ascii="Calibri" w:hAnsi="Calibri" w:cs="Calibri"/>
        </w:rPr>
        <w:t>.</w:t>
      </w:r>
    </w:p>
    <w:p w14:paraId="5E8B1E40" w14:textId="77777777" w:rsidR="00D428AB" w:rsidRPr="00D428AB" w:rsidRDefault="00D428AB" w:rsidP="00D428AB">
      <w:pPr>
        <w:spacing w:after="0" w:line="240" w:lineRule="auto"/>
        <w:jc w:val="both"/>
        <w:rPr>
          <w:rFonts w:ascii="Calibri" w:hAnsi="Calibri" w:cs="Calibri"/>
        </w:rPr>
      </w:pPr>
    </w:p>
    <w:p w14:paraId="1A1471B1" w14:textId="4BFDDE5C" w:rsidR="00D428AB" w:rsidRPr="00D428AB" w:rsidRDefault="00D428AB" w:rsidP="00D428AB">
      <w:pPr>
        <w:spacing w:after="0" w:line="240" w:lineRule="auto"/>
        <w:jc w:val="both"/>
        <w:rPr>
          <w:rFonts w:ascii="Calibri" w:hAnsi="Calibri" w:cs="Calibri"/>
        </w:rPr>
      </w:pPr>
      <w:r w:rsidRPr="00D428AB">
        <w:rPr>
          <w:rFonts w:ascii="Calibri" w:hAnsi="Calibri" w:cs="Calibri"/>
        </w:rPr>
        <w:t>Il faudrait résoudre toutes les guerres où les courants sectaires sont impliqués (Syrie, Yémen, Soudan, Sahel, Somalie, Palestine., Libye, Afghanistan etc</w:t>
      </w:r>
      <w:r>
        <w:rPr>
          <w:rFonts w:ascii="Calibri" w:hAnsi="Calibri" w:cs="Calibri"/>
        </w:rPr>
        <w:t>. .</w:t>
      </w:r>
      <w:r w:rsidRPr="00D428AB">
        <w:rPr>
          <w:rFonts w:ascii="Calibri" w:hAnsi="Calibri" w:cs="Calibri"/>
        </w:rPr>
        <w:t xml:space="preserve">..). </w:t>
      </w:r>
    </w:p>
    <w:p w14:paraId="1D5A5F81" w14:textId="77777777" w:rsidR="00D428AB" w:rsidRPr="00D428AB" w:rsidRDefault="00D428AB" w:rsidP="00D428AB">
      <w:pPr>
        <w:spacing w:after="0" w:line="240" w:lineRule="auto"/>
        <w:jc w:val="both"/>
        <w:rPr>
          <w:rFonts w:ascii="Calibri" w:hAnsi="Calibri" w:cs="Calibri"/>
        </w:rPr>
      </w:pPr>
      <w:r w:rsidRPr="00D428AB">
        <w:rPr>
          <w:rFonts w:ascii="Calibri" w:hAnsi="Calibri" w:cs="Calibri"/>
        </w:rPr>
        <w:t>C'est impossible. Déjà il faudrait résoudre les 14 siècles de guerres incessantes entre sunnites et chiites.</w:t>
      </w:r>
    </w:p>
    <w:p w14:paraId="73903505" w14:textId="2F0EA74A" w:rsidR="00D428AB" w:rsidRDefault="00D428AB" w:rsidP="00D428AB">
      <w:pPr>
        <w:spacing w:after="0" w:line="240" w:lineRule="auto"/>
        <w:jc w:val="both"/>
        <w:rPr>
          <w:rFonts w:ascii="Calibri" w:hAnsi="Calibri" w:cs="Calibri"/>
        </w:rPr>
      </w:pPr>
      <w:r w:rsidRPr="00D428AB">
        <w:rPr>
          <w:rFonts w:ascii="Calibri" w:hAnsi="Calibri" w:cs="Calibri"/>
        </w:rPr>
        <w:t>Sinon, partout, où l'ONU ou l'Occident ont voulu jouer au gendarme du monde, cela s'est retourné contre eux. On ne lutte pas militairement contre une idéologie totalitaire et complotiste.</w:t>
      </w:r>
    </w:p>
    <w:p w14:paraId="4E8B115A" w14:textId="77777777" w:rsidR="00107ABC" w:rsidRDefault="00107ABC" w:rsidP="00D428AB">
      <w:pPr>
        <w:spacing w:after="0" w:line="240" w:lineRule="auto"/>
        <w:jc w:val="both"/>
        <w:rPr>
          <w:rFonts w:ascii="Calibri" w:hAnsi="Calibri" w:cs="Calibri"/>
        </w:rPr>
      </w:pPr>
    </w:p>
    <w:p w14:paraId="2F47A46D" w14:textId="77777777" w:rsidR="00107ABC" w:rsidRDefault="00107ABC" w:rsidP="00107ABC">
      <w:pPr>
        <w:pStyle w:val="Titre2"/>
      </w:pPr>
      <w:bookmarkStart w:id="12" w:name="_Toc153871736"/>
      <w:r>
        <w:t>Repérer les individus susceptibles de se radicaliser ?</w:t>
      </w:r>
      <w:bookmarkEnd w:id="12"/>
    </w:p>
    <w:p w14:paraId="278CE24E" w14:textId="77777777" w:rsidR="00107ABC" w:rsidRDefault="00107ABC" w:rsidP="00D428AB">
      <w:pPr>
        <w:spacing w:after="0" w:line="240" w:lineRule="auto"/>
        <w:jc w:val="both"/>
        <w:rPr>
          <w:rFonts w:ascii="Calibri" w:hAnsi="Calibri" w:cs="Calibri"/>
        </w:rPr>
      </w:pPr>
    </w:p>
    <w:p w14:paraId="608A8394" w14:textId="4A0546F8" w:rsidR="00107ABC" w:rsidRDefault="00107ABC" w:rsidP="00D428AB">
      <w:pPr>
        <w:spacing w:after="0" w:line="240" w:lineRule="auto"/>
        <w:jc w:val="both"/>
        <w:rPr>
          <w:rFonts w:ascii="Calibri" w:hAnsi="Calibri" w:cs="Calibri"/>
        </w:rPr>
      </w:pPr>
      <w:r>
        <w:rPr>
          <w:rFonts w:ascii="Calibri" w:hAnsi="Calibri" w:cs="Calibri"/>
        </w:rPr>
        <w:t xml:space="preserve"> Souvent ce genre d’individu, souvent fragile, influençable ayant du mal à s’affirmer, ne se sent pas à sa place dans la société ou/et se sent rejeté.</w:t>
      </w:r>
    </w:p>
    <w:p w14:paraId="68E62229" w14:textId="40C2BBCF" w:rsidR="00107ABC" w:rsidRDefault="00107ABC" w:rsidP="00D428AB">
      <w:pPr>
        <w:spacing w:after="0" w:line="240" w:lineRule="auto"/>
        <w:jc w:val="both"/>
        <w:rPr>
          <w:rFonts w:ascii="Calibri" w:hAnsi="Calibri" w:cs="Calibri"/>
        </w:rPr>
      </w:pPr>
      <w:r>
        <w:rPr>
          <w:rFonts w:ascii="Calibri" w:hAnsi="Calibri" w:cs="Calibri"/>
        </w:rPr>
        <w:t>Sur les réseaux sociaux ou dans son environnement,  il trouve des personnes, aux discours radicaux simples, faciles à comprendre, appelant à détruire la société, comme solution miracle à tous les problèmes de tout un chacun.</w:t>
      </w:r>
    </w:p>
    <w:p w14:paraId="4612B421" w14:textId="77777777" w:rsidR="00107ABC" w:rsidRDefault="00107ABC" w:rsidP="00D428AB">
      <w:pPr>
        <w:spacing w:after="0" w:line="240" w:lineRule="auto"/>
        <w:jc w:val="both"/>
        <w:rPr>
          <w:rFonts w:ascii="Calibri" w:hAnsi="Calibri" w:cs="Calibri"/>
        </w:rPr>
      </w:pPr>
      <w:r>
        <w:rPr>
          <w:rFonts w:ascii="Calibri" w:hAnsi="Calibri" w:cs="Calibri"/>
        </w:rPr>
        <w:t>Souvent avant de passer à l’acte, ces individus envoient des « signaux d’alerte » _ publications radicales, extrémistes sur les réseaux sociaux, discours anormaux devant ses camarades ou ses professeurs.</w:t>
      </w:r>
    </w:p>
    <w:p w14:paraId="08FF0F94" w14:textId="77777777" w:rsidR="00107ABC" w:rsidRDefault="00107ABC" w:rsidP="00D428AB">
      <w:pPr>
        <w:spacing w:after="0" w:line="240" w:lineRule="auto"/>
        <w:jc w:val="both"/>
        <w:rPr>
          <w:rFonts w:ascii="Calibri" w:hAnsi="Calibri" w:cs="Calibri"/>
        </w:rPr>
      </w:pPr>
      <w:r>
        <w:rPr>
          <w:rFonts w:ascii="Calibri" w:hAnsi="Calibri" w:cs="Calibri"/>
        </w:rPr>
        <w:t>Il faut que les enseignants soient formés à détecter ces signes et à les signaler au psychologue scolaire et aux autorités policières et judiciaires.</w:t>
      </w:r>
    </w:p>
    <w:p w14:paraId="3155B907" w14:textId="77777777" w:rsidR="00107ABC" w:rsidRDefault="00107ABC" w:rsidP="00D428AB">
      <w:pPr>
        <w:spacing w:after="0" w:line="240" w:lineRule="auto"/>
        <w:jc w:val="both"/>
        <w:rPr>
          <w:rFonts w:ascii="Calibri" w:hAnsi="Calibri" w:cs="Calibri"/>
        </w:rPr>
      </w:pPr>
    </w:p>
    <w:p w14:paraId="3D484395" w14:textId="77777777" w:rsidR="00107ABC" w:rsidRDefault="00107ABC" w:rsidP="00D428AB">
      <w:pPr>
        <w:spacing w:after="0" w:line="240" w:lineRule="auto"/>
        <w:jc w:val="both"/>
        <w:rPr>
          <w:rFonts w:ascii="Calibri" w:hAnsi="Calibri" w:cs="Calibri"/>
        </w:rPr>
      </w:pPr>
      <w:r>
        <w:rPr>
          <w:rFonts w:ascii="Calibri" w:hAnsi="Calibri" w:cs="Calibri"/>
        </w:rPr>
        <w:t>Pour éviter que ces individus dérivent, il faut faire en sorte qu’ils ne se sentent pas exclus, par ces cours de rattrapages scolaires (ou cours du soir) _ dans le cas où ils sont en échecs ou en décrochage scolaires _, en les intégrants dans des groupes accueillants, bienveillants, en les faisant participer à des activités collectives _ sportives, culturelles …</w:t>
      </w:r>
    </w:p>
    <w:p w14:paraId="33573CF3" w14:textId="39F7A0FE" w:rsidR="00087AD9" w:rsidRDefault="00087AD9" w:rsidP="00D428AB">
      <w:pPr>
        <w:spacing w:after="0" w:line="240" w:lineRule="auto"/>
        <w:jc w:val="both"/>
        <w:rPr>
          <w:rFonts w:ascii="Calibri" w:hAnsi="Calibri" w:cs="Calibri"/>
        </w:rPr>
      </w:pPr>
      <w:r>
        <w:rPr>
          <w:rFonts w:ascii="Calibri" w:hAnsi="Calibri" w:cs="Calibri"/>
        </w:rPr>
        <w:t>Nous savons que si nous pouvons inciter un individu à se cultiver et à lire, en général, c’est gagner. Et l’école des vrais savoir y contribue le plus souvent énormément. Tout dépend si l’individu y est intégré suffisamment tôt ou à temps.</w:t>
      </w:r>
    </w:p>
    <w:p w14:paraId="20FB10E0" w14:textId="77777777" w:rsidR="00107ABC" w:rsidRDefault="00107ABC" w:rsidP="00D428AB">
      <w:pPr>
        <w:spacing w:after="0" w:line="240" w:lineRule="auto"/>
        <w:jc w:val="both"/>
        <w:rPr>
          <w:rFonts w:ascii="Calibri" w:hAnsi="Calibri" w:cs="Calibri"/>
        </w:rPr>
      </w:pPr>
    </w:p>
    <w:p w14:paraId="451BB572" w14:textId="54DE08DA" w:rsidR="00107ABC" w:rsidRDefault="00107ABC" w:rsidP="00D428AB">
      <w:pPr>
        <w:spacing w:after="0" w:line="240" w:lineRule="auto"/>
        <w:jc w:val="both"/>
        <w:rPr>
          <w:rFonts w:ascii="Calibri" w:hAnsi="Calibri" w:cs="Calibri"/>
        </w:rPr>
      </w:pPr>
      <w:r>
        <w:rPr>
          <w:rFonts w:ascii="Calibri" w:hAnsi="Calibri" w:cs="Calibri"/>
        </w:rPr>
        <w:t>Bien sûr, nous ne pouvons pas tout prévoir, avec des migrants clandestins radicalisés, des indiv</w:t>
      </w:r>
      <w:r w:rsidR="00C930E9">
        <w:rPr>
          <w:rFonts w:ascii="Calibri" w:hAnsi="Calibri" w:cs="Calibri"/>
        </w:rPr>
        <w:t>idus passant sous les radars des institutions (éductions, CCAS, CMP …), susceptibles de devenir des « loups solitaires ». Mais souvent, ils ne sont pas si solitaires que cela, le plus souvent, ils dialogues dans des groupes et des forums radicaux, ces derniers contribuant à les influencer et à les radicaliser.</w:t>
      </w:r>
      <w:r>
        <w:rPr>
          <w:rFonts w:ascii="Calibri" w:hAnsi="Calibri" w:cs="Calibri"/>
        </w:rPr>
        <w:t xml:space="preserve"> </w:t>
      </w:r>
    </w:p>
    <w:p w14:paraId="04D2B598" w14:textId="77777777" w:rsidR="00913F20" w:rsidRDefault="00913F20" w:rsidP="00A207DF">
      <w:pPr>
        <w:spacing w:after="0" w:line="240" w:lineRule="auto"/>
        <w:rPr>
          <w:rFonts w:ascii="Calibri" w:hAnsi="Calibri" w:cs="Calibri"/>
        </w:rPr>
      </w:pPr>
    </w:p>
    <w:sdt>
      <w:sdtPr>
        <w:rPr>
          <w:rFonts w:asciiTheme="minorHAnsi" w:eastAsiaTheme="minorHAnsi" w:hAnsiTheme="minorHAnsi" w:cstheme="minorBidi"/>
          <w:color w:val="auto"/>
          <w:kern w:val="2"/>
          <w:sz w:val="22"/>
          <w:szCs w:val="22"/>
          <w:lang w:eastAsia="en-US"/>
          <w14:ligatures w14:val="standardContextual"/>
        </w:rPr>
        <w:id w:val="-1733463569"/>
        <w:docPartObj>
          <w:docPartGallery w:val="Table of Contents"/>
          <w:docPartUnique/>
        </w:docPartObj>
      </w:sdtPr>
      <w:sdtEndPr>
        <w:rPr>
          <w:b/>
          <w:bCs/>
        </w:rPr>
      </w:sdtEndPr>
      <w:sdtContent>
        <w:p w14:paraId="583E770E" w14:textId="1755A991" w:rsidR="00913F20" w:rsidRDefault="00913F20">
          <w:pPr>
            <w:pStyle w:val="En-ttedetabledesmatires"/>
          </w:pPr>
          <w:r>
            <w:t>Table des matières</w:t>
          </w:r>
        </w:p>
        <w:p w14:paraId="60B3DE80" w14:textId="3F21D0DD" w:rsidR="00087AD9" w:rsidRDefault="00913F20">
          <w:pPr>
            <w:pStyle w:val="TM1"/>
            <w:tabs>
              <w:tab w:val="left" w:pos="480"/>
              <w:tab w:val="right" w:leader="dot" w:pos="10302"/>
            </w:tabs>
            <w:rPr>
              <w:rFonts w:eastAsiaTheme="minorEastAsia"/>
              <w:noProof/>
              <w:sz w:val="24"/>
              <w:szCs w:val="24"/>
              <w:lang w:eastAsia="fr-FR"/>
            </w:rPr>
          </w:pPr>
          <w:r>
            <w:fldChar w:fldCharType="begin"/>
          </w:r>
          <w:r>
            <w:instrText xml:space="preserve"> TOC \o "1-3" \h \z \u </w:instrText>
          </w:r>
          <w:r>
            <w:fldChar w:fldCharType="separate"/>
          </w:r>
          <w:hyperlink w:anchor="_Toc153871724" w:history="1">
            <w:r w:rsidR="00087AD9" w:rsidRPr="00554791">
              <w:rPr>
                <w:rStyle w:val="Lienhypertexte"/>
                <w:noProof/>
              </w:rPr>
              <w:t>1</w:t>
            </w:r>
            <w:r w:rsidR="00087AD9">
              <w:rPr>
                <w:rFonts w:eastAsiaTheme="minorEastAsia"/>
                <w:noProof/>
                <w:sz w:val="24"/>
                <w:szCs w:val="24"/>
                <w:lang w:eastAsia="fr-FR"/>
              </w:rPr>
              <w:tab/>
            </w:r>
            <w:r w:rsidR="00087AD9" w:rsidRPr="00554791">
              <w:rPr>
                <w:rStyle w:val="Lienhypertexte"/>
                <w:noProof/>
              </w:rPr>
              <w:t>Présentation</w:t>
            </w:r>
            <w:r w:rsidR="00087AD9">
              <w:rPr>
                <w:noProof/>
                <w:webHidden/>
              </w:rPr>
              <w:tab/>
            </w:r>
            <w:r w:rsidR="00087AD9">
              <w:rPr>
                <w:noProof/>
                <w:webHidden/>
              </w:rPr>
              <w:fldChar w:fldCharType="begin"/>
            </w:r>
            <w:r w:rsidR="00087AD9">
              <w:rPr>
                <w:noProof/>
                <w:webHidden/>
              </w:rPr>
              <w:instrText xml:space="preserve"> PAGEREF _Toc153871724 \h </w:instrText>
            </w:r>
            <w:r w:rsidR="00087AD9">
              <w:rPr>
                <w:noProof/>
                <w:webHidden/>
              </w:rPr>
            </w:r>
            <w:r w:rsidR="00087AD9">
              <w:rPr>
                <w:noProof/>
                <w:webHidden/>
              </w:rPr>
              <w:fldChar w:fldCharType="separate"/>
            </w:r>
            <w:r w:rsidR="00087AD9">
              <w:rPr>
                <w:noProof/>
                <w:webHidden/>
              </w:rPr>
              <w:t>1</w:t>
            </w:r>
            <w:r w:rsidR="00087AD9">
              <w:rPr>
                <w:noProof/>
                <w:webHidden/>
              </w:rPr>
              <w:fldChar w:fldCharType="end"/>
            </w:r>
          </w:hyperlink>
        </w:p>
        <w:p w14:paraId="6F6BB980" w14:textId="22FA7B75" w:rsidR="00087AD9" w:rsidRDefault="00087AD9">
          <w:pPr>
            <w:pStyle w:val="TM1"/>
            <w:tabs>
              <w:tab w:val="left" w:pos="480"/>
              <w:tab w:val="right" w:leader="dot" w:pos="10302"/>
            </w:tabs>
            <w:rPr>
              <w:rFonts w:eastAsiaTheme="minorEastAsia"/>
              <w:noProof/>
              <w:sz w:val="24"/>
              <w:szCs w:val="24"/>
              <w:lang w:eastAsia="fr-FR"/>
            </w:rPr>
          </w:pPr>
          <w:hyperlink w:anchor="_Toc153871725" w:history="1">
            <w:r w:rsidRPr="00554791">
              <w:rPr>
                <w:rStyle w:val="Lienhypertexte"/>
                <w:noProof/>
              </w:rPr>
              <w:t>2</w:t>
            </w:r>
            <w:r>
              <w:rPr>
                <w:rFonts w:eastAsiaTheme="minorEastAsia"/>
                <w:noProof/>
                <w:sz w:val="24"/>
                <w:szCs w:val="24"/>
                <w:lang w:eastAsia="fr-FR"/>
              </w:rPr>
              <w:tab/>
            </w:r>
            <w:r w:rsidRPr="00554791">
              <w:rPr>
                <w:rStyle w:val="Lienhypertexte"/>
                <w:noProof/>
              </w:rPr>
              <w:t>Psychologie du fanatique</w:t>
            </w:r>
            <w:r>
              <w:rPr>
                <w:noProof/>
                <w:webHidden/>
              </w:rPr>
              <w:tab/>
            </w:r>
            <w:r>
              <w:rPr>
                <w:noProof/>
                <w:webHidden/>
              </w:rPr>
              <w:fldChar w:fldCharType="begin"/>
            </w:r>
            <w:r>
              <w:rPr>
                <w:noProof/>
                <w:webHidden/>
              </w:rPr>
              <w:instrText xml:space="preserve"> PAGEREF _Toc153871725 \h </w:instrText>
            </w:r>
            <w:r>
              <w:rPr>
                <w:noProof/>
                <w:webHidden/>
              </w:rPr>
            </w:r>
            <w:r>
              <w:rPr>
                <w:noProof/>
                <w:webHidden/>
              </w:rPr>
              <w:fldChar w:fldCharType="separate"/>
            </w:r>
            <w:r>
              <w:rPr>
                <w:noProof/>
                <w:webHidden/>
              </w:rPr>
              <w:t>1</w:t>
            </w:r>
            <w:r>
              <w:rPr>
                <w:noProof/>
                <w:webHidden/>
              </w:rPr>
              <w:fldChar w:fldCharType="end"/>
            </w:r>
          </w:hyperlink>
        </w:p>
        <w:p w14:paraId="12B85E03" w14:textId="3B65F98E" w:rsidR="00087AD9" w:rsidRDefault="00087AD9">
          <w:pPr>
            <w:pStyle w:val="TM2"/>
            <w:tabs>
              <w:tab w:val="left" w:pos="960"/>
              <w:tab w:val="right" w:leader="dot" w:pos="10302"/>
            </w:tabs>
            <w:rPr>
              <w:rFonts w:eastAsiaTheme="minorEastAsia"/>
              <w:noProof/>
              <w:sz w:val="24"/>
              <w:szCs w:val="24"/>
              <w:lang w:eastAsia="fr-FR"/>
            </w:rPr>
          </w:pPr>
          <w:hyperlink w:anchor="_Toc153871726" w:history="1">
            <w:r w:rsidRPr="00554791">
              <w:rPr>
                <w:rStyle w:val="Lienhypertexte"/>
                <w:noProof/>
              </w:rPr>
              <w:t>2.1</w:t>
            </w:r>
            <w:r>
              <w:rPr>
                <w:rFonts w:eastAsiaTheme="minorEastAsia"/>
                <w:noProof/>
                <w:sz w:val="24"/>
                <w:szCs w:val="24"/>
                <w:lang w:eastAsia="fr-FR"/>
              </w:rPr>
              <w:tab/>
            </w:r>
            <w:r w:rsidRPr="00554791">
              <w:rPr>
                <w:rStyle w:val="Lienhypertexte"/>
                <w:noProof/>
              </w:rPr>
              <w:t>Identité fragile, sentiment d’infériorité, personnalité paranoïaque</w:t>
            </w:r>
            <w:r>
              <w:rPr>
                <w:noProof/>
                <w:webHidden/>
              </w:rPr>
              <w:tab/>
            </w:r>
            <w:r>
              <w:rPr>
                <w:noProof/>
                <w:webHidden/>
              </w:rPr>
              <w:fldChar w:fldCharType="begin"/>
            </w:r>
            <w:r>
              <w:rPr>
                <w:noProof/>
                <w:webHidden/>
              </w:rPr>
              <w:instrText xml:space="preserve"> PAGEREF _Toc153871726 \h </w:instrText>
            </w:r>
            <w:r>
              <w:rPr>
                <w:noProof/>
                <w:webHidden/>
              </w:rPr>
            </w:r>
            <w:r>
              <w:rPr>
                <w:noProof/>
                <w:webHidden/>
              </w:rPr>
              <w:fldChar w:fldCharType="separate"/>
            </w:r>
            <w:r>
              <w:rPr>
                <w:noProof/>
                <w:webHidden/>
              </w:rPr>
              <w:t>1</w:t>
            </w:r>
            <w:r>
              <w:rPr>
                <w:noProof/>
                <w:webHidden/>
              </w:rPr>
              <w:fldChar w:fldCharType="end"/>
            </w:r>
          </w:hyperlink>
        </w:p>
        <w:p w14:paraId="45FB4BF7" w14:textId="1D48F8B3" w:rsidR="00087AD9" w:rsidRDefault="00087AD9">
          <w:pPr>
            <w:pStyle w:val="TM2"/>
            <w:tabs>
              <w:tab w:val="left" w:pos="960"/>
              <w:tab w:val="right" w:leader="dot" w:pos="10302"/>
            </w:tabs>
            <w:rPr>
              <w:rFonts w:eastAsiaTheme="minorEastAsia"/>
              <w:noProof/>
              <w:sz w:val="24"/>
              <w:szCs w:val="24"/>
              <w:lang w:eastAsia="fr-FR"/>
            </w:rPr>
          </w:pPr>
          <w:hyperlink w:anchor="_Toc153871727" w:history="1">
            <w:r w:rsidRPr="00554791">
              <w:rPr>
                <w:rStyle w:val="Lienhypertexte"/>
                <w:noProof/>
              </w:rPr>
              <w:t>2.2</w:t>
            </w:r>
            <w:r>
              <w:rPr>
                <w:rFonts w:eastAsiaTheme="minorEastAsia"/>
                <w:noProof/>
                <w:sz w:val="24"/>
                <w:szCs w:val="24"/>
                <w:lang w:eastAsia="fr-FR"/>
              </w:rPr>
              <w:tab/>
            </w:r>
            <w:r w:rsidRPr="00554791">
              <w:rPr>
                <w:rStyle w:val="Lienhypertexte"/>
                <w:noProof/>
              </w:rPr>
              <w:t>Bourrage de crâne</w:t>
            </w:r>
            <w:r>
              <w:rPr>
                <w:noProof/>
                <w:webHidden/>
              </w:rPr>
              <w:tab/>
            </w:r>
            <w:r>
              <w:rPr>
                <w:noProof/>
                <w:webHidden/>
              </w:rPr>
              <w:fldChar w:fldCharType="begin"/>
            </w:r>
            <w:r>
              <w:rPr>
                <w:noProof/>
                <w:webHidden/>
              </w:rPr>
              <w:instrText xml:space="preserve"> PAGEREF _Toc153871727 \h </w:instrText>
            </w:r>
            <w:r>
              <w:rPr>
                <w:noProof/>
                <w:webHidden/>
              </w:rPr>
            </w:r>
            <w:r>
              <w:rPr>
                <w:noProof/>
                <w:webHidden/>
              </w:rPr>
              <w:fldChar w:fldCharType="separate"/>
            </w:r>
            <w:r>
              <w:rPr>
                <w:noProof/>
                <w:webHidden/>
              </w:rPr>
              <w:t>1</w:t>
            </w:r>
            <w:r>
              <w:rPr>
                <w:noProof/>
                <w:webHidden/>
              </w:rPr>
              <w:fldChar w:fldCharType="end"/>
            </w:r>
          </w:hyperlink>
        </w:p>
        <w:p w14:paraId="549E2962" w14:textId="23C98C49" w:rsidR="00087AD9" w:rsidRDefault="00087AD9">
          <w:pPr>
            <w:pStyle w:val="TM1"/>
            <w:tabs>
              <w:tab w:val="left" w:pos="480"/>
              <w:tab w:val="right" w:leader="dot" w:pos="10302"/>
            </w:tabs>
            <w:rPr>
              <w:rFonts w:eastAsiaTheme="minorEastAsia"/>
              <w:noProof/>
              <w:sz w:val="24"/>
              <w:szCs w:val="24"/>
              <w:lang w:eastAsia="fr-FR"/>
            </w:rPr>
          </w:pPr>
          <w:hyperlink w:anchor="_Toc153871728" w:history="1">
            <w:r w:rsidRPr="00554791">
              <w:rPr>
                <w:rStyle w:val="Lienhypertexte"/>
                <w:noProof/>
              </w:rPr>
              <w:t>3</w:t>
            </w:r>
            <w:r>
              <w:rPr>
                <w:rFonts w:eastAsiaTheme="minorEastAsia"/>
                <w:noProof/>
                <w:sz w:val="24"/>
                <w:szCs w:val="24"/>
                <w:lang w:eastAsia="fr-FR"/>
              </w:rPr>
              <w:tab/>
            </w:r>
            <w:r w:rsidRPr="00554791">
              <w:rPr>
                <w:rStyle w:val="Lienhypertexte"/>
                <w:noProof/>
              </w:rPr>
              <w:t>Comment pourrait-on s'en prémunir ?</w:t>
            </w:r>
            <w:r>
              <w:rPr>
                <w:noProof/>
                <w:webHidden/>
              </w:rPr>
              <w:tab/>
            </w:r>
            <w:r>
              <w:rPr>
                <w:noProof/>
                <w:webHidden/>
              </w:rPr>
              <w:fldChar w:fldCharType="begin"/>
            </w:r>
            <w:r>
              <w:rPr>
                <w:noProof/>
                <w:webHidden/>
              </w:rPr>
              <w:instrText xml:space="preserve"> PAGEREF _Toc153871728 \h </w:instrText>
            </w:r>
            <w:r>
              <w:rPr>
                <w:noProof/>
                <w:webHidden/>
              </w:rPr>
            </w:r>
            <w:r>
              <w:rPr>
                <w:noProof/>
                <w:webHidden/>
              </w:rPr>
              <w:fldChar w:fldCharType="separate"/>
            </w:r>
            <w:r>
              <w:rPr>
                <w:noProof/>
                <w:webHidden/>
              </w:rPr>
              <w:t>2</w:t>
            </w:r>
            <w:r>
              <w:rPr>
                <w:noProof/>
                <w:webHidden/>
              </w:rPr>
              <w:fldChar w:fldCharType="end"/>
            </w:r>
          </w:hyperlink>
        </w:p>
        <w:p w14:paraId="52A66898" w14:textId="753A85AE" w:rsidR="00087AD9" w:rsidRDefault="00087AD9">
          <w:pPr>
            <w:pStyle w:val="TM2"/>
            <w:tabs>
              <w:tab w:val="left" w:pos="960"/>
              <w:tab w:val="right" w:leader="dot" w:pos="10302"/>
            </w:tabs>
            <w:rPr>
              <w:rFonts w:eastAsiaTheme="minorEastAsia"/>
              <w:noProof/>
              <w:sz w:val="24"/>
              <w:szCs w:val="24"/>
              <w:lang w:eastAsia="fr-FR"/>
            </w:rPr>
          </w:pPr>
          <w:hyperlink w:anchor="_Toc153871729" w:history="1">
            <w:r w:rsidRPr="00554791">
              <w:rPr>
                <w:rStyle w:val="Lienhypertexte"/>
                <w:noProof/>
              </w:rPr>
              <w:t>3.1</w:t>
            </w:r>
            <w:r>
              <w:rPr>
                <w:rFonts w:eastAsiaTheme="minorEastAsia"/>
                <w:noProof/>
                <w:sz w:val="24"/>
                <w:szCs w:val="24"/>
                <w:lang w:eastAsia="fr-FR"/>
              </w:rPr>
              <w:tab/>
            </w:r>
            <w:r w:rsidRPr="00554791">
              <w:rPr>
                <w:rStyle w:val="Lienhypertexte"/>
                <w:noProof/>
              </w:rPr>
              <w:t>S’adresser à leur raison ?</w:t>
            </w:r>
            <w:r>
              <w:rPr>
                <w:noProof/>
                <w:webHidden/>
              </w:rPr>
              <w:tab/>
            </w:r>
            <w:r>
              <w:rPr>
                <w:noProof/>
                <w:webHidden/>
              </w:rPr>
              <w:fldChar w:fldCharType="begin"/>
            </w:r>
            <w:r>
              <w:rPr>
                <w:noProof/>
                <w:webHidden/>
              </w:rPr>
              <w:instrText xml:space="preserve"> PAGEREF _Toc153871729 \h </w:instrText>
            </w:r>
            <w:r>
              <w:rPr>
                <w:noProof/>
                <w:webHidden/>
              </w:rPr>
            </w:r>
            <w:r>
              <w:rPr>
                <w:noProof/>
                <w:webHidden/>
              </w:rPr>
              <w:fldChar w:fldCharType="separate"/>
            </w:r>
            <w:r>
              <w:rPr>
                <w:noProof/>
                <w:webHidden/>
              </w:rPr>
              <w:t>3</w:t>
            </w:r>
            <w:r>
              <w:rPr>
                <w:noProof/>
                <w:webHidden/>
              </w:rPr>
              <w:fldChar w:fldCharType="end"/>
            </w:r>
          </w:hyperlink>
        </w:p>
        <w:p w14:paraId="550780CF" w14:textId="480759CE" w:rsidR="00087AD9" w:rsidRDefault="00087AD9">
          <w:pPr>
            <w:pStyle w:val="TM2"/>
            <w:tabs>
              <w:tab w:val="left" w:pos="960"/>
              <w:tab w:val="right" w:leader="dot" w:pos="10302"/>
            </w:tabs>
            <w:rPr>
              <w:rFonts w:eastAsiaTheme="minorEastAsia"/>
              <w:noProof/>
              <w:sz w:val="24"/>
              <w:szCs w:val="24"/>
              <w:lang w:eastAsia="fr-FR"/>
            </w:rPr>
          </w:pPr>
          <w:hyperlink w:anchor="_Toc153871730" w:history="1">
            <w:r w:rsidRPr="00554791">
              <w:rPr>
                <w:rStyle w:val="Lienhypertexte"/>
                <w:noProof/>
              </w:rPr>
              <w:t>3.2</w:t>
            </w:r>
            <w:r>
              <w:rPr>
                <w:rFonts w:eastAsiaTheme="minorEastAsia"/>
                <w:noProof/>
                <w:sz w:val="24"/>
                <w:szCs w:val="24"/>
                <w:lang w:eastAsia="fr-FR"/>
              </w:rPr>
              <w:tab/>
            </w:r>
            <w:r w:rsidRPr="00554791">
              <w:rPr>
                <w:rStyle w:val="Lienhypertexte"/>
                <w:noProof/>
              </w:rPr>
              <w:t>Sortir le fanatique de son milieu sectaire ?</w:t>
            </w:r>
            <w:r>
              <w:rPr>
                <w:noProof/>
                <w:webHidden/>
              </w:rPr>
              <w:tab/>
            </w:r>
            <w:r>
              <w:rPr>
                <w:noProof/>
                <w:webHidden/>
              </w:rPr>
              <w:fldChar w:fldCharType="begin"/>
            </w:r>
            <w:r>
              <w:rPr>
                <w:noProof/>
                <w:webHidden/>
              </w:rPr>
              <w:instrText xml:space="preserve"> PAGEREF _Toc153871730 \h </w:instrText>
            </w:r>
            <w:r>
              <w:rPr>
                <w:noProof/>
                <w:webHidden/>
              </w:rPr>
            </w:r>
            <w:r>
              <w:rPr>
                <w:noProof/>
                <w:webHidden/>
              </w:rPr>
              <w:fldChar w:fldCharType="separate"/>
            </w:r>
            <w:r>
              <w:rPr>
                <w:noProof/>
                <w:webHidden/>
              </w:rPr>
              <w:t>3</w:t>
            </w:r>
            <w:r>
              <w:rPr>
                <w:noProof/>
                <w:webHidden/>
              </w:rPr>
              <w:fldChar w:fldCharType="end"/>
            </w:r>
          </w:hyperlink>
        </w:p>
        <w:p w14:paraId="1BE56D21" w14:textId="4629A0E7" w:rsidR="00087AD9" w:rsidRDefault="00087AD9">
          <w:pPr>
            <w:pStyle w:val="TM2"/>
            <w:tabs>
              <w:tab w:val="left" w:pos="960"/>
              <w:tab w:val="right" w:leader="dot" w:pos="10302"/>
            </w:tabs>
            <w:rPr>
              <w:rFonts w:eastAsiaTheme="minorEastAsia"/>
              <w:noProof/>
              <w:sz w:val="24"/>
              <w:szCs w:val="24"/>
              <w:lang w:eastAsia="fr-FR"/>
            </w:rPr>
          </w:pPr>
          <w:hyperlink w:anchor="_Toc153871731" w:history="1">
            <w:r w:rsidRPr="00554791">
              <w:rPr>
                <w:rStyle w:val="Lienhypertexte"/>
                <w:noProof/>
              </w:rPr>
              <w:t>3.3</w:t>
            </w:r>
            <w:r>
              <w:rPr>
                <w:rFonts w:eastAsiaTheme="minorEastAsia"/>
                <w:noProof/>
                <w:sz w:val="24"/>
                <w:szCs w:val="24"/>
                <w:lang w:eastAsia="fr-FR"/>
              </w:rPr>
              <w:tab/>
            </w:r>
            <w:r w:rsidRPr="00554791">
              <w:rPr>
                <w:rStyle w:val="Lienhypertexte"/>
                <w:noProof/>
              </w:rPr>
              <w:t>Préventions des personnes radicalisées chez les migrants ?</w:t>
            </w:r>
            <w:r>
              <w:rPr>
                <w:noProof/>
                <w:webHidden/>
              </w:rPr>
              <w:tab/>
            </w:r>
            <w:r>
              <w:rPr>
                <w:noProof/>
                <w:webHidden/>
              </w:rPr>
              <w:fldChar w:fldCharType="begin"/>
            </w:r>
            <w:r>
              <w:rPr>
                <w:noProof/>
                <w:webHidden/>
              </w:rPr>
              <w:instrText xml:space="preserve"> PAGEREF _Toc153871731 \h </w:instrText>
            </w:r>
            <w:r>
              <w:rPr>
                <w:noProof/>
                <w:webHidden/>
              </w:rPr>
            </w:r>
            <w:r>
              <w:rPr>
                <w:noProof/>
                <w:webHidden/>
              </w:rPr>
              <w:fldChar w:fldCharType="separate"/>
            </w:r>
            <w:r>
              <w:rPr>
                <w:noProof/>
                <w:webHidden/>
              </w:rPr>
              <w:t>3</w:t>
            </w:r>
            <w:r>
              <w:rPr>
                <w:noProof/>
                <w:webHidden/>
              </w:rPr>
              <w:fldChar w:fldCharType="end"/>
            </w:r>
          </w:hyperlink>
        </w:p>
        <w:p w14:paraId="4B983BFE" w14:textId="0F585817" w:rsidR="00087AD9" w:rsidRDefault="00087AD9">
          <w:pPr>
            <w:pStyle w:val="TM2"/>
            <w:tabs>
              <w:tab w:val="left" w:pos="960"/>
              <w:tab w:val="right" w:leader="dot" w:pos="10302"/>
            </w:tabs>
            <w:rPr>
              <w:rFonts w:eastAsiaTheme="minorEastAsia"/>
              <w:noProof/>
              <w:sz w:val="24"/>
              <w:szCs w:val="24"/>
              <w:lang w:eastAsia="fr-FR"/>
            </w:rPr>
          </w:pPr>
          <w:hyperlink w:anchor="_Toc153871732" w:history="1">
            <w:r w:rsidRPr="00554791">
              <w:rPr>
                <w:rStyle w:val="Lienhypertexte"/>
                <w:noProof/>
              </w:rPr>
              <w:t>3.4</w:t>
            </w:r>
            <w:r>
              <w:rPr>
                <w:rFonts w:eastAsiaTheme="minorEastAsia"/>
                <w:noProof/>
                <w:sz w:val="24"/>
                <w:szCs w:val="24"/>
                <w:lang w:eastAsia="fr-FR"/>
              </w:rPr>
              <w:tab/>
            </w:r>
            <w:r w:rsidRPr="00554791">
              <w:rPr>
                <w:rStyle w:val="Lienhypertexte"/>
                <w:noProof/>
              </w:rPr>
              <w:t>Pousser le fanatique à faire un travail psychologique sur lui-même ?</w:t>
            </w:r>
            <w:r>
              <w:rPr>
                <w:noProof/>
                <w:webHidden/>
              </w:rPr>
              <w:tab/>
            </w:r>
            <w:r>
              <w:rPr>
                <w:noProof/>
                <w:webHidden/>
              </w:rPr>
              <w:fldChar w:fldCharType="begin"/>
            </w:r>
            <w:r>
              <w:rPr>
                <w:noProof/>
                <w:webHidden/>
              </w:rPr>
              <w:instrText xml:space="preserve"> PAGEREF _Toc153871732 \h </w:instrText>
            </w:r>
            <w:r>
              <w:rPr>
                <w:noProof/>
                <w:webHidden/>
              </w:rPr>
            </w:r>
            <w:r>
              <w:rPr>
                <w:noProof/>
                <w:webHidden/>
              </w:rPr>
              <w:fldChar w:fldCharType="separate"/>
            </w:r>
            <w:r>
              <w:rPr>
                <w:noProof/>
                <w:webHidden/>
              </w:rPr>
              <w:t>3</w:t>
            </w:r>
            <w:r>
              <w:rPr>
                <w:noProof/>
                <w:webHidden/>
              </w:rPr>
              <w:fldChar w:fldCharType="end"/>
            </w:r>
          </w:hyperlink>
        </w:p>
        <w:p w14:paraId="2A42512C" w14:textId="20932E84" w:rsidR="00087AD9" w:rsidRDefault="00087AD9">
          <w:pPr>
            <w:pStyle w:val="TM2"/>
            <w:tabs>
              <w:tab w:val="left" w:pos="960"/>
              <w:tab w:val="right" w:leader="dot" w:pos="10302"/>
            </w:tabs>
            <w:rPr>
              <w:rFonts w:eastAsiaTheme="minorEastAsia"/>
              <w:noProof/>
              <w:sz w:val="24"/>
              <w:szCs w:val="24"/>
              <w:lang w:eastAsia="fr-FR"/>
            </w:rPr>
          </w:pPr>
          <w:hyperlink w:anchor="_Toc153871733" w:history="1">
            <w:r w:rsidRPr="00554791">
              <w:rPr>
                <w:rStyle w:val="Lienhypertexte"/>
                <w:noProof/>
              </w:rPr>
              <w:t>3.5</w:t>
            </w:r>
            <w:r>
              <w:rPr>
                <w:rFonts w:eastAsiaTheme="minorEastAsia"/>
                <w:noProof/>
                <w:sz w:val="24"/>
                <w:szCs w:val="24"/>
                <w:lang w:eastAsia="fr-FR"/>
              </w:rPr>
              <w:tab/>
            </w:r>
            <w:r w:rsidRPr="00554791">
              <w:rPr>
                <w:rStyle w:val="Lienhypertexte"/>
                <w:noProof/>
              </w:rPr>
              <w:t>Les techniques de « déradicalisation », de bourrage de crâne inversé, d’électrochoc, sont-elles éthiques ?</w:t>
            </w:r>
            <w:r>
              <w:rPr>
                <w:noProof/>
                <w:webHidden/>
              </w:rPr>
              <w:tab/>
            </w:r>
            <w:r>
              <w:rPr>
                <w:noProof/>
                <w:webHidden/>
              </w:rPr>
              <w:fldChar w:fldCharType="begin"/>
            </w:r>
            <w:r>
              <w:rPr>
                <w:noProof/>
                <w:webHidden/>
              </w:rPr>
              <w:instrText xml:space="preserve"> PAGEREF _Toc153871733 \h </w:instrText>
            </w:r>
            <w:r>
              <w:rPr>
                <w:noProof/>
                <w:webHidden/>
              </w:rPr>
            </w:r>
            <w:r>
              <w:rPr>
                <w:noProof/>
                <w:webHidden/>
              </w:rPr>
              <w:fldChar w:fldCharType="separate"/>
            </w:r>
            <w:r>
              <w:rPr>
                <w:noProof/>
                <w:webHidden/>
              </w:rPr>
              <w:t>4</w:t>
            </w:r>
            <w:r>
              <w:rPr>
                <w:noProof/>
                <w:webHidden/>
              </w:rPr>
              <w:fldChar w:fldCharType="end"/>
            </w:r>
          </w:hyperlink>
        </w:p>
        <w:p w14:paraId="4D30CCEA" w14:textId="2612CB3B" w:rsidR="00087AD9" w:rsidRDefault="00087AD9">
          <w:pPr>
            <w:pStyle w:val="TM2"/>
            <w:tabs>
              <w:tab w:val="left" w:pos="960"/>
              <w:tab w:val="right" w:leader="dot" w:pos="10302"/>
            </w:tabs>
            <w:rPr>
              <w:rFonts w:eastAsiaTheme="minorEastAsia"/>
              <w:noProof/>
              <w:sz w:val="24"/>
              <w:szCs w:val="24"/>
              <w:lang w:eastAsia="fr-FR"/>
            </w:rPr>
          </w:pPr>
          <w:hyperlink w:anchor="_Toc153871734" w:history="1">
            <w:r w:rsidRPr="00554791">
              <w:rPr>
                <w:rStyle w:val="Lienhypertexte"/>
                <w:noProof/>
              </w:rPr>
              <w:t>3.6</w:t>
            </w:r>
            <w:r>
              <w:rPr>
                <w:rFonts w:eastAsiaTheme="minorEastAsia"/>
                <w:noProof/>
                <w:sz w:val="24"/>
                <w:szCs w:val="24"/>
                <w:lang w:eastAsia="fr-FR"/>
              </w:rPr>
              <w:tab/>
            </w:r>
            <w:r w:rsidRPr="00554791">
              <w:rPr>
                <w:rStyle w:val="Lienhypertexte"/>
                <w:noProof/>
              </w:rPr>
              <w:t>Les techniques de « désengagement »</w:t>
            </w:r>
            <w:r>
              <w:rPr>
                <w:noProof/>
                <w:webHidden/>
              </w:rPr>
              <w:tab/>
            </w:r>
            <w:r>
              <w:rPr>
                <w:noProof/>
                <w:webHidden/>
              </w:rPr>
              <w:fldChar w:fldCharType="begin"/>
            </w:r>
            <w:r>
              <w:rPr>
                <w:noProof/>
                <w:webHidden/>
              </w:rPr>
              <w:instrText xml:space="preserve"> PAGEREF _Toc153871734 \h </w:instrText>
            </w:r>
            <w:r>
              <w:rPr>
                <w:noProof/>
                <w:webHidden/>
              </w:rPr>
            </w:r>
            <w:r>
              <w:rPr>
                <w:noProof/>
                <w:webHidden/>
              </w:rPr>
              <w:fldChar w:fldCharType="separate"/>
            </w:r>
            <w:r>
              <w:rPr>
                <w:noProof/>
                <w:webHidden/>
              </w:rPr>
              <w:t>4</w:t>
            </w:r>
            <w:r>
              <w:rPr>
                <w:noProof/>
                <w:webHidden/>
              </w:rPr>
              <w:fldChar w:fldCharType="end"/>
            </w:r>
          </w:hyperlink>
        </w:p>
        <w:p w14:paraId="6432153B" w14:textId="791F99B4" w:rsidR="00087AD9" w:rsidRDefault="00087AD9">
          <w:pPr>
            <w:pStyle w:val="TM2"/>
            <w:tabs>
              <w:tab w:val="left" w:pos="960"/>
              <w:tab w:val="right" w:leader="dot" w:pos="10302"/>
            </w:tabs>
            <w:rPr>
              <w:rFonts w:eastAsiaTheme="minorEastAsia"/>
              <w:noProof/>
              <w:sz w:val="24"/>
              <w:szCs w:val="24"/>
              <w:lang w:eastAsia="fr-FR"/>
            </w:rPr>
          </w:pPr>
          <w:hyperlink w:anchor="_Toc153871735" w:history="1">
            <w:r w:rsidRPr="00554791">
              <w:rPr>
                <w:rStyle w:val="Lienhypertexte"/>
                <w:noProof/>
              </w:rPr>
              <w:t>3.7</w:t>
            </w:r>
            <w:r>
              <w:rPr>
                <w:rFonts w:eastAsiaTheme="minorEastAsia"/>
                <w:noProof/>
                <w:sz w:val="24"/>
                <w:szCs w:val="24"/>
                <w:lang w:eastAsia="fr-FR"/>
              </w:rPr>
              <w:tab/>
            </w:r>
            <w:r w:rsidRPr="00554791">
              <w:rPr>
                <w:rStyle w:val="Lienhypertexte"/>
                <w:noProof/>
              </w:rPr>
              <w:t>Empêcher les discours radicaux sur les réseaux sociaux ?</w:t>
            </w:r>
            <w:r>
              <w:rPr>
                <w:noProof/>
                <w:webHidden/>
              </w:rPr>
              <w:tab/>
            </w:r>
            <w:r>
              <w:rPr>
                <w:noProof/>
                <w:webHidden/>
              </w:rPr>
              <w:fldChar w:fldCharType="begin"/>
            </w:r>
            <w:r>
              <w:rPr>
                <w:noProof/>
                <w:webHidden/>
              </w:rPr>
              <w:instrText xml:space="preserve"> PAGEREF _Toc153871735 \h </w:instrText>
            </w:r>
            <w:r>
              <w:rPr>
                <w:noProof/>
                <w:webHidden/>
              </w:rPr>
            </w:r>
            <w:r>
              <w:rPr>
                <w:noProof/>
                <w:webHidden/>
              </w:rPr>
              <w:fldChar w:fldCharType="separate"/>
            </w:r>
            <w:r>
              <w:rPr>
                <w:noProof/>
                <w:webHidden/>
              </w:rPr>
              <w:t>5</w:t>
            </w:r>
            <w:r>
              <w:rPr>
                <w:noProof/>
                <w:webHidden/>
              </w:rPr>
              <w:fldChar w:fldCharType="end"/>
            </w:r>
          </w:hyperlink>
        </w:p>
        <w:p w14:paraId="70656BAC" w14:textId="39377C8C" w:rsidR="00087AD9" w:rsidRDefault="00087AD9">
          <w:pPr>
            <w:pStyle w:val="TM2"/>
            <w:tabs>
              <w:tab w:val="left" w:pos="960"/>
              <w:tab w:val="right" w:leader="dot" w:pos="10302"/>
            </w:tabs>
            <w:rPr>
              <w:rFonts w:eastAsiaTheme="minorEastAsia"/>
              <w:noProof/>
              <w:sz w:val="24"/>
              <w:szCs w:val="24"/>
              <w:lang w:eastAsia="fr-FR"/>
            </w:rPr>
          </w:pPr>
          <w:hyperlink w:anchor="_Toc153871736" w:history="1">
            <w:r w:rsidRPr="00554791">
              <w:rPr>
                <w:rStyle w:val="Lienhypertexte"/>
                <w:noProof/>
              </w:rPr>
              <w:t>3.8</w:t>
            </w:r>
            <w:r>
              <w:rPr>
                <w:rFonts w:eastAsiaTheme="minorEastAsia"/>
                <w:noProof/>
                <w:sz w:val="24"/>
                <w:szCs w:val="24"/>
                <w:lang w:eastAsia="fr-FR"/>
              </w:rPr>
              <w:tab/>
            </w:r>
            <w:r w:rsidRPr="00554791">
              <w:rPr>
                <w:rStyle w:val="Lienhypertexte"/>
                <w:noProof/>
              </w:rPr>
              <w:t>Repérer les individus susceptibles de se radicaliser ?</w:t>
            </w:r>
            <w:r>
              <w:rPr>
                <w:noProof/>
                <w:webHidden/>
              </w:rPr>
              <w:tab/>
            </w:r>
            <w:r>
              <w:rPr>
                <w:noProof/>
                <w:webHidden/>
              </w:rPr>
              <w:fldChar w:fldCharType="begin"/>
            </w:r>
            <w:r>
              <w:rPr>
                <w:noProof/>
                <w:webHidden/>
              </w:rPr>
              <w:instrText xml:space="preserve"> PAGEREF _Toc153871736 \h </w:instrText>
            </w:r>
            <w:r>
              <w:rPr>
                <w:noProof/>
                <w:webHidden/>
              </w:rPr>
            </w:r>
            <w:r>
              <w:rPr>
                <w:noProof/>
                <w:webHidden/>
              </w:rPr>
              <w:fldChar w:fldCharType="separate"/>
            </w:r>
            <w:r>
              <w:rPr>
                <w:noProof/>
                <w:webHidden/>
              </w:rPr>
              <w:t>5</w:t>
            </w:r>
            <w:r>
              <w:rPr>
                <w:noProof/>
                <w:webHidden/>
              </w:rPr>
              <w:fldChar w:fldCharType="end"/>
            </w:r>
          </w:hyperlink>
        </w:p>
        <w:p w14:paraId="6F6A34BE" w14:textId="7DE08D42" w:rsidR="00913F20" w:rsidRDefault="00913F20">
          <w:r>
            <w:rPr>
              <w:b/>
              <w:bCs/>
            </w:rPr>
            <w:fldChar w:fldCharType="end"/>
          </w:r>
        </w:p>
      </w:sdtContent>
    </w:sdt>
    <w:p w14:paraId="20040428" w14:textId="77777777" w:rsidR="00913F20" w:rsidRPr="00913F20" w:rsidRDefault="00913F20" w:rsidP="00A207DF">
      <w:pPr>
        <w:spacing w:after="0" w:line="240" w:lineRule="auto"/>
        <w:rPr>
          <w:rFonts w:ascii="Calibri" w:hAnsi="Calibri" w:cs="Calibri"/>
        </w:rPr>
      </w:pPr>
    </w:p>
    <w:sectPr w:rsidR="00913F20" w:rsidRPr="00913F20" w:rsidSect="00E109FC">
      <w:footerReference w:type="default" r:id="rId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305C" w14:textId="77777777" w:rsidR="00FE02F9" w:rsidRDefault="00FE02F9" w:rsidP="009D57C4">
      <w:pPr>
        <w:spacing w:after="0" w:line="240" w:lineRule="auto"/>
      </w:pPr>
      <w:r>
        <w:separator/>
      </w:r>
    </w:p>
  </w:endnote>
  <w:endnote w:type="continuationSeparator" w:id="0">
    <w:p w14:paraId="3E08A5EE" w14:textId="77777777" w:rsidR="00FE02F9" w:rsidRDefault="00FE02F9" w:rsidP="009D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691801"/>
      <w:docPartObj>
        <w:docPartGallery w:val="Page Numbers (Bottom of Page)"/>
        <w:docPartUnique/>
      </w:docPartObj>
    </w:sdtPr>
    <w:sdtContent>
      <w:p w14:paraId="45CA3F5A" w14:textId="03231403" w:rsidR="009D57C4" w:rsidRDefault="009D57C4">
        <w:pPr>
          <w:pStyle w:val="Pieddepage"/>
          <w:jc w:val="center"/>
        </w:pPr>
        <w:r>
          <w:fldChar w:fldCharType="begin"/>
        </w:r>
        <w:r>
          <w:instrText>PAGE   \* MERGEFORMAT</w:instrText>
        </w:r>
        <w:r>
          <w:fldChar w:fldCharType="separate"/>
        </w:r>
        <w:r>
          <w:t>2</w:t>
        </w:r>
        <w:r>
          <w:fldChar w:fldCharType="end"/>
        </w:r>
      </w:p>
    </w:sdtContent>
  </w:sdt>
  <w:p w14:paraId="193FAF22" w14:textId="77777777" w:rsidR="009D57C4" w:rsidRDefault="009D57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AEC8" w14:textId="77777777" w:rsidR="00FE02F9" w:rsidRDefault="00FE02F9" w:rsidP="009D57C4">
      <w:pPr>
        <w:spacing w:after="0" w:line="240" w:lineRule="auto"/>
      </w:pPr>
      <w:r>
        <w:separator/>
      </w:r>
    </w:p>
  </w:footnote>
  <w:footnote w:type="continuationSeparator" w:id="0">
    <w:p w14:paraId="36AB097F" w14:textId="77777777" w:rsidR="00FE02F9" w:rsidRDefault="00FE02F9" w:rsidP="009D57C4">
      <w:pPr>
        <w:spacing w:after="0" w:line="240" w:lineRule="auto"/>
      </w:pPr>
      <w:r>
        <w:continuationSeparator/>
      </w:r>
    </w:p>
  </w:footnote>
  <w:footnote w:id="1">
    <w:p w14:paraId="74D260BE" w14:textId="2077B3DE" w:rsidR="007B66C1" w:rsidRDefault="007B66C1">
      <w:pPr>
        <w:pStyle w:val="Notedebasdepage"/>
      </w:pPr>
      <w:r>
        <w:rPr>
          <w:rStyle w:val="Appelnotedebasdep"/>
        </w:rPr>
        <w:footnoteRef/>
      </w:r>
      <w:r>
        <w:t xml:space="preserve"> </w:t>
      </w:r>
      <w:r w:rsidRPr="007B66C1">
        <w:rPr>
          <w:i/>
          <w:iCs/>
        </w:rPr>
        <w:t>Effet de vérité illusoire</w:t>
      </w:r>
      <w:r w:rsidRPr="007B66C1">
        <w:t xml:space="preserve">, </w:t>
      </w:r>
      <w:hyperlink r:id="rId1" w:history="1">
        <w:r w:rsidRPr="00D47B80">
          <w:rPr>
            <w:rStyle w:val="Lienhypertexte"/>
          </w:rPr>
          <w:t>https://fr.wikipedia.org/wiki/Effet_de_v%C3%A9rit%C3%A9_illusoire</w:t>
        </w:r>
      </w:hyperlink>
      <w:r>
        <w:t xml:space="preserve"> </w:t>
      </w:r>
    </w:p>
  </w:footnote>
  <w:footnote w:id="2">
    <w:p w14:paraId="7BDEFA5C" w14:textId="77381D8A" w:rsidR="00230689" w:rsidRDefault="00230689" w:rsidP="00230689">
      <w:pPr>
        <w:pStyle w:val="Notedebasdepage"/>
        <w:jc w:val="both"/>
      </w:pPr>
      <w:r>
        <w:rPr>
          <w:rStyle w:val="Appelnotedebasdep"/>
        </w:rPr>
        <w:footnoteRef/>
      </w:r>
      <w:r>
        <w:t xml:space="preserve"> </w:t>
      </w:r>
      <w:r w:rsidRPr="00230689">
        <w:t>Une suggestion : Envisager de soumettre aux migrants, dans les centres de rétention, à un très long questionnaire, de type QCM (questionnaire à choix multiples), dans les langues des migrants, avec plus de 400 questions pour détecter ceux aux convictions radicales et sectaires (avec plusieurs QCM choisis au hasard par l'informatique, non copiables, sur des PC ne disposant d'aucun périphériques _ n'ayant pas de sortie USB etc.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A2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6127E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7C22A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46835E30"/>
    <w:multiLevelType w:val="multilevel"/>
    <w:tmpl w:val="7188EC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3D16E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8435082">
    <w:abstractNumId w:val="1"/>
  </w:num>
  <w:num w:numId="2" w16cid:durableId="774012003">
    <w:abstractNumId w:val="3"/>
  </w:num>
  <w:num w:numId="3" w16cid:durableId="915166824">
    <w:abstractNumId w:val="0"/>
  </w:num>
  <w:num w:numId="4" w16cid:durableId="1826430600">
    <w:abstractNumId w:val="4"/>
  </w:num>
  <w:num w:numId="5" w16cid:durableId="1245721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DF"/>
    <w:rsid w:val="00074AF3"/>
    <w:rsid w:val="0008095E"/>
    <w:rsid w:val="00087AD9"/>
    <w:rsid w:val="00107ABC"/>
    <w:rsid w:val="001339F7"/>
    <w:rsid w:val="001600C4"/>
    <w:rsid w:val="00230689"/>
    <w:rsid w:val="00277738"/>
    <w:rsid w:val="0040754A"/>
    <w:rsid w:val="004A47B3"/>
    <w:rsid w:val="005A1B63"/>
    <w:rsid w:val="00600E42"/>
    <w:rsid w:val="00684C89"/>
    <w:rsid w:val="00740AF7"/>
    <w:rsid w:val="00771575"/>
    <w:rsid w:val="007B66C1"/>
    <w:rsid w:val="00913F20"/>
    <w:rsid w:val="009D57C4"/>
    <w:rsid w:val="00A207DF"/>
    <w:rsid w:val="00AF0F06"/>
    <w:rsid w:val="00B011F4"/>
    <w:rsid w:val="00BD437B"/>
    <w:rsid w:val="00C15455"/>
    <w:rsid w:val="00C930E9"/>
    <w:rsid w:val="00C946EA"/>
    <w:rsid w:val="00CA2AC0"/>
    <w:rsid w:val="00D428AB"/>
    <w:rsid w:val="00E109FC"/>
    <w:rsid w:val="00EB09A8"/>
    <w:rsid w:val="00F842CD"/>
    <w:rsid w:val="00FD1A77"/>
    <w:rsid w:val="00FE02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20BF"/>
  <w15:chartTrackingRefBased/>
  <w15:docId w15:val="{86B14368-4E5D-47DF-B1FC-B7FF963B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07DF"/>
    <w:pPr>
      <w:keepNext/>
      <w:keepLines/>
      <w:numPr>
        <w:numId w:val="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207DF"/>
    <w:pPr>
      <w:keepNext/>
      <w:keepLines/>
      <w:numPr>
        <w:ilvl w:val="1"/>
        <w:numId w:val="5"/>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207DF"/>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207DF"/>
    <w:pPr>
      <w:keepNext/>
      <w:keepLines/>
      <w:numPr>
        <w:ilvl w:val="3"/>
        <w:numId w:val="5"/>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207DF"/>
    <w:pPr>
      <w:keepNext/>
      <w:keepLines/>
      <w:numPr>
        <w:ilvl w:val="4"/>
        <w:numId w:val="5"/>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207DF"/>
    <w:pPr>
      <w:keepNext/>
      <w:keepLines/>
      <w:numPr>
        <w:ilvl w:val="5"/>
        <w:numId w:val="5"/>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07DF"/>
    <w:pPr>
      <w:keepNext/>
      <w:keepLines/>
      <w:numPr>
        <w:ilvl w:val="6"/>
        <w:numId w:val="5"/>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07DF"/>
    <w:pPr>
      <w:keepNext/>
      <w:keepLines/>
      <w:numPr>
        <w:ilvl w:val="7"/>
        <w:numId w:val="5"/>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07DF"/>
    <w:pPr>
      <w:keepNext/>
      <w:keepLines/>
      <w:numPr>
        <w:ilvl w:val="8"/>
        <w:numId w:val="5"/>
      </w:numPr>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07D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207D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07D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07D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07D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07D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07D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07D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07DF"/>
    <w:rPr>
      <w:rFonts w:eastAsiaTheme="majorEastAsia" w:cstheme="majorBidi"/>
      <w:color w:val="272727" w:themeColor="text1" w:themeTint="D8"/>
    </w:rPr>
  </w:style>
  <w:style w:type="paragraph" w:styleId="Titre">
    <w:name w:val="Title"/>
    <w:basedOn w:val="Normal"/>
    <w:next w:val="Normal"/>
    <w:link w:val="TitreCar"/>
    <w:uiPriority w:val="10"/>
    <w:qFormat/>
    <w:rsid w:val="00A20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07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07D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07D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07DF"/>
    <w:pPr>
      <w:spacing w:before="160"/>
      <w:jc w:val="center"/>
    </w:pPr>
    <w:rPr>
      <w:i/>
      <w:iCs/>
      <w:color w:val="404040" w:themeColor="text1" w:themeTint="BF"/>
    </w:rPr>
  </w:style>
  <w:style w:type="character" w:customStyle="1" w:styleId="CitationCar">
    <w:name w:val="Citation Car"/>
    <w:basedOn w:val="Policepardfaut"/>
    <w:link w:val="Citation"/>
    <w:uiPriority w:val="29"/>
    <w:rsid w:val="00A207DF"/>
    <w:rPr>
      <w:i/>
      <w:iCs/>
      <w:color w:val="404040" w:themeColor="text1" w:themeTint="BF"/>
    </w:rPr>
  </w:style>
  <w:style w:type="paragraph" w:styleId="Paragraphedeliste">
    <w:name w:val="List Paragraph"/>
    <w:basedOn w:val="Normal"/>
    <w:uiPriority w:val="34"/>
    <w:qFormat/>
    <w:rsid w:val="00A207DF"/>
    <w:pPr>
      <w:ind w:left="720"/>
      <w:contextualSpacing/>
    </w:pPr>
  </w:style>
  <w:style w:type="character" w:styleId="Accentuationintense">
    <w:name w:val="Intense Emphasis"/>
    <w:basedOn w:val="Policepardfaut"/>
    <w:uiPriority w:val="21"/>
    <w:qFormat/>
    <w:rsid w:val="00A207DF"/>
    <w:rPr>
      <w:i/>
      <w:iCs/>
      <w:color w:val="0F4761" w:themeColor="accent1" w:themeShade="BF"/>
    </w:rPr>
  </w:style>
  <w:style w:type="paragraph" w:styleId="Citationintense">
    <w:name w:val="Intense Quote"/>
    <w:basedOn w:val="Normal"/>
    <w:next w:val="Normal"/>
    <w:link w:val="CitationintenseCar"/>
    <w:uiPriority w:val="30"/>
    <w:qFormat/>
    <w:rsid w:val="00A20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07DF"/>
    <w:rPr>
      <w:i/>
      <w:iCs/>
      <w:color w:val="0F4761" w:themeColor="accent1" w:themeShade="BF"/>
    </w:rPr>
  </w:style>
  <w:style w:type="character" w:styleId="Rfrenceintense">
    <w:name w:val="Intense Reference"/>
    <w:basedOn w:val="Policepardfaut"/>
    <w:uiPriority w:val="32"/>
    <w:qFormat/>
    <w:rsid w:val="00A207DF"/>
    <w:rPr>
      <w:b/>
      <w:bCs/>
      <w:smallCaps/>
      <w:color w:val="0F4761" w:themeColor="accent1" w:themeShade="BF"/>
      <w:spacing w:val="5"/>
    </w:rPr>
  </w:style>
  <w:style w:type="paragraph" w:styleId="En-ttedetabledesmatires">
    <w:name w:val="TOC Heading"/>
    <w:basedOn w:val="Titre1"/>
    <w:next w:val="Normal"/>
    <w:uiPriority w:val="39"/>
    <w:unhideWhenUsed/>
    <w:qFormat/>
    <w:rsid w:val="00913F20"/>
    <w:pPr>
      <w:numPr>
        <w:numId w:val="0"/>
      </w:num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913F20"/>
    <w:pPr>
      <w:spacing w:after="100"/>
    </w:pPr>
  </w:style>
  <w:style w:type="character" w:styleId="Lienhypertexte">
    <w:name w:val="Hyperlink"/>
    <w:basedOn w:val="Policepardfaut"/>
    <w:uiPriority w:val="99"/>
    <w:unhideWhenUsed/>
    <w:rsid w:val="00913F20"/>
    <w:rPr>
      <w:color w:val="467886" w:themeColor="hyperlink"/>
      <w:u w:val="single"/>
    </w:rPr>
  </w:style>
  <w:style w:type="paragraph" w:styleId="En-tte">
    <w:name w:val="header"/>
    <w:basedOn w:val="Normal"/>
    <w:link w:val="En-tteCar"/>
    <w:uiPriority w:val="99"/>
    <w:unhideWhenUsed/>
    <w:rsid w:val="009D57C4"/>
    <w:pPr>
      <w:tabs>
        <w:tab w:val="center" w:pos="4703"/>
        <w:tab w:val="right" w:pos="9406"/>
      </w:tabs>
      <w:spacing w:after="0" w:line="240" w:lineRule="auto"/>
    </w:pPr>
  </w:style>
  <w:style w:type="character" w:customStyle="1" w:styleId="En-tteCar">
    <w:name w:val="En-tête Car"/>
    <w:basedOn w:val="Policepardfaut"/>
    <w:link w:val="En-tte"/>
    <w:uiPriority w:val="99"/>
    <w:rsid w:val="009D57C4"/>
  </w:style>
  <w:style w:type="paragraph" w:styleId="Pieddepage">
    <w:name w:val="footer"/>
    <w:basedOn w:val="Normal"/>
    <w:link w:val="PieddepageCar"/>
    <w:uiPriority w:val="99"/>
    <w:unhideWhenUsed/>
    <w:rsid w:val="009D57C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D57C4"/>
  </w:style>
  <w:style w:type="paragraph" w:styleId="Notedebasdepage">
    <w:name w:val="footnote text"/>
    <w:basedOn w:val="Normal"/>
    <w:link w:val="NotedebasdepageCar"/>
    <w:uiPriority w:val="99"/>
    <w:semiHidden/>
    <w:unhideWhenUsed/>
    <w:rsid w:val="007B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B66C1"/>
    <w:rPr>
      <w:sz w:val="20"/>
      <w:szCs w:val="20"/>
    </w:rPr>
  </w:style>
  <w:style w:type="character" w:styleId="Appelnotedebasdep">
    <w:name w:val="footnote reference"/>
    <w:basedOn w:val="Policepardfaut"/>
    <w:uiPriority w:val="99"/>
    <w:semiHidden/>
    <w:unhideWhenUsed/>
    <w:rsid w:val="007B66C1"/>
    <w:rPr>
      <w:vertAlign w:val="superscript"/>
    </w:rPr>
  </w:style>
  <w:style w:type="character" w:styleId="Mentionnonrsolue">
    <w:name w:val="Unresolved Mention"/>
    <w:basedOn w:val="Policepardfaut"/>
    <w:uiPriority w:val="99"/>
    <w:semiHidden/>
    <w:unhideWhenUsed/>
    <w:rsid w:val="007B66C1"/>
    <w:rPr>
      <w:color w:val="605E5C"/>
      <w:shd w:val="clear" w:color="auto" w:fill="E1DFDD"/>
    </w:rPr>
  </w:style>
  <w:style w:type="paragraph" w:styleId="TM2">
    <w:name w:val="toc 2"/>
    <w:basedOn w:val="Normal"/>
    <w:next w:val="Normal"/>
    <w:autoRedefine/>
    <w:uiPriority w:val="39"/>
    <w:unhideWhenUsed/>
    <w:rsid w:val="007B66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Effet_de_v%C3%A9rit%C3%A9_illuso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2290</Words>
  <Characters>12598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16</cp:revision>
  <cp:lastPrinted>2023-12-17T06:53:00Z</cp:lastPrinted>
  <dcterms:created xsi:type="dcterms:W3CDTF">2023-12-16T19:03:00Z</dcterms:created>
  <dcterms:modified xsi:type="dcterms:W3CDTF">2023-12-19T08:48:00Z</dcterms:modified>
</cp:coreProperties>
</file>