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26A5" w14:textId="5F2EFEA8" w:rsidR="00D23A52" w:rsidRPr="00866F97" w:rsidRDefault="00866F97" w:rsidP="00866F97">
      <w:pPr>
        <w:spacing w:after="0" w:line="240" w:lineRule="auto"/>
        <w:jc w:val="center"/>
        <w:rPr>
          <w:b/>
          <w:bCs/>
          <w:u w:val="single"/>
        </w:rPr>
      </w:pPr>
      <w:r w:rsidRPr="00866F97">
        <w:rPr>
          <w:b/>
          <w:bCs/>
          <w:u w:val="single"/>
        </w:rPr>
        <w:t>Bibliographie des relations entre les juifs et les arabes</w:t>
      </w:r>
    </w:p>
    <w:p w14:paraId="28EC508B" w14:textId="2548E115" w:rsidR="00866F97" w:rsidRDefault="00866F97" w:rsidP="00866F97">
      <w:pPr>
        <w:spacing w:after="0" w:line="240" w:lineRule="auto"/>
        <w:jc w:val="center"/>
      </w:pPr>
    </w:p>
    <w:p w14:paraId="77EFB892" w14:textId="0387C505" w:rsidR="006744B5" w:rsidRDefault="006744B5" w:rsidP="00866F97">
      <w:pPr>
        <w:spacing w:after="0" w:line="240" w:lineRule="auto"/>
        <w:jc w:val="center"/>
      </w:pPr>
      <w:r>
        <w:t>Livres, vidéos, films, articles, sites web …</w:t>
      </w:r>
    </w:p>
    <w:p w14:paraId="0E6E9CEE" w14:textId="77777777" w:rsidR="006744B5" w:rsidRDefault="006744B5" w:rsidP="00866F97">
      <w:pPr>
        <w:spacing w:after="0" w:line="240" w:lineRule="auto"/>
        <w:jc w:val="center"/>
      </w:pPr>
    </w:p>
    <w:p w14:paraId="3CF8CF9B" w14:textId="1B9D490E" w:rsidR="00866F97" w:rsidRDefault="00866F97" w:rsidP="00866F97">
      <w:pPr>
        <w:spacing w:after="0" w:line="240" w:lineRule="auto"/>
        <w:jc w:val="center"/>
      </w:pPr>
      <w:r>
        <w:t>Par Benjamin Lisan, le 2</w:t>
      </w:r>
      <w:r w:rsidR="00017F97">
        <w:t>5</w:t>
      </w:r>
      <w:r>
        <w:t>/01/2022</w:t>
      </w:r>
      <w:r w:rsidR="00017F97">
        <w:t>.</w:t>
      </w:r>
    </w:p>
    <w:p w14:paraId="04DF0467" w14:textId="0ABD010D" w:rsidR="00866F97" w:rsidRDefault="00866F97" w:rsidP="00866F97">
      <w:pPr>
        <w:spacing w:after="0" w:line="240" w:lineRule="auto"/>
      </w:pPr>
    </w:p>
    <w:p w14:paraId="0FDE0E4B" w14:textId="5C000878" w:rsidR="00BE2620" w:rsidRDefault="00BE2620" w:rsidP="00BE2620">
      <w:pPr>
        <w:pStyle w:val="Titre1"/>
      </w:pPr>
      <w:bookmarkStart w:id="0" w:name="_Toc94085921"/>
      <w:r>
        <w:t>Introduction</w:t>
      </w:r>
      <w:bookmarkEnd w:id="0"/>
    </w:p>
    <w:p w14:paraId="78B83D86" w14:textId="0851CFA5" w:rsidR="006744B5" w:rsidRDefault="006744B5" w:rsidP="00866F97">
      <w:pPr>
        <w:spacing w:after="0" w:line="240" w:lineRule="auto"/>
      </w:pPr>
    </w:p>
    <w:p w14:paraId="45979D92" w14:textId="2D05AE99" w:rsidR="00BE2620" w:rsidRDefault="004E2234" w:rsidP="004E2234">
      <w:pPr>
        <w:spacing w:after="0" w:line="240" w:lineRule="auto"/>
        <w:jc w:val="both"/>
      </w:pPr>
      <w:r>
        <w:t>Beaucoup de personnes _ et pas seulement juives et arabes _ ont beaucoup d’idées arrêtées et de préjugés sur « l’Autre ». Elles ne les auraient pas si elles faisaient la démarche sincère et honnête d’aller à la rencontre de « l’autre » et de se renseigner profondément sur lui, sans haine, a priori.</w:t>
      </w:r>
    </w:p>
    <w:p w14:paraId="4E07E8F7" w14:textId="0FE53192" w:rsidR="004E2234" w:rsidRDefault="004E2234" w:rsidP="004E2234">
      <w:pPr>
        <w:spacing w:after="0" w:line="240" w:lineRule="auto"/>
        <w:jc w:val="both"/>
      </w:pPr>
      <w:r>
        <w:t>Et si les lecteurs lisaient toute la bibliographie ci-dessous, ils auraient très sûrement des idées nettement moins arrêtées sur « l’Autre ».</w:t>
      </w:r>
    </w:p>
    <w:p w14:paraId="4A0FE09E" w14:textId="77777777" w:rsidR="00BA5B55" w:rsidRDefault="00BA5B55" w:rsidP="00866F97">
      <w:pPr>
        <w:spacing w:after="0" w:line="240" w:lineRule="auto"/>
      </w:pPr>
    </w:p>
    <w:p w14:paraId="427513D8" w14:textId="60C9C01D" w:rsidR="004E2234" w:rsidRDefault="0003192A" w:rsidP="00866F97">
      <w:pPr>
        <w:spacing w:after="0" w:line="240" w:lineRule="auto"/>
      </w:pPr>
      <w:r>
        <w:t>Et on constatera</w:t>
      </w:r>
      <w:r w:rsidR="00BA5B55">
        <w:t>, par ailleurs,</w:t>
      </w:r>
      <w:r>
        <w:t xml:space="preserve"> que la littérature sur le sujet est très abondante.</w:t>
      </w:r>
    </w:p>
    <w:p w14:paraId="3D2F1BE3" w14:textId="534D9F11" w:rsidR="00BA5B55" w:rsidRDefault="00BA5B55" w:rsidP="00866F97">
      <w:pPr>
        <w:spacing w:after="0" w:line="240" w:lineRule="auto"/>
      </w:pPr>
    </w:p>
    <w:p w14:paraId="794A04E3" w14:textId="02BBB28F" w:rsidR="00BA5B55" w:rsidRDefault="00BA5B55" w:rsidP="00BA5B55">
      <w:pPr>
        <w:spacing w:after="0" w:line="240" w:lineRule="auto"/>
      </w:pPr>
      <w:r>
        <w:t>J'ai effectué ce travail documentaire grâce à des recoupements, via différents sites web.</w:t>
      </w:r>
    </w:p>
    <w:p w14:paraId="63DC3394" w14:textId="1A656919" w:rsidR="00BA5B55" w:rsidRDefault="00BA5B55" w:rsidP="00BA5B55">
      <w:pPr>
        <w:spacing w:after="0" w:line="240" w:lineRule="auto"/>
        <w:jc w:val="both"/>
      </w:pPr>
      <w:r>
        <w:t xml:space="preserve">Enfin, un tweet demandait à ses followers s'il connaissait une liste de références sur les relations entre juifs et arabes et </w:t>
      </w:r>
      <w:r w:rsidR="002816A2">
        <w:t>beaucoup</w:t>
      </w:r>
      <w:r>
        <w:t xml:space="preserve"> de réponses lui </w:t>
      </w:r>
      <w:r w:rsidR="002816A2">
        <w:t>ont</w:t>
      </w:r>
      <w:r>
        <w:t xml:space="preserve"> été retourné</w:t>
      </w:r>
      <w:r w:rsidR="002816A2">
        <w:t>es</w:t>
      </w:r>
      <w:r>
        <w:t>, que j'ai notées. Cet échange m’a</w:t>
      </w:r>
      <w:r w:rsidR="002816A2">
        <w:t xml:space="preserve"> donc</w:t>
      </w:r>
      <w:r>
        <w:t xml:space="preserve"> aussi aidé dans mon travail.</w:t>
      </w:r>
    </w:p>
    <w:p w14:paraId="32BD0799" w14:textId="77777777" w:rsidR="00BA5B55" w:rsidRDefault="00BA5B55" w:rsidP="00866F97">
      <w:pPr>
        <w:spacing w:after="0" w:line="240" w:lineRule="auto"/>
      </w:pPr>
    </w:p>
    <w:p w14:paraId="42883B15" w14:textId="6213AA33" w:rsidR="00C134A2" w:rsidRDefault="00C134A2" w:rsidP="00866F97">
      <w:pPr>
        <w:spacing w:after="0" w:line="240" w:lineRule="auto"/>
      </w:pPr>
      <w:r>
        <w:t>N’hésitez pas à compléter cette liste, en m’envoyant vos suggestions</w:t>
      </w:r>
      <w:r w:rsidR="00BA5B55">
        <w:t xml:space="preserve">, à cette adresse : </w:t>
      </w:r>
      <w:proofErr w:type="spellStart"/>
      <w:r w:rsidR="00BA5B55">
        <w:t>benjamin.lisan</w:t>
      </w:r>
      <w:proofErr w:type="spellEnd"/>
      <w:r w:rsidR="00BA5B55">
        <w:t>(at)free.fr</w:t>
      </w:r>
    </w:p>
    <w:p w14:paraId="07515F76" w14:textId="77777777" w:rsidR="0003192A" w:rsidRDefault="0003192A" w:rsidP="00866F97">
      <w:pPr>
        <w:spacing w:after="0" w:line="240" w:lineRule="auto"/>
      </w:pPr>
    </w:p>
    <w:p w14:paraId="6D3F6A16" w14:textId="06C6E4AA" w:rsidR="006744B5" w:rsidRDefault="006744B5" w:rsidP="006744B5">
      <w:pPr>
        <w:pStyle w:val="Titre1"/>
      </w:pPr>
      <w:bookmarkStart w:id="1" w:name="_Toc94085922"/>
      <w:r>
        <w:t>Livres</w:t>
      </w:r>
      <w:bookmarkEnd w:id="1"/>
    </w:p>
    <w:p w14:paraId="05AB1013" w14:textId="42630A03" w:rsidR="006744B5" w:rsidRDefault="006744B5" w:rsidP="00866F97">
      <w:pPr>
        <w:spacing w:after="0" w:line="240" w:lineRule="auto"/>
      </w:pPr>
    </w:p>
    <w:p w14:paraId="6C83E2A3" w14:textId="5B399FD2" w:rsidR="00C219BB" w:rsidRDefault="00C219BB" w:rsidP="00C219BB">
      <w:pPr>
        <w:pStyle w:val="Titre2"/>
      </w:pPr>
      <w:bookmarkStart w:id="2" w:name="_Toc94085923"/>
      <w:r>
        <w:t>Essais</w:t>
      </w:r>
      <w:bookmarkEnd w:id="2"/>
    </w:p>
    <w:p w14:paraId="354705D3" w14:textId="2327028E" w:rsidR="00C219BB" w:rsidRDefault="00CB1E25" w:rsidP="00866F97">
      <w:pPr>
        <w:spacing w:after="0" w:line="240" w:lineRule="auto"/>
      </w:pPr>
      <w:r>
        <w:t xml:space="preserve"> </w:t>
      </w:r>
    </w:p>
    <w:p w14:paraId="240C9369" w14:textId="076EEB77" w:rsidR="00642F8C" w:rsidRDefault="005B1FEB" w:rsidP="00866F97">
      <w:pPr>
        <w:spacing w:after="0" w:line="240" w:lineRule="auto"/>
      </w:pPr>
      <w:r>
        <w:t>[</w:t>
      </w:r>
      <w:r w:rsidR="00216C3B">
        <w:t>1</w:t>
      </w:r>
      <w:r>
        <w:t xml:space="preserve">] </w:t>
      </w:r>
      <w:r w:rsidR="00BA0281" w:rsidRPr="002003B0">
        <w:rPr>
          <w:i/>
          <w:iCs/>
        </w:rPr>
        <w:t>Histoire dessinée des juifs d’Algérie. De l’Antiquité à nos jours</w:t>
      </w:r>
      <w:r w:rsidR="00BA0281">
        <w:t xml:space="preserve">, Benjamin Stora, Nicolas Le </w:t>
      </w:r>
      <w:proofErr w:type="spellStart"/>
      <w:r w:rsidR="00BA0281">
        <w:t>Scanff</w:t>
      </w:r>
      <w:proofErr w:type="spellEnd"/>
      <w:r w:rsidR="00BA0281">
        <w:t>, La Découverte.</w:t>
      </w:r>
    </w:p>
    <w:p w14:paraId="4BC6744C" w14:textId="454BF292" w:rsidR="00ED144F" w:rsidRPr="00017F97" w:rsidRDefault="005B1FEB" w:rsidP="00866F97">
      <w:pPr>
        <w:spacing w:after="0" w:line="240" w:lineRule="auto"/>
      </w:pPr>
      <w:r w:rsidRPr="00017F97">
        <w:rPr>
          <w:lang w:val="en-GB"/>
        </w:rPr>
        <w:t>[</w:t>
      </w:r>
      <w:r w:rsidR="00216C3B" w:rsidRPr="00017F97">
        <w:rPr>
          <w:lang w:val="en-GB"/>
        </w:rPr>
        <w:t>2</w:t>
      </w:r>
      <w:r w:rsidRPr="00017F97">
        <w:rPr>
          <w:lang w:val="en-GB"/>
        </w:rPr>
        <w:t xml:space="preserve">] </w:t>
      </w:r>
      <w:r w:rsidR="00ED144F" w:rsidRPr="002003B0">
        <w:rPr>
          <w:i/>
          <w:iCs/>
          <w:lang w:val="en-GB"/>
        </w:rPr>
        <w:t>Ambivalence. Crossing the Israel / Palestine Divide</w:t>
      </w:r>
      <w:r w:rsidR="00ED144F">
        <w:rPr>
          <w:lang w:val="en-GB"/>
        </w:rPr>
        <w:t xml:space="preserve">. </w:t>
      </w:r>
      <w:r w:rsidR="00ED144F" w:rsidRPr="00017F97">
        <w:t>Jonathan Garfinkel</w:t>
      </w:r>
      <w:r w:rsidR="006F22BB" w:rsidRPr="00017F97">
        <w:t>, 2007</w:t>
      </w:r>
      <w:r w:rsidR="00ED144F" w:rsidRPr="00017F97">
        <w:t>.</w:t>
      </w:r>
    </w:p>
    <w:p w14:paraId="52FDC3F7" w14:textId="0DA5A9AD" w:rsidR="000900EF" w:rsidRDefault="005B1FEB" w:rsidP="00866F97">
      <w:pPr>
        <w:spacing w:after="0" w:line="240" w:lineRule="auto"/>
      </w:pPr>
      <w:r>
        <w:t>[</w:t>
      </w:r>
      <w:r w:rsidR="00216C3B">
        <w:t>3</w:t>
      </w:r>
      <w:r>
        <w:t xml:space="preserve">] </w:t>
      </w:r>
      <w:r w:rsidR="000900EF" w:rsidRPr="002003B0">
        <w:rPr>
          <w:i/>
          <w:iCs/>
        </w:rPr>
        <w:t>Terre promise, trop promise. Genèse du conflit Israélo-Palestinien (1882-1948),</w:t>
      </w:r>
      <w:r w:rsidR="000900EF">
        <w:t xml:space="preserve"> Nathan </w:t>
      </w:r>
      <w:proofErr w:type="spellStart"/>
      <w:r w:rsidR="000900EF">
        <w:t>Weinstock</w:t>
      </w:r>
      <w:proofErr w:type="spellEnd"/>
      <w:r w:rsidR="000900EF">
        <w:t>, Odile Jacob.</w:t>
      </w:r>
    </w:p>
    <w:p w14:paraId="4D0D31AC" w14:textId="276B1523" w:rsidR="005C03AF" w:rsidRDefault="00CB1E25" w:rsidP="00866F97">
      <w:pPr>
        <w:spacing w:after="0" w:line="240" w:lineRule="auto"/>
      </w:pPr>
      <w:r>
        <w:t>[</w:t>
      </w:r>
      <w:r w:rsidR="00216C3B">
        <w:t>4</w:t>
      </w:r>
      <w:r>
        <w:t xml:space="preserve">] </w:t>
      </w:r>
      <w:r w:rsidR="005C03AF" w:rsidRPr="002003B0">
        <w:rPr>
          <w:i/>
          <w:iCs/>
        </w:rPr>
        <w:t>Juifs et musulmans en Palestine et en Israël</w:t>
      </w:r>
      <w:r w:rsidR="005C03AF" w:rsidRPr="005C03AF">
        <w:t>, Amnon Cohen, Ed. Tallandier, 2021, 188 pages.</w:t>
      </w:r>
    </w:p>
    <w:p w14:paraId="4DD872C4" w14:textId="3A8171FA" w:rsidR="002003B0" w:rsidRDefault="002003B0" w:rsidP="002003B0">
      <w:pPr>
        <w:spacing w:after="0" w:line="240" w:lineRule="auto"/>
      </w:pPr>
      <w:r>
        <w:t xml:space="preserve">[4bis] </w:t>
      </w:r>
      <w:r w:rsidRPr="002003B0">
        <w:rPr>
          <w:i/>
          <w:iCs/>
        </w:rPr>
        <w:t>Juifs et musulmans en Palestine et en Israël : Des origines à nos jours</w:t>
      </w:r>
      <w:r w:rsidRPr="00884D02">
        <w:t>, Amnon Cohen, Tallandier, 2016.</w:t>
      </w:r>
    </w:p>
    <w:p w14:paraId="4035B2BF" w14:textId="3D2BD970" w:rsidR="00C219BB" w:rsidRDefault="002003B0" w:rsidP="00D525D8">
      <w:pPr>
        <w:spacing w:after="0" w:line="240" w:lineRule="auto"/>
      </w:pPr>
      <w:r>
        <w:t xml:space="preserve">[5] </w:t>
      </w:r>
      <w:r w:rsidR="00C219BB" w:rsidRPr="00C219BB">
        <w:t>"</w:t>
      </w:r>
      <w:r w:rsidR="00C219BB" w:rsidRPr="002003B0">
        <w:rPr>
          <w:i/>
          <w:iCs/>
        </w:rPr>
        <w:t>Les blancs, les juifs et nous</w:t>
      </w:r>
      <w:r w:rsidR="00C219BB" w:rsidRPr="00C219BB">
        <w:t xml:space="preserve">", Houria </w:t>
      </w:r>
      <w:proofErr w:type="spellStart"/>
      <w:r w:rsidR="00C219BB" w:rsidRPr="00C219BB">
        <w:t>Bouteldja</w:t>
      </w:r>
      <w:proofErr w:type="spellEnd"/>
      <w:r w:rsidR="00C219BB" w:rsidRPr="00C219BB">
        <w:t xml:space="preserve"> (</w:t>
      </w:r>
      <w:r w:rsidR="00C219BB">
        <w:t xml:space="preserve">connue </w:t>
      </w:r>
      <w:r w:rsidR="005022C3">
        <w:t>pour</w:t>
      </w:r>
      <w:r w:rsidR="00C219BB">
        <w:t xml:space="preserve"> </w:t>
      </w:r>
      <w:r w:rsidR="005022C3">
        <w:t>s</w:t>
      </w:r>
      <w:r w:rsidR="00C219BB">
        <w:t>es positions</w:t>
      </w:r>
      <w:r w:rsidR="00C219BB" w:rsidRPr="00C219BB">
        <w:t xml:space="preserve"> antisioniste</w:t>
      </w:r>
      <w:r w:rsidR="00C219BB">
        <w:t>s</w:t>
      </w:r>
      <w:r w:rsidR="00C219BB" w:rsidRPr="00C219BB">
        <w:t>).</w:t>
      </w:r>
    </w:p>
    <w:p w14:paraId="1B20343E" w14:textId="28EC63B5" w:rsidR="005022C3" w:rsidRDefault="008D36C8" w:rsidP="00D525D8">
      <w:pPr>
        <w:spacing w:after="0" w:line="240" w:lineRule="auto"/>
      </w:pPr>
      <w:r>
        <w:t>[</w:t>
      </w:r>
      <w:r w:rsidR="002003B0">
        <w:t>6</w:t>
      </w:r>
      <w:r>
        <w:t xml:space="preserve">] </w:t>
      </w:r>
      <w:r w:rsidR="005022C3" w:rsidRPr="002003B0">
        <w:rPr>
          <w:i/>
          <w:iCs/>
        </w:rPr>
        <w:t>Lettre à un ami arabe</w:t>
      </w:r>
      <w:r w:rsidR="005022C3" w:rsidRPr="005022C3">
        <w:t>, André Chouraqui, Ed. Mame, 1970.</w:t>
      </w:r>
    </w:p>
    <w:p w14:paraId="252F5457" w14:textId="59B89C55" w:rsidR="000C7219" w:rsidRDefault="002003B0" w:rsidP="000C7219">
      <w:pPr>
        <w:spacing w:after="0" w:line="240" w:lineRule="auto"/>
      </w:pPr>
      <w:r>
        <w:t>[7</w:t>
      </w:r>
      <w:r w:rsidR="008D36C8">
        <w:t xml:space="preserve">] </w:t>
      </w:r>
      <w:r w:rsidR="000C7219" w:rsidRPr="002003B0">
        <w:rPr>
          <w:i/>
          <w:iCs/>
        </w:rPr>
        <w:t>Le passe d'une discorde: juifs et arabes du VIIe siècle à nos jours</w:t>
      </w:r>
      <w:r w:rsidR="000C7219">
        <w:t xml:space="preserve">, Michel Abitbol, Perrin (Tempus), 1999, </w:t>
      </w:r>
      <w:hyperlink r:id="rId8" w:history="1">
        <w:r w:rsidR="00C21B61" w:rsidRPr="00475770">
          <w:rPr>
            <w:rStyle w:val="Lienhypertexte"/>
          </w:rPr>
          <w:t>https://www.persee.fr/doc/outre_1631-0438_2010_num_97_366_4470_t1_0338_0000_3</w:t>
        </w:r>
      </w:hyperlink>
      <w:r w:rsidR="00C21B61">
        <w:t xml:space="preserve"> </w:t>
      </w:r>
    </w:p>
    <w:p w14:paraId="4C26820E" w14:textId="6C2568D0" w:rsidR="000C7219" w:rsidRDefault="008D36C8" w:rsidP="000C7219">
      <w:pPr>
        <w:spacing w:after="0" w:line="240" w:lineRule="auto"/>
        <w:rPr>
          <w:rStyle w:val="Lienhypertexte"/>
        </w:rPr>
      </w:pPr>
      <w:r>
        <w:t>[</w:t>
      </w:r>
      <w:r w:rsidR="002003B0">
        <w:t>7bis</w:t>
      </w:r>
      <w:r>
        <w:t xml:space="preserve">] </w:t>
      </w:r>
      <w:r w:rsidR="000C7219" w:rsidRPr="002003B0">
        <w:rPr>
          <w:i/>
          <w:iCs/>
        </w:rPr>
        <w:t>Le passe d'une discorde: juifs et arabes du VIIe siècle à nos jours</w:t>
      </w:r>
      <w:r w:rsidR="000C7219">
        <w:t>, Michel Abitbol, Tempus/</w:t>
      </w:r>
      <w:proofErr w:type="spellStart"/>
      <w:r w:rsidR="000C7219">
        <w:t>perrin</w:t>
      </w:r>
      <w:proofErr w:type="spellEnd"/>
      <w:r w:rsidR="000C7219">
        <w:t xml:space="preserve"> Tempus, N° 35 3 </w:t>
      </w:r>
      <w:proofErr w:type="gramStart"/>
      <w:r w:rsidR="000C7219">
        <w:t>Avril</w:t>
      </w:r>
      <w:proofErr w:type="gramEnd"/>
      <w:r w:rsidR="000C7219">
        <w:t xml:space="preserve"> 2003, Sciences humaines &amp; sociales, </w:t>
      </w:r>
      <w:hyperlink r:id="rId9" w:history="1">
        <w:r w:rsidR="00884D02" w:rsidRPr="00167E60">
          <w:rPr>
            <w:rStyle w:val="Lienhypertexte"/>
          </w:rPr>
          <w:t>https://www.librairie-gallimard.com/livre/9782262020200-le-passe-d-une-discorde-juifs-et-arabes-du-viie-siecle-a-nos-jours-michel-abitbol/</w:t>
        </w:r>
      </w:hyperlink>
    </w:p>
    <w:p w14:paraId="7232EAC5" w14:textId="5575D58F" w:rsidR="001004DB" w:rsidRDefault="001004DB" w:rsidP="001004DB">
      <w:pPr>
        <w:spacing w:after="0" w:line="240" w:lineRule="auto"/>
        <w:jc w:val="both"/>
      </w:pPr>
      <w:r>
        <w:t xml:space="preserve">[8] </w:t>
      </w:r>
      <w:r w:rsidRPr="001004DB">
        <w:rPr>
          <w:i/>
          <w:iCs/>
        </w:rPr>
        <w:t>La prison juive: humeurs et méditations d'un témoin</w:t>
      </w:r>
      <w:r w:rsidRPr="001004DB">
        <w:t>, Jean Daniel, éditions Odile Jacob (27€90) et Livre de poche (8,50€), 27 octobre 2003, 261 pages.</w:t>
      </w:r>
    </w:p>
    <w:p w14:paraId="56F21E82" w14:textId="791B76AD" w:rsidR="00C219BB" w:rsidRDefault="00C219BB" w:rsidP="00D525D8">
      <w:pPr>
        <w:spacing w:after="0" w:line="240" w:lineRule="auto"/>
      </w:pPr>
    </w:p>
    <w:p w14:paraId="2DA4BCF7" w14:textId="6177F836" w:rsidR="00245566" w:rsidRDefault="00245566" w:rsidP="00245566">
      <w:pPr>
        <w:pStyle w:val="Titre2"/>
      </w:pPr>
      <w:bookmarkStart w:id="3" w:name="_Toc94085924"/>
      <w:r>
        <w:t>Essais jeunesses</w:t>
      </w:r>
      <w:r w:rsidR="004C7B7C">
        <w:t xml:space="preserve"> et livres pour la jeunesse</w:t>
      </w:r>
      <w:bookmarkEnd w:id="3"/>
    </w:p>
    <w:p w14:paraId="1A20AF82" w14:textId="1EFB938F" w:rsidR="00245566" w:rsidRDefault="00245566" w:rsidP="00D525D8">
      <w:pPr>
        <w:spacing w:after="0" w:line="240" w:lineRule="auto"/>
      </w:pPr>
    </w:p>
    <w:p w14:paraId="6E310D8B" w14:textId="53D35E04" w:rsidR="00245566" w:rsidRDefault="008D36C8" w:rsidP="00245566">
      <w:pPr>
        <w:spacing w:after="0" w:line="240" w:lineRule="auto"/>
        <w:rPr>
          <w:noProof/>
        </w:rPr>
      </w:pPr>
      <w:r>
        <w:t>[</w:t>
      </w:r>
      <w:r w:rsidR="00216C3B">
        <w:t>10</w:t>
      </w:r>
      <w:r>
        <w:t xml:space="preserve">] </w:t>
      </w:r>
      <w:r w:rsidR="00245566" w:rsidRPr="00186038">
        <w:rPr>
          <w:i/>
          <w:iCs/>
          <w:noProof/>
        </w:rPr>
        <w:t>Histoire de l’Autre</w:t>
      </w:r>
      <w:r w:rsidR="00245566">
        <w:rPr>
          <w:noProof/>
        </w:rPr>
        <w:t xml:space="preserve">, Collectif, Ed. Liana Levi, 2008, </w:t>
      </w:r>
      <w:r w:rsidR="00245566" w:rsidRPr="005902D3">
        <w:rPr>
          <w:noProof/>
        </w:rPr>
        <w:t xml:space="preserve">Rédigé pour les jeunes, </w:t>
      </w:r>
      <w:hyperlink r:id="rId10" w:history="1">
        <w:r w:rsidR="00245566" w:rsidRPr="00EB279B">
          <w:rPr>
            <w:rStyle w:val="Lienhypertexte"/>
            <w:noProof/>
          </w:rPr>
          <w:t>https://t.co/F5dhvjg5DT</w:t>
        </w:r>
      </w:hyperlink>
      <w:r w:rsidR="00245566">
        <w:rPr>
          <w:noProof/>
        </w:rPr>
        <w:t xml:space="preserve"> &amp; </w:t>
      </w:r>
      <w:hyperlink r:id="rId11" w:history="1">
        <w:r w:rsidR="00245566" w:rsidRPr="00EB279B">
          <w:rPr>
            <w:rStyle w:val="Lienhypertexte"/>
            <w:noProof/>
          </w:rPr>
          <w:t>https://www.lianalevi.fr/catalogue/histoire-de-lautre/</w:t>
        </w:r>
      </w:hyperlink>
    </w:p>
    <w:p w14:paraId="6AE1732C" w14:textId="0B2BE196" w:rsidR="00245566" w:rsidRDefault="00245566" w:rsidP="00245566">
      <w:pPr>
        <w:spacing w:after="0" w:line="240" w:lineRule="auto"/>
        <w:rPr>
          <w:noProof/>
        </w:rPr>
      </w:pPr>
      <w:r>
        <w:rPr>
          <w:noProof/>
        </w:rPr>
        <w:lastRenderedPageBreak/>
        <w:t>T</w:t>
      </w:r>
      <w:r w:rsidRPr="005902D3">
        <w:rPr>
          <w:noProof/>
        </w:rPr>
        <w:t>raduit de l’arabe par Rachid Akel, traduit de l’hébreu par Rosie Pinhas-Delpuech. PICCOLO N°55 - HISTOIRES, ESSAIS, TÉMOIGNAGES, 160 pages.</w:t>
      </w:r>
    </w:p>
    <w:p w14:paraId="30943A14" w14:textId="379CF043" w:rsidR="00245566" w:rsidRDefault="008D36C8" w:rsidP="00245566">
      <w:pPr>
        <w:spacing w:after="0" w:line="240" w:lineRule="auto"/>
      </w:pPr>
      <w:r>
        <w:t>[</w:t>
      </w:r>
      <w:r w:rsidR="00216C3B">
        <w:t>1</w:t>
      </w:r>
      <w:r w:rsidR="00186038">
        <w:t>1</w:t>
      </w:r>
      <w:r>
        <w:t xml:space="preserve">] </w:t>
      </w:r>
      <w:r w:rsidR="00245566" w:rsidRPr="00186038">
        <w:rPr>
          <w:i/>
          <w:iCs/>
        </w:rPr>
        <w:t xml:space="preserve">Si tu veux être mon amie : lettres de </w:t>
      </w:r>
      <w:proofErr w:type="spellStart"/>
      <w:r w:rsidR="00245566" w:rsidRPr="00186038">
        <w:rPr>
          <w:i/>
          <w:iCs/>
        </w:rPr>
        <w:t>Galit</w:t>
      </w:r>
      <w:proofErr w:type="spellEnd"/>
      <w:r w:rsidR="00245566" w:rsidRPr="00186038">
        <w:rPr>
          <w:i/>
          <w:iCs/>
        </w:rPr>
        <w:t xml:space="preserve"> Fink et </w:t>
      </w:r>
      <w:proofErr w:type="spellStart"/>
      <w:r w:rsidR="00245566" w:rsidRPr="00186038">
        <w:rPr>
          <w:i/>
          <w:iCs/>
        </w:rPr>
        <w:t>Mervet</w:t>
      </w:r>
      <w:proofErr w:type="spellEnd"/>
      <w:r w:rsidR="00245566" w:rsidRPr="00186038">
        <w:rPr>
          <w:i/>
          <w:iCs/>
        </w:rPr>
        <w:t xml:space="preserve"> Akram </w:t>
      </w:r>
      <w:proofErr w:type="spellStart"/>
      <w:r w:rsidR="00245566" w:rsidRPr="00186038">
        <w:rPr>
          <w:i/>
          <w:iCs/>
        </w:rPr>
        <w:t>Sha'ban</w:t>
      </w:r>
      <w:proofErr w:type="spellEnd"/>
      <w:r w:rsidR="00245566" w:rsidRPr="00D525D8">
        <w:t>, Gallimard-Jeunesse, 2002.</w:t>
      </w:r>
    </w:p>
    <w:p w14:paraId="4184EC4E" w14:textId="247B3AE4" w:rsidR="00245566" w:rsidRDefault="00245566" w:rsidP="00245566">
      <w:pPr>
        <w:spacing w:after="0" w:line="240" w:lineRule="auto"/>
      </w:pPr>
      <w:r>
        <w:t xml:space="preserve">Un échange de lettre entre deux adolescentes, une Israélienne une Palestinienne. Et ce n'est pas facile. </w:t>
      </w:r>
      <w:hyperlink r:id="rId12" w:history="1">
        <w:r w:rsidR="00C134A2" w:rsidRPr="00167E60">
          <w:rPr>
            <w:rStyle w:val="Lienhypertexte"/>
          </w:rPr>
          <w:t>https://t.co/w3wT5Xm8N1</w:t>
        </w:r>
      </w:hyperlink>
      <w:r w:rsidR="00C134A2">
        <w:t xml:space="preserve"> </w:t>
      </w:r>
    </w:p>
    <w:p w14:paraId="3458983C" w14:textId="6BE7C572" w:rsidR="00245566" w:rsidRDefault="008D36C8" w:rsidP="00D525D8">
      <w:pPr>
        <w:spacing w:after="0" w:line="240" w:lineRule="auto"/>
      </w:pPr>
      <w:r>
        <w:t>[</w:t>
      </w:r>
      <w:r w:rsidR="00216C3B">
        <w:t>1</w:t>
      </w:r>
      <w:r w:rsidR="00186038">
        <w:t>2</w:t>
      </w:r>
      <w:r>
        <w:t xml:space="preserve">] </w:t>
      </w:r>
      <w:r w:rsidR="00245566" w:rsidRPr="00186038">
        <w:rPr>
          <w:i/>
          <w:iCs/>
        </w:rPr>
        <w:t>Histoire dessinée des juifs d’Algérie. De l’Antiquité à nos jours</w:t>
      </w:r>
      <w:r w:rsidR="00245566">
        <w:t xml:space="preserve">, Benjamin Stora, Nicolas Le </w:t>
      </w:r>
      <w:proofErr w:type="spellStart"/>
      <w:r w:rsidR="00245566">
        <w:t>Scanff</w:t>
      </w:r>
      <w:proofErr w:type="spellEnd"/>
      <w:r w:rsidR="00245566">
        <w:t>, La Découverte.</w:t>
      </w:r>
    </w:p>
    <w:p w14:paraId="59F047A8" w14:textId="3B393CFA" w:rsidR="004C7B7C" w:rsidRPr="000900EF" w:rsidRDefault="008D36C8" w:rsidP="00D525D8">
      <w:pPr>
        <w:spacing w:after="0" w:line="240" w:lineRule="auto"/>
      </w:pPr>
      <w:r>
        <w:t>[</w:t>
      </w:r>
      <w:r w:rsidR="00216C3B">
        <w:t>1</w:t>
      </w:r>
      <w:r w:rsidR="00186038">
        <w:t>3</w:t>
      </w:r>
      <w:r>
        <w:t xml:space="preserve">] </w:t>
      </w:r>
      <w:proofErr w:type="spellStart"/>
      <w:r w:rsidR="004C7B7C" w:rsidRPr="00186038">
        <w:rPr>
          <w:i/>
          <w:iCs/>
        </w:rPr>
        <w:t>Ouri</w:t>
      </w:r>
      <w:proofErr w:type="spellEnd"/>
      <w:r w:rsidR="004C7B7C" w:rsidRPr="00186038">
        <w:rPr>
          <w:i/>
          <w:iCs/>
        </w:rPr>
        <w:t xml:space="preserve"> et Saami,</w:t>
      </w:r>
      <w:r w:rsidR="004C7B7C" w:rsidRPr="004C7B7C">
        <w:t xml:space="preserve"> </w:t>
      </w:r>
      <w:proofErr w:type="spellStart"/>
      <w:r w:rsidR="004C7B7C" w:rsidRPr="004C7B7C">
        <w:t>Dalya</w:t>
      </w:r>
      <w:proofErr w:type="spellEnd"/>
      <w:r w:rsidR="004C7B7C" w:rsidRPr="004C7B7C">
        <w:t xml:space="preserve"> Cohen, </w:t>
      </w:r>
      <w:proofErr w:type="spellStart"/>
      <w:r w:rsidR="004C7B7C" w:rsidRPr="004C7B7C">
        <w:t>achette</w:t>
      </w:r>
      <w:proofErr w:type="spellEnd"/>
      <w:r w:rsidR="004C7B7C" w:rsidRPr="004C7B7C">
        <w:t xml:space="preserve"> jeunesse. Paris, 1992</w:t>
      </w:r>
      <w:r w:rsidR="00D62E77">
        <w:t xml:space="preserve">, </w:t>
      </w:r>
      <w:hyperlink r:id="rId13" w:history="1">
        <w:r w:rsidR="00C134A2" w:rsidRPr="00167E60">
          <w:rPr>
            <w:rStyle w:val="Lienhypertexte"/>
          </w:rPr>
          <w:t>https://t.co/vHVIF0k7Y6</w:t>
        </w:r>
      </w:hyperlink>
      <w:r w:rsidR="00C134A2">
        <w:t xml:space="preserve"> </w:t>
      </w:r>
    </w:p>
    <w:p w14:paraId="623D38A8" w14:textId="3560F7BF" w:rsidR="000900EF" w:rsidRDefault="00F53AC5" w:rsidP="00866F97">
      <w:pPr>
        <w:spacing w:after="0" w:line="240" w:lineRule="auto"/>
      </w:pPr>
      <w:r w:rsidRPr="00F53AC5">
        <w:t>Une amitié entre deux jeunes garçons, l'un, Israélien, l'autre, Palestinien. Ils se rencontrent sur les confins libanais, dans une grotte où ils se sont abrités. A partir de 10 ans.</w:t>
      </w:r>
    </w:p>
    <w:p w14:paraId="640D18CD" w14:textId="7AB163BE" w:rsidR="007C041E" w:rsidRDefault="008D36C8" w:rsidP="00866F97">
      <w:pPr>
        <w:spacing w:after="0" w:line="240" w:lineRule="auto"/>
      </w:pPr>
      <w:r w:rsidRPr="00186038">
        <w:t>[</w:t>
      </w:r>
      <w:r w:rsidR="00216C3B" w:rsidRPr="00186038">
        <w:t>1</w:t>
      </w:r>
      <w:r w:rsidR="00186038" w:rsidRPr="00186038">
        <w:t>4</w:t>
      </w:r>
      <w:r w:rsidRPr="00186038">
        <w:t xml:space="preserve">] </w:t>
      </w:r>
      <w:r w:rsidR="007C041E" w:rsidRPr="00186038">
        <w:rPr>
          <w:i/>
          <w:iCs/>
        </w:rPr>
        <w:t>Une bouteille dans la mer de Gaza</w:t>
      </w:r>
      <w:r w:rsidR="007C041E" w:rsidRPr="00186038">
        <w:t xml:space="preserve">, roman de Valérie </w:t>
      </w:r>
      <w:proofErr w:type="spellStart"/>
      <w:r w:rsidR="007C041E" w:rsidRPr="00186038">
        <w:t>Zenatti</w:t>
      </w:r>
      <w:proofErr w:type="spellEnd"/>
      <w:r w:rsidR="007C041E" w:rsidRPr="00186038">
        <w:t xml:space="preserve">, éditions de L'École des loisirs, 2005, </w:t>
      </w:r>
      <w:hyperlink r:id="rId14" w:history="1">
        <w:r w:rsidR="007C041E" w:rsidRPr="00167E60">
          <w:rPr>
            <w:rStyle w:val="Lienhypertexte"/>
          </w:rPr>
          <w:t>https://fr.wikipedia.org/wiki/Une_bouteille_dans_la_mer_de_Gaza</w:t>
        </w:r>
      </w:hyperlink>
      <w:r w:rsidR="007C041E">
        <w:t xml:space="preserve"> </w:t>
      </w:r>
    </w:p>
    <w:p w14:paraId="7D255A44" w14:textId="77777777" w:rsidR="007C041E" w:rsidRPr="00186038" w:rsidRDefault="007C041E" w:rsidP="007C041E">
      <w:pPr>
        <w:pStyle w:val="NormalWeb"/>
        <w:shd w:val="clear" w:color="auto" w:fill="FFFFFF"/>
        <w:spacing w:before="0" w:beforeAutospacing="0" w:after="0" w:afterAutospacing="0"/>
        <w:jc w:val="both"/>
        <w:rPr>
          <w:rFonts w:ascii="Calibri" w:hAnsi="Calibri" w:cs="Calibri"/>
          <w:sz w:val="22"/>
          <w:szCs w:val="22"/>
        </w:rPr>
      </w:pPr>
      <w:r w:rsidRPr="00186038">
        <w:rPr>
          <w:rFonts w:ascii="Calibri" w:hAnsi="Calibri" w:cs="Calibri"/>
          <w:sz w:val="22"/>
          <w:szCs w:val="22"/>
        </w:rPr>
        <w:t>Ce roman décrit la correspondance entre Tal, jeune fille Israélienne vivant dans la ville de Jérusalem, et Naïm, un jeune homme qui habite à Gaza. Ce livre raconte le </w:t>
      </w:r>
      <w:hyperlink r:id="rId15" w:tooltip="Conflit israélo-palestinien" w:history="1">
        <w:r w:rsidRPr="007C041E">
          <w:rPr>
            <w:rStyle w:val="Lienhypertexte"/>
            <w:rFonts w:ascii="Calibri" w:eastAsiaTheme="majorEastAsia" w:hAnsi="Calibri" w:cs="Calibri"/>
            <w:color w:val="0645AD"/>
            <w:sz w:val="22"/>
            <w:szCs w:val="22"/>
          </w:rPr>
          <w:t>conflit israélo-palestinien</w:t>
        </w:r>
      </w:hyperlink>
      <w:r w:rsidRPr="007C041E">
        <w:rPr>
          <w:rFonts w:ascii="Calibri" w:hAnsi="Calibri" w:cs="Calibri"/>
          <w:color w:val="202122"/>
          <w:sz w:val="22"/>
          <w:szCs w:val="22"/>
        </w:rPr>
        <w:t> </w:t>
      </w:r>
      <w:r w:rsidRPr="00186038">
        <w:rPr>
          <w:rFonts w:ascii="Calibri" w:hAnsi="Calibri" w:cs="Calibri"/>
          <w:sz w:val="22"/>
          <w:szCs w:val="22"/>
        </w:rPr>
        <w:t>avec ses difficultés mais aussi ses espoirs, entre une réalité géopolitique et les préoccupations individuelles.</w:t>
      </w:r>
    </w:p>
    <w:p w14:paraId="051DD6BD" w14:textId="0B26DA5A" w:rsidR="007C041E" w:rsidRPr="00186038" w:rsidRDefault="007C041E" w:rsidP="007C041E">
      <w:pPr>
        <w:pStyle w:val="NormalWeb"/>
        <w:shd w:val="clear" w:color="auto" w:fill="FFFFFF"/>
        <w:spacing w:before="0" w:beforeAutospacing="0" w:after="0" w:afterAutospacing="0"/>
        <w:jc w:val="both"/>
        <w:rPr>
          <w:rFonts w:ascii="Calibri" w:hAnsi="Calibri" w:cs="Calibri"/>
          <w:sz w:val="22"/>
          <w:szCs w:val="22"/>
        </w:rPr>
      </w:pPr>
      <w:r w:rsidRPr="00186038">
        <w:rPr>
          <w:rFonts w:ascii="Calibri" w:hAnsi="Calibri" w:cs="Calibri"/>
          <w:sz w:val="22"/>
          <w:szCs w:val="22"/>
        </w:rPr>
        <w:t>Cet ouvrage a fait l'objet d'une </w:t>
      </w:r>
      <w:r w:rsidRPr="00186038">
        <w:rPr>
          <w:rFonts w:ascii="Calibri" w:hAnsi="Calibri" w:cs="Calibri"/>
          <w:sz w:val="22"/>
          <w:szCs w:val="22"/>
          <w:shd w:val="clear" w:color="auto" w:fill="FFFFFF"/>
        </w:rPr>
        <w:t>adaptation cinématographique</w:t>
      </w:r>
      <w:r w:rsidRPr="007C041E">
        <w:rPr>
          <w:rFonts w:ascii="Calibri" w:hAnsi="Calibri" w:cs="Calibri"/>
          <w:color w:val="202122"/>
          <w:sz w:val="22"/>
          <w:szCs w:val="22"/>
          <w:shd w:val="clear" w:color="auto" w:fill="FFFFFF"/>
        </w:rPr>
        <w:t>, </w:t>
      </w:r>
      <w:hyperlink r:id="rId16" w:tooltip="Une bouteille à la mer (film, 2012)" w:history="1">
        <w:r w:rsidRPr="007C041E">
          <w:rPr>
            <w:rStyle w:val="Lienhypertexte"/>
            <w:rFonts w:ascii="Calibri" w:eastAsiaTheme="majorEastAsia" w:hAnsi="Calibri" w:cs="Calibri"/>
            <w:i/>
            <w:iCs/>
            <w:color w:val="0645AD"/>
            <w:sz w:val="22"/>
            <w:szCs w:val="22"/>
            <w:shd w:val="clear" w:color="auto" w:fill="FFFFFF"/>
          </w:rPr>
          <w:t>Une bouteille à la mer</w:t>
        </w:r>
      </w:hyperlink>
      <w:r w:rsidRPr="007C041E">
        <w:rPr>
          <w:rFonts w:ascii="Calibri" w:hAnsi="Calibri" w:cs="Calibri"/>
          <w:color w:val="202122"/>
          <w:sz w:val="22"/>
          <w:szCs w:val="22"/>
          <w:shd w:val="clear" w:color="auto" w:fill="FFFFFF"/>
        </w:rPr>
        <w:t>, réalisée par </w:t>
      </w:r>
      <w:hyperlink r:id="rId17" w:tooltip="Thierry Binisti" w:history="1">
        <w:r w:rsidRPr="007C041E">
          <w:rPr>
            <w:rStyle w:val="Lienhypertexte"/>
            <w:rFonts w:ascii="Calibri" w:eastAsiaTheme="majorEastAsia" w:hAnsi="Calibri" w:cs="Calibri"/>
            <w:color w:val="0645AD"/>
            <w:sz w:val="22"/>
            <w:szCs w:val="22"/>
            <w:shd w:val="clear" w:color="auto" w:fill="FFFFFF"/>
          </w:rPr>
          <w:t xml:space="preserve">Thierry </w:t>
        </w:r>
        <w:proofErr w:type="spellStart"/>
        <w:r w:rsidRPr="007C041E">
          <w:rPr>
            <w:rStyle w:val="Lienhypertexte"/>
            <w:rFonts w:ascii="Calibri" w:eastAsiaTheme="majorEastAsia" w:hAnsi="Calibri" w:cs="Calibri"/>
            <w:color w:val="0645AD"/>
            <w:sz w:val="22"/>
            <w:szCs w:val="22"/>
            <w:shd w:val="clear" w:color="auto" w:fill="FFFFFF"/>
          </w:rPr>
          <w:t>Binisti</w:t>
        </w:r>
        <w:proofErr w:type="spellEnd"/>
      </w:hyperlink>
      <w:r w:rsidRPr="007C041E">
        <w:rPr>
          <w:rFonts w:ascii="Calibri" w:hAnsi="Calibri" w:cs="Calibri"/>
          <w:color w:val="202122"/>
          <w:sz w:val="22"/>
          <w:szCs w:val="22"/>
          <w:shd w:val="clear" w:color="auto" w:fill="FFFFFF"/>
        </w:rPr>
        <w:t xml:space="preserve"> et </w:t>
      </w:r>
      <w:r w:rsidRPr="00186038">
        <w:rPr>
          <w:rFonts w:ascii="Calibri" w:hAnsi="Calibri" w:cs="Calibri"/>
          <w:sz w:val="22"/>
          <w:szCs w:val="22"/>
          <w:shd w:val="clear" w:color="auto" w:fill="FFFFFF"/>
        </w:rPr>
        <w:t>sortie en 2012</w:t>
      </w:r>
      <w:r w:rsidRPr="00186038">
        <w:rPr>
          <w:rFonts w:ascii="Calibri" w:hAnsi="Calibri" w:cs="Calibri"/>
          <w:sz w:val="22"/>
          <w:szCs w:val="22"/>
        </w:rPr>
        <w:t>.</w:t>
      </w:r>
    </w:p>
    <w:p w14:paraId="7B8778DF" w14:textId="77777777" w:rsidR="00D62E77" w:rsidRDefault="00D62E77" w:rsidP="00866F97">
      <w:pPr>
        <w:spacing w:after="0" w:line="240" w:lineRule="auto"/>
      </w:pPr>
    </w:p>
    <w:p w14:paraId="2351768C" w14:textId="6BE8C36A" w:rsidR="000900EF" w:rsidRDefault="009164A8" w:rsidP="000900EF">
      <w:pPr>
        <w:pStyle w:val="Titre2"/>
      </w:pPr>
      <w:bookmarkStart w:id="4" w:name="_Toc94085925"/>
      <w:r>
        <w:t xml:space="preserve">Histoire </w:t>
      </w:r>
      <w:r w:rsidR="009A7510">
        <w:t>_ Al-Andalus,</w:t>
      </w:r>
      <w:r>
        <w:t xml:space="preserve"> s</w:t>
      </w:r>
      <w:r w:rsidR="000900EF">
        <w:t>ur les dhimmis (les juifs sous la domination des musulmans</w:t>
      </w:r>
      <w:r w:rsidR="007B0D67">
        <w:t xml:space="preserve"> et de l’islam</w:t>
      </w:r>
      <w:r w:rsidR="000900EF">
        <w:t>)</w:t>
      </w:r>
      <w:r w:rsidR="009A7510">
        <w:t>, Moyen-Orient etc. …</w:t>
      </w:r>
      <w:bookmarkEnd w:id="4"/>
    </w:p>
    <w:p w14:paraId="63AA1DF5" w14:textId="09B18E19" w:rsidR="000900EF" w:rsidRDefault="003E1787" w:rsidP="00866F97">
      <w:pPr>
        <w:spacing w:after="0" w:line="240" w:lineRule="auto"/>
      </w:pPr>
      <w:r>
        <w:t xml:space="preserve"> </w:t>
      </w:r>
    </w:p>
    <w:p w14:paraId="5293C02B" w14:textId="47F6D1C4" w:rsidR="00B54D61" w:rsidRDefault="008D36C8" w:rsidP="00B54D61">
      <w:pPr>
        <w:spacing w:after="0" w:line="240" w:lineRule="auto"/>
      </w:pPr>
      <w:r>
        <w:t>[</w:t>
      </w:r>
      <w:r w:rsidR="00216C3B">
        <w:t>20</w:t>
      </w:r>
      <w:r>
        <w:t xml:space="preserve">] </w:t>
      </w:r>
      <w:r w:rsidR="00B54D61" w:rsidRPr="009A7510">
        <w:rPr>
          <w:i/>
          <w:iCs/>
        </w:rPr>
        <w:t>Les juifs du monde arabe. La question interdite</w:t>
      </w:r>
      <w:r w:rsidR="00B54D61">
        <w:t>. George Bensoussan, Odile Jacob.</w:t>
      </w:r>
    </w:p>
    <w:p w14:paraId="7A0733E5" w14:textId="659EE96B" w:rsidR="00B54D61" w:rsidRDefault="008D36C8" w:rsidP="00B54D61">
      <w:pPr>
        <w:spacing w:after="0" w:line="240" w:lineRule="auto"/>
      </w:pPr>
      <w:r>
        <w:t>[</w:t>
      </w:r>
      <w:r w:rsidR="00216C3B">
        <w:t>21</w:t>
      </w:r>
      <w:r>
        <w:t xml:space="preserve">] </w:t>
      </w:r>
      <w:r w:rsidR="00B54D61" w:rsidRPr="009A7510">
        <w:rPr>
          <w:i/>
          <w:iCs/>
        </w:rPr>
        <w:t>Juifs en terre d’Islam</w:t>
      </w:r>
      <w:r w:rsidR="00B54D61">
        <w:t>, Bernard Lewis, Flammarion.</w:t>
      </w:r>
    </w:p>
    <w:p w14:paraId="7BBDE072" w14:textId="31947BF0" w:rsidR="00862C6A" w:rsidRPr="00862C6A" w:rsidRDefault="008D36C8" w:rsidP="00866F97">
      <w:pPr>
        <w:spacing w:after="0" w:line="240" w:lineRule="auto"/>
      </w:pPr>
      <w:r>
        <w:t>[</w:t>
      </w:r>
      <w:r w:rsidR="00216C3B">
        <w:t>22</w:t>
      </w:r>
      <w:r>
        <w:t xml:space="preserve">] </w:t>
      </w:r>
      <w:r w:rsidR="00862C6A" w:rsidRPr="000C378A">
        <w:rPr>
          <w:i/>
          <w:iCs/>
        </w:rPr>
        <w:t>Face au danger intégriste. Juifs et chrétiens sous l’islam</w:t>
      </w:r>
      <w:r w:rsidR="00862C6A">
        <w:t xml:space="preserve">, Bat </w:t>
      </w:r>
      <w:proofErr w:type="spellStart"/>
      <w:r w:rsidR="00862C6A">
        <w:t>Ye’Or</w:t>
      </w:r>
      <w:proofErr w:type="spellEnd"/>
      <w:r w:rsidR="00862C6A">
        <w:t>, Berg International Editeurs</w:t>
      </w:r>
      <w:r w:rsidR="000C378A">
        <w:t>, 1973</w:t>
      </w:r>
      <w:r w:rsidR="00862C6A">
        <w:t>.</w:t>
      </w:r>
    </w:p>
    <w:p w14:paraId="10BCBBAA" w14:textId="09441DC7" w:rsidR="00020A16" w:rsidRDefault="003E1787" w:rsidP="00020A16">
      <w:pPr>
        <w:spacing w:after="0" w:line="240" w:lineRule="auto"/>
      </w:pPr>
      <w:r>
        <w:t>[</w:t>
      </w:r>
      <w:r w:rsidR="00216C3B">
        <w:t>2</w:t>
      </w:r>
      <w:r w:rsidR="009A7510">
        <w:t>3</w:t>
      </w:r>
      <w:r>
        <w:t xml:space="preserve">] </w:t>
      </w:r>
      <w:r w:rsidR="00020A16" w:rsidRPr="009A7510">
        <w:rPr>
          <w:i/>
          <w:iCs/>
        </w:rPr>
        <w:t>Juifs d'Orient - Une histoire plurimillénaire - Catalogue d'exposition</w:t>
      </w:r>
      <w:r w:rsidR="00020A16">
        <w:t>,</w:t>
      </w:r>
      <w:r w:rsidR="00562FAE">
        <w:t> </w:t>
      </w:r>
      <w:r w:rsidR="00562FAE" w:rsidRPr="00562FAE">
        <w:t>Coédition Gallimard / Institut du monde Arabe,</w:t>
      </w:r>
      <w:r w:rsidR="00562FAE">
        <w:t xml:space="preserve"> 2021,</w:t>
      </w:r>
      <w:r w:rsidR="00562FAE" w:rsidRPr="00562FAE">
        <w:t xml:space="preserve"> 224 pages</w:t>
      </w:r>
      <w:r w:rsidR="00562FAE">
        <w:t>,</w:t>
      </w:r>
      <w:r w:rsidR="00020A16">
        <w:t xml:space="preserve"> </w:t>
      </w:r>
      <w:hyperlink r:id="rId18" w:history="1">
        <w:r w:rsidR="00C134A2" w:rsidRPr="00167E60">
          <w:rPr>
            <w:rStyle w:val="Lienhypertexte"/>
          </w:rPr>
          <w:t>https://www.boutiquesdemusees.fr/fr/catalogues-d-exposition/juifs-d-orient-une-histoire-plurimillenaire-catalogue-d-exposition/32769.html</w:t>
        </w:r>
      </w:hyperlink>
      <w:r w:rsidR="00C134A2">
        <w:t xml:space="preserve"> </w:t>
      </w:r>
      <w:r w:rsidR="00020A16">
        <w:t xml:space="preserve"> </w:t>
      </w:r>
    </w:p>
    <w:p w14:paraId="5768F234" w14:textId="070C4644" w:rsidR="000C378A" w:rsidRDefault="00020A16" w:rsidP="00020A16">
      <w:pPr>
        <w:spacing w:after="0" w:line="240" w:lineRule="auto"/>
      </w:pPr>
      <w:r>
        <w:t>Plusieurs siècles avant le début de l'ère chrétienne, les juifs vivaient autour de la Méditerranée, le long des bords de l'Euphrate. Des siècles précédant l'avènement de l'islam aux premières dynasties du monde musulman, de l'expulsion des juifs d'Espagne en 1492 à l'essor de centres juifs dans l'Empire ottoman, et enfin de l'influence croissante de l'Europe dans le monde méditerranéen à l'exil des juifs du monde arabe, cet ouvrage met en lumière les expressions les plus signifiantes des cultures juives en terres d'islam et les échanges remarquables entre les deux communautés tout au long de l'histoire.</w:t>
      </w:r>
      <w:r w:rsidR="00216C3B">
        <w:t xml:space="preserve"> </w:t>
      </w:r>
      <w:r>
        <w:t>Exposition, à l'Institut du monde arabe du 22 novembre 2021 au 13 mars 2022.</w:t>
      </w:r>
    </w:p>
    <w:p w14:paraId="2D18E1CE" w14:textId="724C3983" w:rsidR="00375D43" w:rsidRDefault="003E1787" w:rsidP="00866F97">
      <w:pPr>
        <w:spacing w:after="0" w:line="240" w:lineRule="auto"/>
      </w:pPr>
      <w:r>
        <w:t>[</w:t>
      </w:r>
      <w:r w:rsidR="00216C3B">
        <w:t>2</w:t>
      </w:r>
      <w:r w:rsidR="009A7510">
        <w:t>4</w:t>
      </w:r>
      <w:r>
        <w:t xml:space="preserve">] </w:t>
      </w:r>
      <w:r w:rsidR="0031181D" w:rsidRPr="0031181D">
        <w:t>"</w:t>
      </w:r>
      <w:r w:rsidR="0031181D" w:rsidRPr="0031181D">
        <w:rPr>
          <w:i/>
          <w:iCs/>
        </w:rPr>
        <w:t>Histoire des relations entre juifs et musulmans des origines à nos jours</w:t>
      </w:r>
      <w:r w:rsidR="0031181D" w:rsidRPr="0031181D">
        <w:t xml:space="preserve">". Sous la direction de </w:t>
      </w:r>
      <w:proofErr w:type="spellStart"/>
      <w:r w:rsidR="0031181D" w:rsidRPr="0031181D">
        <w:t>Abdelwahab</w:t>
      </w:r>
      <w:proofErr w:type="spellEnd"/>
      <w:r w:rsidR="0031181D" w:rsidRPr="0031181D">
        <w:t xml:space="preserve"> </w:t>
      </w:r>
      <w:proofErr w:type="spellStart"/>
      <w:r w:rsidR="0031181D" w:rsidRPr="0031181D">
        <w:t>Meddeb</w:t>
      </w:r>
      <w:proofErr w:type="spellEnd"/>
      <w:r w:rsidR="0031181D" w:rsidRPr="0031181D">
        <w:t xml:space="preserve"> et Benjamin Stora,</w:t>
      </w:r>
      <w:r w:rsidR="00CE537E">
        <w:t xml:space="preserve"> Ed. Albin Michel,</w:t>
      </w:r>
      <w:r w:rsidR="0031181D" w:rsidRPr="0031181D">
        <w:t xml:space="preserve"> 2013</w:t>
      </w:r>
      <w:r w:rsidR="000D4939">
        <w:t>, 11</w:t>
      </w:r>
      <w:r w:rsidR="001D0939">
        <w:t>52</w:t>
      </w:r>
      <w:r w:rsidR="000D4939">
        <w:t xml:space="preserve"> pages</w:t>
      </w:r>
      <w:r w:rsidR="001D0939">
        <w:t>, 34€</w:t>
      </w:r>
      <w:r w:rsidR="0031181D" w:rsidRPr="0031181D">
        <w:t xml:space="preserve">, </w:t>
      </w:r>
      <w:hyperlink r:id="rId19" w:history="1">
        <w:r w:rsidR="00C134A2" w:rsidRPr="00167E60">
          <w:rPr>
            <w:rStyle w:val="Lienhypertexte"/>
          </w:rPr>
          <w:t>https://benjaminstora.univ-paris13.fr/index.php/ouvrages/381-histoire-des-relations-entre-juifs-et-musulmans-des-origines-a-nos-jours-sous-la-direction-de-abdelwahab-meddeb-et-benjamin-stora.html</w:t>
        </w:r>
      </w:hyperlink>
      <w:r w:rsidR="00C134A2">
        <w:t xml:space="preserve"> </w:t>
      </w:r>
    </w:p>
    <w:p w14:paraId="73729BD7" w14:textId="67B249D5" w:rsidR="002021F6" w:rsidRDefault="003E1787" w:rsidP="00866F97">
      <w:pPr>
        <w:spacing w:after="0" w:line="240" w:lineRule="auto"/>
      </w:pPr>
      <w:r>
        <w:t>[</w:t>
      </w:r>
      <w:r w:rsidR="00216C3B">
        <w:t>2</w:t>
      </w:r>
      <w:r w:rsidR="009A7510">
        <w:t>5</w:t>
      </w:r>
      <w:r>
        <w:t xml:space="preserve">] </w:t>
      </w:r>
      <w:r w:rsidR="002021F6" w:rsidRPr="009A7510">
        <w:rPr>
          <w:i/>
          <w:iCs/>
        </w:rPr>
        <w:t>Berbères juifs. L’émergence du monothéisme en Afrique du Nord</w:t>
      </w:r>
      <w:r w:rsidR="002021F6">
        <w:t>, Julien Cohen-</w:t>
      </w:r>
      <w:proofErr w:type="spellStart"/>
      <w:r w:rsidR="002021F6">
        <w:t>Lacasagne</w:t>
      </w:r>
      <w:proofErr w:type="spellEnd"/>
      <w:r w:rsidR="002021F6">
        <w:t>, Ed. La Fabrique.</w:t>
      </w:r>
    </w:p>
    <w:p w14:paraId="4AEF8CCF" w14:textId="270BB7BE" w:rsidR="009164A8" w:rsidRDefault="003E1787" w:rsidP="00866F97">
      <w:pPr>
        <w:spacing w:after="0" w:line="240" w:lineRule="auto"/>
      </w:pPr>
      <w:r>
        <w:t>[</w:t>
      </w:r>
      <w:r w:rsidR="00216C3B">
        <w:t>2</w:t>
      </w:r>
      <w:r w:rsidR="009A7510">
        <w:t>6</w:t>
      </w:r>
      <w:r>
        <w:t xml:space="preserve">] </w:t>
      </w:r>
      <w:r w:rsidR="009164A8" w:rsidRPr="009A7510">
        <w:rPr>
          <w:i/>
          <w:iCs/>
        </w:rPr>
        <w:t>Sous le croissant et sous la croix. Les Juifs au Moyen-âge</w:t>
      </w:r>
      <w:r w:rsidR="009164A8" w:rsidRPr="009164A8">
        <w:t>. Mark Cohen, Seuil, 1994.</w:t>
      </w:r>
    </w:p>
    <w:p w14:paraId="696D3839" w14:textId="705D2377" w:rsidR="00107F35" w:rsidRDefault="003E1787" w:rsidP="00866F97">
      <w:pPr>
        <w:spacing w:after="0" w:line="240" w:lineRule="auto"/>
      </w:pPr>
      <w:r>
        <w:t>[</w:t>
      </w:r>
      <w:r w:rsidR="00216C3B">
        <w:t>2</w:t>
      </w:r>
      <w:r w:rsidR="009A7510">
        <w:t>7</w:t>
      </w:r>
      <w:r>
        <w:t xml:space="preserve">] </w:t>
      </w:r>
      <w:r w:rsidR="00107F35" w:rsidRPr="009A7510">
        <w:rPr>
          <w:i/>
          <w:iCs/>
        </w:rPr>
        <w:t>Jérusalem. Histoire d'une ville-monde des origines à nos jours</w:t>
      </w:r>
      <w:r w:rsidR="00107F35" w:rsidRPr="00107F35">
        <w:t>, Vincent Lemire, Flammarion, 2016.</w:t>
      </w:r>
    </w:p>
    <w:p w14:paraId="29110022" w14:textId="21F4AF5A" w:rsidR="005E68CE" w:rsidRDefault="003E1787" w:rsidP="00866F97">
      <w:pPr>
        <w:spacing w:after="0" w:line="240" w:lineRule="auto"/>
      </w:pPr>
      <w:r>
        <w:t>[</w:t>
      </w:r>
      <w:r w:rsidR="00216C3B">
        <w:t>2</w:t>
      </w:r>
      <w:r w:rsidR="009A7510">
        <w:t>8</w:t>
      </w:r>
      <w:r>
        <w:t xml:space="preserve">] </w:t>
      </w:r>
      <w:r w:rsidR="005E68CE" w:rsidRPr="009A7510">
        <w:rPr>
          <w:i/>
          <w:iCs/>
        </w:rPr>
        <w:t>Les Croisades vues par les Arabes</w:t>
      </w:r>
      <w:r w:rsidR="005E68CE" w:rsidRPr="005E68CE">
        <w:t>, Amin Maalouf, 1983.</w:t>
      </w:r>
    </w:p>
    <w:p w14:paraId="520F34AB" w14:textId="783E5420" w:rsidR="00943CEB" w:rsidRDefault="003E1787" w:rsidP="00943CEB">
      <w:pPr>
        <w:spacing w:after="0" w:line="240" w:lineRule="auto"/>
      </w:pPr>
      <w:r>
        <w:t>[</w:t>
      </w:r>
      <w:r w:rsidR="009A7510">
        <w:t>20</w:t>
      </w:r>
      <w:r>
        <w:t xml:space="preserve">] </w:t>
      </w:r>
      <w:r w:rsidR="00943CEB" w:rsidRPr="009A7510">
        <w:rPr>
          <w:i/>
          <w:iCs/>
        </w:rPr>
        <w:t>Mohammed V et les Juifs du Maroc à l'époque de Vichy</w:t>
      </w:r>
      <w:r w:rsidR="00943CEB" w:rsidRPr="00943CEB">
        <w:t xml:space="preserve">, Robert </w:t>
      </w:r>
      <w:proofErr w:type="spellStart"/>
      <w:r w:rsidR="00943CEB" w:rsidRPr="00943CEB">
        <w:t>Assaraf</w:t>
      </w:r>
      <w:proofErr w:type="spellEnd"/>
      <w:r w:rsidR="00943CEB" w:rsidRPr="00943CEB">
        <w:t>, Plon, 1997.</w:t>
      </w:r>
    </w:p>
    <w:p w14:paraId="3E029E43" w14:textId="1FB8FD09" w:rsidR="0031181D" w:rsidRDefault="0031181D" w:rsidP="00866F97">
      <w:pPr>
        <w:spacing w:after="0" w:line="240" w:lineRule="auto"/>
      </w:pPr>
    </w:p>
    <w:p w14:paraId="16D0069B" w14:textId="4A3E7C03" w:rsidR="009A7510" w:rsidRDefault="009A7510" w:rsidP="00633A2F">
      <w:pPr>
        <w:pStyle w:val="Titre3"/>
      </w:pPr>
      <w:bookmarkStart w:id="5" w:name="_Toc94085926"/>
      <w:r w:rsidRPr="009A7510">
        <w:t>Al-Andalus</w:t>
      </w:r>
      <w:bookmarkEnd w:id="5"/>
    </w:p>
    <w:p w14:paraId="47EE943D" w14:textId="3502A3ED" w:rsidR="009A7510" w:rsidRDefault="009A7510" w:rsidP="00866F97">
      <w:pPr>
        <w:spacing w:after="0" w:line="240" w:lineRule="auto"/>
      </w:pPr>
    </w:p>
    <w:p w14:paraId="08CDA639" w14:textId="366633EA" w:rsidR="009A7510" w:rsidRDefault="009A7510" w:rsidP="009A7510">
      <w:pPr>
        <w:spacing w:after="0" w:line="240" w:lineRule="auto"/>
      </w:pPr>
      <w:r>
        <w:t xml:space="preserve">[30] </w:t>
      </w:r>
      <w:r w:rsidRPr="000C378A">
        <w:rPr>
          <w:i/>
          <w:iCs/>
        </w:rPr>
        <w:t>Al Andalus, L’invention d’un mythe</w:t>
      </w:r>
      <w:r>
        <w:t xml:space="preserve">, </w:t>
      </w:r>
      <w:proofErr w:type="spellStart"/>
      <w:r>
        <w:t>Serafin</w:t>
      </w:r>
      <w:proofErr w:type="spellEnd"/>
      <w:r>
        <w:t xml:space="preserve"> </w:t>
      </w:r>
      <w:proofErr w:type="spellStart"/>
      <w:r>
        <w:t>Fanjul</w:t>
      </w:r>
      <w:proofErr w:type="spellEnd"/>
      <w:r>
        <w:t>, L’artilleur, 2018,</w:t>
      </w:r>
      <w:r w:rsidR="00F8560D">
        <w:t xml:space="preserve"> </w:t>
      </w:r>
      <w:r w:rsidR="00F8560D" w:rsidRPr="00F8560D">
        <w:t>732 page</w:t>
      </w:r>
      <w:r w:rsidR="00F8560D">
        <w:t>s,</w:t>
      </w:r>
      <w:r>
        <w:t xml:space="preserve"> 28€, </w:t>
      </w:r>
      <w:hyperlink r:id="rId20" w:history="1">
        <w:r w:rsidRPr="00F70A30">
          <w:rPr>
            <w:rStyle w:val="Lienhypertexte"/>
          </w:rPr>
          <w:t>https://journals.openedition.org/ccm/4733?lang=en</w:t>
        </w:r>
      </w:hyperlink>
      <w:r>
        <w:t xml:space="preserve"> </w:t>
      </w:r>
    </w:p>
    <w:p w14:paraId="6FA866E9" w14:textId="368863F2" w:rsidR="009A7510" w:rsidRDefault="009A7510" w:rsidP="009A7510">
      <w:pPr>
        <w:spacing w:after="0" w:line="240" w:lineRule="auto"/>
      </w:pPr>
      <w:r>
        <w:lastRenderedPageBreak/>
        <w:t xml:space="preserve">[31] </w:t>
      </w:r>
      <w:r w:rsidRPr="009A7510">
        <w:rPr>
          <w:i/>
          <w:iCs/>
        </w:rPr>
        <w:t xml:space="preserve">Al-Andalus: L’imposture du mythe du "paradis multiculturel", </w:t>
      </w:r>
      <w:r>
        <w:t>Philippe Conrad, Ed. La Nouvelle Librairie, 1 septembre 2020, 7€.</w:t>
      </w:r>
    </w:p>
    <w:p w14:paraId="41579DEE" w14:textId="3296C0A8" w:rsidR="009A7510" w:rsidRDefault="009A7510" w:rsidP="009A7510">
      <w:pPr>
        <w:spacing w:after="0" w:line="240" w:lineRule="auto"/>
      </w:pPr>
      <w:r>
        <w:t xml:space="preserve">[32] </w:t>
      </w:r>
      <w:r w:rsidRPr="009A7510">
        <w:rPr>
          <w:i/>
          <w:iCs/>
        </w:rPr>
        <w:t>Al-Andalus (</w:t>
      </w:r>
      <w:proofErr w:type="spellStart"/>
      <w:r w:rsidRPr="009A7510">
        <w:rPr>
          <w:i/>
          <w:iCs/>
        </w:rPr>
        <w:t>siglos</w:t>
      </w:r>
      <w:proofErr w:type="spellEnd"/>
      <w:r w:rsidRPr="009A7510">
        <w:rPr>
          <w:i/>
          <w:iCs/>
        </w:rPr>
        <w:t xml:space="preserve"> VIII-XI)</w:t>
      </w:r>
      <w:r>
        <w:t xml:space="preserve"> (Édition en Espagnol), Philippe Sénac, Rafael Gerardo </w:t>
      </w:r>
      <w:proofErr w:type="spellStart"/>
      <w:r>
        <w:t>Peinado</w:t>
      </w:r>
      <w:proofErr w:type="spellEnd"/>
      <w:r>
        <w:t xml:space="preserve"> </w:t>
      </w:r>
      <w:proofErr w:type="spellStart"/>
      <w:r>
        <w:t>Santaella</w:t>
      </w:r>
      <w:proofErr w:type="spellEnd"/>
      <w:r>
        <w:t xml:space="preserve">, et al., Editorial </w:t>
      </w:r>
      <w:proofErr w:type="spellStart"/>
      <w:r>
        <w:t>Universidad</w:t>
      </w:r>
      <w:proofErr w:type="spellEnd"/>
      <w:r>
        <w:t xml:space="preserve"> de Granada, 1er édition, 8 septembre 2021, 23,00€.</w:t>
      </w:r>
    </w:p>
    <w:p w14:paraId="5C69B26A" w14:textId="0AAA2535" w:rsidR="00F22D0E" w:rsidRDefault="00F22D0E" w:rsidP="009A7510">
      <w:pPr>
        <w:spacing w:after="0" w:line="240" w:lineRule="auto"/>
      </w:pPr>
      <w:r>
        <w:t xml:space="preserve">[33] </w:t>
      </w:r>
      <w:r w:rsidRPr="006A47B4">
        <w:rPr>
          <w:i/>
          <w:iCs/>
        </w:rPr>
        <w:t>Al-Andalus: 711-1492 : une histoire de l'Espagne Musulmane</w:t>
      </w:r>
      <w:r w:rsidR="006A47B4">
        <w:t xml:space="preserve">, </w:t>
      </w:r>
      <w:r w:rsidRPr="00F22D0E">
        <w:t>Pierre Guichard, Fayard (Coll. Pluriel), 27 juin 2011, 272 pages, 7,60€.</w:t>
      </w:r>
    </w:p>
    <w:p w14:paraId="3B3C42A0" w14:textId="77777777" w:rsidR="006A47B4" w:rsidRDefault="006A47B4" w:rsidP="006A47B4">
      <w:pPr>
        <w:spacing w:after="0" w:line="240" w:lineRule="auto"/>
      </w:pPr>
      <w:r>
        <w:t xml:space="preserve">[34] </w:t>
      </w:r>
      <w:r w:rsidRPr="006A47B4">
        <w:rPr>
          <w:i/>
          <w:iCs/>
        </w:rPr>
        <w:t>Al-Andalus : Ombres et lumière</w:t>
      </w:r>
      <w:r>
        <w:t xml:space="preserve">, Kenza </w:t>
      </w:r>
      <w:proofErr w:type="spellStart"/>
      <w:r>
        <w:t>Homman</w:t>
      </w:r>
      <w:proofErr w:type="spellEnd"/>
      <w:r>
        <w:t xml:space="preserve"> </w:t>
      </w:r>
      <w:proofErr w:type="spellStart"/>
      <w:r>
        <w:t>Loudiyi</w:t>
      </w:r>
      <w:proofErr w:type="spellEnd"/>
      <w:r>
        <w:t xml:space="preserve"> et Abdellah El </w:t>
      </w:r>
      <w:proofErr w:type="spellStart"/>
      <w:r>
        <w:t>Ghazouani</w:t>
      </w:r>
      <w:proofErr w:type="spellEnd"/>
      <w:r>
        <w:t>, Éd. AFRIQUE ORIENT, 1 avril 2014, 252 pages, 17€.</w:t>
      </w:r>
    </w:p>
    <w:p w14:paraId="11D4D83B" w14:textId="4537D3B4" w:rsidR="006A47B4" w:rsidRDefault="006A47B4" w:rsidP="006A47B4">
      <w:pPr>
        <w:spacing w:after="0" w:line="240" w:lineRule="auto"/>
      </w:pPr>
      <w:r>
        <w:t>[</w:t>
      </w:r>
      <w:r>
        <w:t>3</w:t>
      </w:r>
      <w:r>
        <w:t>5</w:t>
      </w:r>
      <w:r>
        <w:t>]</w:t>
      </w:r>
      <w:r>
        <w:t xml:space="preserve"> </w:t>
      </w:r>
      <w:r w:rsidRPr="006A47B4">
        <w:rPr>
          <w:i/>
          <w:iCs/>
        </w:rPr>
        <w:t>Al-Andalus - Une histoire politique VIIe-XIe s.: Une histoire politique VIIIe-XIe s.,</w:t>
      </w:r>
      <w:r>
        <w:t xml:space="preserve"> Philippe Sénac, Armand Colin, 26 août 2020, 256 pages, 22,90€.</w:t>
      </w:r>
    </w:p>
    <w:p w14:paraId="58CE3F9D" w14:textId="12FCC97C" w:rsidR="006A47B4" w:rsidRPr="006A47B4" w:rsidRDefault="006A47B4" w:rsidP="006A47B4">
      <w:pPr>
        <w:spacing w:after="0" w:line="240" w:lineRule="auto"/>
        <w:rPr>
          <w:lang w:val="es-AR"/>
        </w:rPr>
      </w:pPr>
      <w:r>
        <w:rPr>
          <w:lang w:val="es-AR"/>
        </w:rPr>
        <w:t xml:space="preserve">[36] </w:t>
      </w:r>
      <w:r w:rsidRPr="006A47B4">
        <w:rPr>
          <w:i/>
          <w:iCs/>
          <w:lang w:val="es-AR"/>
        </w:rPr>
        <w:t>Historia general de Al Ándalus</w:t>
      </w:r>
      <w:r w:rsidRPr="006A47B4">
        <w:rPr>
          <w:lang w:val="es-AR"/>
        </w:rPr>
        <w:t xml:space="preserve"> (</w:t>
      </w:r>
      <w:proofErr w:type="spellStart"/>
      <w:r w:rsidRPr="006A47B4">
        <w:rPr>
          <w:lang w:val="es-AR"/>
        </w:rPr>
        <w:t>Édition</w:t>
      </w:r>
      <w:proofErr w:type="spellEnd"/>
      <w:r w:rsidRPr="006A47B4">
        <w:rPr>
          <w:lang w:val="es-AR"/>
        </w:rPr>
        <w:t xml:space="preserve"> en </w:t>
      </w:r>
      <w:proofErr w:type="spellStart"/>
      <w:r w:rsidRPr="006A47B4">
        <w:rPr>
          <w:lang w:val="es-AR"/>
        </w:rPr>
        <w:t>Espagnol</w:t>
      </w:r>
      <w:proofErr w:type="spellEnd"/>
      <w:r w:rsidRPr="006A47B4">
        <w:rPr>
          <w:lang w:val="es-AR"/>
        </w:rPr>
        <w:t xml:space="preserve">), Emilio González Ferrín, Ed.  </w:t>
      </w:r>
      <w:proofErr w:type="spellStart"/>
      <w:r w:rsidRPr="006A47B4">
        <w:rPr>
          <w:lang w:val="es-AR"/>
        </w:rPr>
        <w:t>Almuzara</w:t>
      </w:r>
      <w:proofErr w:type="spellEnd"/>
      <w:r w:rsidRPr="006A47B4">
        <w:rPr>
          <w:lang w:val="es-AR"/>
        </w:rPr>
        <w:t xml:space="preserve">, 4e </w:t>
      </w:r>
      <w:proofErr w:type="spellStart"/>
      <w:r w:rsidRPr="006A47B4">
        <w:rPr>
          <w:lang w:val="es-AR"/>
        </w:rPr>
        <w:t>édition</w:t>
      </w:r>
      <w:proofErr w:type="spellEnd"/>
      <w:r w:rsidRPr="006A47B4">
        <w:rPr>
          <w:lang w:val="es-AR"/>
        </w:rPr>
        <w:t xml:space="preserve">, 17 </w:t>
      </w:r>
      <w:proofErr w:type="spellStart"/>
      <w:r w:rsidRPr="006A47B4">
        <w:rPr>
          <w:lang w:val="es-AR"/>
        </w:rPr>
        <w:t>juin</w:t>
      </w:r>
      <w:proofErr w:type="spellEnd"/>
      <w:r w:rsidRPr="006A47B4">
        <w:rPr>
          <w:lang w:val="es-AR"/>
        </w:rPr>
        <w:t xml:space="preserve"> 2016, 624 </w:t>
      </w:r>
      <w:proofErr w:type="spellStart"/>
      <w:r w:rsidRPr="006A47B4">
        <w:rPr>
          <w:lang w:val="es-AR"/>
        </w:rPr>
        <w:t>pages</w:t>
      </w:r>
      <w:proofErr w:type="spellEnd"/>
      <w:r w:rsidRPr="006A47B4">
        <w:rPr>
          <w:lang w:val="es-AR"/>
        </w:rPr>
        <w:t>, 25€.</w:t>
      </w:r>
    </w:p>
    <w:p w14:paraId="4C9F5031" w14:textId="77777777" w:rsidR="009A7510" w:rsidRPr="006A47B4" w:rsidRDefault="009A7510" w:rsidP="00866F97">
      <w:pPr>
        <w:spacing w:after="0" w:line="240" w:lineRule="auto"/>
        <w:rPr>
          <w:lang w:val="es-AR"/>
        </w:rPr>
      </w:pPr>
    </w:p>
    <w:p w14:paraId="589A6A3A" w14:textId="169B22E6" w:rsidR="000D0E9A" w:rsidRDefault="000D0E9A" w:rsidP="00633A2F">
      <w:pPr>
        <w:pStyle w:val="Titre3"/>
      </w:pPr>
      <w:bookmarkStart w:id="6" w:name="_Toc94085927"/>
      <w:r w:rsidRPr="000D0E9A">
        <w:t>Réflexions sur la dhimmitude</w:t>
      </w:r>
      <w:bookmarkEnd w:id="6"/>
    </w:p>
    <w:p w14:paraId="7F423BC7" w14:textId="5896919E" w:rsidR="000D0E9A" w:rsidRDefault="000D0E9A" w:rsidP="00866F97">
      <w:pPr>
        <w:spacing w:after="0" w:line="240" w:lineRule="auto"/>
      </w:pPr>
    </w:p>
    <w:p w14:paraId="235D3FDA" w14:textId="06B5A4B6" w:rsidR="00633A2F" w:rsidRDefault="00633A2F" w:rsidP="00866F97">
      <w:pPr>
        <w:spacing w:after="0" w:line="240" w:lineRule="auto"/>
      </w:pPr>
      <w:r>
        <w:t>Quelques réflexions envoyées par des lecteurs de cette bibliographie :</w:t>
      </w:r>
    </w:p>
    <w:p w14:paraId="58B8B6D2" w14:textId="77777777" w:rsidR="00633A2F" w:rsidRDefault="00633A2F" w:rsidP="00866F97">
      <w:pPr>
        <w:spacing w:after="0" w:line="240" w:lineRule="auto"/>
      </w:pPr>
    </w:p>
    <w:p w14:paraId="2A32D944" w14:textId="69AF2009" w:rsidR="000D0E9A" w:rsidRDefault="000D0E9A" w:rsidP="000D0E9A">
      <w:pPr>
        <w:spacing w:after="0" w:line="240" w:lineRule="auto"/>
        <w:jc w:val="both"/>
      </w:pPr>
      <w:r w:rsidRPr="000D0E9A">
        <w:t xml:space="preserve">Sur le statut de dhimmi : </w:t>
      </w:r>
      <w:r>
        <w:t>« </w:t>
      </w:r>
      <w:r w:rsidRPr="000D0E9A">
        <w:rPr>
          <w:i/>
          <w:iCs/>
        </w:rPr>
        <w:t>Il faut surtout éviter à mon avis les trucs lénifiants, du genre « avant, on marchait main dans la main », « autrefois, en Tunisie/Algérie/Maroc, on était comme des frères », ou les délires sur El Andalus, qui font oublier que les juifs n’étaient tolérés que comme dhimmis …</w:t>
      </w:r>
      <w:r>
        <w:t> ».</w:t>
      </w:r>
    </w:p>
    <w:p w14:paraId="3A73E636" w14:textId="77777777" w:rsidR="00A1018F" w:rsidRPr="00A1018F" w:rsidRDefault="00A1018F" w:rsidP="00A1018F">
      <w:pPr>
        <w:spacing w:after="0" w:line="240" w:lineRule="auto"/>
        <w:jc w:val="both"/>
        <w:rPr>
          <w:i/>
          <w:iCs/>
        </w:rPr>
      </w:pPr>
      <w:r>
        <w:t>« </w:t>
      </w:r>
      <w:r w:rsidRPr="00A1018F">
        <w:rPr>
          <w:i/>
          <w:iCs/>
        </w:rPr>
        <w:t>Pourquoi parler de "relations judéo-arabes/judéo-musulmanes" plutôt que des relations entre la Torah et le Coran, les juifs et les arabes, le judaïsme et l'islam ? Pourquoi cette litote ? Pourquoi cette pudeur ?</w:t>
      </w:r>
    </w:p>
    <w:p w14:paraId="7E6CE889" w14:textId="46DC8866" w:rsidR="00A1018F" w:rsidRDefault="00A1018F" w:rsidP="00A1018F">
      <w:pPr>
        <w:spacing w:after="0" w:line="240" w:lineRule="auto"/>
        <w:jc w:val="both"/>
      </w:pPr>
      <w:r w:rsidRPr="00A1018F">
        <w:rPr>
          <w:i/>
          <w:iCs/>
        </w:rPr>
        <w:t>D'autant que l'expression judéo-arabe désigne tout autre chose...</w:t>
      </w:r>
      <w:r>
        <w:t> ».</w:t>
      </w:r>
    </w:p>
    <w:p w14:paraId="506D853B" w14:textId="6EECD316" w:rsidR="000D0E9A" w:rsidRDefault="000D0E9A" w:rsidP="00866F97">
      <w:pPr>
        <w:spacing w:after="0" w:line="240" w:lineRule="auto"/>
      </w:pPr>
    </w:p>
    <w:p w14:paraId="0E6AE51D" w14:textId="6C1C4933" w:rsidR="009073A9" w:rsidRDefault="009073A9" w:rsidP="009073A9">
      <w:pPr>
        <w:pStyle w:val="Titre2"/>
      </w:pPr>
      <w:bookmarkStart w:id="7" w:name="_Toc94085928"/>
      <w:r>
        <w:t>Les juifs</w:t>
      </w:r>
      <w:r w:rsidR="00544FD0">
        <w:t xml:space="preserve"> et les prophètes juifs</w:t>
      </w:r>
      <w:r>
        <w:t xml:space="preserve"> dans le Coran</w:t>
      </w:r>
      <w:bookmarkEnd w:id="7"/>
    </w:p>
    <w:p w14:paraId="7FC855F1" w14:textId="4395F6F6" w:rsidR="009073A9" w:rsidRDefault="009073A9" w:rsidP="00866F97">
      <w:pPr>
        <w:spacing w:after="0" w:line="240" w:lineRule="auto"/>
      </w:pPr>
    </w:p>
    <w:p w14:paraId="6B30114F" w14:textId="1A618B15" w:rsidR="009073A9" w:rsidRDefault="003E1787" w:rsidP="00866F97">
      <w:pPr>
        <w:spacing w:after="0" w:line="240" w:lineRule="auto"/>
      </w:pPr>
      <w:r>
        <w:t>[</w:t>
      </w:r>
      <w:r w:rsidR="00216C3B">
        <w:t>40</w:t>
      </w:r>
      <w:r>
        <w:t xml:space="preserve">] </w:t>
      </w:r>
      <w:r w:rsidR="009073A9" w:rsidRPr="009073A9">
        <w:t>"</w:t>
      </w:r>
      <w:r w:rsidR="009073A9" w:rsidRPr="00C21B61">
        <w:rPr>
          <w:i/>
          <w:iCs/>
        </w:rPr>
        <w:t>Une lecture juive du Coran",</w:t>
      </w:r>
      <w:r w:rsidR="009073A9" w:rsidRPr="009073A9">
        <w:t xml:space="preserve"> Haï Bar-</w:t>
      </w:r>
      <w:proofErr w:type="spellStart"/>
      <w:r w:rsidR="009073A9" w:rsidRPr="009073A9">
        <w:t>Zeev</w:t>
      </w:r>
      <w:proofErr w:type="spellEnd"/>
      <w:r w:rsidR="009073A9" w:rsidRPr="009073A9">
        <w:t>, Ed. Berg International.</w:t>
      </w:r>
    </w:p>
    <w:p w14:paraId="7F87C231" w14:textId="349F72F2" w:rsidR="009073A9" w:rsidRDefault="003E1787" w:rsidP="009073A9">
      <w:pPr>
        <w:spacing w:after="0" w:line="240" w:lineRule="auto"/>
      </w:pPr>
      <w:r>
        <w:t>[</w:t>
      </w:r>
      <w:r w:rsidR="00216C3B">
        <w:t>41</w:t>
      </w:r>
      <w:r>
        <w:t xml:space="preserve">] </w:t>
      </w:r>
      <w:r w:rsidR="009073A9" w:rsidRPr="00C21B61">
        <w:rPr>
          <w:i/>
          <w:iCs/>
        </w:rPr>
        <w:t>Les juifs dans le Coran</w:t>
      </w:r>
      <w:r w:rsidR="009073A9">
        <w:t xml:space="preserve">, </w:t>
      </w:r>
      <w:proofErr w:type="spellStart"/>
      <w:r w:rsidR="00C21B61" w:rsidRPr="00C21B61">
        <w:t>Meʼir</w:t>
      </w:r>
      <w:proofErr w:type="spellEnd"/>
      <w:r w:rsidR="00C21B61" w:rsidRPr="00C21B61">
        <w:t xml:space="preserve"> </w:t>
      </w:r>
      <w:proofErr w:type="spellStart"/>
      <w:r w:rsidR="00C21B61" w:rsidRPr="00C21B61">
        <w:t>Mikhaʼel</w:t>
      </w:r>
      <w:proofErr w:type="spellEnd"/>
      <w:r w:rsidR="00C21B61" w:rsidRPr="00C21B61">
        <w:t xml:space="preserve"> Bar-Asher</w:t>
      </w:r>
      <w:r w:rsidR="009073A9">
        <w:t xml:space="preserve">, </w:t>
      </w:r>
      <w:r w:rsidR="00C21B61" w:rsidRPr="00C21B61">
        <w:t>Albin Michel</w:t>
      </w:r>
      <w:r w:rsidR="00C21B61">
        <w:t xml:space="preserve">, Coll. </w:t>
      </w:r>
      <w:r w:rsidR="009073A9">
        <w:t>Espaces libres</w:t>
      </w:r>
      <w:r w:rsidR="00C21B61">
        <w:t>, 2019</w:t>
      </w:r>
      <w:r w:rsidR="009073A9">
        <w:t>.</w:t>
      </w:r>
    </w:p>
    <w:p w14:paraId="19514C16" w14:textId="14311A4C" w:rsidR="009073A9" w:rsidRDefault="003E1787" w:rsidP="00866F97">
      <w:pPr>
        <w:spacing w:after="0" w:line="240" w:lineRule="auto"/>
      </w:pPr>
      <w:r>
        <w:t>[</w:t>
      </w:r>
      <w:r w:rsidR="00216C3B">
        <w:t>41</w:t>
      </w:r>
      <w:r>
        <w:t xml:space="preserve">] </w:t>
      </w:r>
      <w:r w:rsidR="009073A9" w:rsidRPr="009073A9">
        <w:t>"</w:t>
      </w:r>
      <w:r w:rsidR="009073A9" w:rsidRPr="00C21B61">
        <w:rPr>
          <w:i/>
          <w:iCs/>
        </w:rPr>
        <w:t>Avatars d'un peuple élu",</w:t>
      </w:r>
      <w:r w:rsidR="009073A9" w:rsidRPr="009073A9">
        <w:t xml:space="preserve"> Salomon </w:t>
      </w:r>
      <w:proofErr w:type="spellStart"/>
      <w:r w:rsidR="009073A9" w:rsidRPr="009073A9">
        <w:t>Benzaquen</w:t>
      </w:r>
      <w:proofErr w:type="spellEnd"/>
      <w:r w:rsidR="009073A9" w:rsidRPr="009073A9">
        <w:t>.</w:t>
      </w:r>
      <w:r w:rsidR="00AB6E09">
        <w:t xml:space="preserve"> </w:t>
      </w:r>
      <w:r w:rsidR="00AB6E09" w:rsidRPr="009073A9">
        <w:t>Cf. le chap. consacré à l'isla</w:t>
      </w:r>
      <w:r w:rsidR="00AB6E09">
        <w:t>m.</w:t>
      </w:r>
    </w:p>
    <w:p w14:paraId="3ACA9752" w14:textId="32AE18D9" w:rsidR="00544FD0" w:rsidRDefault="00544FD0" w:rsidP="00866F97">
      <w:pPr>
        <w:spacing w:after="0" w:line="240" w:lineRule="auto"/>
      </w:pPr>
      <w:r>
        <w:t xml:space="preserve">[42] </w:t>
      </w:r>
      <w:r w:rsidRPr="00544FD0">
        <w:rPr>
          <w:i/>
          <w:iCs/>
        </w:rPr>
        <w:t>Adam dans le Coran</w:t>
      </w:r>
      <w:r w:rsidRPr="00544FD0">
        <w:t xml:space="preserve">, Maurice </w:t>
      </w:r>
      <w:proofErr w:type="spellStart"/>
      <w:r w:rsidRPr="00544FD0">
        <w:t>Gloton</w:t>
      </w:r>
      <w:proofErr w:type="spellEnd"/>
      <w:r w:rsidRPr="00544FD0">
        <w:t xml:space="preserve">, Ed. </w:t>
      </w:r>
      <w:proofErr w:type="spellStart"/>
      <w:r w:rsidRPr="00544FD0">
        <w:t>Albouraq</w:t>
      </w:r>
      <w:proofErr w:type="spellEnd"/>
      <w:r w:rsidRPr="00544FD0">
        <w:t>, 2015-2016.</w:t>
      </w:r>
    </w:p>
    <w:p w14:paraId="0DF48590" w14:textId="77777777" w:rsidR="009073A9" w:rsidRDefault="009073A9" w:rsidP="00866F97">
      <w:pPr>
        <w:spacing w:after="0" w:line="240" w:lineRule="auto"/>
      </w:pPr>
    </w:p>
    <w:p w14:paraId="1E788973" w14:textId="4BAA8167" w:rsidR="00695448" w:rsidRDefault="00695448" w:rsidP="00695448">
      <w:pPr>
        <w:pStyle w:val="Titre2"/>
      </w:pPr>
      <w:bookmarkStart w:id="8" w:name="_Toc94085929"/>
      <w:r>
        <w:t>Sur l’ex</w:t>
      </w:r>
      <w:r w:rsidR="004C5BC9">
        <w:t>ode</w:t>
      </w:r>
      <w:r>
        <w:t xml:space="preserve"> des séfarades</w:t>
      </w:r>
      <w:r w:rsidR="004C5BC9">
        <w:t>, des pays arabo-musulmans,</w:t>
      </w:r>
      <w:r>
        <w:t xml:space="preserve"> après 1948</w:t>
      </w:r>
      <w:bookmarkEnd w:id="8"/>
    </w:p>
    <w:p w14:paraId="06F9B622" w14:textId="7A083464" w:rsidR="00695448" w:rsidRDefault="00695448" w:rsidP="00866F97">
      <w:pPr>
        <w:spacing w:after="0" w:line="240" w:lineRule="auto"/>
      </w:pPr>
    </w:p>
    <w:p w14:paraId="2D7610AB" w14:textId="1791887F" w:rsidR="004C5BC9" w:rsidRDefault="003E1787" w:rsidP="00866F97">
      <w:pPr>
        <w:spacing w:after="0" w:line="240" w:lineRule="auto"/>
      </w:pPr>
      <w:r>
        <w:t>[</w:t>
      </w:r>
      <w:r w:rsidR="00AB6E09">
        <w:t>50</w:t>
      </w:r>
      <w:r>
        <w:t xml:space="preserve">] </w:t>
      </w:r>
      <w:r w:rsidR="00695448">
        <w:t>Juifs en pays arabes. Le grand déracinement. 1950-1975, Georges Bensoussan.</w:t>
      </w:r>
      <w:r w:rsidR="00BA0281">
        <w:t xml:space="preserve"> </w:t>
      </w:r>
    </w:p>
    <w:p w14:paraId="060393A7" w14:textId="33B43CD0" w:rsidR="007B66F6" w:rsidRDefault="003E1787" w:rsidP="00866F97">
      <w:pPr>
        <w:spacing w:after="0" w:line="240" w:lineRule="auto"/>
      </w:pPr>
      <w:r>
        <w:t>[</w:t>
      </w:r>
      <w:r w:rsidR="00AB6E09">
        <w:t>51</w:t>
      </w:r>
      <w:r>
        <w:t xml:space="preserve">] </w:t>
      </w:r>
      <w:r w:rsidR="007B66F6" w:rsidRPr="007B66F6">
        <w:t>Juifs, musulmans la grande séparation, Benjamin Stora, Ed. L'esprit du Temps, 6 avril 2017</w:t>
      </w:r>
      <w:r w:rsidR="0051536D">
        <w:t>.</w:t>
      </w:r>
    </w:p>
    <w:p w14:paraId="56842BAD" w14:textId="278C696F" w:rsidR="0051536D" w:rsidRDefault="0051536D" w:rsidP="00866F97">
      <w:pPr>
        <w:spacing w:after="0" w:line="240" w:lineRule="auto"/>
      </w:pPr>
    </w:p>
    <w:p w14:paraId="50B59C24" w14:textId="596396D0" w:rsidR="0051536D" w:rsidRDefault="0051536D" w:rsidP="0051536D">
      <w:pPr>
        <w:pStyle w:val="Titre2"/>
      </w:pPr>
      <w:bookmarkStart w:id="9" w:name="_Toc94085930"/>
      <w:r>
        <w:t>Sur la nakba (exode des Palestiniens), l’occupation de la Cisjordanie (Judée-Samarie) …</w:t>
      </w:r>
      <w:bookmarkEnd w:id="9"/>
      <w:r>
        <w:t xml:space="preserve"> </w:t>
      </w:r>
    </w:p>
    <w:p w14:paraId="5F106B43" w14:textId="50583DA0" w:rsidR="000C378A" w:rsidRDefault="000C378A" w:rsidP="00866F97">
      <w:pPr>
        <w:spacing w:after="0" w:line="240" w:lineRule="auto"/>
      </w:pPr>
    </w:p>
    <w:p w14:paraId="632DD083" w14:textId="0AE22162" w:rsidR="0051536D" w:rsidRDefault="0051536D" w:rsidP="0051536D">
      <w:pPr>
        <w:spacing w:after="0" w:line="240" w:lineRule="auto"/>
      </w:pPr>
      <w:r>
        <w:t xml:space="preserve">[54] Mémoires palestiniennes. La terre dans la tête, Anwar Abu </w:t>
      </w:r>
      <w:proofErr w:type="spellStart"/>
      <w:r>
        <w:t>Eishe</w:t>
      </w:r>
      <w:proofErr w:type="spellEnd"/>
      <w:r>
        <w:t>, Clancier-</w:t>
      </w:r>
      <w:proofErr w:type="spellStart"/>
      <w:r>
        <w:t>Guénaud</w:t>
      </w:r>
      <w:proofErr w:type="spellEnd"/>
      <w:r>
        <w:t xml:space="preserve"> (Editions), 1982.</w:t>
      </w:r>
    </w:p>
    <w:p w14:paraId="6FA50B20" w14:textId="294A9A1B" w:rsidR="0051536D" w:rsidRDefault="0051536D" w:rsidP="0051536D">
      <w:pPr>
        <w:spacing w:after="0" w:line="240" w:lineRule="auto"/>
      </w:pPr>
      <w:r>
        <w:t xml:space="preserve">[55] Bethléem en Palestine, Pierre Péan, Richard </w:t>
      </w:r>
      <w:proofErr w:type="spellStart"/>
      <w:r>
        <w:t>Labévière</w:t>
      </w:r>
      <w:proofErr w:type="spellEnd"/>
      <w:r>
        <w:t>, Fayard.</w:t>
      </w:r>
    </w:p>
    <w:p w14:paraId="29A8CD27" w14:textId="6C9A36BB" w:rsidR="0051536D" w:rsidRDefault="0051536D" w:rsidP="0051536D">
      <w:pPr>
        <w:spacing w:after="0" w:line="240" w:lineRule="auto"/>
      </w:pPr>
      <w:r>
        <w:t xml:space="preserve">[56] Nakba: pour une reconnaissance de la tragédie en Israël, </w:t>
      </w:r>
      <w:proofErr w:type="spellStart"/>
      <w:r>
        <w:t>Eitan</w:t>
      </w:r>
      <w:proofErr w:type="spellEnd"/>
      <w:r>
        <w:t xml:space="preserve"> Bronstein </w:t>
      </w:r>
      <w:proofErr w:type="spellStart"/>
      <w:r>
        <w:t>Aparicio</w:t>
      </w:r>
      <w:proofErr w:type="spellEnd"/>
      <w:r>
        <w:t xml:space="preserve"> et Éléonore </w:t>
      </w:r>
      <w:proofErr w:type="spellStart"/>
      <w:r>
        <w:t>Merza</w:t>
      </w:r>
      <w:proofErr w:type="spellEnd"/>
      <w:r>
        <w:t xml:space="preserve"> Bronstein, Éd.‎ Omniscience, 1er édition, 2018.</w:t>
      </w:r>
    </w:p>
    <w:p w14:paraId="4BD314D4" w14:textId="3450DC1B" w:rsidR="0051536D" w:rsidRDefault="0051536D" w:rsidP="0051536D">
      <w:pPr>
        <w:spacing w:after="0" w:line="240" w:lineRule="auto"/>
      </w:pPr>
      <w:r>
        <w:t xml:space="preserve">[57] Israël, Palestine : Vérités sur un conflit, Alain </w:t>
      </w:r>
      <w:proofErr w:type="spellStart"/>
      <w:r>
        <w:t>Gresh</w:t>
      </w:r>
      <w:proofErr w:type="spellEnd"/>
      <w:r>
        <w:t>, Hachette Pluriel Editions, 2017.</w:t>
      </w:r>
    </w:p>
    <w:p w14:paraId="7BD2E3AD" w14:textId="2DDF9B72" w:rsidR="0051536D" w:rsidRDefault="0051536D" w:rsidP="0051536D">
      <w:pPr>
        <w:spacing w:after="0" w:line="240" w:lineRule="auto"/>
      </w:pPr>
      <w:r>
        <w:t xml:space="preserve">[58] La Nakba ne sera jamais légitime, de Pierre </w:t>
      </w:r>
      <w:proofErr w:type="spellStart"/>
      <w:r>
        <w:t>Stambul</w:t>
      </w:r>
      <w:proofErr w:type="spellEnd"/>
      <w:r>
        <w:t xml:space="preserve">, </w:t>
      </w:r>
      <w:proofErr w:type="spellStart"/>
      <w:r>
        <w:t>Mossa'ab</w:t>
      </w:r>
      <w:proofErr w:type="spellEnd"/>
      <w:r>
        <w:t xml:space="preserve"> Bachir (Préface), Eléonore </w:t>
      </w:r>
      <w:proofErr w:type="spellStart"/>
      <w:r>
        <w:t>Merza</w:t>
      </w:r>
      <w:proofErr w:type="spellEnd"/>
      <w:r>
        <w:t xml:space="preserve"> (Préface), Editions </w:t>
      </w:r>
      <w:proofErr w:type="spellStart"/>
      <w:r>
        <w:t>Acratie</w:t>
      </w:r>
      <w:proofErr w:type="spellEnd"/>
      <w:r>
        <w:t>, 2018.</w:t>
      </w:r>
    </w:p>
    <w:p w14:paraId="6440F745" w14:textId="26EBC82E" w:rsidR="0051536D" w:rsidRDefault="0051536D" w:rsidP="0051536D">
      <w:pPr>
        <w:spacing w:after="0" w:line="240" w:lineRule="auto"/>
      </w:pPr>
      <w:r>
        <w:t xml:space="preserve">[59] Nakba 1947-1948, Walid </w:t>
      </w:r>
      <w:proofErr w:type="spellStart"/>
      <w:r>
        <w:t>Khalidi</w:t>
      </w:r>
      <w:proofErr w:type="spellEnd"/>
      <w:r>
        <w:t>, Actes Sud, 256 pages, 2012.</w:t>
      </w:r>
    </w:p>
    <w:p w14:paraId="5DAAF49B" w14:textId="77777777" w:rsidR="0051536D" w:rsidRDefault="0051536D" w:rsidP="00866F97">
      <w:pPr>
        <w:spacing w:after="0" w:line="240" w:lineRule="auto"/>
      </w:pPr>
    </w:p>
    <w:p w14:paraId="7EC4E5B4" w14:textId="543AFDE7" w:rsidR="0020402E" w:rsidRDefault="00515FE4" w:rsidP="0020402E">
      <w:pPr>
        <w:pStyle w:val="Titre2"/>
      </w:pPr>
      <w:bookmarkStart w:id="10" w:name="_Toc94085931"/>
      <w:r>
        <w:lastRenderedPageBreak/>
        <w:t>Politique, c</w:t>
      </w:r>
      <w:r w:rsidR="00BE45C4">
        <w:t>onflits, g</w:t>
      </w:r>
      <w:r w:rsidR="0020402E">
        <w:t>uerre</w:t>
      </w:r>
      <w:r>
        <w:t>,</w:t>
      </w:r>
      <w:r w:rsidR="0020402E">
        <w:t xml:space="preserve"> terrorisme</w:t>
      </w:r>
      <w:bookmarkEnd w:id="10"/>
    </w:p>
    <w:p w14:paraId="69D408DB" w14:textId="0664AB9A" w:rsidR="0020402E" w:rsidRDefault="0020402E" w:rsidP="00866F97">
      <w:pPr>
        <w:spacing w:after="0" w:line="240" w:lineRule="auto"/>
      </w:pPr>
    </w:p>
    <w:p w14:paraId="5F17F7F4" w14:textId="505BCA67" w:rsidR="0020402E" w:rsidRDefault="003E1787" w:rsidP="00866F97">
      <w:pPr>
        <w:spacing w:after="0" w:line="240" w:lineRule="auto"/>
      </w:pPr>
      <w:r>
        <w:t>[</w:t>
      </w:r>
      <w:r w:rsidR="00AB6E09">
        <w:t>60</w:t>
      </w:r>
      <w:r>
        <w:t xml:space="preserve">] </w:t>
      </w:r>
      <w:r w:rsidR="0020402E" w:rsidRPr="0020402E">
        <w:t xml:space="preserve">Jihad et haine des Juifs: le lien troublant entre islamisme et nazisme à la racine du terrorisme international, Matthias </w:t>
      </w:r>
      <w:proofErr w:type="spellStart"/>
      <w:r w:rsidR="0020402E" w:rsidRPr="0020402E">
        <w:t>Küntzel</w:t>
      </w:r>
      <w:proofErr w:type="spellEnd"/>
      <w:r w:rsidR="0020402E" w:rsidRPr="0020402E">
        <w:t xml:space="preserve">, préface de Pierre-André </w:t>
      </w:r>
      <w:proofErr w:type="spellStart"/>
      <w:r w:rsidR="0020402E" w:rsidRPr="0020402E">
        <w:t>Taguieff</w:t>
      </w:r>
      <w:proofErr w:type="spellEnd"/>
      <w:r w:rsidR="0020402E" w:rsidRPr="0020402E">
        <w:t>, avant-propos de Boualem Sansal, L'artilleur, 2009-2015.</w:t>
      </w:r>
    </w:p>
    <w:p w14:paraId="039E14BD" w14:textId="3C5AD2A3" w:rsidR="00BE45C4" w:rsidRDefault="003E1787" w:rsidP="00866F97">
      <w:pPr>
        <w:spacing w:after="0" w:line="240" w:lineRule="auto"/>
      </w:pPr>
      <w:r>
        <w:t>[</w:t>
      </w:r>
      <w:r w:rsidR="00AB6E09">
        <w:t>61</w:t>
      </w:r>
      <w:r>
        <w:t xml:space="preserve">] </w:t>
      </w:r>
      <w:r w:rsidR="00BE45C4" w:rsidRPr="00BE45C4">
        <w:t xml:space="preserve">Passion arabe: Journal, 2011-2013, Gilles </w:t>
      </w:r>
      <w:r w:rsidR="0082475D" w:rsidRPr="00BE45C4">
        <w:t>Kepel</w:t>
      </w:r>
      <w:r w:rsidR="00BE45C4" w:rsidRPr="00BE45C4">
        <w:t xml:space="preserve"> (géopolitique du Moyen Orient), Gallimard, 2013.</w:t>
      </w:r>
    </w:p>
    <w:p w14:paraId="2E215909" w14:textId="1CFB6917" w:rsidR="00515FE4" w:rsidRDefault="003E1787" w:rsidP="00866F97">
      <w:pPr>
        <w:spacing w:after="0" w:line="240" w:lineRule="auto"/>
      </w:pPr>
      <w:r>
        <w:t>[</w:t>
      </w:r>
      <w:r w:rsidR="00AB6E09">
        <w:t>62</w:t>
      </w:r>
      <w:r>
        <w:t xml:space="preserve">] </w:t>
      </w:r>
      <w:r w:rsidR="00515FE4" w:rsidRPr="00515FE4">
        <w:t xml:space="preserve">Profession diplomate : Un ambassadeur dans la tourmente, Yves Aubin de La </w:t>
      </w:r>
      <w:proofErr w:type="spellStart"/>
      <w:r w:rsidR="00515FE4" w:rsidRPr="00515FE4">
        <w:t>Messuzière</w:t>
      </w:r>
      <w:proofErr w:type="spellEnd"/>
      <w:r w:rsidR="00515FE4" w:rsidRPr="00515FE4">
        <w:t>, 2019.</w:t>
      </w:r>
    </w:p>
    <w:p w14:paraId="69514114" w14:textId="2F6B3ABB" w:rsidR="005E61C9" w:rsidRDefault="005E61C9" w:rsidP="00866F97">
      <w:pPr>
        <w:spacing w:after="0" w:line="240" w:lineRule="auto"/>
        <w:rPr>
          <w:lang w:val="en-GB"/>
        </w:rPr>
      </w:pPr>
      <w:r w:rsidRPr="005E61C9">
        <w:rPr>
          <w:lang w:val="en-GB"/>
        </w:rPr>
        <w:t xml:space="preserve">"The Star and the </w:t>
      </w:r>
      <w:proofErr w:type="spellStart"/>
      <w:r w:rsidRPr="005E61C9">
        <w:rPr>
          <w:lang w:val="en-GB"/>
        </w:rPr>
        <w:t>Scepter</w:t>
      </w:r>
      <w:proofErr w:type="spellEnd"/>
      <w:r w:rsidRPr="005E61C9">
        <w:rPr>
          <w:lang w:val="en-GB"/>
        </w:rPr>
        <w:t>: A Diplomatic History of Israel", Navon Emmanuel</w:t>
      </w:r>
      <w:r w:rsidR="00A81CD7">
        <w:rPr>
          <w:lang w:val="en-GB"/>
        </w:rPr>
        <w:t xml:space="preserve">, </w:t>
      </w:r>
      <w:r w:rsidR="00A81CD7" w:rsidRPr="00A81CD7">
        <w:rPr>
          <w:lang w:val="en-GB"/>
        </w:rPr>
        <w:t>Jewish Publication Society, 2020.</w:t>
      </w:r>
    </w:p>
    <w:p w14:paraId="3FB8E363" w14:textId="0CA61CB6" w:rsidR="005825C2" w:rsidRPr="003E1787" w:rsidRDefault="003E1787" w:rsidP="00866F97">
      <w:pPr>
        <w:spacing w:after="0" w:line="240" w:lineRule="auto"/>
      </w:pPr>
      <w:r>
        <w:t>[</w:t>
      </w:r>
      <w:r w:rsidR="00AB6E09">
        <w:t>63</w:t>
      </w:r>
      <w:r>
        <w:t xml:space="preserve">] </w:t>
      </w:r>
      <w:r w:rsidR="005825C2" w:rsidRPr="005825C2">
        <w:t xml:space="preserve">Croissant fertile et croix gammée: le Troisième Reich, les Arabes et </w:t>
      </w:r>
      <w:proofErr w:type="spellStart"/>
      <w:r w:rsidR="005825C2" w:rsidRPr="005825C2">
        <w:t>et</w:t>
      </w:r>
      <w:proofErr w:type="spellEnd"/>
      <w:r w:rsidR="005825C2" w:rsidRPr="005825C2">
        <w:t xml:space="preserve"> la Palestine, Klaus-Michael </w:t>
      </w:r>
      <w:proofErr w:type="spellStart"/>
      <w:r w:rsidR="005825C2" w:rsidRPr="005825C2">
        <w:t>Mallmann</w:t>
      </w:r>
      <w:proofErr w:type="spellEnd"/>
      <w:r w:rsidR="005825C2" w:rsidRPr="005825C2">
        <w:t xml:space="preserve"> et Martin </w:t>
      </w:r>
      <w:proofErr w:type="spellStart"/>
      <w:r w:rsidR="005825C2" w:rsidRPr="005825C2">
        <w:t>Cüppers</w:t>
      </w:r>
      <w:proofErr w:type="spellEnd"/>
      <w:r w:rsidR="005825C2" w:rsidRPr="005825C2">
        <w:t xml:space="preserve">, Ed. </w:t>
      </w:r>
      <w:r w:rsidR="005825C2" w:rsidRPr="003E1787">
        <w:t>Verdier, 2006-2009.</w:t>
      </w:r>
    </w:p>
    <w:p w14:paraId="64940BAD" w14:textId="5AFC5DCE" w:rsidR="009F3B29" w:rsidRDefault="003E1787" w:rsidP="00866F97">
      <w:pPr>
        <w:spacing w:after="0" w:line="240" w:lineRule="auto"/>
      </w:pPr>
      <w:r>
        <w:t>[</w:t>
      </w:r>
      <w:r w:rsidR="00AB6E09">
        <w:t>64</w:t>
      </w:r>
      <w:r>
        <w:t xml:space="preserve">] </w:t>
      </w:r>
      <w:r w:rsidR="009F3B29" w:rsidRPr="009F3B29">
        <w:t xml:space="preserve">Le Croissant et la croix gammée : Les Secrets de l'alliance entre l'Islam et le nazisme, Roger </w:t>
      </w:r>
      <w:proofErr w:type="spellStart"/>
      <w:r w:rsidR="009F3B29" w:rsidRPr="009F3B29">
        <w:t>Faligot</w:t>
      </w:r>
      <w:proofErr w:type="spellEnd"/>
      <w:r w:rsidR="009F3B29" w:rsidRPr="009F3B29">
        <w:t xml:space="preserve">, Rémi </w:t>
      </w:r>
      <w:proofErr w:type="spellStart"/>
      <w:r w:rsidR="009F3B29" w:rsidRPr="009F3B29">
        <w:t>Kauffer</w:t>
      </w:r>
      <w:proofErr w:type="spellEnd"/>
      <w:r w:rsidR="009F3B29" w:rsidRPr="009F3B29">
        <w:t>, Albin Michel, 1990.</w:t>
      </w:r>
    </w:p>
    <w:p w14:paraId="44ABAFC3" w14:textId="1E347858" w:rsidR="00116AD8" w:rsidRDefault="003E1787" w:rsidP="00866F97">
      <w:pPr>
        <w:spacing w:after="0" w:line="240" w:lineRule="auto"/>
      </w:pPr>
      <w:r>
        <w:t>[</w:t>
      </w:r>
      <w:r w:rsidR="00AB6E09">
        <w:t>65</w:t>
      </w:r>
      <w:r>
        <w:t xml:space="preserve">] </w:t>
      </w:r>
      <w:r w:rsidR="00116AD8" w:rsidRPr="00116AD8">
        <w:t xml:space="preserve">Les musulmans et la machine de guerre nazie, David </w:t>
      </w:r>
      <w:proofErr w:type="spellStart"/>
      <w:r w:rsidR="00116AD8" w:rsidRPr="00116AD8">
        <w:t>Motadel</w:t>
      </w:r>
      <w:proofErr w:type="spellEnd"/>
      <w:r w:rsidR="00116AD8" w:rsidRPr="00116AD8">
        <w:t xml:space="preserve">, Christian </w:t>
      </w:r>
      <w:proofErr w:type="spellStart"/>
      <w:r w:rsidR="00116AD8" w:rsidRPr="00116AD8">
        <w:t>Ingrao</w:t>
      </w:r>
      <w:proofErr w:type="spellEnd"/>
      <w:r w:rsidR="00116AD8" w:rsidRPr="00116AD8">
        <w:t xml:space="preserve"> (Préface), Charlotte Nordmann (Traduction), Marie Hermann (Traduction), La Découverte, 2019.</w:t>
      </w:r>
    </w:p>
    <w:p w14:paraId="7E2F8718" w14:textId="4B6E2322" w:rsidR="004A7A2F" w:rsidRDefault="003E1787" w:rsidP="00866F97">
      <w:pPr>
        <w:spacing w:after="0" w:line="240" w:lineRule="auto"/>
      </w:pPr>
      <w:r>
        <w:t>[</w:t>
      </w:r>
      <w:r w:rsidR="00AB6E09">
        <w:t>66</w:t>
      </w:r>
      <w:r>
        <w:t xml:space="preserve">] </w:t>
      </w:r>
      <w:r w:rsidR="004A7A2F" w:rsidRPr="004A7A2F">
        <w:t>Livre: La Haganah. L'Armée Secrète D'Israël, Thierry Nolin, Balland, 1971.</w:t>
      </w:r>
    </w:p>
    <w:p w14:paraId="75845CB2" w14:textId="68F6485E" w:rsidR="00ED7E2B" w:rsidRPr="009F3B29" w:rsidRDefault="003E1787" w:rsidP="00866F97">
      <w:pPr>
        <w:spacing w:after="0" w:line="240" w:lineRule="auto"/>
      </w:pPr>
      <w:r>
        <w:t>[</w:t>
      </w:r>
      <w:r w:rsidR="00AB6E09">
        <w:t>67</w:t>
      </w:r>
      <w:r>
        <w:t xml:space="preserve">] </w:t>
      </w:r>
      <w:r w:rsidR="00ED7E2B" w:rsidRPr="00ED7E2B">
        <w:t xml:space="preserve">Ecrits de prison sur la Palestine, Abraham </w:t>
      </w:r>
      <w:proofErr w:type="spellStart"/>
      <w:r w:rsidR="00ED7E2B" w:rsidRPr="00ED7E2B">
        <w:t>Serfaty</w:t>
      </w:r>
      <w:proofErr w:type="spellEnd"/>
      <w:r w:rsidR="00ED7E2B" w:rsidRPr="00ED7E2B">
        <w:t xml:space="preserve">, </w:t>
      </w:r>
      <w:proofErr w:type="spellStart"/>
      <w:r w:rsidR="00ED7E2B" w:rsidRPr="00ED7E2B">
        <w:t>Arcantère</w:t>
      </w:r>
      <w:proofErr w:type="spellEnd"/>
      <w:r w:rsidR="00ED7E2B" w:rsidRPr="00ED7E2B">
        <w:t xml:space="preserve">, Paris, 1992, 199 pages, </w:t>
      </w:r>
      <w:hyperlink r:id="rId21" w:history="1">
        <w:r w:rsidR="00C134A2" w:rsidRPr="00167E60">
          <w:rPr>
            <w:rStyle w:val="Lienhypertexte"/>
          </w:rPr>
          <w:t>https://www.monde-diplomatique.fr/1992/03/GRESH/44269</w:t>
        </w:r>
      </w:hyperlink>
      <w:r w:rsidR="00C134A2">
        <w:t xml:space="preserve"> </w:t>
      </w:r>
    </w:p>
    <w:p w14:paraId="4EFED542" w14:textId="75A6733B" w:rsidR="003E1787" w:rsidRDefault="003E1787" w:rsidP="003E1787">
      <w:pPr>
        <w:spacing w:after="0" w:line="240" w:lineRule="auto"/>
      </w:pPr>
      <w:r>
        <w:t>[</w:t>
      </w:r>
      <w:r w:rsidR="00AB6E09">
        <w:t>69</w:t>
      </w:r>
      <w:r>
        <w:t xml:space="preserve">] Histoire de Gaza de Jean-Pierre </w:t>
      </w:r>
      <w:proofErr w:type="spellStart"/>
      <w:r>
        <w:t>Filiu</w:t>
      </w:r>
      <w:proofErr w:type="spellEnd"/>
      <w:r>
        <w:t xml:space="preserve"> (Fayard).</w:t>
      </w:r>
    </w:p>
    <w:p w14:paraId="25457DA0" w14:textId="77777777" w:rsidR="0020402E" w:rsidRPr="009F3B29" w:rsidRDefault="0020402E" w:rsidP="00866F97">
      <w:pPr>
        <w:spacing w:after="0" w:line="240" w:lineRule="auto"/>
      </w:pPr>
    </w:p>
    <w:p w14:paraId="217FFF4F" w14:textId="36F4A659" w:rsidR="00105F21" w:rsidRDefault="00105F21" w:rsidP="00105F21">
      <w:pPr>
        <w:pStyle w:val="Titre2"/>
      </w:pPr>
      <w:bookmarkStart w:id="11" w:name="_Toc94085932"/>
      <w:r>
        <w:t>Sur le sionisme</w:t>
      </w:r>
      <w:bookmarkEnd w:id="11"/>
    </w:p>
    <w:p w14:paraId="759D4CAE" w14:textId="1265BF0E" w:rsidR="00105F21" w:rsidRDefault="00105F21" w:rsidP="00866F97">
      <w:pPr>
        <w:spacing w:after="0" w:line="240" w:lineRule="auto"/>
      </w:pPr>
    </w:p>
    <w:p w14:paraId="5D07B9F5" w14:textId="3FB5439D" w:rsidR="00105F21" w:rsidRDefault="003E1787" w:rsidP="00105F21">
      <w:pPr>
        <w:spacing w:after="0" w:line="240" w:lineRule="auto"/>
      </w:pPr>
      <w:r>
        <w:t>[</w:t>
      </w:r>
      <w:r w:rsidR="00AB6E09">
        <w:t>80</w:t>
      </w:r>
      <w:r>
        <w:t xml:space="preserve">] </w:t>
      </w:r>
      <w:r w:rsidR="00105F21">
        <w:t xml:space="preserve">Main basse sur Israël. Netanyahou ou la fin du rêve sioniste de Jean-Pierre </w:t>
      </w:r>
      <w:proofErr w:type="spellStart"/>
      <w:r w:rsidR="00105F21">
        <w:t>Filiu</w:t>
      </w:r>
      <w:proofErr w:type="spellEnd"/>
      <w:r w:rsidR="00105F21">
        <w:t xml:space="preserve"> (La découverte).</w:t>
      </w:r>
    </w:p>
    <w:p w14:paraId="0C75C82B" w14:textId="77777777" w:rsidR="00105F21" w:rsidRDefault="00105F21" w:rsidP="00105F21">
      <w:pPr>
        <w:spacing w:after="0" w:line="240" w:lineRule="auto"/>
      </w:pPr>
      <w:r>
        <w:t xml:space="preserve">1891-1907 : le mouvement sioniste découvre l'existence des Arabes de Palestine de Nathan </w:t>
      </w:r>
      <w:proofErr w:type="spellStart"/>
      <w:r>
        <w:t>Weinstock</w:t>
      </w:r>
      <w:proofErr w:type="spellEnd"/>
      <w:r>
        <w:t>, Collectif (Honoré Champion).</w:t>
      </w:r>
    </w:p>
    <w:p w14:paraId="1D8CDD22" w14:textId="3367F2CC" w:rsidR="00105F21" w:rsidRDefault="003E1787" w:rsidP="00105F21">
      <w:pPr>
        <w:spacing w:after="0" w:line="240" w:lineRule="auto"/>
      </w:pPr>
      <w:r>
        <w:t>[</w:t>
      </w:r>
      <w:r w:rsidR="00AB6E09">
        <w:t>81</w:t>
      </w:r>
      <w:r>
        <w:t xml:space="preserve">] </w:t>
      </w:r>
      <w:r w:rsidR="00105F21">
        <w:t>Sionismes, textes fondamentaux</w:t>
      </w:r>
      <w:r>
        <w:t>,</w:t>
      </w:r>
      <w:r w:rsidR="00105F21">
        <w:t xml:space="preserve"> Denis </w:t>
      </w:r>
      <w:proofErr w:type="spellStart"/>
      <w:r w:rsidR="00105F21">
        <w:t>Charbit</w:t>
      </w:r>
      <w:proofErr w:type="spellEnd"/>
      <w:r w:rsidR="00105F21">
        <w:t xml:space="preserve"> (Albin Michel).</w:t>
      </w:r>
    </w:p>
    <w:p w14:paraId="400C2E14" w14:textId="1212149E" w:rsidR="00105F21" w:rsidRDefault="003E1787" w:rsidP="00105F21">
      <w:pPr>
        <w:spacing w:after="0" w:line="240" w:lineRule="auto"/>
      </w:pPr>
      <w:r>
        <w:t>[</w:t>
      </w:r>
      <w:r w:rsidR="00AB6E09">
        <w:t>82</w:t>
      </w:r>
      <w:r>
        <w:t xml:space="preserve">] </w:t>
      </w:r>
      <w:r w:rsidR="00105F21">
        <w:t>Martin Buber</w:t>
      </w:r>
      <w:r>
        <w:t>,</w:t>
      </w:r>
      <w:r w:rsidR="00105F21">
        <w:t xml:space="preserve"> Dominique </w:t>
      </w:r>
      <w:proofErr w:type="spellStart"/>
      <w:r w:rsidR="00105F21">
        <w:t>Bourel</w:t>
      </w:r>
      <w:proofErr w:type="spellEnd"/>
      <w:r w:rsidR="00105F21">
        <w:t xml:space="preserve"> (Albin Michel).</w:t>
      </w:r>
    </w:p>
    <w:p w14:paraId="645F430B" w14:textId="56526C3D" w:rsidR="00105F21" w:rsidRDefault="003E1787" w:rsidP="00105F21">
      <w:pPr>
        <w:spacing w:after="0" w:line="240" w:lineRule="auto"/>
      </w:pPr>
      <w:r>
        <w:t>[</w:t>
      </w:r>
      <w:r w:rsidR="00AB6E09">
        <w:t>83</w:t>
      </w:r>
      <w:r>
        <w:t xml:space="preserve">] </w:t>
      </w:r>
      <w:r w:rsidR="00105F21">
        <w:t>Le sionisme fut un humanisme</w:t>
      </w:r>
      <w:r>
        <w:t>,</w:t>
      </w:r>
      <w:r w:rsidR="00105F21">
        <w:t xml:space="preserve"> Uri </w:t>
      </w:r>
      <w:proofErr w:type="spellStart"/>
      <w:r w:rsidR="00105F21">
        <w:t>Eisenzweig</w:t>
      </w:r>
      <w:proofErr w:type="spellEnd"/>
      <w:r w:rsidR="00105F21">
        <w:t xml:space="preserve"> (Seuil).</w:t>
      </w:r>
    </w:p>
    <w:p w14:paraId="36A1C082" w14:textId="3698560A" w:rsidR="00105F21" w:rsidRDefault="003E1787" w:rsidP="00866F97">
      <w:pPr>
        <w:spacing w:after="0" w:line="240" w:lineRule="auto"/>
      </w:pPr>
      <w:r>
        <w:t>[</w:t>
      </w:r>
      <w:r w:rsidR="00AB6E09">
        <w:t>84</w:t>
      </w:r>
      <w:r>
        <w:t xml:space="preserve">] </w:t>
      </w:r>
      <w:r w:rsidR="00C268D3" w:rsidRPr="00C268D3">
        <w:t xml:space="preserve">Naissance du Sionisme et du nationalisme arabe, Dominique Perrin, Presses universitaires du Septentrion, </w:t>
      </w:r>
      <w:hyperlink r:id="rId22" w:history="1">
        <w:r w:rsidR="00C134A2" w:rsidRPr="00167E60">
          <w:rPr>
            <w:rStyle w:val="Lienhypertexte"/>
          </w:rPr>
          <w:t>https://books.openedition.org/septentrion/48743?lang=fr</w:t>
        </w:r>
      </w:hyperlink>
      <w:r w:rsidR="00C134A2">
        <w:t xml:space="preserve"> </w:t>
      </w:r>
    </w:p>
    <w:p w14:paraId="500BB733" w14:textId="6D3090CB" w:rsidR="006F5476" w:rsidRDefault="00AB6E09" w:rsidP="00866F97">
      <w:pPr>
        <w:spacing w:after="0" w:line="240" w:lineRule="auto"/>
      </w:pPr>
      <w:r>
        <w:t xml:space="preserve">[85] </w:t>
      </w:r>
      <w:r w:rsidR="006F5476" w:rsidRPr="006F5476">
        <w:t xml:space="preserve">1891-1907 : le mouvement sioniste découvre l'existence des Arabes de Palestine, Honoré Champion éditeur, 2016, 153 pages, </w:t>
      </w:r>
      <w:hyperlink r:id="rId23" w:history="1">
        <w:r w:rsidR="00C134A2" w:rsidRPr="00167E60">
          <w:rPr>
            <w:rStyle w:val="Lienhypertexte"/>
          </w:rPr>
          <w:t>https://catalogue.bpi.fr/es/document/ark:/34201/nptfl0001381119</w:t>
        </w:r>
      </w:hyperlink>
      <w:r w:rsidR="00C134A2">
        <w:t xml:space="preserve"> </w:t>
      </w:r>
    </w:p>
    <w:p w14:paraId="066E673A" w14:textId="2842E1D3" w:rsidR="006F5476" w:rsidRDefault="003E1787" w:rsidP="00866F97">
      <w:pPr>
        <w:spacing w:after="0" w:line="240" w:lineRule="auto"/>
      </w:pPr>
      <w:r>
        <w:t>[</w:t>
      </w:r>
      <w:r w:rsidR="00AB6E09">
        <w:t>86</w:t>
      </w:r>
      <w:r>
        <w:t xml:space="preserve">] </w:t>
      </w:r>
      <w:r w:rsidR="0048223D" w:rsidRPr="00D544E3">
        <w:t>Le conflit israélo-arabe, Irène Errera-</w:t>
      </w:r>
      <w:proofErr w:type="spellStart"/>
      <w:r w:rsidR="0048223D" w:rsidRPr="00D544E3">
        <w:t>Hoechsterrer</w:t>
      </w:r>
      <w:proofErr w:type="spellEnd"/>
      <w:r w:rsidR="0048223D" w:rsidRPr="00D544E3">
        <w:t>,</w:t>
      </w:r>
      <w:r w:rsidR="0048223D">
        <w:t xml:space="preserve"> PUF, 1974, </w:t>
      </w:r>
      <w:hyperlink r:id="rId24" w:history="1">
        <w:r w:rsidR="00C134A2" w:rsidRPr="00167E60">
          <w:rPr>
            <w:rStyle w:val="Lienhypertexte"/>
          </w:rPr>
          <w:t>https://www.mollat.com/livres/772987/irene-errera-hoechstetter-le-conflit-israelo-arabe</w:t>
        </w:r>
      </w:hyperlink>
      <w:r w:rsidR="00C134A2">
        <w:t xml:space="preserve"> </w:t>
      </w:r>
    </w:p>
    <w:p w14:paraId="37157D65" w14:textId="027E3C73" w:rsidR="00AF145D" w:rsidRDefault="003E1787" w:rsidP="00AF145D">
      <w:pPr>
        <w:spacing w:after="0" w:line="240" w:lineRule="auto"/>
      </w:pPr>
      <w:r>
        <w:t>[</w:t>
      </w:r>
      <w:r w:rsidR="00AB6E09">
        <w:t>87</w:t>
      </w:r>
      <w:r>
        <w:t xml:space="preserve">] </w:t>
      </w:r>
      <w:r w:rsidR="00AF145D">
        <w:t>Israël : Autopsie d’une gauche (1905-1995), Steve Jourdin</w:t>
      </w:r>
      <w:r w:rsidR="004935FD">
        <w:t xml:space="preserve">, </w:t>
      </w:r>
      <w:r w:rsidR="004935FD" w:rsidRPr="004935FD">
        <w:t xml:space="preserve">Préface d’Élie </w:t>
      </w:r>
      <w:proofErr w:type="spellStart"/>
      <w:r w:rsidR="004935FD" w:rsidRPr="004935FD">
        <w:t>Barnavi</w:t>
      </w:r>
      <w:proofErr w:type="spellEnd"/>
      <w:r w:rsidR="004935FD" w:rsidRPr="004935FD">
        <w:t xml:space="preserve">, Editions </w:t>
      </w:r>
      <w:r w:rsidR="00097680">
        <w:t>Le</w:t>
      </w:r>
      <w:r w:rsidR="004935FD" w:rsidRPr="004935FD">
        <w:t xml:space="preserve"> Bord de l'eau, 2021.</w:t>
      </w:r>
    </w:p>
    <w:p w14:paraId="2D355D4B" w14:textId="703D9405" w:rsidR="00A36EF1" w:rsidRDefault="00A36EF1" w:rsidP="00866F97">
      <w:pPr>
        <w:spacing w:after="0" w:line="240" w:lineRule="auto"/>
      </w:pPr>
    </w:p>
    <w:p w14:paraId="05647975" w14:textId="03A96298" w:rsidR="0088136D" w:rsidRDefault="0088136D" w:rsidP="0088136D">
      <w:pPr>
        <w:pStyle w:val="Titre2"/>
      </w:pPr>
      <w:bookmarkStart w:id="12" w:name="_Toc94085933"/>
      <w:r>
        <w:t>Sur l’antisémitisme musulman</w:t>
      </w:r>
      <w:bookmarkEnd w:id="12"/>
    </w:p>
    <w:p w14:paraId="14381512" w14:textId="468D21B0" w:rsidR="0088136D" w:rsidRDefault="0088136D" w:rsidP="00866F97">
      <w:pPr>
        <w:spacing w:after="0" w:line="240" w:lineRule="auto"/>
      </w:pPr>
    </w:p>
    <w:p w14:paraId="2F524816" w14:textId="5021B213" w:rsidR="0088136D" w:rsidRDefault="003E1787" w:rsidP="00866F97">
      <w:pPr>
        <w:spacing w:after="0" w:line="240" w:lineRule="auto"/>
      </w:pPr>
      <w:r>
        <w:t>[</w:t>
      </w:r>
      <w:r w:rsidR="00AB6E09">
        <w:t>90</w:t>
      </w:r>
      <w:r>
        <w:t xml:space="preserve">] </w:t>
      </w:r>
      <w:r w:rsidR="0088136D" w:rsidRPr="0088136D">
        <w:t>Enqu</w:t>
      </w:r>
      <w:r w:rsidR="0088136D">
        <w:t>ê</w:t>
      </w:r>
      <w:r w:rsidR="0088136D" w:rsidRPr="0088136D">
        <w:t xml:space="preserve">te sur l'antisémitisme musulman - De ses origines à nos jours, Philippe </w:t>
      </w:r>
      <w:proofErr w:type="spellStart"/>
      <w:r w:rsidR="0088136D" w:rsidRPr="0088136D">
        <w:t>simonot</w:t>
      </w:r>
      <w:proofErr w:type="spellEnd"/>
      <w:r w:rsidR="0088136D" w:rsidRPr="0088136D">
        <w:t xml:space="preserve">, MICHALON, 2010, </w:t>
      </w:r>
      <w:hyperlink r:id="rId25" w:history="1">
        <w:r w:rsidR="0088136D" w:rsidRPr="00167E60">
          <w:rPr>
            <w:rStyle w:val="Lienhypertexte"/>
          </w:rPr>
          <w:t>https://www.decitre.fr/livres/enquete-sur-l-antisemitisme-musulman-9782841865185.html</w:t>
        </w:r>
      </w:hyperlink>
    </w:p>
    <w:p w14:paraId="25281170" w14:textId="1A1DD000" w:rsidR="0088136D" w:rsidRDefault="003E1787" w:rsidP="00866F97">
      <w:pPr>
        <w:spacing w:after="0" w:line="240" w:lineRule="auto"/>
      </w:pPr>
      <w:r>
        <w:t>[</w:t>
      </w:r>
      <w:r w:rsidR="00AB6E09">
        <w:t>91</w:t>
      </w:r>
      <w:r>
        <w:t xml:space="preserve">] </w:t>
      </w:r>
      <w:r w:rsidR="0088136D">
        <w:t xml:space="preserve">Concernant </w:t>
      </w:r>
      <w:r w:rsidR="0088136D" w:rsidRPr="0088136D">
        <w:t>l'antisémitisme musulman</w:t>
      </w:r>
      <w:r w:rsidR="0088136D">
        <w:t xml:space="preserve">, </w:t>
      </w:r>
      <w:r w:rsidR="0088136D" w:rsidRPr="0088136D">
        <w:t xml:space="preserve">19/08/2017, </w:t>
      </w:r>
      <w:hyperlink r:id="rId26" w:history="1">
        <w:r w:rsidR="00C134A2" w:rsidRPr="00167E60">
          <w:rPr>
            <w:rStyle w:val="Lienhypertexte"/>
          </w:rPr>
          <w:t>http://benjamin.lisan.free.fr/jardin.secret/EcritsPolitiquesetPhilosophiques/SurIslam/antisemitisme-musulman.htm</w:t>
        </w:r>
      </w:hyperlink>
      <w:r w:rsidR="00C134A2">
        <w:t xml:space="preserve"> </w:t>
      </w:r>
    </w:p>
    <w:p w14:paraId="233052F6" w14:textId="77777777" w:rsidR="0088136D" w:rsidRDefault="0088136D" w:rsidP="00866F97">
      <w:pPr>
        <w:spacing w:after="0" w:line="240" w:lineRule="auto"/>
      </w:pPr>
    </w:p>
    <w:p w14:paraId="68F36478" w14:textId="392539FD" w:rsidR="00002BED" w:rsidRDefault="00002BED" w:rsidP="00002BED">
      <w:pPr>
        <w:pStyle w:val="Titre2"/>
      </w:pPr>
      <w:bookmarkStart w:id="13" w:name="_Toc94085934"/>
      <w:r>
        <w:t>Romans</w:t>
      </w:r>
      <w:bookmarkEnd w:id="13"/>
    </w:p>
    <w:p w14:paraId="3D60930C" w14:textId="141BB070" w:rsidR="00002BED" w:rsidRDefault="00002BED" w:rsidP="00866F97">
      <w:pPr>
        <w:spacing w:after="0" w:line="240" w:lineRule="auto"/>
      </w:pPr>
    </w:p>
    <w:p w14:paraId="054C67E5" w14:textId="4943903F" w:rsidR="00DE3291" w:rsidRDefault="003E1787" w:rsidP="00866F97">
      <w:pPr>
        <w:spacing w:after="0" w:line="240" w:lineRule="auto"/>
      </w:pPr>
      <w:r>
        <w:t>[</w:t>
      </w:r>
      <w:r w:rsidR="00AB6E09">
        <w:t>100</w:t>
      </w:r>
      <w:r>
        <w:t xml:space="preserve">] </w:t>
      </w:r>
      <w:r w:rsidR="00DE3291" w:rsidRPr="0029781B">
        <w:rPr>
          <w:i/>
          <w:iCs/>
        </w:rPr>
        <w:t>La Vie devant soi</w:t>
      </w:r>
      <w:r w:rsidR="00DE3291" w:rsidRPr="00DE3291">
        <w:t xml:space="preserve">, Romain Gary (Émile </w:t>
      </w:r>
      <w:proofErr w:type="spellStart"/>
      <w:r w:rsidR="00DE3291" w:rsidRPr="00DE3291">
        <w:t>Ajar</w:t>
      </w:r>
      <w:proofErr w:type="spellEnd"/>
      <w:r w:rsidR="00DE3291" w:rsidRPr="00DE3291">
        <w:t xml:space="preserve">), Mercure de France, 1975, </w:t>
      </w:r>
      <w:hyperlink r:id="rId27" w:history="1">
        <w:r w:rsidR="007C041E" w:rsidRPr="00167E60">
          <w:rPr>
            <w:rStyle w:val="Lienhypertexte"/>
          </w:rPr>
          <w:t>https://fr.wikipedia.org/wiki/La_Vie_devant_soi</w:t>
        </w:r>
      </w:hyperlink>
    </w:p>
    <w:p w14:paraId="6C9DD28F" w14:textId="6217D7CC" w:rsidR="007C041E" w:rsidRPr="00C3457A" w:rsidRDefault="007C041E" w:rsidP="00866F97">
      <w:pPr>
        <w:spacing w:after="0" w:line="240" w:lineRule="auto"/>
        <w:rPr>
          <w:rFonts w:ascii="Calibri" w:hAnsi="Calibri" w:cs="Calibri"/>
          <w:shd w:val="clear" w:color="auto" w:fill="FFFFFF"/>
        </w:rPr>
      </w:pPr>
      <w:r w:rsidRPr="00C3457A">
        <w:rPr>
          <w:rFonts w:ascii="Calibri" w:hAnsi="Calibri" w:cs="Calibri"/>
        </w:rPr>
        <w:t>Cet ouvrage a fait l'objet d'une </w:t>
      </w:r>
      <w:r w:rsidRPr="00C3457A">
        <w:rPr>
          <w:rFonts w:ascii="Calibri" w:hAnsi="Calibri" w:cs="Calibri"/>
          <w:shd w:val="clear" w:color="auto" w:fill="FFFFFF"/>
        </w:rPr>
        <w:t>adaptation cinématographique</w:t>
      </w:r>
      <w:r w:rsidR="00C3457A">
        <w:rPr>
          <w:rFonts w:ascii="Calibri" w:hAnsi="Calibri" w:cs="Calibri"/>
          <w:shd w:val="clear" w:color="auto" w:fill="FFFFFF"/>
        </w:rPr>
        <w:t>,</w:t>
      </w:r>
      <w:r w:rsidR="00C3457A" w:rsidRPr="00C3457A">
        <w:rPr>
          <w:rFonts w:ascii="Calibri" w:hAnsi="Calibri" w:cs="Calibri"/>
          <w:shd w:val="clear" w:color="auto" w:fill="FFFFFF"/>
        </w:rPr>
        <w:t xml:space="preserve"> film italien réalisé par </w:t>
      </w:r>
      <w:proofErr w:type="spellStart"/>
      <w:r w:rsidR="00C3457A" w:rsidRPr="00C3457A">
        <w:rPr>
          <w:rFonts w:ascii="Calibri" w:hAnsi="Calibri" w:cs="Calibri"/>
          <w:shd w:val="clear" w:color="auto" w:fill="FFFFFF"/>
        </w:rPr>
        <w:t>Edoardo</w:t>
      </w:r>
      <w:proofErr w:type="spellEnd"/>
      <w:r w:rsidR="00C3457A" w:rsidRPr="00C3457A">
        <w:rPr>
          <w:rFonts w:ascii="Calibri" w:hAnsi="Calibri" w:cs="Calibri"/>
          <w:shd w:val="clear" w:color="auto" w:fill="FFFFFF"/>
        </w:rPr>
        <w:t xml:space="preserve"> Ponti, sorti en 2020 (ou 2019 ?), </w:t>
      </w:r>
      <w:hyperlink r:id="rId28" w:history="1">
        <w:r w:rsidR="00C3457A" w:rsidRPr="00F70A30">
          <w:rPr>
            <w:rStyle w:val="Lienhypertexte"/>
            <w:rFonts w:ascii="Calibri" w:hAnsi="Calibri" w:cs="Calibri"/>
            <w:shd w:val="clear" w:color="auto" w:fill="FFFFFF"/>
          </w:rPr>
          <w:t>https://fr.wikipedia.org/wiki/La_Vie_devant_soi_(film,_2020)</w:t>
        </w:r>
      </w:hyperlink>
      <w:r w:rsidR="00C3457A">
        <w:rPr>
          <w:rFonts w:ascii="Calibri" w:hAnsi="Calibri" w:cs="Calibri"/>
          <w:shd w:val="clear" w:color="auto" w:fill="FFFFFF"/>
        </w:rPr>
        <w:t xml:space="preserve"> </w:t>
      </w:r>
    </w:p>
    <w:p w14:paraId="5B01406E" w14:textId="5AF40B96" w:rsidR="002F2591" w:rsidRDefault="003E1787" w:rsidP="00866F97">
      <w:pPr>
        <w:spacing w:after="0" w:line="240" w:lineRule="auto"/>
      </w:pPr>
      <w:r>
        <w:lastRenderedPageBreak/>
        <w:t>[</w:t>
      </w:r>
      <w:r w:rsidR="00AB6E09">
        <w:t>101</w:t>
      </w:r>
      <w:r>
        <w:t xml:space="preserve">] </w:t>
      </w:r>
      <w:r w:rsidR="002F2591" w:rsidRPr="0029781B">
        <w:rPr>
          <w:i/>
          <w:iCs/>
        </w:rPr>
        <w:t>La confrérie des éveillés</w:t>
      </w:r>
      <w:r w:rsidR="002F2591" w:rsidRPr="002F2591">
        <w:t>, Jacques Attali</w:t>
      </w:r>
      <w:r w:rsidR="00BE6E92">
        <w:t xml:space="preserve">, </w:t>
      </w:r>
      <w:r w:rsidR="00C3457A" w:rsidRPr="00C3457A">
        <w:t>Fayard,</w:t>
      </w:r>
      <w:r w:rsidR="00C3457A">
        <w:t xml:space="preserve"> </w:t>
      </w:r>
      <w:r w:rsidR="00C3457A" w:rsidRPr="00C3457A">
        <w:t>2004. Livre de poche</w:t>
      </w:r>
      <w:r w:rsidR="00C3457A">
        <w:t>,</w:t>
      </w:r>
      <w:r w:rsidR="00C3457A" w:rsidRPr="00C3457A">
        <w:t xml:space="preserve"> 2006 (et rééditions)</w:t>
      </w:r>
      <w:r w:rsidR="00BE6E92">
        <w:t>.</w:t>
      </w:r>
    </w:p>
    <w:p w14:paraId="6D77A57D" w14:textId="5BDC01AC" w:rsidR="0029781B" w:rsidRDefault="0029781B" w:rsidP="0029781B">
      <w:pPr>
        <w:spacing w:after="0" w:line="240" w:lineRule="auto"/>
      </w:pPr>
      <w:r>
        <w:t xml:space="preserve">[102] </w:t>
      </w:r>
      <w:r w:rsidRPr="0029781B">
        <w:rPr>
          <w:i/>
          <w:iCs/>
        </w:rPr>
        <w:t>L'envoyé de l'esprit</w:t>
      </w:r>
      <w:r>
        <w:t xml:space="preserve">, </w:t>
      </w:r>
      <w:proofErr w:type="spellStart"/>
      <w:r>
        <w:t>Zev</w:t>
      </w:r>
      <w:proofErr w:type="spellEnd"/>
      <w:r>
        <w:t xml:space="preserve"> Ben Shimon Halevi (Warren </w:t>
      </w:r>
      <w:proofErr w:type="spellStart"/>
      <w:r>
        <w:t>Kenton</w:t>
      </w:r>
      <w:proofErr w:type="spellEnd"/>
      <w:r>
        <w:t xml:space="preserve">. Son pseudo anglais est un vrai nom de sa famille. Il est kabbaliste). The </w:t>
      </w:r>
      <w:proofErr w:type="spellStart"/>
      <w:r>
        <w:t>Anointed</w:t>
      </w:r>
      <w:proofErr w:type="spellEnd"/>
      <w:r>
        <w:t xml:space="preserve"> est le titre original, 1987. Traduction de Françoise et Guy </w:t>
      </w:r>
      <w:proofErr w:type="spellStart"/>
      <w:r>
        <w:t>Casaril</w:t>
      </w:r>
      <w:proofErr w:type="spellEnd"/>
      <w:r>
        <w:t xml:space="preserve">, éd. L’Espace bleu, 1991, </w:t>
      </w:r>
      <w:hyperlink r:id="rId29" w:history="1">
        <w:r w:rsidRPr="00F70A30">
          <w:rPr>
            <w:rStyle w:val="Lienhypertexte"/>
          </w:rPr>
          <w:t>http://tramesnomades.hautetfort.com/apps/m/archive/2020/06/22/andalousies-l-envoye-de-l-esprit-de-z-ev-ben-shimon-halevi-e-6247499.html</w:t>
        </w:r>
      </w:hyperlink>
      <w:r>
        <w:t xml:space="preserve"> </w:t>
      </w:r>
      <w:r w:rsidR="004A5CC7">
        <w:t xml:space="preserve">&amp; </w:t>
      </w:r>
      <w:hyperlink r:id="rId30" w:history="1">
        <w:r w:rsidR="004A5CC7" w:rsidRPr="00F70A30">
          <w:rPr>
            <w:rStyle w:val="Lienhypertexte"/>
          </w:rPr>
          <w:t>http://tramesnomades.hautetfort.com/apps/m/archive/2015/05/27/andalousie-non-andalousies-5629169.html</w:t>
        </w:r>
      </w:hyperlink>
      <w:r w:rsidR="004A5CC7">
        <w:t xml:space="preserve"> </w:t>
      </w:r>
    </w:p>
    <w:p w14:paraId="0CEE0ADA" w14:textId="2B53AAD1" w:rsidR="00251205" w:rsidRDefault="003E1787" w:rsidP="00866F97">
      <w:pPr>
        <w:spacing w:after="0" w:line="240" w:lineRule="auto"/>
      </w:pPr>
      <w:r>
        <w:t>[</w:t>
      </w:r>
      <w:r w:rsidR="00AB6E09">
        <w:t>102</w:t>
      </w:r>
      <w:r>
        <w:t xml:space="preserve">] </w:t>
      </w:r>
      <w:proofErr w:type="spellStart"/>
      <w:r w:rsidR="00251205" w:rsidRPr="0029781B">
        <w:rPr>
          <w:i/>
          <w:iCs/>
        </w:rPr>
        <w:t>Inch</w:t>
      </w:r>
      <w:proofErr w:type="spellEnd"/>
      <w:r w:rsidR="00251205" w:rsidRPr="0029781B">
        <w:rPr>
          <w:i/>
          <w:iCs/>
        </w:rPr>
        <w:t>' Allah: Le souffle du jasmin</w:t>
      </w:r>
      <w:r w:rsidR="00251205" w:rsidRPr="00251205">
        <w:t xml:space="preserve">, Gilbert </w:t>
      </w:r>
      <w:proofErr w:type="spellStart"/>
      <w:r w:rsidR="00251205" w:rsidRPr="00251205">
        <w:t>Sinoué</w:t>
      </w:r>
      <w:proofErr w:type="spellEnd"/>
      <w:r w:rsidR="00251205" w:rsidRPr="00251205">
        <w:t>,</w:t>
      </w:r>
      <w:r w:rsidR="00251205">
        <w:t xml:space="preserve"> Flammarion,</w:t>
      </w:r>
      <w:r w:rsidR="00251205" w:rsidRPr="00251205">
        <w:t xml:space="preserve"> 2010.</w:t>
      </w:r>
    </w:p>
    <w:p w14:paraId="7A5C3B11" w14:textId="3C57747A" w:rsidR="00D23F3B" w:rsidRDefault="003E1787" w:rsidP="00866F97">
      <w:pPr>
        <w:spacing w:after="0" w:line="240" w:lineRule="auto"/>
      </w:pPr>
      <w:r>
        <w:t>[</w:t>
      </w:r>
      <w:r w:rsidR="00AB6E09">
        <w:t>103</w:t>
      </w:r>
      <w:r>
        <w:t xml:space="preserve">] </w:t>
      </w:r>
      <w:r w:rsidR="00D23F3B" w:rsidRPr="00D23F3B">
        <w:t>"</w:t>
      </w:r>
      <w:r w:rsidR="00D23F3B" w:rsidRPr="0029781B">
        <w:rPr>
          <w:i/>
          <w:iCs/>
        </w:rPr>
        <w:t>Des bouts d'existence</w:t>
      </w:r>
      <w:r w:rsidR="00D23F3B" w:rsidRPr="00D23F3B">
        <w:t>", Aldo Naouri, Odile Jacob, 2019. Note : Voir les premiers chapitres.</w:t>
      </w:r>
    </w:p>
    <w:p w14:paraId="1FCDAD21" w14:textId="15A0F29B" w:rsidR="00ED5C6A" w:rsidRDefault="003E1787" w:rsidP="00866F97">
      <w:pPr>
        <w:spacing w:after="0" w:line="240" w:lineRule="auto"/>
      </w:pPr>
      <w:r>
        <w:t>[</w:t>
      </w:r>
      <w:r w:rsidR="00AB6E09">
        <w:t>104</w:t>
      </w:r>
      <w:r>
        <w:t xml:space="preserve">] </w:t>
      </w:r>
      <w:proofErr w:type="spellStart"/>
      <w:r w:rsidR="00ED5C6A" w:rsidRPr="0029781B">
        <w:rPr>
          <w:i/>
          <w:iCs/>
        </w:rPr>
        <w:t>Apeirogon</w:t>
      </w:r>
      <w:proofErr w:type="spellEnd"/>
      <w:r w:rsidR="00ED5C6A" w:rsidRPr="00ED5C6A">
        <w:t>, Colum McCann, Belfond, 2020.</w:t>
      </w:r>
    </w:p>
    <w:p w14:paraId="5EA096F1" w14:textId="1C1BCAD1" w:rsidR="005425F1" w:rsidRDefault="003E1787" w:rsidP="00866F97">
      <w:pPr>
        <w:spacing w:after="0" w:line="240" w:lineRule="auto"/>
      </w:pPr>
      <w:r>
        <w:t>[</w:t>
      </w:r>
      <w:r w:rsidR="00AB6E09">
        <w:t>105</w:t>
      </w:r>
      <w:r>
        <w:t xml:space="preserve">] </w:t>
      </w:r>
      <w:r w:rsidR="005425F1" w:rsidRPr="0029781B">
        <w:rPr>
          <w:i/>
          <w:iCs/>
        </w:rPr>
        <w:t>Le lait de l'oranger</w:t>
      </w:r>
      <w:r w:rsidR="005425F1" w:rsidRPr="005425F1">
        <w:t>, Gisèle Halimi, NRF, 1988.</w:t>
      </w:r>
    </w:p>
    <w:p w14:paraId="6258E815" w14:textId="77777777" w:rsidR="00DE3291" w:rsidRDefault="00DE3291" w:rsidP="00866F97">
      <w:pPr>
        <w:spacing w:after="0" w:line="240" w:lineRule="auto"/>
      </w:pPr>
    </w:p>
    <w:p w14:paraId="7A90BAE1" w14:textId="7636A799" w:rsidR="007D0CAB" w:rsidRDefault="007D0CAB" w:rsidP="007D0CAB">
      <w:pPr>
        <w:pStyle w:val="Titre3"/>
      </w:pPr>
      <w:bookmarkStart w:id="14" w:name="_Toc94085935"/>
      <w:r>
        <w:t>Livres d’</w:t>
      </w:r>
      <w:r w:rsidRPr="007D0CAB">
        <w:t>Albert</w:t>
      </w:r>
      <w:r>
        <w:t xml:space="preserve"> </w:t>
      </w:r>
      <w:r w:rsidRPr="007D0CAB">
        <w:t>Memmi</w:t>
      </w:r>
      <w:r w:rsidR="00A81CD7">
        <w:t xml:space="preserve"> (essais, romans …)</w:t>
      </w:r>
      <w:bookmarkEnd w:id="14"/>
    </w:p>
    <w:p w14:paraId="6573B413" w14:textId="21221863" w:rsidR="00002BED" w:rsidRDefault="00002BED" w:rsidP="00866F97">
      <w:pPr>
        <w:spacing w:after="0" w:line="240" w:lineRule="auto"/>
      </w:pPr>
    </w:p>
    <w:p w14:paraId="222C51D3" w14:textId="74326F67" w:rsidR="007D0CAB" w:rsidRPr="007D0CAB" w:rsidRDefault="003E1787" w:rsidP="007D0CAB">
      <w:pPr>
        <w:shd w:val="clear" w:color="auto" w:fill="FFFFFF"/>
        <w:spacing w:after="0" w:line="240" w:lineRule="auto"/>
        <w:rPr>
          <w:rFonts w:cstheme="minorHAnsi"/>
          <w:color w:val="202122"/>
        </w:rPr>
      </w:pPr>
      <w:r>
        <w:t>[</w:t>
      </w:r>
      <w:r w:rsidR="00AB6E09">
        <w:t>110</w:t>
      </w:r>
      <w:r>
        <w:t xml:space="preserve">] </w:t>
      </w:r>
      <w:hyperlink r:id="rId31" w:history="1">
        <w:r w:rsidR="007D0CAB" w:rsidRPr="007D0CAB">
          <w:rPr>
            <w:rStyle w:val="Lienhypertexte"/>
            <w:rFonts w:cstheme="minorHAnsi"/>
            <w:i/>
            <w:iCs/>
            <w:color w:val="0645AD"/>
          </w:rPr>
          <w:t>Portrait du colonisé, précédé du portrait du colonisateur</w:t>
        </w:r>
      </w:hyperlink>
      <w:r w:rsidR="007D0CAB" w:rsidRPr="007D0CAB">
        <w:rPr>
          <w:rStyle w:val="ouvrage"/>
          <w:rFonts w:cstheme="minorHAnsi"/>
          <w:color w:val="202122"/>
        </w:rPr>
        <w:t> (</w:t>
      </w:r>
      <w:proofErr w:type="spellStart"/>
      <w:r w:rsidR="007D0CAB" w:rsidRPr="007D0CAB">
        <w:rPr>
          <w:rStyle w:val="ouvrage"/>
          <w:rFonts w:cstheme="minorHAnsi"/>
          <w:color w:val="202122"/>
        </w:rPr>
        <w:t>préf</w:t>
      </w:r>
      <w:proofErr w:type="spellEnd"/>
      <w:r w:rsidR="007D0CAB" w:rsidRPr="007D0CAB">
        <w:rPr>
          <w:rStyle w:val="ouvrage"/>
          <w:rFonts w:cstheme="minorHAnsi"/>
          <w:color w:val="202122"/>
        </w:rPr>
        <w:t>. </w:t>
      </w:r>
      <w:hyperlink r:id="rId32" w:tooltip="Jean-Paul Sartre" w:history="1">
        <w:r w:rsidR="007D0CAB" w:rsidRPr="007D0CAB">
          <w:rPr>
            <w:rStyle w:val="Lienhypertexte"/>
            <w:rFonts w:cstheme="minorHAnsi"/>
            <w:color w:val="0645AD"/>
          </w:rPr>
          <w:t>Jean-Paul Sartre</w:t>
        </w:r>
      </w:hyperlink>
      <w:r w:rsidR="007D0CAB" w:rsidRPr="007D0CAB">
        <w:rPr>
          <w:rStyle w:val="ouvrage"/>
          <w:rFonts w:cstheme="minorHAnsi"/>
          <w:color w:val="202122"/>
        </w:rPr>
        <w:t>), Paris, Buchet/Chastel, 1957, 193 p.</w:t>
      </w:r>
    </w:p>
    <w:p w14:paraId="340E597E" w14:textId="51063E8D" w:rsidR="007D0CAB" w:rsidRPr="003E1787" w:rsidRDefault="003E1787" w:rsidP="007D0CAB">
      <w:pPr>
        <w:spacing w:after="0" w:line="240" w:lineRule="auto"/>
        <w:rPr>
          <w:rFonts w:cstheme="minorHAnsi"/>
        </w:rPr>
      </w:pPr>
      <w:r>
        <w:t>[</w:t>
      </w:r>
      <w:r w:rsidR="00AB6E09">
        <w:t>111</w:t>
      </w:r>
      <w:r>
        <w:t xml:space="preserve">] </w:t>
      </w:r>
      <w:r w:rsidR="007D0CAB" w:rsidRPr="003E1787">
        <w:rPr>
          <w:rStyle w:val="CitationHTML"/>
          <w:rFonts w:cstheme="minorHAnsi"/>
          <w:shd w:val="clear" w:color="auto" w:fill="FFFFFF"/>
        </w:rPr>
        <w:t>Portrait d'un Juif</w:t>
      </w:r>
      <w:r w:rsidR="007D0CAB" w:rsidRPr="003E1787">
        <w:rPr>
          <w:rFonts w:cstheme="minorHAnsi"/>
          <w:shd w:val="clear" w:color="auto" w:fill="FFFFFF"/>
        </w:rPr>
        <w:t>, Paris, Gallimard, </w:t>
      </w:r>
      <w:r w:rsidR="007D0CAB" w:rsidRPr="003E1787">
        <w:rPr>
          <w:rFonts w:cstheme="minorHAnsi"/>
        </w:rPr>
        <w:t>coll.</w:t>
      </w:r>
      <w:r w:rsidR="007D0CAB" w:rsidRPr="003E1787">
        <w:rPr>
          <w:rFonts w:cstheme="minorHAnsi"/>
          <w:shd w:val="clear" w:color="auto" w:fill="FFFFFF"/>
        </w:rPr>
        <w:t> « Blanche », </w:t>
      </w:r>
      <w:r w:rsidR="007D0CAB" w:rsidRPr="003E1787">
        <w:rPr>
          <w:rFonts w:cstheme="minorHAnsi"/>
        </w:rPr>
        <w:t>1962</w:t>
      </w:r>
      <w:r w:rsidR="007D0CAB" w:rsidRPr="003E1787">
        <w:rPr>
          <w:rFonts w:cstheme="minorHAnsi"/>
          <w:shd w:val="clear" w:color="auto" w:fill="FFFFFF"/>
        </w:rPr>
        <w:t>, 312 </w:t>
      </w:r>
      <w:r w:rsidR="007D0CAB" w:rsidRPr="003E1787">
        <w:rPr>
          <w:rFonts w:cstheme="minorHAnsi"/>
        </w:rPr>
        <w:t>p.</w:t>
      </w:r>
    </w:p>
    <w:p w14:paraId="28F0500D" w14:textId="1BDAC9E5" w:rsidR="00002BED" w:rsidRPr="003E1787" w:rsidRDefault="003E1787" w:rsidP="007D0CAB">
      <w:pPr>
        <w:spacing w:after="0" w:line="240" w:lineRule="auto"/>
        <w:rPr>
          <w:rFonts w:cstheme="minorHAnsi"/>
        </w:rPr>
      </w:pPr>
      <w:r>
        <w:t>[</w:t>
      </w:r>
      <w:r w:rsidR="00AB6E09">
        <w:t>112</w:t>
      </w:r>
      <w:r>
        <w:t xml:space="preserve">] </w:t>
      </w:r>
      <w:r w:rsidR="007D0CAB" w:rsidRPr="003E1787">
        <w:rPr>
          <w:rStyle w:val="CitationHTML"/>
          <w:rFonts w:cstheme="minorHAnsi"/>
          <w:shd w:val="clear" w:color="auto" w:fill="FFFFFF"/>
        </w:rPr>
        <w:t>Juifs et Arabes</w:t>
      </w:r>
      <w:r w:rsidR="007D0CAB" w:rsidRPr="003E1787">
        <w:rPr>
          <w:rFonts w:cstheme="minorHAnsi"/>
          <w:shd w:val="clear" w:color="auto" w:fill="FFFFFF"/>
        </w:rPr>
        <w:t>, Paris, Gallimard, </w:t>
      </w:r>
      <w:r w:rsidR="007D0CAB" w:rsidRPr="003E1787">
        <w:rPr>
          <w:rFonts w:cstheme="minorHAnsi"/>
        </w:rPr>
        <w:t>coll.</w:t>
      </w:r>
      <w:r w:rsidR="007D0CAB" w:rsidRPr="003E1787">
        <w:rPr>
          <w:rFonts w:cstheme="minorHAnsi"/>
          <w:shd w:val="clear" w:color="auto" w:fill="FFFFFF"/>
        </w:rPr>
        <w:t> « Idées », </w:t>
      </w:r>
      <w:r w:rsidR="007D0CAB" w:rsidRPr="003E1787">
        <w:rPr>
          <w:rFonts w:cstheme="minorHAnsi"/>
        </w:rPr>
        <w:t>1974</w:t>
      </w:r>
      <w:r w:rsidR="007D0CAB" w:rsidRPr="003E1787">
        <w:rPr>
          <w:rFonts w:cstheme="minorHAnsi"/>
          <w:shd w:val="clear" w:color="auto" w:fill="FFFFFF"/>
        </w:rPr>
        <w:t>, 224 </w:t>
      </w:r>
      <w:r w:rsidR="007D0CAB" w:rsidRPr="003E1787">
        <w:rPr>
          <w:rFonts w:cstheme="minorHAnsi"/>
        </w:rPr>
        <w:t>p.</w:t>
      </w:r>
    </w:p>
    <w:p w14:paraId="3EE067C0" w14:textId="33FFA436" w:rsidR="007D0CAB" w:rsidRPr="003E1787" w:rsidRDefault="003E1787" w:rsidP="007D0CAB">
      <w:pPr>
        <w:spacing w:after="0" w:line="240" w:lineRule="auto"/>
        <w:rPr>
          <w:rFonts w:cstheme="minorHAnsi"/>
          <w:shd w:val="clear" w:color="auto" w:fill="FFFFFF"/>
        </w:rPr>
      </w:pPr>
      <w:r>
        <w:t>[</w:t>
      </w:r>
      <w:r w:rsidR="00AB6E09">
        <w:t>113</w:t>
      </w:r>
      <w:r>
        <w:t xml:space="preserve">] </w:t>
      </w:r>
      <w:r w:rsidR="007D0CAB" w:rsidRPr="003E1787">
        <w:rPr>
          <w:rStyle w:val="CitationHTML"/>
          <w:rFonts w:cstheme="minorHAnsi"/>
          <w:shd w:val="clear" w:color="auto" w:fill="FFFFFF"/>
        </w:rPr>
        <w:t>La Dépendance : esquisse pour un portrait du dépendant</w:t>
      </w:r>
      <w:r w:rsidR="007D0CAB" w:rsidRPr="003E1787">
        <w:rPr>
          <w:rFonts w:cstheme="minorHAnsi"/>
          <w:shd w:val="clear" w:color="auto" w:fill="FFFFFF"/>
        </w:rPr>
        <w:t>, Paris, Gallimard, </w:t>
      </w:r>
      <w:r w:rsidR="007D0CAB" w:rsidRPr="003E1787">
        <w:rPr>
          <w:rFonts w:cstheme="minorHAnsi"/>
        </w:rPr>
        <w:t>1979</w:t>
      </w:r>
      <w:r w:rsidR="007D0CAB" w:rsidRPr="003E1787">
        <w:rPr>
          <w:rFonts w:cstheme="minorHAnsi"/>
          <w:shd w:val="clear" w:color="auto" w:fill="FFFFFF"/>
        </w:rPr>
        <w:t>, 216 </w:t>
      </w:r>
      <w:r w:rsidR="007D0CAB" w:rsidRPr="003E1787">
        <w:rPr>
          <w:rFonts w:cstheme="minorHAnsi"/>
        </w:rPr>
        <w:t>p.</w:t>
      </w:r>
      <w:r w:rsidR="007D0CAB" w:rsidRPr="003E1787">
        <w:rPr>
          <w:rFonts w:cstheme="minorHAnsi"/>
          <w:shd w:val="clear" w:color="auto" w:fill="FFFFFF"/>
        </w:rPr>
        <w:t> </w:t>
      </w:r>
    </w:p>
    <w:p w14:paraId="571CBEF9" w14:textId="3D6D8715" w:rsidR="007D0CAB" w:rsidRPr="003E1787" w:rsidRDefault="003E1787" w:rsidP="007D0CAB">
      <w:pPr>
        <w:spacing w:after="0" w:line="240" w:lineRule="auto"/>
        <w:rPr>
          <w:rFonts w:cstheme="minorHAnsi"/>
        </w:rPr>
      </w:pPr>
      <w:r>
        <w:t>[</w:t>
      </w:r>
      <w:r w:rsidR="00AB6E09">
        <w:t>114</w:t>
      </w:r>
      <w:r>
        <w:t xml:space="preserve">] </w:t>
      </w:r>
      <w:r w:rsidR="007D0CAB" w:rsidRPr="003E1787">
        <w:rPr>
          <w:rStyle w:val="CitationHTML"/>
          <w:rFonts w:cstheme="minorHAnsi"/>
          <w:shd w:val="clear" w:color="auto" w:fill="FFFFFF"/>
        </w:rPr>
        <w:t>Le Racisme : description, définition, traitement</w:t>
      </w:r>
      <w:r w:rsidR="007D0CAB" w:rsidRPr="003E1787">
        <w:rPr>
          <w:rFonts w:cstheme="minorHAnsi"/>
          <w:shd w:val="clear" w:color="auto" w:fill="FFFFFF"/>
        </w:rPr>
        <w:t>, Paris, Gallimard, </w:t>
      </w:r>
      <w:r w:rsidR="007D0CAB" w:rsidRPr="003E1787">
        <w:rPr>
          <w:rFonts w:cstheme="minorHAnsi"/>
        </w:rPr>
        <w:t>coll.</w:t>
      </w:r>
      <w:r w:rsidR="007D0CAB" w:rsidRPr="003E1787">
        <w:rPr>
          <w:rFonts w:cstheme="minorHAnsi"/>
          <w:shd w:val="clear" w:color="auto" w:fill="FFFFFF"/>
        </w:rPr>
        <w:t> « Idées Sciences humaines », </w:t>
      </w:r>
      <w:r w:rsidR="007D0CAB" w:rsidRPr="003E1787">
        <w:rPr>
          <w:rFonts w:cstheme="minorHAnsi"/>
        </w:rPr>
        <w:t>1982</w:t>
      </w:r>
      <w:r w:rsidR="007D0CAB" w:rsidRPr="003E1787">
        <w:rPr>
          <w:rFonts w:cstheme="minorHAnsi"/>
          <w:shd w:val="clear" w:color="auto" w:fill="FFFFFF"/>
        </w:rPr>
        <w:t>, 220 </w:t>
      </w:r>
      <w:r w:rsidR="007D0CAB" w:rsidRPr="003E1787">
        <w:rPr>
          <w:rFonts w:cstheme="minorHAnsi"/>
        </w:rPr>
        <w:t>p.</w:t>
      </w:r>
    </w:p>
    <w:p w14:paraId="3C101CF4" w14:textId="3DEE6B17" w:rsidR="007D0CAB" w:rsidRPr="003E1787" w:rsidRDefault="003E1787" w:rsidP="007D0CAB">
      <w:pPr>
        <w:spacing w:after="0" w:line="240" w:lineRule="auto"/>
        <w:rPr>
          <w:rFonts w:cstheme="minorHAnsi"/>
        </w:rPr>
      </w:pPr>
      <w:r>
        <w:t>[</w:t>
      </w:r>
      <w:r w:rsidR="00AB6E09">
        <w:t>115</w:t>
      </w:r>
      <w:r>
        <w:t xml:space="preserve">] </w:t>
      </w:r>
      <w:r w:rsidR="007D0CAB" w:rsidRPr="003E1787">
        <w:rPr>
          <w:rStyle w:val="CitationHTML"/>
          <w:rFonts w:cstheme="minorHAnsi"/>
          <w:shd w:val="clear" w:color="auto" w:fill="FFFFFF"/>
        </w:rPr>
        <w:t>Portrait du décolonisé arabo-musulman et de quelques autres</w:t>
      </w:r>
      <w:r w:rsidR="007D0CAB" w:rsidRPr="003E1787">
        <w:rPr>
          <w:rFonts w:cstheme="minorHAnsi"/>
          <w:shd w:val="clear" w:color="auto" w:fill="FFFFFF"/>
        </w:rPr>
        <w:t>, Paris, Gallimard, </w:t>
      </w:r>
      <w:r w:rsidR="007D0CAB" w:rsidRPr="003E1787">
        <w:rPr>
          <w:rFonts w:cstheme="minorHAnsi"/>
        </w:rPr>
        <w:t>2005</w:t>
      </w:r>
      <w:r w:rsidR="007D0CAB" w:rsidRPr="003E1787">
        <w:rPr>
          <w:rFonts w:cstheme="minorHAnsi"/>
          <w:shd w:val="clear" w:color="auto" w:fill="FFFFFF"/>
        </w:rPr>
        <w:t>, 176 </w:t>
      </w:r>
      <w:r w:rsidR="007D0CAB" w:rsidRPr="003E1787">
        <w:rPr>
          <w:rFonts w:cstheme="minorHAnsi"/>
        </w:rPr>
        <w:t>p.</w:t>
      </w:r>
    </w:p>
    <w:p w14:paraId="6BF7147C" w14:textId="33DC040D" w:rsidR="007D0CAB" w:rsidRPr="003E1787" w:rsidRDefault="003E1787" w:rsidP="007D0CAB">
      <w:pPr>
        <w:spacing w:after="0" w:line="240" w:lineRule="auto"/>
        <w:rPr>
          <w:rFonts w:cstheme="minorHAnsi"/>
        </w:rPr>
      </w:pPr>
      <w:r>
        <w:t>[</w:t>
      </w:r>
      <w:r w:rsidR="00AB6E09">
        <w:t>115bis</w:t>
      </w:r>
      <w:r>
        <w:t xml:space="preserve">] </w:t>
      </w:r>
      <w:r w:rsidR="007D0CAB" w:rsidRPr="003E1787">
        <w:rPr>
          <w:rStyle w:val="CitationHTML"/>
          <w:rFonts w:cstheme="minorHAnsi"/>
          <w:shd w:val="clear" w:color="auto" w:fill="FFFFFF"/>
        </w:rPr>
        <w:t>Portraits : Portrait du colonisé, Portrait du colonisateur, Portrait du décolonisé arabo-musulman et de quelques autres, Portrait d'un Juif, La Libération du Juif et L'Homme dominé</w:t>
      </w:r>
      <w:r w:rsidR="007D0CAB" w:rsidRPr="003E1787">
        <w:rPr>
          <w:rFonts w:cstheme="minorHAnsi"/>
          <w:shd w:val="clear" w:color="auto" w:fill="FFFFFF"/>
        </w:rPr>
        <w:t>, Paris, Centre national de la recherche scientifique, </w:t>
      </w:r>
      <w:r w:rsidR="007D0CAB" w:rsidRPr="003E1787">
        <w:rPr>
          <w:rFonts w:cstheme="minorHAnsi"/>
        </w:rPr>
        <w:t>coll.</w:t>
      </w:r>
      <w:r w:rsidR="007D0CAB" w:rsidRPr="003E1787">
        <w:rPr>
          <w:rFonts w:cstheme="minorHAnsi"/>
          <w:shd w:val="clear" w:color="auto" w:fill="FFFFFF"/>
        </w:rPr>
        <w:t> « Planète libre », </w:t>
      </w:r>
      <w:r w:rsidR="007D0CAB" w:rsidRPr="003E1787">
        <w:rPr>
          <w:rFonts w:cstheme="minorHAnsi"/>
        </w:rPr>
        <w:t>2015</w:t>
      </w:r>
      <w:r w:rsidR="007D0CAB" w:rsidRPr="003E1787">
        <w:rPr>
          <w:rFonts w:cstheme="minorHAnsi"/>
          <w:shd w:val="clear" w:color="auto" w:fill="FFFFFF"/>
        </w:rPr>
        <w:t>, 1294 </w:t>
      </w:r>
      <w:r w:rsidR="007D0CAB" w:rsidRPr="003E1787">
        <w:rPr>
          <w:rFonts w:cstheme="minorHAnsi"/>
        </w:rPr>
        <w:t>p.</w:t>
      </w:r>
    </w:p>
    <w:p w14:paraId="24729D5F" w14:textId="74982670" w:rsidR="007D0CAB" w:rsidRPr="003E1787" w:rsidRDefault="00C27D9C" w:rsidP="007D0CAB">
      <w:pPr>
        <w:spacing w:after="0" w:line="240" w:lineRule="auto"/>
        <w:rPr>
          <w:rFonts w:cstheme="minorHAnsi"/>
          <w:shd w:val="clear" w:color="auto" w:fill="FFFFFF"/>
        </w:rPr>
      </w:pPr>
      <w:r>
        <w:t>[</w:t>
      </w:r>
      <w:r w:rsidR="00AB6E09">
        <w:t>116</w:t>
      </w:r>
      <w:r>
        <w:t xml:space="preserve">] </w:t>
      </w:r>
      <w:r w:rsidR="007D0CAB" w:rsidRPr="003E1787">
        <w:rPr>
          <w:rStyle w:val="CitationHTML"/>
          <w:rFonts w:cstheme="minorHAnsi"/>
          <w:shd w:val="clear" w:color="auto" w:fill="FFFFFF"/>
        </w:rPr>
        <w:t>Journal de guerre (1939-1943) suivi de Journal d’un travailleur forcé et autres textes de circonstance</w:t>
      </w:r>
      <w:r w:rsidR="007D0CAB" w:rsidRPr="003E1787">
        <w:rPr>
          <w:rFonts w:cstheme="minorHAnsi"/>
          <w:shd w:val="clear" w:color="auto" w:fill="FFFFFF"/>
        </w:rPr>
        <w:t>, Paris, Centre national de la recherche scientifique, </w:t>
      </w:r>
      <w:r w:rsidR="007D0CAB" w:rsidRPr="003E1787">
        <w:rPr>
          <w:rFonts w:cstheme="minorHAnsi"/>
        </w:rPr>
        <w:t>2019</w:t>
      </w:r>
      <w:r w:rsidR="007D0CAB" w:rsidRPr="003E1787">
        <w:rPr>
          <w:rFonts w:cstheme="minorHAnsi"/>
          <w:shd w:val="clear" w:color="auto" w:fill="FFFFFF"/>
        </w:rPr>
        <w:t>, 304 </w:t>
      </w:r>
      <w:r w:rsidR="007D0CAB" w:rsidRPr="003E1787">
        <w:rPr>
          <w:rFonts w:cstheme="minorHAnsi"/>
        </w:rPr>
        <w:t>p.</w:t>
      </w:r>
      <w:r w:rsidR="007D0CAB" w:rsidRPr="003E1787">
        <w:rPr>
          <w:rFonts w:cstheme="minorHAnsi"/>
          <w:shd w:val="clear" w:color="auto" w:fill="FFFFFF"/>
        </w:rPr>
        <w:t> Édité et annoté par Guy Dugas.</w:t>
      </w:r>
    </w:p>
    <w:p w14:paraId="612D561F" w14:textId="29C89D0F" w:rsidR="00002BED" w:rsidRDefault="00002BED" w:rsidP="00866F97">
      <w:pPr>
        <w:spacing w:after="0" w:line="240" w:lineRule="auto"/>
      </w:pPr>
    </w:p>
    <w:p w14:paraId="141BCDEC" w14:textId="77777777" w:rsidR="00A81CD7" w:rsidRDefault="00A81CD7" w:rsidP="008557B3">
      <w:pPr>
        <w:pStyle w:val="Titre3"/>
      </w:pPr>
      <w:bookmarkStart w:id="15" w:name="_Toc94085936"/>
      <w:r>
        <w:t>Romans de Tobie Nathan</w:t>
      </w:r>
      <w:bookmarkEnd w:id="15"/>
    </w:p>
    <w:p w14:paraId="09B791A2" w14:textId="77777777" w:rsidR="00A81CD7" w:rsidRDefault="00A81CD7" w:rsidP="00A81CD7">
      <w:pPr>
        <w:spacing w:after="0" w:line="240" w:lineRule="auto"/>
      </w:pPr>
    </w:p>
    <w:p w14:paraId="625A9E7C" w14:textId="62756F4A" w:rsidR="00A81CD7" w:rsidRDefault="00C27D9C" w:rsidP="00A81CD7">
      <w:pPr>
        <w:spacing w:after="0" w:line="240" w:lineRule="auto"/>
      </w:pPr>
      <w:r>
        <w:t>[</w:t>
      </w:r>
      <w:r w:rsidR="00AB6E09">
        <w:t>120</w:t>
      </w:r>
      <w:r>
        <w:t xml:space="preserve">] </w:t>
      </w:r>
      <w:r w:rsidR="00A81CD7">
        <w:t>“Ce pays qui te ressemble”, Tobie Nathan.</w:t>
      </w:r>
    </w:p>
    <w:p w14:paraId="103E0153" w14:textId="173344C4" w:rsidR="00A81CD7" w:rsidRDefault="00C27D9C" w:rsidP="00A81CD7">
      <w:pPr>
        <w:spacing w:after="0" w:line="240" w:lineRule="auto"/>
      </w:pPr>
      <w:r>
        <w:t>[</w:t>
      </w:r>
      <w:r w:rsidR="00AB6E09">
        <w:t>121</w:t>
      </w:r>
      <w:r>
        <w:t xml:space="preserve">] </w:t>
      </w:r>
      <w:r w:rsidR="00A81CD7">
        <w:t>“La société des belles personnes”, Tobie Nathan.</w:t>
      </w:r>
    </w:p>
    <w:p w14:paraId="741E1B15" w14:textId="77777777" w:rsidR="00A81CD7" w:rsidRDefault="00A81CD7" w:rsidP="00866F97">
      <w:pPr>
        <w:spacing w:after="0" w:line="240" w:lineRule="auto"/>
      </w:pPr>
    </w:p>
    <w:p w14:paraId="46F9A80D" w14:textId="15C770D0" w:rsidR="00107577" w:rsidRDefault="00107577" w:rsidP="00107577">
      <w:pPr>
        <w:pStyle w:val="Titre2"/>
      </w:pPr>
      <w:bookmarkStart w:id="16" w:name="_Toc94085937"/>
      <w:r>
        <w:t>Bandes dessinées</w:t>
      </w:r>
      <w:bookmarkEnd w:id="16"/>
    </w:p>
    <w:p w14:paraId="0680D6D9" w14:textId="77777777" w:rsidR="00107577" w:rsidRDefault="00107577" w:rsidP="00866F97">
      <w:pPr>
        <w:spacing w:after="0" w:line="240" w:lineRule="auto"/>
      </w:pPr>
    </w:p>
    <w:p w14:paraId="15F4707A" w14:textId="6D602591" w:rsidR="006744B5" w:rsidRDefault="00C27D9C" w:rsidP="00866F97">
      <w:pPr>
        <w:spacing w:after="0" w:line="240" w:lineRule="auto"/>
      </w:pPr>
      <w:r>
        <w:t>[</w:t>
      </w:r>
      <w:r w:rsidR="00AB6E09">
        <w:t>130</w:t>
      </w:r>
      <w:r>
        <w:t xml:space="preserve">] </w:t>
      </w:r>
      <w:r w:rsidR="00107577">
        <w:t xml:space="preserve">La série des BD « Le chat du Rabbin », Joann </w:t>
      </w:r>
      <w:proofErr w:type="spellStart"/>
      <w:r w:rsidR="00107577">
        <w:t>Sfar</w:t>
      </w:r>
      <w:proofErr w:type="spellEnd"/>
      <w:r w:rsidR="00107577">
        <w:t xml:space="preserve">, </w:t>
      </w:r>
      <w:r w:rsidR="00EC02B9">
        <w:t xml:space="preserve">Dargaud, </w:t>
      </w:r>
      <w:hyperlink r:id="rId33" w:history="1">
        <w:r w:rsidR="00EC02B9" w:rsidRPr="00EB279B">
          <w:rPr>
            <w:rStyle w:val="Lienhypertexte"/>
          </w:rPr>
          <w:t>https://fr.wikipedia.org/wiki/Le_Chat_du_rabbin</w:t>
        </w:r>
      </w:hyperlink>
      <w:r w:rsidR="00EC02B9">
        <w:t xml:space="preserve"> </w:t>
      </w:r>
    </w:p>
    <w:p w14:paraId="6CC3DDFA" w14:textId="4304EE73" w:rsidR="00107577" w:rsidRDefault="00107577" w:rsidP="00866F97">
      <w:pPr>
        <w:spacing w:after="0" w:line="240" w:lineRule="auto"/>
      </w:pPr>
    </w:p>
    <w:p w14:paraId="2F3C8AF2" w14:textId="13142C69" w:rsidR="008557B3" w:rsidRDefault="008557B3" w:rsidP="008557B3">
      <w:pPr>
        <w:pStyle w:val="Titre2"/>
      </w:pPr>
      <w:bookmarkStart w:id="17" w:name="_Toc94085938"/>
      <w:r>
        <w:t>Cuisine</w:t>
      </w:r>
      <w:bookmarkEnd w:id="17"/>
    </w:p>
    <w:p w14:paraId="7FDA18E9" w14:textId="07F8845A" w:rsidR="008557B3" w:rsidRDefault="008557B3" w:rsidP="00866F97">
      <w:pPr>
        <w:spacing w:after="0" w:line="240" w:lineRule="auto"/>
      </w:pPr>
    </w:p>
    <w:p w14:paraId="63FA19C1" w14:textId="46E8BE10" w:rsidR="008557B3" w:rsidRDefault="00C27D9C" w:rsidP="00866F97">
      <w:pPr>
        <w:spacing w:after="0" w:line="240" w:lineRule="auto"/>
      </w:pPr>
      <w:r>
        <w:t>[</w:t>
      </w:r>
      <w:r w:rsidR="00AB6E09">
        <w:t>140</w:t>
      </w:r>
      <w:r>
        <w:t xml:space="preserve">] </w:t>
      </w:r>
      <w:r w:rsidR="008557B3" w:rsidRPr="008557B3">
        <w:t xml:space="preserve">La cuisine juive marocaine, </w:t>
      </w:r>
      <w:proofErr w:type="spellStart"/>
      <w:r w:rsidR="008557B3" w:rsidRPr="008557B3">
        <w:t>Rivka</w:t>
      </w:r>
      <w:proofErr w:type="spellEnd"/>
      <w:r w:rsidR="008557B3" w:rsidRPr="008557B3">
        <w:t xml:space="preserve"> Lévy.</w:t>
      </w:r>
    </w:p>
    <w:p w14:paraId="10E44D9E" w14:textId="25C1C6A5" w:rsidR="008557B3" w:rsidRDefault="008557B3" w:rsidP="00866F97">
      <w:pPr>
        <w:spacing w:after="0" w:line="240" w:lineRule="auto"/>
      </w:pPr>
    </w:p>
    <w:p w14:paraId="15EE6BFB" w14:textId="615AC1FB" w:rsidR="003E1787" w:rsidRDefault="003E1787" w:rsidP="003E1787">
      <w:pPr>
        <w:pStyle w:val="Titre2"/>
      </w:pPr>
      <w:bookmarkStart w:id="18" w:name="_Toc94085939"/>
      <w:r>
        <w:t>Livres sacrés</w:t>
      </w:r>
      <w:bookmarkEnd w:id="18"/>
    </w:p>
    <w:p w14:paraId="0616BCBA" w14:textId="71D0AF98" w:rsidR="003E1787" w:rsidRDefault="003E1787" w:rsidP="00866F97">
      <w:pPr>
        <w:spacing w:after="0" w:line="240" w:lineRule="auto"/>
      </w:pPr>
    </w:p>
    <w:p w14:paraId="6DED4C42" w14:textId="412553D3" w:rsidR="003E1787" w:rsidRDefault="00C27D9C" w:rsidP="00866F97">
      <w:pPr>
        <w:spacing w:after="0" w:line="240" w:lineRule="auto"/>
      </w:pPr>
      <w:r>
        <w:t>[</w:t>
      </w:r>
      <w:r w:rsidR="00BC7803">
        <w:t>150</w:t>
      </w:r>
      <w:r>
        <w:t xml:space="preserve">] </w:t>
      </w:r>
      <w:r w:rsidR="003E1787">
        <w:t>Bible.</w:t>
      </w:r>
      <w:r w:rsidR="00BC7803">
        <w:t xml:space="preserve"> </w:t>
      </w:r>
      <w:hyperlink r:id="rId34" w:history="1">
        <w:r w:rsidR="00BC7803" w:rsidRPr="00167E60">
          <w:rPr>
            <w:rStyle w:val="Lienhypertexte"/>
          </w:rPr>
          <w:t>https://fr.wikipedia.org/wiki/Bible</w:t>
        </w:r>
      </w:hyperlink>
      <w:r w:rsidR="00BC7803">
        <w:t xml:space="preserve"> </w:t>
      </w:r>
    </w:p>
    <w:p w14:paraId="701284C2" w14:textId="720E1429" w:rsidR="003E1787" w:rsidRDefault="00C27D9C" w:rsidP="00866F97">
      <w:pPr>
        <w:spacing w:after="0" w:line="240" w:lineRule="auto"/>
      </w:pPr>
      <w:r>
        <w:t>[</w:t>
      </w:r>
      <w:r w:rsidR="00BC7803">
        <w:t>151</w:t>
      </w:r>
      <w:r>
        <w:t xml:space="preserve">] </w:t>
      </w:r>
      <w:r w:rsidR="003E1787">
        <w:t>Tora</w:t>
      </w:r>
      <w:r w:rsidR="00BC7803">
        <w:t>h</w:t>
      </w:r>
      <w:r w:rsidR="003E1787">
        <w:t>.</w:t>
      </w:r>
      <w:r w:rsidR="00BC7803">
        <w:t xml:space="preserve"> </w:t>
      </w:r>
      <w:hyperlink r:id="rId35" w:history="1">
        <w:r w:rsidR="00BC7803" w:rsidRPr="00167E60">
          <w:rPr>
            <w:rStyle w:val="Lienhypertexte"/>
          </w:rPr>
          <w:t>https://fr.wikipedia.org/wiki/Torah</w:t>
        </w:r>
      </w:hyperlink>
      <w:r w:rsidR="00BC7803">
        <w:t xml:space="preserve"> </w:t>
      </w:r>
    </w:p>
    <w:p w14:paraId="52781FB9" w14:textId="3D9A4060" w:rsidR="003E1787" w:rsidRPr="00BC7803" w:rsidRDefault="00C27D9C" w:rsidP="00866F97">
      <w:pPr>
        <w:spacing w:after="0" w:line="240" w:lineRule="auto"/>
        <w:rPr>
          <w:lang w:val="es-AR"/>
        </w:rPr>
      </w:pPr>
      <w:r w:rsidRPr="00BC7803">
        <w:rPr>
          <w:lang w:val="es-AR"/>
        </w:rPr>
        <w:t>[</w:t>
      </w:r>
      <w:r w:rsidR="00BC7803" w:rsidRPr="00BC7803">
        <w:rPr>
          <w:lang w:val="es-AR"/>
        </w:rPr>
        <w:t>152</w:t>
      </w:r>
      <w:r w:rsidRPr="00BC7803">
        <w:rPr>
          <w:lang w:val="es-AR"/>
        </w:rPr>
        <w:t xml:space="preserve">] </w:t>
      </w:r>
      <w:proofErr w:type="spellStart"/>
      <w:r w:rsidR="003E1787" w:rsidRPr="00BC7803">
        <w:rPr>
          <w:lang w:val="es-AR"/>
        </w:rPr>
        <w:t>Coran</w:t>
      </w:r>
      <w:proofErr w:type="spellEnd"/>
      <w:r w:rsidR="00BC7803" w:rsidRPr="00BC7803">
        <w:rPr>
          <w:lang w:val="es-AR"/>
        </w:rPr>
        <w:t xml:space="preserve">, </w:t>
      </w:r>
      <w:hyperlink r:id="rId36" w:history="1">
        <w:r w:rsidR="00BC7803" w:rsidRPr="00167E60">
          <w:rPr>
            <w:rStyle w:val="Lienhypertexte"/>
            <w:lang w:val="es-AR"/>
          </w:rPr>
          <w:t>https://fr.wikipedia.org/wiki/Coran</w:t>
        </w:r>
      </w:hyperlink>
      <w:r w:rsidR="00BC7803">
        <w:rPr>
          <w:lang w:val="es-AR"/>
        </w:rPr>
        <w:t xml:space="preserve"> </w:t>
      </w:r>
    </w:p>
    <w:p w14:paraId="2149B415" w14:textId="77777777" w:rsidR="003E1787" w:rsidRPr="00BC7803" w:rsidRDefault="003E1787" w:rsidP="00866F97">
      <w:pPr>
        <w:spacing w:after="0" w:line="240" w:lineRule="auto"/>
        <w:rPr>
          <w:lang w:val="es-AR"/>
        </w:rPr>
      </w:pPr>
    </w:p>
    <w:p w14:paraId="68DCB86C" w14:textId="27D1A01A" w:rsidR="006744B5" w:rsidRDefault="006744B5" w:rsidP="006744B5">
      <w:pPr>
        <w:pStyle w:val="Titre1"/>
      </w:pPr>
      <w:bookmarkStart w:id="19" w:name="_Toc94085940"/>
      <w:r>
        <w:lastRenderedPageBreak/>
        <w:t>Films</w:t>
      </w:r>
      <w:r w:rsidR="003F534F">
        <w:t xml:space="preserve"> et documentaires</w:t>
      </w:r>
      <w:bookmarkEnd w:id="19"/>
    </w:p>
    <w:p w14:paraId="2DD67021" w14:textId="2FF7D50F" w:rsidR="006744B5" w:rsidRDefault="006744B5" w:rsidP="00866F97">
      <w:pPr>
        <w:spacing w:after="0" w:line="240" w:lineRule="auto"/>
      </w:pPr>
    </w:p>
    <w:p w14:paraId="74B86B11" w14:textId="7F753ED6" w:rsidR="003F534F" w:rsidRDefault="00C27D9C" w:rsidP="003F534F">
      <w:pPr>
        <w:shd w:val="clear" w:color="auto" w:fill="FFFFFF"/>
        <w:spacing w:after="0" w:line="240" w:lineRule="auto"/>
        <w:rPr>
          <w:rFonts w:ascii="Calibri" w:hAnsi="Calibri" w:cs="Calibri"/>
          <w:color w:val="202122"/>
        </w:rPr>
      </w:pPr>
      <w:r>
        <w:t>[</w:t>
      </w:r>
      <w:r w:rsidR="00BC7803">
        <w:t>160</w:t>
      </w:r>
      <w:r>
        <w:t xml:space="preserve">] </w:t>
      </w:r>
      <w:hyperlink r:id="rId37" w:tooltip="Juifs et Musulmans, si loin si proches" w:history="1">
        <w:r w:rsidR="003F534F" w:rsidRPr="003F534F">
          <w:rPr>
            <w:rStyle w:val="Lienhypertexte"/>
            <w:rFonts w:ascii="Calibri" w:hAnsi="Calibri" w:cs="Calibri"/>
            <w:i/>
            <w:iCs/>
            <w:color w:val="0645AD"/>
          </w:rPr>
          <w:t>Juifs et Musulmans, si loin si proches</w:t>
        </w:r>
      </w:hyperlink>
      <w:r w:rsidR="003F534F" w:rsidRPr="003F534F">
        <w:rPr>
          <w:rFonts w:ascii="Calibri" w:hAnsi="Calibri" w:cs="Calibri"/>
          <w:i/>
          <w:iCs/>
          <w:color w:val="202122"/>
        </w:rPr>
        <w:t>,</w:t>
      </w:r>
      <w:r w:rsidR="003F534F" w:rsidRPr="003F534F">
        <w:rPr>
          <w:rFonts w:ascii="Calibri" w:hAnsi="Calibri" w:cs="Calibri"/>
          <w:color w:val="202122"/>
        </w:rPr>
        <w:t> Coffret 2 DVD - Coédition ARTE Éditions / Compagnie des Phares et Balises, 2013</w:t>
      </w:r>
      <w:r>
        <w:rPr>
          <w:rFonts w:ascii="Calibri" w:hAnsi="Calibri" w:cs="Calibri"/>
          <w:color w:val="202122"/>
        </w:rPr>
        <w:t xml:space="preserve">, </w:t>
      </w:r>
      <w:r w:rsidR="00E224B7" w:rsidRPr="00E224B7">
        <w:rPr>
          <w:rFonts w:ascii="Calibri" w:hAnsi="Calibri" w:cs="Calibri"/>
          <w:color w:val="202122"/>
        </w:rPr>
        <w:t xml:space="preserve">Emmanuel Blanchard, Karim </w:t>
      </w:r>
      <w:proofErr w:type="spellStart"/>
      <w:r w:rsidR="00E224B7" w:rsidRPr="00E224B7">
        <w:rPr>
          <w:rFonts w:ascii="Calibri" w:hAnsi="Calibri" w:cs="Calibri"/>
          <w:color w:val="202122"/>
        </w:rPr>
        <w:t>Miské</w:t>
      </w:r>
      <w:proofErr w:type="spellEnd"/>
      <w:r w:rsidR="00E224B7" w:rsidRPr="00E224B7">
        <w:rPr>
          <w:rFonts w:ascii="Calibri" w:hAnsi="Calibri" w:cs="Calibri"/>
          <w:color w:val="202122"/>
        </w:rPr>
        <w:t xml:space="preserve"> &amp; Nathalie Mars, </w:t>
      </w:r>
      <w:hyperlink r:id="rId38" w:history="1">
        <w:r w:rsidR="00E224B7" w:rsidRPr="00EB279B">
          <w:rPr>
            <w:rStyle w:val="Lienhypertexte"/>
            <w:rFonts w:ascii="Calibri" w:hAnsi="Calibri" w:cs="Calibri"/>
          </w:rPr>
          <w:t>https://t.co/XCD2LZGOhB</w:t>
        </w:r>
      </w:hyperlink>
      <w:r w:rsidR="00E224B7">
        <w:rPr>
          <w:rFonts w:ascii="Calibri" w:hAnsi="Calibri" w:cs="Calibri"/>
          <w:color w:val="202122"/>
        </w:rPr>
        <w:t xml:space="preserve"> </w:t>
      </w:r>
    </w:p>
    <w:p w14:paraId="064D7FA5" w14:textId="4E0B890E" w:rsidR="001D6351" w:rsidRPr="001D6351" w:rsidRDefault="00C27D9C" w:rsidP="001D6351">
      <w:pPr>
        <w:shd w:val="clear" w:color="auto" w:fill="FFFFFF"/>
        <w:spacing w:after="0" w:line="240" w:lineRule="auto"/>
        <w:rPr>
          <w:rFonts w:ascii="Calibri" w:hAnsi="Calibri" w:cs="Calibri"/>
          <w:color w:val="202122"/>
        </w:rPr>
      </w:pPr>
      <w:r>
        <w:t>[</w:t>
      </w:r>
      <w:r w:rsidR="00BC7803">
        <w:t>161</w:t>
      </w:r>
      <w:r>
        <w:t xml:space="preserve">] </w:t>
      </w:r>
      <w:proofErr w:type="spellStart"/>
      <w:r w:rsidR="001D6351" w:rsidRPr="001D6351">
        <w:rPr>
          <w:rFonts w:ascii="Calibri" w:hAnsi="Calibri" w:cs="Calibri"/>
          <w:color w:val="202122"/>
        </w:rPr>
        <w:t>Fauda</w:t>
      </w:r>
      <w:proofErr w:type="spellEnd"/>
      <w:r w:rsidR="001D6351" w:rsidRPr="001D6351">
        <w:rPr>
          <w:rFonts w:ascii="Calibri" w:hAnsi="Calibri" w:cs="Calibri"/>
          <w:color w:val="202122"/>
        </w:rPr>
        <w:t xml:space="preserve">, série sur </w:t>
      </w:r>
      <w:proofErr w:type="spellStart"/>
      <w:r w:rsidR="001D6351" w:rsidRPr="001D6351">
        <w:rPr>
          <w:rFonts w:ascii="Calibri" w:hAnsi="Calibri" w:cs="Calibri"/>
          <w:color w:val="202122"/>
        </w:rPr>
        <w:t>netflix</w:t>
      </w:r>
      <w:proofErr w:type="spellEnd"/>
      <w:r w:rsidR="001D6351" w:rsidRPr="001D6351">
        <w:rPr>
          <w:rFonts w:ascii="Calibri" w:hAnsi="Calibri" w:cs="Calibri"/>
          <w:color w:val="202122"/>
        </w:rPr>
        <w:t>, 2015.</w:t>
      </w:r>
    </w:p>
    <w:p w14:paraId="7934735E" w14:textId="52ADA719" w:rsidR="001D6351" w:rsidRDefault="001D6351" w:rsidP="001D6351">
      <w:pPr>
        <w:shd w:val="clear" w:color="auto" w:fill="FFFFFF"/>
        <w:spacing w:after="0" w:line="240" w:lineRule="auto"/>
        <w:rPr>
          <w:rFonts w:ascii="Calibri" w:hAnsi="Calibri" w:cs="Calibri"/>
          <w:color w:val="202122"/>
        </w:rPr>
      </w:pPr>
      <w:r w:rsidRPr="001D6351">
        <w:rPr>
          <w:rFonts w:ascii="Calibri" w:hAnsi="Calibri" w:cs="Calibri"/>
          <w:color w:val="202122"/>
        </w:rPr>
        <w:t>Un agent israélien réputé sort de sa retraite pour traquer un combattant. Assez riche dans ce domaine, même si c’est d’abord le point de vue israélien sur fond de conflit.</w:t>
      </w:r>
    </w:p>
    <w:p w14:paraId="6AF03D66" w14:textId="6A25247C" w:rsidR="00DA60B2" w:rsidRDefault="00C27D9C" w:rsidP="001D6351">
      <w:pPr>
        <w:shd w:val="clear" w:color="auto" w:fill="FFFFFF"/>
        <w:spacing w:after="0" w:line="240" w:lineRule="auto"/>
        <w:rPr>
          <w:rFonts w:ascii="Calibri" w:hAnsi="Calibri" w:cs="Calibri"/>
          <w:color w:val="202122"/>
        </w:rPr>
      </w:pPr>
      <w:r>
        <w:t>[</w:t>
      </w:r>
      <w:r w:rsidR="00BC7803">
        <w:t>162</w:t>
      </w:r>
      <w:r>
        <w:t xml:space="preserve">] </w:t>
      </w:r>
      <w:r w:rsidR="00DA60B2" w:rsidRPr="00DA60B2">
        <w:rPr>
          <w:rFonts w:ascii="Calibri" w:hAnsi="Calibri" w:cs="Calibri"/>
          <w:color w:val="202122"/>
        </w:rPr>
        <w:t xml:space="preserve">De </w:t>
      </w:r>
      <w:proofErr w:type="spellStart"/>
      <w:r w:rsidR="00DA60B2" w:rsidRPr="00DA60B2">
        <w:rPr>
          <w:rFonts w:ascii="Calibri" w:hAnsi="Calibri" w:cs="Calibri"/>
          <w:color w:val="202122"/>
        </w:rPr>
        <w:t>Tinghir</w:t>
      </w:r>
      <w:proofErr w:type="spellEnd"/>
      <w:r w:rsidR="00DA60B2" w:rsidRPr="00DA60B2">
        <w:rPr>
          <w:rFonts w:ascii="Calibri" w:hAnsi="Calibri" w:cs="Calibri"/>
          <w:color w:val="202122"/>
        </w:rPr>
        <w:t xml:space="preserve"> à Jérusalem, K</w:t>
      </w:r>
      <w:r w:rsidR="00DA60B2">
        <w:rPr>
          <w:rFonts w:ascii="Calibri" w:hAnsi="Calibri" w:cs="Calibri"/>
          <w:color w:val="202122"/>
        </w:rPr>
        <w:t>a</w:t>
      </w:r>
      <w:r w:rsidR="00DA60B2" w:rsidRPr="00DA60B2">
        <w:rPr>
          <w:rFonts w:ascii="Calibri" w:hAnsi="Calibri" w:cs="Calibri"/>
          <w:color w:val="202122"/>
        </w:rPr>
        <w:t xml:space="preserve">mel </w:t>
      </w:r>
      <w:proofErr w:type="spellStart"/>
      <w:r w:rsidR="00DA60B2" w:rsidRPr="00DA60B2">
        <w:rPr>
          <w:rFonts w:ascii="Calibri" w:hAnsi="Calibri" w:cs="Calibri"/>
          <w:color w:val="202122"/>
        </w:rPr>
        <w:t>Hackar</w:t>
      </w:r>
      <w:proofErr w:type="spellEnd"/>
      <w:r w:rsidR="00DA60B2">
        <w:rPr>
          <w:rFonts w:ascii="Calibri" w:hAnsi="Calibri" w:cs="Calibri"/>
          <w:color w:val="202122"/>
        </w:rPr>
        <w:t xml:space="preserve">, </w:t>
      </w:r>
      <w:r w:rsidR="00DA60B2" w:rsidRPr="00DA60B2">
        <w:rPr>
          <w:rFonts w:ascii="Calibri" w:hAnsi="Calibri" w:cs="Calibri"/>
          <w:color w:val="202122"/>
        </w:rPr>
        <w:t>2013, Documentaire, 1h 26m.</w:t>
      </w:r>
    </w:p>
    <w:p w14:paraId="4556CA6E" w14:textId="64879EB9" w:rsidR="000A3C80" w:rsidRDefault="00C27D9C" w:rsidP="001D6351">
      <w:pPr>
        <w:shd w:val="clear" w:color="auto" w:fill="FFFFFF"/>
        <w:spacing w:after="0" w:line="240" w:lineRule="auto"/>
        <w:rPr>
          <w:rFonts w:ascii="Calibri" w:hAnsi="Calibri" w:cs="Calibri"/>
          <w:color w:val="202122"/>
          <w:lang w:val="en-GB"/>
        </w:rPr>
      </w:pPr>
      <w:r w:rsidRPr="00C27D9C">
        <w:rPr>
          <w:lang w:val="en-GB"/>
        </w:rPr>
        <w:t>[</w:t>
      </w:r>
      <w:r w:rsidR="00BC7803">
        <w:rPr>
          <w:lang w:val="en-GB"/>
        </w:rPr>
        <w:t>163</w:t>
      </w:r>
      <w:r w:rsidRPr="00C27D9C">
        <w:rPr>
          <w:lang w:val="en-GB"/>
        </w:rPr>
        <w:t xml:space="preserve">] </w:t>
      </w:r>
      <w:proofErr w:type="spellStart"/>
      <w:r w:rsidR="000A3C80" w:rsidRPr="000A3C80">
        <w:rPr>
          <w:rFonts w:ascii="Calibri" w:hAnsi="Calibri" w:cs="Calibri"/>
          <w:color w:val="202122"/>
          <w:lang w:val="en-GB"/>
        </w:rPr>
        <w:t>Miral</w:t>
      </w:r>
      <w:proofErr w:type="spellEnd"/>
      <w:r w:rsidR="000A3C80">
        <w:rPr>
          <w:rFonts w:ascii="Calibri" w:hAnsi="Calibri" w:cs="Calibri"/>
          <w:color w:val="202122"/>
          <w:lang w:val="en-GB"/>
        </w:rPr>
        <w:t xml:space="preserve"> (</w:t>
      </w:r>
      <w:r w:rsidR="000A3C80" w:rsidRPr="000A3C80">
        <w:rPr>
          <w:rFonts w:ascii="Calibri" w:hAnsi="Calibri" w:cs="Calibri"/>
          <w:color w:val="202122"/>
          <w:lang w:val="en-GB"/>
        </w:rPr>
        <w:t>film</w:t>
      </w:r>
      <w:r w:rsidR="000A3C80">
        <w:rPr>
          <w:rFonts w:ascii="Calibri" w:hAnsi="Calibri" w:cs="Calibri"/>
          <w:color w:val="202122"/>
          <w:lang w:val="en-GB"/>
        </w:rPr>
        <w:t xml:space="preserve">) </w:t>
      </w:r>
      <w:r w:rsidR="000A3C80" w:rsidRPr="000A3C80">
        <w:rPr>
          <w:rFonts w:ascii="Calibri" w:hAnsi="Calibri" w:cs="Calibri"/>
          <w:color w:val="202122"/>
          <w:lang w:val="en-GB"/>
        </w:rPr>
        <w:t xml:space="preserve">2010, </w:t>
      </w:r>
      <w:hyperlink r:id="rId39" w:history="1">
        <w:r w:rsidRPr="00167E60">
          <w:rPr>
            <w:rStyle w:val="Lienhypertexte"/>
            <w:rFonts w:ascii="Calibri" w:hAnsi="Calibri" w:cs="Calibri"/>
            <w:lang w:val="en-GB"/>
          </w:rPr>
          <w:t>https://www.allocine.fr/film/fichefilm_gen_cfilm=143928.html</w:t>
        </w:r>
      </w:hyperlink>
    </w:p>
    <w:p w14:paraId="1C1CF6CA" w14:textId="79B3D74D" w:rsidR="00C27D9C" w:rsidRPr="00C27D9C" w:rsidRDefault="00C27D9C" w:rsidP="001D6351">
      <w:pPr>
        <w:shd w:val="clear" w:color="auto" w:fill="FFFFFF"/>
        <w:spacing w:after="0" w:line="240" w:lineRule="auto"/>
        <w:rPr>
          <w:rFonts w:ascii="Calibri" w:hAnsi="Calibri" w:cs="Calibri"/>
          <w:color w:val="202122"/>
        </w:rPr>
      </w:pPr>
      <w:r w:rsidRPr="00C27D9C">
        <w:t>[</w:t>
      </w:r>
      <w:r w:rsidR="00BC7803">
        <w:t>164</w:t>
      </w:r>
      <w:r w:rsidRPr="00C27D9C">
        <w:t xml:space="preserve">] </w:t>
      </w:r>
      <w:r w:rsidRPr="00C27D9C">
        <w:rPr>
          <w:rFonts w:ascii="Calibri" w:hAnsi="Calibri" w:cs="Calibri"/>
          <w:color w:val="202122"/>
        </w:rPr>
        <w:t xml:space="preserve">Valse avec Bachir, 2008, Documentaire/Guerre, 1h 30m, Réalisation Ari </w:t>
      </w:r>
      <w:proofErr w:type="spellStart"/>
      <w:r w:rsidRPr="00C27D9C">
        <w:rPr>
          <w:rFonts w:ascii="Calibri" w:hAnsi="Calibri" w:cs="Calibri"/>
          <w:color w:val="202122"/>
        </w:rPr>
        <w:t>Folman</w:t>
      </w:r>
      <w:proofErr w:type="spellEnd"/>
      <w:r w:rsidRPr="00C27D9C">
        <w:rPr>
          <w:rFonts w:ascii="Calibri" w:hAnsi="Calibri" w:cs="Calibri"/>
          <w:color w:val="202122"/>
        </w:rPr>
        <w:t xml:space="preserve">, </w:t>
      </w:r>
      <w:hyperlink r:id="rId40" w:history="1">
        <w:r w:rsidRPr="00167E60">
          <w:rPr>
            <w:rStyle w:val="Lienhypertexte"/>
            <w:rFonts w:ascii="Calibri" w:hAnsi="Calibri" w:cs="Calibri"/>
          </w:rPr>
          <w:t>https://fr.wikipedia.org/wiki/Valse_avec_Bachir</w:t>
        </w:r>
      </w:hyperlink>
      <w:r>
        <w:rPr>
          <w:rFonts w:ascii="Calibri" w:hAnsi="Calibri" w:cs="Calibri"/>
          <w:color w:val="202122"/>
        </w:rPr>
        <w:t xml:space="preserve"> </w:t>
      </w:r>
    </w:p>
    <w:p w14:paraId="613B581F" w14:textId="77777777" w:rsidR="00876CD7" w:rsidRPr="00C27D9C" w:rsidRDefault="00876CD7" w:rsidP="00866F97">
      <w:pPr>
        <w:spacing w:after="0" w:line="240" w:lineRule="auto"/>
      </w:pPr>
    </w:p>
    <w:p w14:paraId="0CABC4D8" w14:textId="7192137E" w:rsidR="00876CD7" w:rsidRDefault="00876CD7" w:rsidP="00876CD7">
      <w:pPr>
        <w:pStyle w:val="Titre2"/>
      </w:pPr>
      <w:bookmarkStart w:id="20" w:name="_Toc94085941"/>
      <w:r>
        <w:t>Vidéos</w:t>
      </w:r>
      <w:bookmarkEnd w:id="20"/>
    </w:p>
    <w:p w14:paraId="519E0A8A" w14:textId="3CB0839D" w:rsidR="006744B5" w:rsidRDefault="006744B5" w:rsidP="00866F97">
      <w:pPr>
        <w:spacing w:after="0" w:line="240" w:lineRule="auto"/>
      </w:pPr>
    </w:p>
    <w:p w14:paraId="5AB5FC85" w14:textId="397F4DD1" w:rsidR="00876CD7" w:rsidRDefault="00C27D9C" w:rsidP="00866F97">
      <w:pPr>
        <w:spacing w:after="0" w:line="240" w:lineRule="auto"/>
      </w:pPr>
      <w:r>
        <w:t>[</w:t>
      </w:r>
      <w:r w:rsidR="00C134A2">
        <w:t>170</w:t>
      </w:r>
      <w:r>
        <w:t xml:space="preserve">] </w:t>
      </w:r>
      <w:r w:rsidR="00876CD7" w:rsidRPr="00876CD7">
        <w:t xml:space="preserve">Rencontre avec Sara </w:t>
      </w:r>
      <w:proofErr w:type="spellStart"/>
      <w:r w:rsidR="00876CD7" w:rsidRPr="00876CD7">
        <w:t>Zoabi</w:t>
      </w:r>
      <w:proofErr w:type="spellEnd"/>
      <w:r w:rsidR="00876CD7" w:rsidRPr="00876CD7">
        <w:t xml:space="preserve">, Arabe, Musulmane, Israélienne et sioniste, I24, 26 juin 2018, </w:t>
      </w:r>
      <w:hyperlink r:id="rId41" w:history="1">
        <w:r w:rsidR="00B54DCA" w:rsidRPr="00167E60">
          <w:rPr>
            <w:rStyle w:val="Lienhypertexte"/>
          </w:rPr>
          <w:t>https://www.youtube.com/watch?v=671bLqMuZsw</w:t>
        </w:r>
      </w:hyperlink>
      <w:r w:rsidR="00B54DCA">
        <w:t xml:space="preserve"> </w:t>
      </w:r>
    </w:p>
    <w:p w14:paraId="5CE4E352" w14:textId="77777777" w:rsidR="00876CD7" w:rsidRDefault="00876CD7" w:rsidP="00866F97">
      <w:pPr>
        <w:spacing w:after="0" w:line="240" w:lineRule="auto"/>
      </w:pPr>
    </w:p>
    <w:p w14:paraId="67CA4EE1" w14:textId="434720C1" w:rsidR="006744B5" w:rsidRDefault="006744B5" w:rsidP="006744B5">
      <w:pPr>
        <w:pStyle w:val="Titre1"/>
      </w:pPr>
      <w:bookmarkStart w:id="21" w:name="_Toc94085942"/>
      <w:r>
        <w:t>Articles</w:t>
      </w:r>
      <w:bookmarkEnd w:id="21"/>
    </w:p>
    <w:p w14:paraId="751FAF76" w14:textId="68B4BDBE" w:rsidR="006744B5" w:rsidRDefault="006744B5" w:rsidP="00866F97">
      <w:pPr>
        <w:spacing w:after="0" w:line="240" w:lineRule="auto"/>
      </w:pPr>
    </w:p>
    <w:p w14:paraId="78DFFEB5" w14:textId="4F5752F4" w:rsidR="009D2587" w:rsidRDefault="00C27D9C" w:rsidP="00866F97">
      <w:pPr>
        <w:spacing w:after="0" w:line="240" w:lineRule="auto"/>
      </w:pPr>
      <w:r>
        <w:t>[</w:t>
      </w:r>
      <w:r w:rsidR="00C134A2">
        <w:t>180</w:t>
      </w:r>
      <w:r>
        <w:t xml:space="preserve">] </w:t>
      </w:r>
      <w:r w:rsidR="009D2587" w:rsidRPr="009D2587">
        <w:t xml:space="preserve">Revue Les Temps Modernes (n° 253) : Le conflit israélo-arabe, Gallimard, Juillet 1967, </w:t>
      </w:r>
      <w:hyperlink r:id="rId42" w:history="1">
        <w:r w:rsidR="00B54DCA" w:rsidRPr="00167E60">
          <w:rPr>
            <w:rStyle w:val="Lienhypertexte"/>
          </w:rPr>
          <w:t>https://www.gallimard.fr/Catalogue/GALLIMARD/Revue-Les-Temps-Modernes/Les-Temps-Modernes307#</w:t>
        </w:r>
      </w:hyperlink>
      <w:r w:rsidR="00B54DCA">
        <w:t xml:space="preserve"> </w:t>
      </w:r>
    </w:p>
    <w:p w14:paraId="5C789EE3" w14:textId="77777777" w:rsidR="00105F21" w:rsidRDefault="00105F21" w:rsidP="00866F97">
      <w:pPr>
        <w:spacing w:after="0" w:line="240" w:lineRule="auto"/>
      </w:pPr>
    </w:p>
    <w:p w14:paraId="2B602A6C" w14:textId="39CEE266" w:rsidR="006744B5" w:rsidRDefault="00105F21" w:rsidP="00105F21">
      <w:pPr>
        <w:pStyle w:val="Titre2"/>
      </w:pPr>
      <w:bookmarkStart w:id="22" w:name="_Toc94085943"/>
      <w:r>
        <w:t>Sur le sionisme</w:t>
      </w:r>
      <w:bookmarkEnd w:id="22"/>
    </w:p>
    <w:p w14:paraId="50D02690" w14:textId="650EE7E0" w:rsidR="00105F21" w:rsidRDefault="00105F21" w:rsidP="00866F97">
      <w:pPr>
        <w:spacing w:after="0" w:line="240" w:lineRule="auto"/>
      </w:pPr>
    </w:p>
    <w:p w14:paraId="07E270AB" w14:textId="13737132" w:rsidR="00DA50AE" w:rsidRDefault="00C27D9C" w:rsidP="00866F97">
      <w:pPr>
        <w:spacing w:after="0" w:line="240" w:lineRule="auto"/>
      </w:pPr>
      <w:r>
        <w:t>[</w:t>
      </w:r>
      <w:r w:rsidR="00C134A2">
        <w:t>190</w:t>
      </w:r>
      <w:r>
        <w:t xml:space="preserve">] </w:t>
      </w:r>
      <w:r w:rsidR="00DA50AE" w:rsidRPr="00DA50AE">
        <w:t xml:space="preserve">Les premiers sionistes et les Arabes : le sionisme épisode 2, 17/09/2019, Jean Lebrun, </w:t>
      </w:r>
      <w:hyperlink r:id="rId43" w:history="1">
        <w:r w:rsidR="00B54DCA" w:rsidRPr="00167E60">
          <w:rPr>
            <w:rStyle w:val="Lienhypertexte"/>
          </w:rPr>
          <w:t>https://www.franceinter.fr/emissions/la-marche-de-l-histoire/la-marche-de-l-histoire-17-septembre-2019</w:t>
        </w:r>
      </w:hyperlink>
      <w:r w:rsidR="00B54DCA">
        <w:t xml:space="preserve"> </w:t>
      </w:r>
    </w:p>
    <w:p w14:paraId="1551DC77" w14:textId="0C03F69B" w:rsidR="00DA50AE" w:rsidRDefault="0013284D" w:rsidP="00866F97">
      <w:pPr>
        <w:spacing w:after="0" w:line="240" w:lineRule="auto"/>
      </w:pPr>
      <w:r w:rsidRPr="0013284D">
        <w:t xml:space="preserve">Chapitre X. Le sionisme et la question arabe [Article payant], Ilan </w:t>
      </w:r>
      <w:proofErr w:type="spellStart"/>
      <w:r w:rsidRPr="0013284D">
        <w:t>Greilsammer</w:t>
      </w:r>
      <w:proofErr w:type="spellEnd"/>
      <w:r w:rsidRPr="0013284D">
        <w:t xml:space="preserve">. Dans Le sionisme (2005), pages 93 à 101, </w:t>
      </w:r>
      <w:hyperlink r:id="rId44" w:history="1">
        <w:r w:rsidR="00B54DCA" w:rsidRPr="00167E60">
          <w:rPr>
            <w:rStyle w:val="Lienhypertexte"/>
          </w:rPr>
          <w:t>https://www.cairn.info/le-sionisme--9782130543831-page-93.htm</w:t>
        </w:r>
      </w:hyperlink>
      <w:r w:rsidR="00B54DCA">
        <w:t xml:space="preserve"> </w:t>
      </w:r>
    </w:p>
    <w:p w14:paraId="2587B93D" w14:textId="17494F04" w:rsidR="00DB67D7" w:rsidRDefault="00C27D9C" w:rsidP="00DB67D7">
      <w:pPr>
        <w:spacing w:after="0" w:line="240" w:lineRule="auto"/>
      </w:pPr>
      <w:r>
        <w:t>[</w:t>
      </w:r>
      <w:r w:rsidR="00C134A2">
        <w:t>191</w:t>
      </w:r>
      <w:r>
        <w:t xml:space="preserve">] </w:t>
      </w:r>
      <w:r w:rsidR="00DB67D7" w:rsidRPr="00442539">
        <w:t xml:space="preserve">Le nationalisme arabe s’est opposé à l’existence de l’Etat sioniste dès avant sa création, Pierre </w:t>
      </w:r>
      <w:proofErr w:type="spellStart"/>
      <w:r w:rsidR="00DB67D7" w:rsidRPr="00442539">
        <w:t>Rondot</w:t>
      </w:r>
      <w:proofErr w:type="spellEnd"/>
      <w:r w:rsidR="00DB67D7" w:rsidRPr="00442539">
        <w:t xml:space="preserve">, Juillet 1967, pages 4 et 5, </w:t>
      </w:r>
      <w:hyperlink r:id="rId45" w:history="1">
        <w:r w:rsidR="00B54DCA" w:rsidRPr="00167E60">
          <w:rPr>
            <w:rStyle w:val="Lienhypertexte"/>
          </w:rPr>
          <w:t>https://www.monde-diplomatique.fr/1967/07/RONDOT/27901</w:t>
        </w:r>
      </w:hyperlink>
      <w:r w:rsidR="00B54DCA">
        <w:t xml:space="preserve"> </w:t>
      </w:r>
    </w:p>
    <w:p w14:paraId="62DA0F55" w14:textId="69FA06CA" w:rsidR="00DB67D7" w:rsidRDefault="00DB67D7" w:rsidP="00DB67D7">
      <w:pPr>
        <w:spacing w:after="0" w:line="240" w:lineRule="auto"/>
      </w:pPr>
      <w:r w:rsidRPr="00FB2064">
        <w:t xml:space="preserve">IL YA 72 ANS, SIONISTES ET ARABES SIGNAIENT LA PAIX [Article payant], Paul </w:t>
      </w:r>
      <w:proofErr w:type="spellStart"/>
      <w:r w:rsidRPr="00FB2064">
        <w:t>Giniewski</w:t>
      </w:r>
      <w:proofErr w:type="spellEnd"/>
      <w:r w:rsidRPr="00FB2064">
        <w:t xml:space="preserve">, Études diplomatiques, Vol. 44, n° 5 (1991) , p. 67-74 (8 pages), Publié par : Institut Egmont, </w:t>
      </w:r>
      <w:hyperlink r:id="rId46" w:history="1">
        <w:r w:rsidR="00B54DCA" w:rsidRPr="00167E60">
          <w:rPr>
            <w:rStyle w:val="Lienhypertexte"/>
          </w:rPr>
          <w:t>https://www.jstor.org/stable/44836381</w:t>
        </w:r>
      </w:hyperlink>
      <w:r w:rsidR="00B54DCA">
        <w:t xml:space="preserve"> </w:t>
      </w:r>
    </w:p>
    <w:p w14:paraId="628B163B" w14:textId="0CDA559F" w:rsidR="00DB67D7" w:rsidRDefault="00C27D9C" w:rsidP="00DB67D7">
      <w:pPr>
        <w:spacing w:after="0" w:line="240" w:lineRule="auto"/>
      </w:pPr>
      <w:r>
        <w:t>[</w:t>
      </w:r>
      <w:r w:rsidR="00C134A2">
        <w:t>192</w:t>
      </w:r>
      <w:r>
        <w:t xml:space="preserve">] </w:t>
      </w:r>
      <w:r w:rsidR="00DB67D7">
        <w:t xml:space="preserve">Les sionistes ont commis des crimes dans les pays arabes pour pousser les Juifs à émigrer, </w:t>
      </w:r>
      <w:proofErr w:type="spellStart"/>
      <w:r w:rsidR="00DB67D7">
        <w:t>Meher</w:t>
      </w:r>
      <w:proofErr w:type="spellEnd"/>
      <w:r w:rsidR="00DB67D7">
        <w:t xml:space="preserve"> </w:t>
      </w:r>
      <w:proofErr w:type="spellStart"/>
      <w:r w:rsidR="00DB67D7">
        <w:t>Hajbi</w:t>
      </w:r>
      <w:proofErr w:type="spellEnd"/>
      <w:r w:rsidR="00DB67D7">
        <w:t xml:space="preserve">, 03.12.2019, </w:t>
      </w:r>
      <w:hyperlink r:id="rId47" w:history="1">
        <w:r w:rsidR="00B54DCA" w:rsidRPr="00167E60">
          <w:rPr>
            <w:rStyle w:val="Lienhypertexte"/>
          </w:rPr>
          <w:t>https://www.aa.com.tr/fr/monde/les-sionistes-ont-commis-des-crimes-dans-les-pays-arabes-pour-pousser-les-juifs-%C3%A0-%C3%A9migrer/1662866#</w:t>
        </w:r>
      </w:hyperlink>
      <w:r w:rsidR="00B54DCA">
        <w:t xml:space="preserve"> </w:t>
      </w:r>
    </w:p>
    <w:p w14:paraId="0CE0B3EC" w14:textId="77777777" w:rsidR="00DB67D7" w:rsidRDefault="00DB67D7" w:rsidP="00DB67D7">
      <w:pPr>
        <w:spacing w:after="0" w:line="240" w:lineRule="auto"/>
      </w:pPr>
      <w:r>
        <w:t xml:space="preserve">Pour le député </w:t>
      </w:r>
      <w:proofErr w:type="spellStart"/>
      <w:r>
        <w:t>Ofer</w:t>
      </w:r>
      <w:proofErr w:type="spellEnd"/>
      <w:r>
        <w:t xml:space="preserve"> </w:t>
      </w:r>
      <w:proofErr w:type="spellStart"/>
      <w:r>
        <w:t>Kassif</w:t>
      </w:r>
      <w:proofErr w:type="spellEnd"/>
      <w:r>
        <w:t>, Israël doit reconnaître sa responsabilité dans la Nakba palestinienne de 1948.</w:t>
      </w:r>
    </w:p>
    <w:p w14:paraId="23631A16" w14:textId="1A7EC645" w:rsidR="00DB67D7" w:rsidRDefault="00C27D9C" w:rsidP="00DB67D7">
      <w:pPr>
        <w:spacing w:after="0" w:line="240" w:lineRule="auto"/>
      </w:pPr>
      <w:r>
        <w:t>[</w:t>
      </w:r>
      <w:r w:rsidR="00C134A2">
        <w:t>193</w:t>
      </w:r>
      <w:r>
        <w:t xml:space="preserve">] </w:t>
      </w:r>
      <w:r w:rsidR="00DB67D7" w:rsidRPr="00F96C54">
        <w:t xml:space="preserve">La France et le sionisme en Palestine, Robert Montagne, </w:t>
      </w:r>
      <w:r w:rsidR="00DB67D7">
        <w:t>« </w:t>
      </w:r>
      <w:r w:rsidR="00DB67D7" w:rsidRPr="00F96C54">
        <w:t>Politique étrangère</w:t>
      </w:r>
      <w:r w:rsidR="00DB67D7">
        <w:t> »,</w:t>
      </w:r>
      <w:r w:rsidR="00DB67D7" w:rsidRPr="00F96C54">
        <w:t xml:space="preserve"> Année 1945</w:t>
      </w:r>
      <w:r w:rsidR="00B54DCA">
        <w:t xml:space="preserve">, </w:t>
      </w:r>
      <w:r w:rsidR="00DB67D7" w:rsidRPr="00F96C54">
        <w:t>10-</w:t>
      </w:r>
      <w:proofErr w:type="gramStart"/>
      <w:r w:rsidR="00DB67D7" w:rsidRPr="00F96C54">
        <w:t>3  pp.</w:t>
      </w:r>
      <w:proofErr w:type="gramEnd"/>
      <w:r w:rsidR="00DB67D7" w:rsidRPr="00F96C54">
        <w:t xml:space="preserve"> 241-272, </w:t>
      </w:r>
      <w:hyperlink r:id="rId48" w:history="1">
        <w:r w:rsidR="00B54DCA" w:rsidRPr="00167E60">
          <w:rPr>
            <w:rStyle w:val="Lienhypertexte"/>
          </w:rPr>
          <w:t>https://www.persee.fr/doc/polit_0032-342x_1945_num_10_3_5563</w:t>
        </w:r>
      </w:hyperlink>
      <w:r w:rsidR="00B54DCA">
        <w:t xml:space="preserve"> </w:t>
      </w:r>
    </w:p>
    <w:p w14:paraId="2BEC7E0F" w14:textId="61B27FF7" w:rsidR="00DB67D7" w:rsidRDefault="00C27D9C" w:rsidP="00DB67D7">
      <w:pPr>
        <w:spacing w:after="0" w:line="240" w:lineRule="auto"/>
      </w:pPr>
      <w:r>
        <w:t>[</w:t>
      </w:r>
      <w:r w:rsidR="00C134A2">
        <w:t>194</w:t>
      </w:r>
      <w:r>
        <w:t xml:space="preserve">] </w:t>
      </w:r>
      <w:r w:rsidR="00DB67D7" w:rsidRPr="001F53B0">
        <w:t xml:space="preserve">ARABISME ET SIONISME, Pierre LUBEK, 20/10/1965, </w:t>
      </w:r>
      <w:hyperlink r:id="rId49" w:history="1">
        <w:r w:rsidR="00B54DCA" w:rsidRPr="00167E60">
          <w:rPr>
            <w:rStyle w:val="Lienhypertexte"/>
          </w:rPr>
          <w:t>https://www.lemonde.fr/archives/article/1965/10/20/arabisme-et-sionisme_2194084_1819218.html</w:t>
        </w:r>
      </w:hyperlink>
      <w:r w:rsidR="00B54DCA">
        <w:t xml:space="preserve"> </w:t>
      </w:r>
    </w:p>
    <w:p w14:paraId="2AACC48A" w14:textId="580281F0" w:rsidR="00DB67D7" w:rsidRDefault="00C27D9C" w:rsidP="00DB67D7">
      <w:pPr>
        <w:spacing w:after="0" w:line="240" w:lineRule="auto"/>
      </w:pPr>
      <w:r>
        <w:t>[</w:t>
      </w:r>
      <w:r w:rsidR="00C134A2">
        <w:t>195</w:t>
      </w:r>
      <w:r>
        <w:t xml:space="preserve">] </w:t>
      </w:r>
      <w:r w:rsidR="00DB67D7" w:rsidRPr="005A6038">
        <w:t xml:space="preserve">La pensée arabe </w:t>
      </w:r>
      <w:proofErr w:type="spellStart"/>
      <w:r w:rsidR="00DB67D7" w:rsidRPr="005A6038">
        <w:t>anti-sioniste</w:t>
      </w:r>
      <w:proofErr w:type="spellEnd"/>
      <w:r w:rsidR="00DB67D7" w:rsidRPr="005A6038">
        <w:t xml:space="preserve"> avant la déclaration Balfour, Virginie </w:t>
      </w:r>
      <w:proofErr w:type="spellStart"/>
      <w:r w:rsidR="00DB67D7" w:rsidRPr="005A6038">
        <w:t>Monfroy</w:t>
      </w:r>
      <w:proofErr w:type="spellEnd"/>
      <w:r w:rsidR="00DB67D7" w:rsidRPr="005A6038">
        <w:t xml:space="preserve">, Thèse de doctorat en I.O.A.N., Sous la direction de Olivier Carré, Soutenue à Paris 3 en 1987, </w:t>
      </w:r>
      <w:hyperlink r:id="rId50" w:history="1">
        <w:r w:rsidR="00B54DCA" w:rsidRPr="00167E60">
          <w:rPr>
            <w:rStyle w:val="Lienhypertexte"/>
          </w:rPr>
          <w:t>http://www.theses.fr/1987PA030033</w:t>
        </w:r>
      </w:hyperlink>
      <w:r w:rsidR="00B54DCA">
        <w:t xml:space="preserve"> </w:t>
      </w:r>
      <w:r w:rsidR="00DB67D7" w:rsidRPr="005A6038">
        <w:t xml:space="preserve">  </w:t>
      </w:r>
    </w:p>
    <w:p w14:paraId="40FCB9B9" w14:textId="1093FDE9" w:rsidR="00DB67D7" w:rsidRDefault="003369B6" w:rsidP="00DB67D7">
      <w:pPr>
        <w:spacing w:after="0" w:line="240" w:lineRule="auto"/>
      </w:pPr>
      <w:r>
        <w:t>[</w:t>
      </w:r>
      <w:r w:rsidR="00C134A2">
        <w:t>195</w:t>
      </w:r>
      <w:r>
        <w:t xml:space="preserve">] </w:t>
      </w:r>
      <w:r w:rsidR="00DB67D7" w:rsidRPr="005A6038">
        <w:t xml:space="preserve">Conflit arabo-sioniste, </w:t>
      </w:r>
      <w:hyperlink r:id="rId51" w:history="1">
        <w:r w:rsidR="00B54DCA" w:rsidRPr="00167E60">
          <w:rPr>
            <w:rStyle w:val="Lienhypertexte"/>
          </w:rPr>
          <w:t>https://fr.wikipedia.org/wiki/Conflit_arabo-sioniste</w:t>
        </w:r>
      </w:hyperlink>
      <w:r w:rsidR="00B54DCA">
        <w:t xml:space="preserve"> </w:t>
      </w:r>
    </w:p>
    <w:p w14:paraId="3A6DD502" w14:textId="140B4031" w:rsidR="00DB67D7" w:rsidRDefault="00C134A2" w:rsidP="00DB67D7">
      <w:pPr>
        <w:spacing w:after="0" w:line="240" w:lineRule="auto"/>
      </w:pPr>
      <w:r>
        <w:t xml:space="preserve">[196] </w:t>
      </w:r>
      <w:r w:rsidR="00DB67D7">
        <w:t xml:space="preserve">Un siècle entre sionistes et Arabes, Michel </w:t>
      </w:r>
      <w:proofErr w:type="spellStart"/>
      <w:r w:rsidR="00DB67D7">
        <w:t>Gurfinkiel</w:t>
      </w:r>
      <w:proofErr w:type="spellEnd"/>
      <w:r w:rsidR="00DB67D7">
        <w:t xml:space="preserve">, 02/06/2018, </w:t>
      </w:r>
      <w:hyperlink r:id="rId52" w:history="1">
        <w:r w:rsidR="00B54DCA" w:rsidRPr="00167E60">
          <w:rPr>
            <w:rStyle w:val="Lienhypertexte"/>
          </w:rPr>
          <w:t>https://www.valeursactuelles.com/clubvaleurs/histoire/un-siecle-entre-sionistes-et-arabes/</w:t>
        </w:r>
      </w:hyperlink>
      <w:r w:rsidR="00B54DCA">
        <w:t xml:space="preserve"> </w:t>
      </w:r>
    </w:p>
    <w:p w14:paraId="22918FA9" w14:textId="4099DD94" w:rsidR="00DB67D7" w:rsidRDefault="00DB67D7" w:rsidP="00DB67D7">
      <w:pPr>
        <w:spacing w:after="0" w:line="240" w:lineRule="auto"/>
      </w:pPr>
      <w:r>
        <w:t>Proche-Orient. Entente impossible ? Voici un siècle, les nationalistes arabes regardaient le sionisme comme un allié. Après soixante-dix ans de guerre, cette vieille intuition pourrait prendre corps…</w:t>
      </w:r>
    </w:p>
    <w:p w14:paraId="45410961" w14:textId="5AE83E1F" w:rsidR="00DB67D7" w:rsidRDefault="003369B6" w:rsidP="00DB67D7">
      <w:pPr>
        <w:spacing w:after="0" w:line="240" w:lineRule="auto"/>
      </w:pPr>
      <w:r>
        <w:lastRenderedPageBreak/>
        <w:t>[</w:t>
      </w:r>
      <w:r w:rsidR="00C134A2">
        <w:t>19</w:t>
      </w:r>
      <w:r w:rsidR="00B54DCA">
        <w:t>7</w:t>
      </w:r>
      <w:r>
        <w:t xml:space="preserve">] </w:t>
      </w:r>
      <w:r w:rsidR="00DB67D7" w:rsidRPr="006F5476">
        <w:t xml:space="preserve">Juifs et Arabes dans la vision de Herzl (34 min), Denis </w:t>
      </w:r>
      <w:proofErr w:type="spellStart"/>
      <w:r w:rsidR="00DB67D7" w:rsidRPr="006F5476">
        <w:t>Charbit</w:t>
      </w:r>
      <w:proofErr w:type="spellEnd"/>
      <w:r w:rsidR="00DB67D7" w:rsidRPr="006F5476">
        <w:t xml:space="preserve"> - professeur de sciences politiques, </w:t>
      </w:r>
      <w:hyperlink r:id="rId53" w:history="1">
        <w:r w:rsidR="00B54DCA" w:rsidRPr="00167E60">
          <w:rPr>
            <w:rStyle w:val="Lienhypertexte"/>
          </w:rPr>
          <w:t>https://akadem.org/sommaire/colloques/un-siecle-apres-herzl-bilan-d-un-reve/juifs-et-arabes-dans-la-vision-de-herzl-23-11-2005-6566_4200.php</w:t>
        </w:r>
      </w:hyperlink>
      <w:r w:rsidR="00B54DCA">
        <w:t xml:space="preserve"> </w:t>
      </w:r>
    </w:p>
    <w:p w14:paraId="6B11B6E9" w14:textId="0A528F44" w:rsidR="00DB67D7" w:rsidRDefault="003369B6" w:rsidP="00DB67D7">
      <w:pPr>
        <w:spacing w:after="0" w:line="240" w:lineRule="auto"/>
      </w:pPr>
      <w:r>
        <w:t>[</w:t>
      </w:r>
      <w:r w:rsidR="00C134A2">
        <w:t>19</w:t>
      </w:r>
      <w:r w:rsidR="00B54DCA">
        <w:t>8</w:t>
      </w:r>
      <w:r>
        <w:t xml:space="preserve">] </w:t>
      </w:r>
      <w:r w:rsidR="00DB67D7">
        <w:t xml:space="preserve">Ella </w:t>
      </w:r>
      <w:proofErr w:type="spellStart"/>
      <w:r w:rsidR="00DB67D7">
        <w:t>Shohat</w:t>
      </w:r>
      <w:proofErr w:type="spellEnd"/>
      <w:r w:rsidR="00DB67D7">
        <w:t xml:space="preserve"> retrouve la mémoire des juifs arabes,  HASSINA MECHAÏ, 16 AVRIL 2021, </w:t>
      </w:r>
      <w:hyperlink r:id="rId54" w:history="1">
        <w:r w:rsidR="00B54DCA" w:rsidRPr="00167E60">
          <w:rPr>
            <w:rStyle w:val="Lienhypertexte"/>
          </w:rPr>
          <w:t>https://orientxxi.info/lu-vu-entendu/ella-shohat-retrouve-la-memoire-des-juifs-arabes,4648</w:t>
        </w:r>
      </w:hyperlink>
      <w:r w:rsidR="00B54DCA">
        <w:t xml:space="preserve"> </w:t>
      </w:r>
    </w:p>
    <w:p w14:paraId="21A2FF55" w14:textId="77777777" w:rsidR="00DB67D7" w:rsidRDefault="00DB67D7" w:rsidP="00DB67D7">
      <w:pPr>
        <w:spacing w:after="0" w:line="240" w:lineRule="auto"/>
      </w:pPr>
      <w:r>
        <w:t xml:space="preserve">Dans quatre textes réunis dans </w:t>
      </w:r>
      <w:proofErr w:type="spellStart"/>
      <w:r>
        <w:t>Colonialité</w:t>
      </w:r>
      <w:proofErr w:type="spellEnd"/>
      <w:r>
        <w:t xml:space="preserve"> et ruptures, Ella </w:t>
      </w:r>
      <w:proofErr w:type="spellStart"/>
      <w:r>
        <w:t>Shohat</w:t>
      </w:r>
      <w:proofErr w:type="spellEnd"/>
      <w:r>
        <w:t xml:space="preserve">, spécialiste des études juives arabes confronte au passé les récits sionistes puis israéliens dans le monde arabo-musulman des </w:t>
      </w:r>
      <w:proofErr w:type="spellStart"/>
      <w:r>
        <w:t>mizrahim</w:t>
      </w:r>
      <w:proofErr w:type="spellEnd"/>
      <w:r>
        <w:t>. Et balaye de nombreuses idées reçues.</w:t>
      </w:r>
    </w:p>
    <w:p w14:paraId="052A2EEF" w14:textId="216D7038" w:rsidR="00DB67D7" w:rsidRDefault="003369B6" w:rsidP="00DB67D7">
      <w:pPr>
        <w:spacing w:after="0" w:line="240" w:lineRule="auto"/>
      </w:pPr>
      <w:r>
        <w:t>[</w:t>
      </w:r>
      <w:r w:rsidR="00B54DCA">
        <w:t>199</w:t>
      </w:r>
      <w:r>
        <w:t xml:space="preserve">] </w:t>
      </w:r>
      <w:r w:rsidR="00DB67D7">
        <w:t xml:space="preserve">Antisémitisme et antisionisme : une assimilation absurde dans le monde arabe, Caroline HAYEK et Anthony SAMRANI, le 23 février 2019, </w:t>
      </w:r>
      <w:hyperlink r:id="rId55" w:history="1">
        <w:r w:rsidR="00B54DCA" w:rsidRPr="00167E60">
          <w:rPr>
            <w:rStyle w:val="Lienhypertexte"/>
          </w:rPr>
          <w:t>https://www.lorientlejour.com/article/1158662/antisemitisme-et-antisionisme-une-assimilation-absurde-dans-le-monde-arabe.html</w:t>
        </w:r>
      </w:hyperlink>
      <w:r w:rsidR="00B54DCA">
        <w:t xml:space="preserve"> </w:t>
      </w:r>
    </w:p>
    <w:p w14:paraId="3E572C24" w14:textId="77777777" w:rsidR="00DB67D7" w:rsidRDefault="00DB67D7" w:rsidP="00DB67D7">
      <w:pPr>
        <w:spacing w:after="0" w:line="240" w:lineRule="auto"/>
      </w:pPr>
      <w:r>
        <w:t>Au Proche-Orient, c’est le sionisme et plus largement la politique israélienne qui ont fait le lit de l’antisémitisme.</w:t>
      </w:r>
    </w:p>
    <w:p w14:paraId="31452617" w14:textId="24202FA4" w:rsidR="00DB67D7" w:rsidRDefault="003369B6" w:rsidP="00DB67D7">
      <w:pPr>
        <w:spacing w:after="0" w:line="240" w:lineRule="auto"/>
      </w:pPr>
      <w:r>
        <w:t>[</w:t>
      </w:r>
      <w:r w:rsidR="00C134A2">
        <w:t>20</w:t>
      </w:r>
      <w:r w:rsidR="00B54DCA">
        <w:t>0</w:t>
      </w:r>
      <w:r>
        <w:t xml:space="preserve">] </w:t>
      </w:r>
      <w:r w:rsidR="00DB67D7">
        <w:t xml:space="preserve">Création de l’État d’Israël et la Nakba par Antoine </w:t>
      </w:r>
      <w:proofErr w:type="spellStart"/>
      <w:r w:rsidR="00DB67D7">
        <w:t>Fleyfel</w:t>
      </w:r>
      <w:proofErr w:type="spellEnd"/>
      <w:r w:rsidR="00DB67D7">
        <w:t xml:space="preserve">, 21/05/2021, </w:t>
      </w:r>
      <w:hyperlink r:id="rId56" w:history="1">
        <w:r w:rsidR="00B54DCA" w:rsidRPr="00167E60">
          <w:rPr>
            <w:rStyle w:val="Lienhypertexte"/>
          </w:rPr>
          <w:t>https://oeuvre-orient.fr/actualites/regard-historique-la-naissance-de-letat-disrael-et-la-nakba-par-antoine-fleyfel/</w:t>
        </w:r>
      </w:hyperlink>
      <w:r w:rsidR="00B54DCA">
        <w:t xml:space="preserve"> </w:t>
      </w:r>
    </w:p>
    <w:p w14:paraId="44D2FEFF" w14:textId="77777777" w:rsidR="00DB67D7" w:rsidRDefault="00DB67D7" w:rsidP="00DB67D7">
      <w:pPr>
        <w:spacing w:after="0" w:line="240" w:lineRule="auto"/>
      </w:pPr>
      <w:r>
        <w:t>Si les Israéliens célèbrent en grande pompe le jour de leur indépendance le 14 mai 1948, c’est avec tristesse que les Palestiniens, et – en principe – les Arabes, se rappellent cette date fatidique de la Nakba (en arabe, catastrophe, désastre).</w:t>
      </w:r>
    </w:p>
    <w:p w14:paraId="6D8D50C7" w14:textId="22BD0341" w:rsidR="00DB67D7" w:rsidRDefault="003369B6" w:rsidP="00DB67D7">
      <w:pPr>
        <w:spacing w:after="0" w:line="240" w:lineRule="auto"/>
      </w:pPr>
      <w:r>
        <w:t>[</w:t>
      </w:r>
      <w:r w:rsidR="00C134A2">
        <w:t>20</w:t>
      </w:r>
      <w:r w:rsidR="00B54DCA">
        <w:t>1</w:t>
      </w:r>
      <w:r>
        <w:t xml:space="preserve">] </w:t>
      </w:r>
      <w:r w:rsidR="00DB67D7">
        <w:t xml:space="preserve">PAUVRE, PAUVRE JACK LANG. Un vent de colère souffle sur l’Institut du Monde Arabe, accusé de sionisme, Benoît </w:t>
      </w:r>
      <w:proofErr w:type="spellStart"/>
      <w:r w:rsidR="00DB67D7">
        <w:t>Rayski</w:t>
      </w:r>
      <w:proofErr w:type="spellEnd"/>
      <w:r w:rsidR="00DB67D7">
        <w:t xml:space="preserve">, </w:t>
      </w:r>
      <w:hyperlink r:id="rId57" w:history="1">
        <w:r w:rsidR="00B54DCA" w:rsidRPr="00167E60">
          <w:rPr>
            <w:rStyle w:val="Lienhypertexte"/>
          </w:rPr>
          <w:t>https://atlantico.fr/article/decryptage/un-vent-de-colere-souffle-sur-l-institut-du-monde-arabe-accuse-de-sionisme-neta-elkayam-jack-lang-culture-benoit-rayski</w:t>
        </w:r>
      </w:hyperlink>
      <w:r w:rsidR="00B54DCA">
        <w:t xml:space="preserve"> </w:t>
      </w:r>
    </w:p>
    <w:p w14:paraId="6160E1D2" w14:textId="641A9F6F" w:rsidR="00DB67D7" w:rsidRDefault="003369B6" w:rsidP="00DB67D7">
      <w:pPr>
        <w:spacing w:after="0" w:line="240" w:lineRule="auto"/>
      </w:pPr>
      <w:r>
        <w:t>[</w:t>
      </w:r>
      <w:r w:rsidR="00C134A2">
        <w:t>20</w:t>
      </w:r>
      <w:r w:rsidR="00B54DCA">
        <w:t>2</w:t>
      </w:r>
      <w:r>
        <w:t xml:space="preserve">] </w:t>
      </w:r>
      <w:r w:rsidR="00DB67D7">
        <w:t xml:space="preserve">"Vive controverse entre l’intelligentsia arabe et l’IMA à propos de l’exposition "Les Juifs d’Orient"", Benjamin Barthe, 13 décembre 2021, </w:t>
      </w:r>
      <w:hyperlink r:id="rId58" w:history="1">
        <w:r w:rsidR="00B54DCA" w:rsidRPr="00167E60">
          <w:rPr>
            <w:rStyle w:val="Lienhypertexte"/>
          </w:rPr>
          <w:t>https://www.lemonde.fr/international/article/2021/12/13/vive-controverse-entre-l-ima-et-l-intelligentsia-arabe-a-propos-de-l-exposition-juifs-d-orient_6105848_3210.html</w:t>
        </w:r>
      </w:hyperlink>
      <w:r w:rsidR="00B54DCA">
        <w:t xml:space="preserve"> </w:t>
      </w:r>
    </w:p>
    <w:p w14:paraId="5CC4151F" w14:textId="77777777" w:rsidR="00DB67D7" w:rsidRDefault="00DB67D7" w:rsidP="00DB67D7">
      <w:pPr>
        <w:spacing w:after="0" w:line="240" w:lineRule="auto"/>
      </w:pPr>
      <w:r>
        <w:t>Des figures de la scène culturelle du Levant et du Maghreb s’alarment de « signes de normalisation » avec Israël au sein de l’Institut du monde arabe. En cause, notamment, le fait que des pièces de l’exposition organisée dans ses murs proviennent du Musée d’Israël.</w:t>
      </w:r>
    </w:p>
    <w:p w14:paraId="44F176FC" w14:textId="7FAE1ACE" w:rsidR="00DA50AE" w:rsidRDefault="003369B6" w:rsidP="00866F97">
      <w:pPr>
        <w:spacing w:after="0" w:line="240" w:lineRule="auto"/>
      </w:pPr>
      <w:r>
        <w:t>[</w:t>
      </w:r>
      <w:r w:rsidR="00C134A2">
        <w:t>20</w:t>
      </w:r>
      <w:r w:rsidR="00B54DCA">
        <w:t>3</w:t>
      </w:r>
      <w:r>
        <w:t xml:space="preserve">] </w:t>
      </w:r>
      <w:r w:rsidR="00D544E3" w:rsidRPr="00D544E3">
        <w:t>Les Etats-Unis et le conflit israélo-arabe (1947-1977), Irène Errera-</w:t>
      </w:r>
      <w:proofErr w:type="spellStart"/>
      <w:r w:rsidR="00D544E3" w:rsidRPr="00D544E3">
        <w:t>Hoechstetter</w:t>
      </w:r>
      <w:proofErr w:type="spellEnd"/>
      <w:r w:rsidR="00D544E3" w:rsidRPr="00D544E3">
        <w:t xml:space="preserve">, Études (jésuites) 1977/1 (Tome 346), pages 19 à 32, </w:t>
      </w:r>
      <w:hyperlink r:id="rId59" w:history="1">
        <w:r w:rsidR="00B54DCA" w:rsidRPr="00167E60">
          <w:rPr>
            <w:rStyle w:val="Lienhypertexte"/>
          </w:rPr>
          <w:t>https://www.cairn.info/revue-etudes-1977-1-page-19.htm</w:t>
        </w:r>
      </w:hyperlink>
      <w:r w:rsidR="00B54DCA">
        <w:t xml:space="preserve"> </w:t>
      </w:r>
      <w:r w:rsidR="00D544E3" w:rsidRPr="00D544E3">
        <w:t xml:space="preserve">&amp; </w:t>
      </w:r>
      <w:hyperlink r:id="rId60" w:anchor="xd_co_f=MGY4MmU1MDctMjc1ZS00NDgyLTk2MWItMjUxMWViODI3MjY4~" w:history="1">
        <w:r w:rsidR="00B54DCA" w:rsidRPr="00167E60">
          <w:rPr>
            <w:rStyle w:val="Lienhypertexte"/>
          </w:rPr>
          <w:t>https://gallica.bnf.fr/ark:/12148/bpt6k4419228.image.r=j%C3%A9sus.f20.pagination.langFR#xd_co_f=MGY4MmU1MDctMjc1ZS00NDgyLTk2MWItMjUxMWViODI3MjY4~</w:t>
        </w:r>
      </w:hyperlink>
      <w:r w:rsidR="00B54DCA">
        <w:t xml:space="preserve"> </w:t>
      </w:r>
    </w:p>
    <w:p w14:paraId="7220F85F" w14:textId="77777777" w:rsidR="00DA50AE" w:rsidRDefault="00DA50AE" w:rsidP="00866F97">
      <w:pPr>
        <w:spacing w:after="0" w:line="240" w:lineRule="auto"/>
      </w:pPr>
    </w:p>
    <w:p w14:paraId="2FBAF7A6" w14:textId="4B6BF777" w:rsidR="00105F21" w:rsidRDefault="00105F21" w:rsidP="00105F21">
      <w:pPr>
        <w:spacing w:after="0" w:line="240" w:lineRule="auto"/>
      </w:pPr>
      <w:r>
        <w:t>[</w:t>
      </w:r>
      <w:r w:rsidR="00C134A2">
        <w:t>20</w:t>
      </w:r>
      <w:r w:rsidR="00B54DCA">
        <w:t>4</w:t>
      </w:r>
      <w:r>
        <w:t xml:space="preserve">] </w:t>
      </w:r>
      <w:r w:rsidRPr="00105F21">
        <w:rPr>
          <w:i/>
          <w:iCs/>
        </w:rPr>
        <w:t>Albert Cohen, Charles de Gaulle et le sionisme</w:t>
      </w:r>
      <w:r w:rsidRPr="00105F21">
        <w:t xml:space="preserve"> [Article payant], Antoine </w:t>
      </w:r>
      <w:proofErr w:type="spellStart"/>
      <w:r w:rsidRPr="00105F21">
        <w:t>Coppolani</w:t>
      </w:r>
      <w:proofErr w:type="spellEnd"/>
      <w:r w:rsidRPr="00105F21">
        <w:t xml:space="preserve">, Réflexions historiques / Réflexions historiques, Vol. 33, n° 3 (automne 2007) , p. 527-538 (12 pages), Publié par : </w:t>
      </w:r>
      <w:proofErr w:type="spellStart"/>
      <w:r w:rsidRPr="00105F21">
        <w:t>Berghahn</w:t>
      </w:r>
      <w:proofErr w:type="spellEnd"/>
      <w:r w:rsidRPr="00105F21">
        <w:t xml:space="preserve"> Books, </w:t>
      </w:r>
      <w:hyperlink r:id="rId61" w:history="1">
        <w:r w:rsidRPr="00EB279B">
          <w:rPr>
            <w:rStyle w:val="Lienhypertexte"/>
          </w:rPr>
          <w:t>https://www.jstor.org/stable/41299425</w:t>
        </w:r>
      </w:hyperlink>
      <w:r>
        <w:t xml:space="preserve"> </w:t>
      </w:r>
    </w:p>
    <w:p w14:paraId="102D2A43" w14:textId="12915B5D" w:rsidR="00105F21" w:rsidRDefault="00105F21" w:rsidP="00866F97">
      <w:pPr>
        <w:spacing w:after="0" w:line="240" w:lineRule="auto"/>
      </w:pPr>
    </w:p>
    <w:p w14:paraId="34BDBE0D" w14:textId="77777777" w:rsidR="004C5BC9" w:rsidRDefault="004C5BC9" w:rsidP="004C5BC9">
      <w:pPr>
        <w:pStyle w:val="Titre2"/>
      </w:pPr>
      <w:bookmarkStart w:id="23" w:name="_Toc94085944"/>
      <w:r>
        <w:t>Sur l’exode des séfarades, des pays arabo-musulmans, après 1948</w:t>
      </w:r>
      <w:bookmarkEnd w:id="23"/>
    </w:p>
    <w:p w14:paraId="480DCDE3" w14:textId="77777777" w:rsidR="004C5BC9" w:rsidRDefault="004C5BC9" w:rsidP="00866F97">
      <w:pPr>
        <w:spacing w:after="0" w:line="240" w:lineRule="auto"/>
      </w:pPr>
    </w:p>
    <w:p w14:paraId="640FCBAB" w14:textId="0EF4A18A" w:rsidR="004C5BC9" w:rsidRDefault="003369B6" w:rsidP="004C5BC9">
      <w:pPr>
        <w:spacing w:after="0" w:line="240" w:lineRule="auto"/>
      </w:pPr>
      <w:r>
        <w:t>[</w:t>
      </w:r>
      <w:r w:rsidR="00C134A2">
        <w:t>210</w:t>
      </w:r>
      <w:r>
        <w:t xml:space="preserve">] </w:t>
      </w:r>
      <w:r w:rsidR="004C5BC9">
        <w:t xml:space="preserve">Expulsion des Juifs, </w:t>
      </w:r>
      <w:hyperlink r:id="rId62" w:history="1">
        <w:r w:rsidR="00B54DCA" w:rsidRPr="00167E60">
          <w:rPr>
            <w:rStyle w:val="Lienhypertexte"/>
          </w:rPr>
          <w:t>https://fr.wikipedia.org/wiki/Expulsion_des_Juifs</w:t>
        </w:r>
      </w:hyperlink>
      <w:r w:rsidR="00B54DCA">
        <w:t xml:space="preserve"> </w:t>
      </w:r>
    </w:p>
    <w:p w14:paraId="3B7E2948" w14:textId="5FFF9ADD" w:rsidR="004C5BC9" w:rsidRDefault="003369B6" w:rsidP="004C5BC9">
      <w:pPr>
        <w:spacing w:after="0" w:line="240" w:lineRule="auto"/>
      </w:pPr>
      <w:r>
        <w:t>[</w:t>
      </w:r>
      <w:r w:rsidR="00C134A2">
        <w:t>211</w:t>
      </w:r>
      <w:r>
        <w:t xml:space="preserve">] </w:t>
      </w:r>
      <w:r w:rsidR="004C5BC9">
        <w:t xml:space="preserve">Exode des Juifs des pays arabes et musulmans, </w:t>
      </w:r>
      <w:hyperlink r:id="rId63" w:history="1">
        <w:r w:rsidR="00B54DCA" w:rsidRPr="00167E60">
          <w:rPr>
            <w:rStyle w:val="Lienhypertexte"/>
          </w:rPr>
          <w:t>https://fr.wikipedia.org/wiki/Exode_des_Juifs_des_pays_arabes_et_musulmans</w:t>
        </w:r>
      </w:hyperlink>
      <w:r w:rsidR="00B54DCA">
        <w:t xml:space="preserve"> </w:t>
      </w:r>
    </w:p>
    <w:p w14:paraId="528D00BD" w14:textId="77777777" w:rsidR="00105F21" w:rsidRDefault="00105F21" w:rsidP="00866F97">
      <w:pPr>
        <w:spacing w:after="0" w:line="240" w:lineRule="auto"/>
      </w:pPr>
    </w:p>
    <w:p w14:paraId="61CF166A" w14:textId="4E5F1E31" w:rsidR="006744B5" w:rsidRDefault="006744B5" w:rsidP="006744B5">
      <w:pPr>
        <w:pStyle w:val="Titre1"/>
      </w:pPr>
      <w:bookmarkStart w:id="24" w:name="_Toc94085945"/>
      <w:r>
        <w:t>Sites et pages web</w:t>
      </w:r>
      <w:bookmarkEnd w:id="24"/>
    </w:p>
    <w:p w14:paraId="6FFC0668" w14:textId="472E80E3" w:rsidR="006744B5" w:rsidRDefault="006744B5" w:rsidP="00866F97">
      <w:pPr>
        <w:spacing w:after="0" w:line="240" w:lineRule="auto"/>
      </w:pPr>
    </w:p>
    <w:p w14:paraId="5E134D4B" w14:textId="7DD6E339" w:rsidR="00621E55" w:rsidRDefault="003369B6" w:rsidP="00866F97">
      <w:pPr>
        <w:spacing w:after="0" w:line="240" w:lineRule="auto"/>
      </w:pPr>
      <w:r>
        <w:t>[</w:t>
      </w:r>
      <w:r w:rsidR="00C134A2">
        <w:t>220</w:t>
      </w:r>
      <w:r>
        <w:t xml:space="preserve">] </w:t>
      </w:r>
      <w:r w:rsidR="00621E55" w:rsidRPr="00186038">
        <w:rPr>
          <w:i/>
          <w:iCs/>
        </w:rPr>
        <w:t>Relations entre juifs et musulmans</w:t>
      </w:r>
      <w:r w:rsidR="00621E55" w:rsidRPr="00621E55">
        <w:t xml:space="preserve">, </w:t>
      </w:r>
      <w:hyperlink r:id="rId64" w:history="1">
        <w:r w:rsidR="00B54DCA" w:rsidRPr="00167E60">
          <w:rPr>
            <w:rStyle w:val="Lienhypertexte"/>
          </w:rPr>
          <w:t>https://fr.wikipedia.org/wiki/Relations_entre_juifs_et_musulmans</w:t>
        </w:r>
      </w:hyperlink>
      <w:r w:rsidR="00B54DCA">
        <w:t xml:space="preserve"> </w:t>
      </w:r>
    </w:p>
    <w:p w14:paraId="26CC9F6C" w14:textId="27834102" w:rsidR="00887784" w:rsidRDefault="003369B6" w:rsidP="00887784">
      <w:pPr>
        <w:spacing w:after="0" w:line="240" w:lineRule="auto"/>
      </w:pPr>
      <w:r>
        <w:t>[</w:t>
      </w:r>
      <w:r w:rsidR="00C134A2">
        <w:t>221</w:t>
      </w:r>
      <w:r>
        <w:t xml:space="preserve">] </w:t>
      </w:r>
      <w:r w:rsidR="00887784" w:rsidRPr="00186038">
        <w:rPr>
          <w:i/>
          <w:iCs/>
        </w:rPr>
        <w:t>Antisémitisme dans l'Islam</w:t>
      </w:r>
      <w:r w:rsidR="00887784">
        <w:t xml:space="preserve">, </w:t>
      </w:r>
      <w:hyperlink r:id="rId65" w:history="1">
        <w:r w:rsidR="00B54DCA" w:rsidRPr="00167E60">
          <w:rPr>
            <w:rStyle w:val="Lienhypertexte"/>
          </w:rPr>
          <w:t>https://fr.wikipedia.org/wiki/Antis%C3%A9mitisme_dans_l%27Islam</w:t>
        </w:r>
      </w:hyperlink>
      <w:r w:rsidR="00B54DCA">
        <w:t xml:space="preserve"> </w:t>
      </w:r>
    </w:p>
    <w:p w14:paraId="130CA9C2" w14:textId="1D955363" w:rsidR="00887784" w:rsidRDefault="003369B6" w:rsidP="00887784">
      <w:pPr>
        <w:spacing w:after="0" w:line="240" w:lineRule="auto"/>
      </w:pPr>
      <w:r>
        <w:t>[</w:t>
      </w:r>
      <w:r w:rsidR="00C134A2">
        <w:t>222</w:t>
      </w:r>
      <w:r>
        <w:t xml:space="preserve">] </w:t>
      </w:r>
      <w:r w:rsidR="00887784" w:rsidRPr="00186038">
        <w:rPr>
          <w:i/>
          <w:iCs/>
        </w:rPr>
        <w:t>Histoire des Juifs en terre d'islam</w:t>
      </w:r>
      <w:r w:rsidR="00887784">
        <w:t xml:space="preserve">, </w:t>
      </w:r>
      <w:hyperlink r:id="rId66" w:history="1">
        <w:r w:rsidR="00B54DCA" w:rsidRPr="00167E60">
          <w:rPr>
            <w:rStyle w:val="Lienhypertexte"/>
          </w:rPr>
          <w:t>https://fr.wikipedia.org/wiki/Histoire_des_Juifs_en_terre_d%27islam</w:t>
        </w:r>
      </w:hyperlink>
      <w:r w:rsidR="00B54DCA">
        <w:t xml:space="preserve"> </w:t>
      </w:r>
    </w:p>
    <w:p w14:paraId="67D941CE" w14:textId="74D84376" w:rsidR="00887784" w:rsidRDefault="003369B6" w:rsidP="00887784">
      <w:pPr>
        <w:spacing w:after="0" w:line="240" w:lineRule="auto"/>
      </w:pPr>
      <w:r>
        <w:t>[</w:t>
      </w:r>
      <w:r w:rsidR="00C134A2">
        <w:t>223</w:t>
      </w:r>
      <w:r>
        <w:t xml:space="preserve">] </w:t>
      </w:r>
      <w:r w:rsidR="00887784" w:rsidRPr="00186038">
        <w:rPr>
          <w:i/>
          <w:iCs/>
        </w:rPr>
        <w:t>Abraham, Ibrahim</w:t>
      </w:r>
      <w:r w:rsidR="00887784">
        <w:t xml:space="preserve">, </w:t>
      </w:r>
      <w:hyperlink r:id="rId67" w:history="1">
        <w:r w:rsidR="00B54DCA" w:rsidRPr="00167E60">
          <w:rPr>
            <w:rStyle w:val="Lienhypertexte"/>
          </w:rPr>
          <w:t>https://fr.wikipedia.org/wiki/Abraham</w:t>
        </w:r>
      </w:hyperlink>
      <w:r w:rsidR="00B54DCA">
        <w:t xml:space="preserve"> </w:t>
      </w:r>
    </w:p>
    <w:p w14:paraId="14BE5CDF" w14:textId="59882B98" w:rsidR="00887784" w:rsidRDefault="003369B6" w:rsidP="00887784">
      <w:pPr>
        <w:spacing w:after="0" w:line="240" w:lineRule="auto"/>
      </w:pPr>
      <w:r>
        <w:t>[</w:t>
      </w:r>
      <w:r w:rsidR="00C134A2">
        <w:t>224</w:t>
      </w:r>
      <w:r>
        <w:t xml:space="preserve">] </w:t>
      </w:r>
      <w:r w:rsidR="00887784" w:rsidRPr="00186038">
        <w:rPr>
          <w:i/>
          <w:iCs/>
        </w:rPr>
        <w:t>David dans l'islam</w:t>
      </w:r>
      <w:r w:rsidR="00887784">
        <w:t xml:space="preserve">, </w:t>
      </w:r>
      <w:hyperlink r:id="rId68" w:anchor="Dans_l'islam" w:history="1">
        <w:r w:rsidR="00B54DCA" w:rsidRPr="00167E60">
          <w:rPr>
            <w:rStyle w:val="Lienhypertexte"/>
          </w:rPr>
          <w:t>https://fr.wikipedia.org/wiki/David_(Bible)#Dans_l'islam</w:t>
        </w:r>
      </w:hyperlink>
      <w:r w:rsidR="00B54DCA">
        <w:t xml:space="preserve"> </w:t>
      </w:r>
    </w:p>
    <w:p w14:paraId="65FD931A" w14:textId="38185659" w:rsidR="00887784" w:rsidRDefault="003369B6" w:rsidP="00887784">
      <w:pPr>
        <w:spacing w:after="0" w:line="240" w:lineRule="auto"/>
      </w:pPr>
      <w:r>
        <w:lastRenderedPageBreak/>
        <w:t>[</w:t>
      </w:r>
      <w:r w:rsidR="00C134A2">
        <w:t>225</w:t>
      </w:r>
      <w:r>
        <w:t xml:space="preserve">] </w:t>
      </w:r>
      <w:r w:rsidR="00887784" w:rsidRPr="00186038">
        <w:rPr>
          <w:i/>
          <w:iCs/>
        </w:rPr>
        <w:t>Religion abrahamique</w:t>
      </w:r>
      <w:r w:rsidR="00887784">
        <w:t xml:space="preserve">, </w:t>
      </w:r>
      <w:hyperlink r:id="rId69" w:history="1">
        <w:r w:rsidR="00B54DCA" w:rsidRPr="00167E60">
          <w:rPr>
            <w:rStyle w:val="Lienhypertexte"/>
          </w:rPr>
          <w:t>https://fr.wikipedia.org/wiki/Religion_abrahamique</w:t>
        </w:r>
      </w:hyperlink>
      <w:r w:rsidR="00B54DCA">
        <w:t xml:space="preserve"> </w:t>
      </w:r>
    </w:p>
    <w:p w14:paraId="4C014036" w14:textId="23CE7EBD" w:rsidR="00887784" w:rsidRDefault="003369B6" w:rsidP="00887784">
      <w:pPr>
        <w:spacing w:after="0" w:line="240" w:lineRule="auto"/>
      </w:pPr>
      <w:r>
        <w:t>[</w:t>
      </w:r>
      <w:r w:rsidR="00C134A2">
        <w:t>226</w:t>
      </w:r>
      <w:r>
        <w:t xml:space="preserve">] </w:t>
      </w:r>
      <w:r w:rsidR="00887784" w:rsidRPr="00186038">
        <w:rPr>
          <w:i/>
          <w:iCs/>
        </w:rPr>
        <w:t>Juifs et Musulmans, si loin si proches</w:t>
      </w:r>
      <w:r w:rsidR="00887784">
        <w:t xml:space="preserve">, </w:t>
      </w:r>
      <w:hyperlink r:id="rId70" w:history="1">
        <w:r w:rsidR="00B54DCA" w:rsidRPr="00167E60">
          <w:rPr>
            <w:rStyle w:val="Lienhypertexte"/>
          </w:rPr>
          <w:t>https://fr.wikipedia.org/wiki/Juifs_et_Musulmans,_si_loin_si_proches</w:t>
        </w:r>
      </w:hyperlink>
      <w:r w:rsidR="00B54DCA">
        <w:t xml:space="preserve"> </w:t>
      </w:r>
    </w:p>
    <w:p w14:paraId="67092371" w14:textId="5AD67221" w:rsidR="00887784" w:rsidRDefault="003369B6" w:rsidP="00887784">
      <w:pPr>
        <w:spacing w:after="0" w:line="240" w:lineRule="auto"/>
      </w:pPr>
      <w:r>
        <w:t>[</w:t>
      </w:r>
      <w:r w:rsidR="00C134A2">
        <w:t>227</w:t>
      </w:r>
      <w:r>
        <w:t xml:space="preserve">] </w:t>
      </w:r>
      <w:r w:rsidR="00887784" w:rsidRPr="00186038">
        <w:rPr>
          <w:i/>
          <w:iCs/>
        </w:rPr>
        <w:t>Juifs arabes</w:t>
      </w:r>
      <w:r w:rsidR="00887784">
        <w:t xml:space="preserve">, </w:t>
      </w:r>
      <w:hyperlink r:id="rId71" w:history="1">
        <w:r w:rsidR="00B54DCA" w:rsidRPr="00167E60">
          <w:rPr>
            <w:rStyle w:val="Lienhypertexte"/>
          </w:rPr>
          <w:t>https://fr.wikipedia.org/wiki/Juifs_arabes</w:t>
        </w:r>
      </w:hyperlink>
      <w:r w:rsidR="00B54DCA">
        <w:t xml:space="preserve"> </w:t>
      </w:r>
    </w:p>
    <w:p w14:paraId="64A19F5C" w14:textId="40D5AA7B" w:rsidR="00887784" w:rsidRDefault="003369B6" w:rsidP="00887784">
      <w:pPr>
        <w:spacing w:after="0" w:line="240" w:lineRule="auto"/>
      </w:pPr>
      <w:r>
        <w:t>[</w:t>
      </w:r>
      <w:r w:rsidR="00C134A2">
        <w:t>228</w:t>
      </w:r>
      <w:r>
        <w:t xml:space="preserve">] </w:t>
      </w:r>
      <w:r w:rsidR="00887784" w:rsidRPr="00186038">
        <w:rPr>
          <w:i/>
          <w:iCs/>
        </w:rPr>
        <w:t>Histoire des Juifs en Algérie</w:t>
      </w:r>
      <w:r w:rsidR="00887784">
        <w:t xml:space="preserve">, </w:t>
      </w:r>
      <w:hyperlink r:id="rId72" w:history="1">
        <w:r w:rsidR="00B54DCA" w:rsidRPr="00167E60">
          <w:rPr>
            <w:rStyle w:val="Lienhypertexte"/>
          </w:rPr>
          <w:t>https://fr.wikipedia.org/wiki/Histoire_des_Juifs_en_Alg%C3%A9rie</w:t>
        </w:r>
      </w:hyperlink>
      <w:r w:rsidR="00B54DCA">
        <w:t xml:space="preserve"> </w:t>
      </w:r>
    </w:p>
    <w:p w14:paraId="276B692F" w14:textId="4913991F" w:rsidR="00887784" w:rsidRDefault="003369B6" w:rsidP="00887784">
      <w:pPr>
        <w:spacing w:after="0" w:line="240" w:lineRule="auto"/>
      </w:pPr>
      <w:r>
        <w:t>[</w:t>
      </w:r>
      <w:r w:rsidR="00C134A2">
        <w:t>229</w:t>
      </w:r>
      <w:r>
        <w:t xml:space="preserve">] </w:t>
      </w:r>
      <w:r w:rsidR="00887784" w:rsidRPr="00186038">
        <w:rPr>
          <w:i/>
          <w:iCs/>
        </w:rPr>
        <w:t>Exode des Juifs des pays arabes et musulmans</w:t>
      </w:r>
      <w:r w:rsidR="00887784">
        <w:t xml:space="preserve">, </w:t>
      </w:r>
      <w:hyperlink r:id="rId73" w:history="1">
        <w:r w:rsidR="00B54DCA" w:rsidRPr="00167E60">
          <w:rPr>
            <w:rStyle w:val="Lienhypertexte"/>
          </w:rPr>
          <w:t>https://fr.wikipedia.org/wiki/Exode_des_Juifs_des_pays_arabes_et_musulmans</w:t>
        </w:r>
      </w:hyperlink>
      <w:r w:rsidR="00B54DCA">
        <w:t xml:space="preserve"> </w:t>
      </w:r>
    </w:p>
    <w:p w14:paraId="5EAF04F7" w14:textId="66D7F31E" w:rsidR="00887784" w:rsidRDefault="003369B6" w:rsidP="00887784">
      <w:pPr>
        <w:spacing w:after="0" w:line="240" w:lineRule="auto"/>
      </w:pPr>
      <w:r>
        <w:t>[</w:t>
      </w:r>
      <w:r w:rsidR="00C134A2">
        <w:t>230</w:t>
      </w:r>
      <w:r>
        <w:t xml:space="preserve">] </w:t>
      </w:r>
      <w:r w:rsidR="00887784" w:rsidRPr="00186038">
        <w:rPr>
          <w:i/>
          <w:iCs/>
        </w:rPr>
        <w:t>Histoire des Juifs au Maroc</w:t>
      </w:r>
      <w:r w:rsidR="00887784">
        <w:t xml:space="preserve">, </w:t>
      </w:r>
      <w:hyperlink r:id="rId74" w:history="1">
        <w:r w:rsidR="00186038" w:rsidRPr="00F70A30">
          <w:rPr>
            <w:rStyle w:val="Lienhypertexte"/>
          </w:rPr>
          <w:t>https://fr.wikipedia.org/wiki/Histoire_des_Juifs_au_Maroc</w:t>
        </w:r>
      </w:hyperlink>
      <w:r w:rsidR="00186038">
        <w:t xml:space="preserve"> </w:t>
      </w:r>
    </w:p>
    <w:p w14:paraId="7B5E7036" w14:textId="01F6CDED" w:rsidR="00887784" w:rsidRDefault="003369B6" w:rsidP="00887784">
      <w:pPr>
        <w:spacing w:after="0" w:line="240" w:lineRule="auto"/>
      </w:pPr>
      <w:r>
        <w:t>[</w:t>
      </w:r>
      <w:r w:rsidR="00C134A2">
        <w:t>231</w:t>
      </w:r>
      <w:r>
        <w:t xml:space="preserve">] </w:t>
      </w:r>
      <w:r w:rsidR="00887784" w:rsidRPr="00186038">
        <w:rPr>
          <w:i/>
          <w:iCs/>
        </w:rPr>
        <w:t>Séfarades</w:t>
      </w:r>
      <w:r w:rsidR="00887784">
        <w:t xml:space="preserve">, </w:t>
      </w:r>
      <w:hyperlink r:id="rId75" w:history="1">
        <w:r w:rsidR="00B54DCA" w:rsidRPr="00167E60">
          <w:rPr>
            <w:rStyle w:val="Lienhypertexte"/>
          </w:rPr>
          <w:t>https://fr.wikipedia.org/wiki/S%C3%A9farades</w:t>
        </w:r>
      </w:hyperlink>
      <w:r w:rsidR="00B54DCA">
        <w:t xml:space="preserve"> </w:t>
      </w:r>
    </w:p>
    <w:p w14:paraId="7103CAD0" w14:textId="782638E1" w:rsidR="00887784" w:rsidRDefault="003369B6" w:rsidP="00887784">
      <w:pPr>
        <w:spacing w:after="0" w:line="240" w:lineRule="auto"/>
      </w:pPr>
      <w:r>
        <w:t>[</w:t>
      </w:r>
      <w:r w:rsidR="00C134A2">
        <w:t>232</w:t>
      </w:r>
      <w:r>
        <w:t xml:space="preserve">] </w:t>
      </w:r>
      <w:r w:rsidR="00887784" w:rsidRPr="00186038">
        <w:rPr>
          <w:i/>
          <w:iCs/>
        </w:rPr>
        <w:t>Histoire des Juifs en Tunisie</w:t>
      </w:r>
      <w:r w:rsidR="00887784">
        <w:t xml:space="preserve">, </w:t>
      </w:r>
      <w:hyperlink r:id="rId76" w:history="1">
        <w:r w:rsidR="00B54DCA" w:rsidRPr="00167E60">
          <w:rPr>
            <w:rStyle w:val="Lienhypertexte"/>
          </w:rPr>
          <w:t>https://fr.wikipedia.org/wiki/Histoire_des_Juifs_en_Tunisie</w:t>
        </w:r>
      </w:hyperlink>
      <w:r w:rsidR="00B54DCA">
        <w:t xml:space="preserve"> </w:t>
      </w:r>
    </w:p>
    <w:p w14:paraId="39888FDD" w14:textId="75B4F629" w:rsidR="00887784" w:rsidRDefault="003369B6" w:rsidP="00887784">
      <w:pPr>
        <w:spacing w:after="0" w:line="240" w:lineRule="auto"/>
      </w:pPr>
      <w:r>
        <w:t>[</w:t>
      </w:r>
      <w:r w:rsidR="00C134A2">
        <w:t>233</w:t>
      </w:r>
      <w:r>
        <w:t xml:space="preserve">] </w:t>
      </w:r>
      <w:r w:rsidR="00887784" w:rsidRPr="00186038">
        <w:rPr>
          <w:i/>
          <w:iCs/>
        </w:rPr>
        <w:t>Histoire des Juifs en Espagne</w:t>
      </w:r>
      <w:r w:rsidR="00887784">
        <w:t xml:space="preserve">, </w:t>
      </w:r>
      <w:hyperlink r:id="rId77" w:history="1">
        <w:r w:rsidR="00B54DCA" w:rsidRPr="00167E60">
          <w:rPr>
            <w:rStyle w:val="Lienhypertexte"/>
          </w:rPr>
          <w:t>https://fr.wikipedia.org/wiki/Histoire_des_Juifs_en_Espagne</w:t>
        </w:r>
      </w:hyperlink>
      <w:r w:rsidR="00B54DCA">
        <w:t xml:space="preserve"> </w:t>
      </w:r>
    </w:p>
    <w:p w14:paraId="5739BFCE" w14:textId="4B69F298" w:rsidR="004D45B9" w:rsidRDefault="004D45B9" w:rsidP="00887784">
      <w:pPr>
        <w:spacing w:after="0" w:line="240" w:lineRule="auto"/>
      </w:pPr>
      <w:r>
        <w:t xml:space="preserve">[234] </w:t>
      </w:r>
      <w:r w:rsidRPr="004D45B9">
        <w:rPr>
          <w:i/>
          <w:iCs/>
        </w:rPr>
        <w:t>Moussa (personnage coranique)</w:t>
      </w:r>
      <w:r w:rsidRPr="004D45B9">
        <w:t xml:space="preserve"> [Moïse dans le Coran], </w:t>
      </w:r>
      <w:hyperlink r:id="rId78" w:history="1">
        <w:r w:rsidRPr="00F70A30">
          <w:rPr>
            <w:rStyle w:val="Lienhypertexte"/>
          </w:rPr>
          <w:t>https://fr.wikipedia.org/wiki/Moussa_(personnage_coranique)</w:t>
        </w:r>
      </w:hyperlink>
      <w:r>
        <w:t xml:space="preserve"> </w:t>
      </w:r>
    </w:p>
    <w:p w14:paraId="5D78EEFE" w14:textId="15FAF29A" w:rsidR="00144822" w:rsidRDefault="003369B6" w:rsidP="00887784">
      <w:pPr>
        <w:spacing w:after="0" w:line="240" w:lineRule="auto"/>
      </w:pPr>
      <w:r>
        <w:t>[</w:t>
      </w:r>
      <w:r w:rsidR="00C134A2">
        <w:t>23</w:t>
      </w:r>
      <w:r w:rsidR="004D45B9">
        <w:t>5</w:t>
      </w:r>
      <w:r>
        <w:t xml:space="preserve">] </w:t>
      </w:r>
      <w:r w:rsidR="00144822" w:rsidRPr="00186038">
        <w:rPr>
          <w:i/>
          <w:iCs/>
        </w:rPr>
        <w:t xml:space="preserve">Abraham </w:t>
      </w:r>
      <w:proofErr w:type="spellStart"/>
      <w:r w:rsidR="00144822" w:rsidRPr="00186038">
        <w:rPr>
          <w:i/>
          <w:iCs/>
        </w:rPr>
        <w:t>Serfati</w:t>
      </w:r>
      <w:proofErr w:type="spellEnd"/>
      <w:r w:rsidR="004E352E" w:rsidRPr="00ED7E2B">
        <w:t xml:space="preserve"> (un militant politique marocain, juif, fervent antisioniste)</w:t>
      </w:r>
      <w:r w:rsidR="00144822" w:rsidRPr="00ED7E2B">
        <w:t xml:space="preserve">, </w:t>
      </w:r>
      <w:hyperlink r:id="rId79" w:history="1">
        <w:r w:rsidR="000448D7" w:rsidRPr="00167E60">
          <w:rPr>
            <w:rStyle w:val="Lienhypertexte"/>
          </w:rPr>
          <w:t>https://en.wikipedia.org/wiki/Abraham_Serfaty</w:t>
        </w:r>
      </w:hyperlink>
    </w:p>
    <w:p w14:paraId="234B4F95" w14:textId="3E6F489B" w:rsidR="000448D7" w:rsidRDefault="003369B6" w:rsidP="00887784">
      <w:pPr>
        <w:spacing w:after="0" w:line="240" w:lineRule="auto"/>
      </w:pPr>
      <w:r>
        <w:t>[</w:t>
      </w:r>
      <w:r w:rsidR="00C134A2">
        <w:t>236</w:t>
      </w:r>
      <w:r>
        <w:t xml:space="preserve">] </w:t>
      </w:r>
      <w:r w:rsidR="000448D7" w:rsidRPr="00186038">
        <w:rPr>
          <w:i/>
          <w:iCs/>
        </w:rPr>
        <w:t>Antisionisme</w:t>
      </w:r>
      <w:r w:rsidR="000448D7">
        <w:t xml:space="preserve">, </w:t>
      </w:r>
      <w:hyperlink r:id="rId80" w:history="1">
        <w:r w:rsidR="00216C3B" w:rsidRPr="00167E60">
          <w:rPr>
            <w:rStyle w:val="Lienhypertexte"/>
          </w:rPr>
          <w:t>https://fr.wikipedia.org/wiki/Antisionisme</w:t>
        </w:r>
      </w:hyperlink>
    </w:p>
    <w:p w14:paraId="6A82631F" w14:textId="0A849828" w:rsidR="00216C3B" w:rsidRDefault="00216C3B" w:rsidP="00887784">
      <w:pPr>
        <w:spacing w:after="0" w:line="240" w:lineRule="auto"/>
      </w:pPr>
      <w:r>
        <w:t>[</w:t>
      </w:r>
      <w:r w:rsidR="00C134A2">
        <w:t>237</w:t>
      </w:r>
      <w:r>
        <w:t xml:space="preserve">] </w:t>
      </w:r>
      <w:r w:rsidRPr="00186038">
        <w:rPr>
          <w:i/>
          <w:iCs/>
        </w:rPr>
        <w:t>Sionisme</w:t>
      </w:r>
      <w:r>
        <w:t xml:space="preserve">, </w:t>
      </w:r>
      <w:hyperlink r:id="rId81" w:history="1">
        <w:r w:rsidRPr="00167E60">
          <w:rPr>
            <w:rStyle w:val="Lienhypertexte"/>
          </w:rPr>
          <w:t>https://fr.wikipedia.org/wiki/Sionisme</w:t>
        </w:r>
      </w:hyperlink>
    </w:p>
    <w:p w14:paraId="13E59D6A" w14:textId="463ABF92" w:rsidR="00216C3B" w:rsidRPr="00216C3B" w:rsidRDefault="00216C3B" w:rsidP="00216C3B">
      <w:pPr>
        <w:spacing w:after="0" w:line="240" w:lineRule="auto"/>
        <w:rPr>
          <w:lang w:val="es-AR"/>
        </w:rPr>
      </w:pPr>
      <w:r w:rsidRPr="00216C3B">
        <w:rPr>
          <w:lang w:val="es-AR"/>
        </w:rPr>
        <w:t>[</w:t>
      </w:r>
      <w:r w:rsidR="00C134A2">
        <w:rPr>
          <w:lang w:val="es-AR"/>
        </w:rPr>
        <w:t>3</w:t>
      </w:r>
      <w:r w:rsidR="004D45B9">
        <w:rPr>
          <w:lang w:val="es-AR"/>
        </w:rPr>
        <w:t>38</w:t>
      </w:r>
      <w:r w:rsidRPr="00216C3B">
        <w:rPr>
          <w:lang w:val="es-AR"/>
        </w:rPr>
        <w:t xml:space="preserve">] </w:t>
      </w:r>
      <w:proofErr w:type="spellStart"/>
      <w:r w:rsidRPr="00186038">
        <w:rPr>
          <w:i/>
          <w:iCs/>
          <w:lang w:val="es-AR"/>
        </w:rPr>
        <w:t>Israël</w:t>
      </w:r>
      <w:proofErr w:type="spellEnd"/>
      <w:r w:rsidRPr="00216C3B">
        <w:rPr>
          <w:lang w:val="es-AR"/>
        </w:rPr>
        <w:t xml:space="preserve">, </w:t>
      </w:r>
      <w:hyperlink r:id="rId82" w:history="1">
        <w:r w:rsidR="00B54DCA" w:rsidRPr="00167E60">
          <w:rPr>
            <w:rStyle w:val="Lienhypertexte"/>
            <w:lang w:val="es-AR"/>
          </w:rPr>
          <w:t>https://fr.wikipedia.org/wiki/Isra%C3%ABl</w:t>
        </w:r>
      </w:hyperlink>
      <w:r w:rsidR="00B54DCA">
        <w:rPr>
          <w:lang w:val="es-AR"/>
        </w:rPr>
        <w:t xml:space="preserve"> </w:t>
      </w:r>
    </w:p>
    <w:p w14:paraId="7C99C542" w14:textId="27A5754F" w:rsidR="00216C3B" w:rsidRPr="00216C3B" w:rsidRDefault="00216C3B" w:rsidP="00216C3B">
      <w:pPr>
        <w:spacing w:after="0" w:line="240" w:lineRule="auto"/>
      </w:pPr>
      <w:r w:rsidRPr="00216C3B">
        <w:t>[</w:t>
      </w:r>
      <w:r w:rsidR="00C134A2">
        <w:t>2</w:t>
      </w:r>
      <w:r w:rsidR="004D45B9">
        <w:t>39</w:t>
      </w:r>
      <w:r w:rsidRPr="00216C3B">
        <w:t xml:space="preserve">] </w:t>
      </w:r>
      <w:r w:rsidRPr="00186038">
        <w:rPr>
          <w:i/>
          <w:iCs/>
        </w:rPr>
        <w:t>Histoire d'Israël</w:t>
      </w:r>
      <w:r w:rsidRPr="00216C3B">
        <w:t xml:space="preserve">, </w:t>
      </w:r>
      <w:hyperlink r:id="rId83" w:history="1">
        <w:r w:rsidR="00B54DCA" w:rsidRPr="00167E60">
          <w:rPr>
            <w:rStyle w:val="Lienhypertexte"/>
          </w:rPr>
          <w:t>https://fr.wikipedia.org/wiki/Histoire_d%27Isra%C3%ABl</w:t>
        </w:r>
      </w:hyperlink>
      <w:r w:rsidR="00B54DCA">
        <w:t xml:space="preserve"> </w:t>
      </w:r>
    </w:p>
    <w:p w14:paraId="62E23774" w14:textId="2F4CDAC6" w:rsidR="00621E55" w:rsidRDefault="004D45B9" w:rsidP="00866F97">
      <w:pPr>
        <w:spacing w:after="0" w:line="240" w:lineRule="auto"/>
      </w:pPr>
      <w:r>
        <w:t xml:space="preserve">[240] </w:t>
      </w:r>
      <w:r w:rsidRPr="004D45B9">
        <w:rPr>
          <w:i/>
          <w:iCs/>
        </w:rPr>
        <w:t>Conflit israélo-palestinien</w:t>
      </w:r>
      <w:r w:rsidRPr="004D45B9">
        <w:t xml:space="preserve">, </w:t>
      </w:r>
      <w:hyperlink r:id="rId84" w:history="1">
        <w:r w:rsidRPr="00F70A30">
          <w:rPr>
            <w:rStyle w:val="Lienhypertexte"/>
          </w:rPr>
          <w:t>https://fr.wikipedia.org/wiki/Conflit_isra%C3%A9lo-palestinien</w:t>
        </w:r>
      </w:hyperlink>
    </w:p>
    <w:p w14:paraId="7A7B10C2" w14:textId="69A19C77" w:rsidR="004D45B9" w:rsidRDefault="004D45B9" w:rsidP="00866F97">
      <w:pPr>
        <w:spacing w:after="0" w:line="240" w:lineRule="auto"/>
      </w:pPr>
      <w:r>
        <w:t xml:space="preserve">[241] </w:t>
      </w:r>
      <w:r w:rsidRPr="004D45B9">
        <w:rPr>
          <w:i/>
          <w:iCs/>
        </w:rPr>
        <w:t>Jacqueline Chabbi : Adam et le Coran</w:t>
      </w:r>
      <w:r w:rsidRPr="004D45B9">
        <w:t xml:space="preserve">, </w:t>
      </w:r>
      <w:hyperlink r:id="rId85" w:history="1">
        <w:r w:rsidRPr="00F70A30">
          <w:rPr>
            <w:rStyle w:val="Lienhypertexte"/>
          </w:rPr>
          <w:t>https://www.franceculture.fr/emissions/questions-dislam/jacqueline-chabbi-adam-et-le-coran-0</w:t>
        </w:r>
      </w:hyperlink>
      <w:r>
        <w:t xml:space="preserve"> </w:t>
      </w:r>
    </w:p>
    <w:p w14:paraId="77FC79C9" w14:textId="271BB1FD" w:rsidR="00585909" w:rsidRDefault="00585909" w:rsidP="00866F97">
      <w:pPr>
        <w:spacing w:after="0" w:line="240" w:lineRule="auto"/>
      </w:pPr>
      <w:r>
        <w:t xml:space="preserve">[242] </w:t>
      </w:r>
      <w:r w:rsidRPr="00585909">
        <w:t>"</w:t>
      </w:r>
      <w:r w:rsidRPr="00585909">
        <w:rPr>
          <w:i/>
          <w:iCs/>
        </w:rPr>
        <w:t>Adam et Ève dans la tradition musulmane</w:t>
      </w:r>
      <w:r w:rsidRPr="00585909">
        <w:t>" in "</w:t>
      </w:r>
      <w:r w:rsidRPr="00585909">
        <w:rPr>
          <w:i/>
          <w:iCs/>
        </w:rPr>
        <w:t>Adam</w:t>
      </w:r>
      <w:r w:rsidRPr="00585909">
        <w:t xml:space="preserve">", </w:t>
      </w:r>
      <w:hyperlink r:id="rId86" w:anchor="Adam_et_%C3%88ve_dans_la_tradition_musulmane" w:history="1">
        <w:r w:rsidRPr="00F70A30">
          <w:rPr>
            <w:rStyle w:val="Lienhypertexte"/>
          </w:rPr>
          <w:t>https://fr.wikipedia.org/wiki/Adam#Adam_et_%C3%88ve_dans_la_tradition_musulmane</w:t>
        </w:r>
      </w:hyperlink>
      <w:r>
        <w:t xml:space="preserve"> </w:t>
      </w:r>
    </w:p>
    <w:p w14:paraId="77686803" w14:textId="77777777" w:rsidR="004D45B9" w:rsidRDefault="004D45B9" w:rsidP="00866F97">
      <w:pPr>
        <w:spacing w:after="0" w:line="240" w:lineRule="auto"/>
      </w:pPr>
    </w:p>
    <w:p w14:paraId="149B4711" w14:textId="1F8A511A" w:rsidR="00186038" w:rsidRDefault="00186038" w:rsidP="00186038">
      <w:pPr>
        <w:pStyle w:val="Titre3"/>
      </w:pPr>
      <w:bookmarkStart w:id="25" w:name="_Toc94085946"/>
      <w:r>
        <w:t>Palestine, Nakba …</w:t>
      </w:r>
      <w:bookmarkEnd w:id="25"/>
    </w:p>
    <w:p w14:paraId="7F1D064A" w14:textId="18561A9B" w:rsidR="00186038" w:rsidRDefault="00186038" w:rsidP="00866F97">
      <w:pPr>
        <w:spacing w:after="0" w:line="240" w:lineRule="auto"/>
      </w:pPr>
    </w:p>
    <w:p w14:paraId="13D94A37" w14:textId="763C4E31" w:rsidR="00186038" w:rsidRDefault="00186038" w:rsidP="00186038">
      <w:pPr>
        <w:spacing w:after="0" w:line="240" w:lineRule="auto"/>
        <w:rPr>
          <w:lang w:val="en-GB"/>
        </w:rPr>
      </w:pPr>
      <w:r w:rsidRPr="00216C3B">
        <w:rPr>
          <w:lang w:val="en-GB"/>
        </w:rPr>
        <w:t>[</w:t>
      </w:r>
      <w:r>
        <w:rPr>
          <w:lang w:val="en-GB"/>
        </w:rPr>
        <w:t>2</w:t>
      </w:r>
      <w:r w:rsidR="004D45B9">
        <w:rPr>
          <w:lang w:val="en-GB"/>
        </w:rPr>
        <w:t>4</w:t>
      </w:r>
      <w:r w:rsidR="00585909">
        <w:rPr>
          <w:lang w:val="en-GB"/>
        </w:rPr>
        <w:t>3</w:t>
      </w:r>
      <w:r w:rsidRPr="00216C3B">
        <w:rPr>
          <w:lang w:val="en-GB"/>
        </w:rPr>
        <w:t xml:space="preserve">] </w:t>
      </w:r>
      <w:r w:rsidRPr="004D45B9">
        <w:rPr>
          <w:i/>
          <w:iCs/>
          <w:lang w:val="en-GB"/>
        </w:rPr>
        <w:t>Nakba</w:t>
      </w:r>
      <w:r w:rsidRPr="00216C3B">
        <w:rPr>
          <w:lang w:val="en-GB"/>
        </w:rPr>
        <w:t xml:space="preserve">, </w:t>
      </w:r>
      <w:hyperlink r:id="rId87" w:history="1">
        <w:r w:rsidRPr="00167E60">
          <w:rPr>
            <w:rStyle w:val="Lienhypertexte"/>
            <w:lang w:val="en-GB"/>
          </w:rPr>
          <w:t>https://fr.wikipedia.org/wiki/Nakba</w:t>
        </w:r>
      </w:hyperlink>
    </w:p>
    <w:p w14:paraId="1200E2AB" w14:textId="00EF2AE1" w:rsidR="00186038" w:rsidRPr="00216C3B" w:rsidRDefault="00186038" w:rsidP="00186038">
      <w:pPr>
        <w:spacing w:after="0" w:line="240" w:lineRule="auto"/>
      </w:pPr>
      <w:r w:rsidRPr="00216C3B">
        <w:t>[</w:t>
      </w:r>
      <w:r>
        <w:t>2</w:t>
      </w:r>
      <w:r w:rsidR="004D45B9">
        <w:t>4</w:t>
      </w:r>
      <w:r w:rsidR="00585909">
        <w:t>4</w:t>
      </w:r>
      <w:r w:rsidRPr="00216C3B">
        <w:t xml:space="preserve">] </w:t>
      </w:r>
      <w:r w:rsidRPr="004D45B9">
        <w:rPr>
          <w:i/>
          <w:iCs/>
        </w:rPr>
        <w:t>Palestine (État),</w:t>
      </w:r>
      <w:r w:rsidRPr="00216C3B">
        <w:t xml:space="preserve"> </w:t>
      </w:r>
      <w:hyperlink r:id="rId88" w:history="1">
        <w:r w:rsidRPr="00167E60">
          <w:rPr>
            <w:rStyle w:val="Lienhypertexte"/>
          </w:rPr>
          <w:t>https://fr.wikipedia.org/wiki/Palestine_(%C3%89tat)</w:t>
        </w:r>
      </w:hyperlink>
      <w:r>
        <w:t xml:space="preserve"> </w:t>
      </w:r>
    </w:p>
    <w:p w14:paraId="470486EC" w14:textId="024AA367" w:rsidR="00186038" w:rsidRPr="00216C3B" w:rsidRDefault="00186038" w:rsidP="00186038">
      <w:pPr>
        <w:spacing w:after="0" w:line="240" w:lineRule="auto"/>
        <w:rPr>
          <w:lang w:val="es-AR"/>
        </w:rPr>
      </w:pPr>
      <w:r w:rsidRPr="00216C3B">
        <w:rPr>
          <w:lang w:val="es-AR"/>
        </w:rPr>
        <w:t>[</w:t>
      </w:r>
      <w:r>
        <w:rPr>
          <w:lang w:val="es-AR"/>
        </w:rPr>
        <w:t>24</w:t>
      </w:r>
      <w:r w:rsidR="00585909">
        <w:rPr>
          <w:lang w:val="es-AR"/>
        </w:rPr>
        <w:t>5</w:t>
      </w:r>
      <w:r w:rsidRPr="00216C3B">
        <w:rPr>
          <w:lang w:val="es-AR"/>
        </w:rPr>
        <w:t xml:space="preserve">] </w:t>
      </w:r>
      <w:r w:rsidRPr="004D45B9">
        <w:rPr>
          <w:i/>
          <w:iCs/>
          <w:lang w:val="es-AR"/>
        </w:rPr>
        <w:t>Palestine</w:t>
      </w:r>
      <w:r w:rsidRPr="00216C3B">
        <w:rPr>
          <w:lang w:val="es-AR"/>
        </w:rPr>
        <w:t xml:space="preserve">, </w:t>
      </w:r>
      <w:hyperlink r:id="rId89" w:history="1">
        <w:r w:rsidRPr="00167E60">
          <w:rPr>
            <w:rStyle w:val="Lienhypertexte"/>
            <w:lang w:val="es-AR"/>
          </w:rPr>
          <w:t>https://fr.wikipedia.org/wiki/Palestine</w:t>
        </w:r>
      </w:hyperlink>
      <w:r>
        <w:rPr>
          <w:lang w:val="es-AR"/>
        </w:rPr>
        <w:t xml:space="preserve"> </w:t>
      </w:r>
    </w:p>
    <w:p w14:paraId="0446312D" w14:textId="77777777" w:rsidR="00186038" w:rsidRPr="00186038" w:rsidRDefault="00186038" w:rsidP="00866F97">
      <w:pPr>
        <w:spacing w:after="0" w:line="240" w:lineRule="auto"/>
        <w:rPr>
          <w:lang w:val="es-AR"/>
        </w:rPr>
      </w:pPr>
    </w:p>
    <w:p w14:paraId="4BD4522A" w14:textId="3C624456" w:rsidR="00186038" w:rsidRDefault="00186038" w:rsidP="00186038">
      <w:pPr>
        <w:pStyle w:val="Titre3"/>
      </w:pPr>
      <w:bookmarkStart w:id="26" w:name="_Toc94085947"/>
      <w:r>
        <w:t>Al Andalus</w:t>
      </w:r>
      <w:bookmarkEnd w:id="26"/>
    </w:p>
    <w:p w14:paraId="3E7CBDE1" w14:textId="20E46DA3" w:rsidR="00186038" w:rsidRDefault="00186038" w:rsidP="00866F97">
      <w:pPr>
        <w:spacing w:after="0" w:line="240" w:lineRule="auto"/>
      </w:pPr>
    </w:p>
    <w:p w14:paraId="202192D7" w14:textId="76536749" w:rsidR="00186038" w:rsidRDefault="00186038" w:rsidP="00186038">
      <w:pPr>
        <w:spacing w:after="0" w:line="240" w:lineRule="auto"/>
      </w:pPr>
      <w:r>
        <w:t>[</w:t>
      </w:r>
      <w:r w:rsidR="00585909">
        <w:t>246</w:t>
      </w:r>
      <w:r>
        <w:t xml:space="preserve">] </w:t>
      </w:r>
      <w:r w:rsidRPr="00186038">
        <w:rPr>
          <w:i/>
          <w:iCs/>
        </w:rPr>
        <w:t>L'illusion andalouse</w:t>
      </w:r>
      <w:r>
        <w:t xml:space="preserve">, Jean Daniel, 09 octobre 2013, </w:t>
      </w:r>
      <w:hyperlink r:id="rId90" w:history="1">
        <w:r w:rsidRPr="00F70A30">
          <w:rPr>
            <w:rStyle w:val="Lienhypertexte"/>
          </w:rPr>
          <w:t>https://www.nouvelobs.com/signatures/jean-daniel/20131009.OBS0285/l-illusion-andalouse.html#</w:t>
        </w:r>
      </w:hyperlink>
      <w:r>
        <w:t xml:space="preserve"> </w:t>
      </w:r>
    </w:p>
    <w:p w14:paraId="430B065E" w14:textId="77777777" w:rsidR="00186038" w:rsidRDefault="00186038" w:rsidP="00186038">
      <w:pPr>
        <w:spacing w:after="0" w:line="240" w:lineRule="auto"/>
      </w:pPr>
      <w:r>
        <w:t>Dans l’histoire des relations entre le judaïsme et l’islam, le mensonge est nécessairement le mal et la vérité ne conduit pas toujours au bien.</w:t>
      </w:r>
    </w:p>
    <w:p w14:paraId="4E890F3A" w14:textId="7AF17ECB" w:rsidR="00186038" w:rsidRDefault="00186038" w:rsidP="00186038">
      <w:pPr>
        <w:spacing w:after="0" w:line="240" w:lineRule="auto"/>
        <w:rPr>
          <w:lang w:val="es-AR"/>
        </w:rPr>
      </w:pPr>
      <w:r w:rsidRPr="003369B6">
        <w:rPr>
          <w:lang w:val="es-AR"/>
        </w:rPr>
        <w:t>[</w:t>
      </w:r>
      <w:r>
        <w:rPr>
          <w:lang w:val="es-AR"/>
        </w:rPr>
        <w:t>2</w:t>
      </w:r>
      <w:r w:rsidR="00585909">
        <w:rPr>
          <w:lang w:val="es-AR"/>
        </w:rPr>
        <w:t>47</w:t>
      </w:r>
      <w:r w:rsidRPr="003369B6">
        <w:rPr>
          <w:lang w:val="es-AR"/>
        </w:rPr>
        <w:t xml:space="preserve">] </w:t>
      </w:r>
      <w:r w:rsidRPr="00585909">
        <w:rPr>
          <w:i/>
          <w:iCs/>
          <w:lang w:val="es-AR"/>
        </w:rPr>
        <w:t>Al-</w:t>
      </w:r>
      <w:proofErr w:type="spellStart"/>
      <w:r w:rsidRPr="00585909">
        <w:rPr>
          <w:i/>
          <w:iCs/>
          <w:lang w:val="es-AR"/>
        </w:rPr>
        <w:t>Andalus</w:t>
      </w:r>
      <w:proofErr w:type="spellEnd"/>
      <w:r w:rsidRPr="00887784">
        <w:rPr>
          <w:lang w:val="es-AR"/>
        </w:rPr>
        <w:t xml:space="preserve">, </w:t>
      </w:r>
      <w:hyperlink r:id="rId91" w:history="1">
        <w:r w:rsidRPr="00167E60">
          <w:rPr>
            <w:rStyle w:val="Lienhypertexte"/>
            <w:lang w:val="es-AR"/>
          </w:rPr>
          <w:t>https://fr.wikipedia.org/wiki/Al-Andalus</w:t>
        </w:r>
      </w:hyperlink>
    </w:p>
    <w:p w14:paraId="311075A4" w14:textId="77777777" w:rsidR="00186038" w:rsidRPr="00186038" w:rsidRDefault="00186038" w:rsidP="00866F97">
      <w:pPr>
        <w:spacing w:after="0" w:line="240" w:lineRule="auto"/>
        <w:rPr>
          <w:lang w:val="es-AR"/>
        </w:rPr>
      </w:pPr>
    </w:p>
    <w:p w14:paraId="6C081E2B" w14:textId="6CAA542C" w:rsidR="00E974B4" w:rsidRPr="00E4583D" w:rsidRDefault="00E974B4" w:rsidP="00ED7E2B">
      <w:pPr>
        <w:pStyle w:val="Titre2"/>
      </w:pPr>
      <w:bookmarkStart w:id="27" w:name="_Toc94085948"/>
      <w:r w:rsidRPr="00E4583D">
        <w:t>Sur la guerre</w:t>
      </w:r>
      <w:bookmarkEnd w:id="27"/>
    </w:p>
    <w:p w14:paraId="0703A5EB" w14:textId="5D6C1BD0" w:rsidR="00E974B4" w:rsidRDefault="00E974B4" w:rsidP="00866F97">
      <w:pPr>
        <w:spacing w:after="0" w:line="240" w:lineRule="auto"/>
        <w:rPr>
          <w:lang w:val="es-AR"/>
        </w:rPr>
      </w:pPr>
    </w:p>
    <w:p w14:paraId="1773CFE9" w14:textId="461051BA" w:rsidR="00E974B4" w:rsidRDefault="00216C3B" w:rsidP="00866F97">
      <w:pPr>
        <w:spacing w:after="0" w:line="240" w:lineRule="auto"/>
        <w:rPr>
          <w:lang w:val="es-AR"/>
        </w:rPr>
      </w:pPr>
      <w:r w:rsidRPr="00216C3B">
        <w:rPr>
          <w:lang w:val="es-AR"/>
        </w:rPr>
        <w:t>[</w:t>
      </w:r>
      <w:r w:rsidR="00C134A2">
        <w:rPr>
          <w:lang w:val="es-AR"/>
        </w:rPr>
        <w:t>250</w:t>
      </w:r>
      <w:r w:rsidRPr="00216C3B">
        <w:rPr>
          <w:lang w:val="es-AR"/>
        </w:rPr>
        <w:t xml:space="preserve">] </w:t>
      </w:r>
      <w:proofErr w:type="spellStart"/>
      <w:r w:rsidR="00E974B4" w:rsidRPr="00544FD0">
        <w:rPr>
          <w:i/>
          <w:iCs/>
          <w:lang w:val="es-AR"/>
        </w:rPr>
        <w:t>Irgoun</w:t>
      </w:r>
      <w:proofErr w:type="spellEnd"/>
      <w:r w:rsidR="00E974B4">
        <w:rPr>
          <w:lang w:val="es-AR"/>
        </w:rPr>
        <w:t xml:space="preserve">, </w:t>
      </w:r>
      <w:hyperlink r:id="rId92" w:history="1">
        <w:r w:rsidR="00B54DCA" w:rsidRPr="00167E60">
          <w:rPr>
            <w:rStyle w:val="Lienhypertexte"/>
            <w:lang w:val="es-AR"/>
          </w:rPr>
          <w:t>https://fr.wikipedia.org/wiki/Irgoun</w:t>
        </w:r>
      </w:hyperlink>
      <w:r w:rsidR="00B54DCA">
        <w:rPr>
          <w:lang w:val="es-AR"/>
        </w:rPr>
        <w:t xml:space="preserve"> </w:t>
      </w:r>
    </w:p>
    <w:p w14:paraId="2011C697" w14:textId="0A6ABDF5" w:rsidR="00E974B4" w:rsidRDefault="00216C3B" w:rsidP="00866F97">
      <w:pPr>
        <w:spacing w:after="0" w:line="240" w:lineRule="auto"/>
        <w:rPr>
          <w:lang w:val="es-AR"/>
        </w:rPr>
      </w:pPr>
      <w:r w:rsidRPr="00216C3B">
        <w:rPr>
          <w:lang w:val="es-AR"/>
        </w:rPr>
        <w:t>[</w:t>
      </w:r>
      <w:r w:rsidR="00C134A2">
        <w:rPr>
          <w:lang w:val="es-AR"/>
        </w:rPr>
        <w:t>251</w:t>
      </w:r>
      <w:r w:rsidRPr="00216C3B">
        <w:rPr>
          <w:lang w:val="es-AR"/>
        </w:rPr>
        <w:t xml:space="preserve">] </w:t>
      </w:r>
      <w:proofErr w:type="spellStart"/>
      <w:r w:rsidR="00E974B4" w:rsidRPr="00544FD0">
        <w:rPr>
          <w:i/>
          <w:iCs/>
          <w:lang w:val="es-AR"/>
        </w:rPr>
        <w:t>Haganah</w:t>
      </w:r>
      <w:proofErr w:type="spellEnd"/>
      <w:r w:rsidR="00E974B4">
        <w:rPr>
          <w:lang w:val="es-AR"/>
        </w:rPr>
        <w:t xml:space="preserve">, </w:t>
      </w:r>
      <w:hyperlink r:id="rId93" w:history="1">
        <w:r w:rsidR="00E974B4" w:rsidRPr="00167E60">
          <w:rPr>
            <w:rStyle w:val="Lienhypertexte"/>
            <w:lang w:val="es-AR"/>
          </w:rPr>
          <w:t>https://fr.wikipedia.org/wiki/Haganah</w:t>
        </w:r>
      </w:hyperlink>
    </w:p>
    <w:p w14:paraId="0D9B6C5A" w14:textId="0984D6ED" w:rsidR="00E974B4" w:rsidRPr="00216C3B" w:rsidRDefault="00216C3B" w:rsidP="00866F97">
      <w:pPr>
        <w:spacing w:after="0" w:line="240" w:lineRule="auto"/>
        <w:rPr>
          <w:lang w:val="en-GB"/>
        </w:rPr>
      </w:pPr>
      <w:r w:rsidRPr="00216C3B">
        <w:rPr>
          <w:lang w:val="en-GB"/>
        </w:rPr>
        <w:t>[</w:t>
      </w:r>
      <w:r w:rsidR="00C134A2">
        <w:rPr>
          <w:lang w:val="en-GB"/>
        </w:rPr>
        <w:t>252</w:t>
      </w:r>
      <w:r w:rsidRPr="00216C3B">
        <w:rPr>
          <w:lang w:val="en-GB"/>
        </w:rPr>
        <w:t xml:space="preserve">] </w:t>
      </w:r>
      <w:r w:rsidR="00E974B4" w:rsidRPr="00544FD0">
        <w:rPr>
          <w:i/>
          <w:iCs/>
          <w:lang w:val="en-GB"/>
        </w:rPr>
        <w:t>Mossad</w:t>
      </w:r>
      <w:r w:rsidR="00E974B4" w:rsidRPr="00216C3B">
        <w:rPr>
          <w:lang w:val="en-GB"/>
        </w:rPr>
        <w:t xml:space="preserve">, </w:t>
      </w:r>
      <w:hyperlink r:id="rId94" w:history="1">
        <w:r w:rsidR="00B54DCA" w:rsidRPr="00167E60">
          <w:rPr>
            <w:rStyle w:val="Lienhypertexte"/>
            <w:lang w:val="en-GB"/>
          </w:rPr>
          <w:t>https://fr.wikipedia.org/wiki/Mossad</w:t>
        </w:r>
      </w:hyperlink>
      <w:r w:rsidR="00B54DCA">
        <w:rPr>
          <w:lang w:val="en-GB"/>
        </w:rPr>
        <w:t xml:space="preserve"> </w:t>
      </w:r>
    </w:p>
    <w:p w14:paraId="41379903" w14:textId="4E4AAEC8" w:rsidR="00E974B4" w:rsidRPr="00E974B4" w:rsidRDefault="00216C3B" w:rsidP="00866F97">
      <w:pPr>
        <w:spacing w:after="0" w:line="240" w:lineRule="auto"/>
      </w:pPr>
      <w:r w:rsidRPr="00216C3B">
        <w:t>[</w:t>
      </w:r>
      <w:r w:rsidR="00C134A2">
        <w:t>253</w:t>
      </w:r>
      <w:r w:rsidRPr="00216C3B">
        <w:t xml:space="preserve">] </w:t>
      </w:r>
      <w:r w:rsidR="00E974B4" w:rsidRPr="00544FD0">
        <w:rPr>
          <w:i/>
          <w:iCs/>
        </w:rPr>
        <w:t>Armée de défense d'Israël / Tsahal</w:t>
      </w:r>
      <w:r w:rsidR="00E974B4" w:rsidRPr="00E974B4">
        <w:t xml:space="preserve">, </w:t>
      </w:r>
      <w:hyperlink r:id="rId95" w:history="1">
        <w:r w:rsidR="00E974B4" w:rsidRPr="00167E60">
          <w:rPr>
            <w:rStyle w:val="Lienhypertexte"/>
          </w:rPr>
          <w:t>https://fr.wikipedia.org/wiki/Arm%C3%A9e_de_d%C3%A9fense_d%27Isra%C3%ABl</w:t>
        </w:r>
      </w:hyperlink>
      <w:r w:rsidR="00E974B4">
        <w:t xml:space="preserve"> </w:t>
      </w:r>
    </w:p>
    <w:p w14:paraId="5202C0F3" w14:textId="0B0EC376" w:rsidR="00216C3B" w:rsidRDefault="00216C3B">
      <w:r>
        <w:br w:type="page"/>
      </w:r>
    </w:p>
    <w:p w14:paraId="506D2D47" w14:textId="77777777" w:rsidR="00E974B4" w:rsidRPr="00E974B4" w:rsidRDefault="00E974B4" w:rsidP="00866F97">
      <w:pPr>
        <w:spacing w:after="0" w:line="240" w:lineRule="auto"/>
      </w:pPr>
    </w:p>
    <w:p w14:paraId="03D1C544" w14:textId="6988198B" w:rsidR="006744B5" w:rsidRDefault="006744B5" w:rsidP="006744B5">
      <w:pPr>
        <w:pStyle w:val="Titre1"/>
      </w:pPr>
      <w:bookmarkStart w:id="28" w:name="_Toc94085949"/>
      <w:r>
        <w:t>Couverture des livres concernés</w:t>
      </w:r>
      <w:bookmarkEnd w:id="28"/>
    </w:p>
    <w:p w14:paraId="347E28F1" w14:textId="66F578DE" w:rsidR="006744B5" w:rsidRDefault="006744B5" w:rsidP="00866F97">
      <w:pPr>
        <w:spacing w:after="0" w:line="240" w:lineRule="auto"/>
      </w:pPr>
    </w:p>
    <w:tbl>
      <w:tblPr>
        <w:tblStyle w:val="Grilledutableau"/>
        <w:tblW w:w="0" w:type="auto"/>
        <w:tblLook w:val="04A0" w:firstRow="1" w:lastRow="0" w:firstColumn="1" w:lastColumn="0" w:noHBand="0" w:noVBand="1"/>
      </w:tblPr>
      <w:tblGrid>
        <w:gridCol w:w="5285"/>
        <w:gridCol w:w="5017"/>
      </w:tblGrid>
      <w:tr w:rsidR="0031181D" w14:paraId="08B56547" w14:textId="77777777" w:rsidTr="006744B5">
        <w:tc>
          <w:tcPr>
            <w:tcW w:w="5151" w:type="dxa"/>
          </w:tcPr>
          <w:p w14:paraId="699A89FF" w14:textId="77777777" w:rsidR="006744B5" w:rsidRDefault="00107577" w:rsidP="006744B5">
            <w:pPr>
              <w:jc w:val="center"/>
            </w:pPr>
            <w:r>
              <w:rPr>
                <w:noProof/>
              </w:rPr>
              <w:drawing>
                <wp:inline distT="0" distB="0" distL="0" distR="0" wp14:anchorId="7EA2286D" wp14:editId="4F3C3ECE">
                  <wp:extent cx="2444283" cy="3324225"/>
                  <wp:effectExtent l="0" t="0" r="0" b="0"/>
                  <wp:docPr id="1" name="Image 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igne&#10;&#10;Description générée automatiquement"/>
                          <pic:cNvPicPr/>
                        </pic:nvPicPr>
                        <pic:blipFill>
                          <a:blip r:embed="rId96">
                            <a:extLst>
                              <a:ext uri="{28A0092B-C50C-407E-A947-70E740481C1C}">
                                <a14:useLocalDpi xmlns:a14="http://schemas.microsoft.com/office/drawing/2010/main" val="0"/>
                              </a:ext>
                            </a:extLst>
                          </a:blip>
                          <a:stretch>
                            <a:fillRect/>
                          </a:stretch>
                        </pic:blipFill>
                        <pic:spPr>
                          <a:xfrm>
                            <a:off x="0" y="0"/>
                            <a:ext cx="2445749" cy="3326219"/>
                          </a:xfrm>
                          <a:prstGeom prst="rect">
                            <a:avLst/>
                          </a:prstGeom>
                        </pic:spPr>
                      </pic:pic>
                    </a:graphicData>
                  </a:graphic>
                </wp:inline>
              </w:drawing>
            </w:r>
          </w:p>
          <w:p w14:paraId="0F02B76A" w14:textId="2A635CB3" w:rsidR="00E5474A" w:rsidRDefault="00E5474A" w:rsidP="006744B5">
            <w:pPr>
              <w:jc w:val="center"/>
            </w:pPr>
            <w:r>
              <w:t xml:space="preserve">La série des chats du rabbin de Joann </w:t>
            </w:r>
            <w:proofErr w:type="spellStart"/>
            <w:r>
              <w:t>Sfar</w:t>
            </w:r>
            <w:proofErr w:type="spellEnd"/>
          </w:p>
        </w:tc>
        <w:tc>
          <w:tcPr>
            <w:tcW w:w="5151" w:type="dxa"/>
          </w:tcPr>
          <w:p w14:paraId="0027994D" w14:textId="77777777" w:rsidR="006744B5" w:rsidRDefault="0009438D" w:rsidP="006744B5">
            <w:pPr>
              <w:jc w:val="center"/>
            </w:pPr>
            <w:r>
              <w:rPr>
                <w:noProof/>
              </w:rPr>
              <w:drawing>
                <wp:inline distT="0" distB="0" distL="0" distR="0" wp14:anchorId="009A8DBA" wp14:editId="10EBC099">
                  <wp:extent cx="2528451" cy="4495024"/>
                  <wp:effectExtent l="0" t="0" r="5715" b="127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97">
                            <a:extLst>
                              <a:ext uri="{28A0092B-C50C-407E-A947-70E740481C1C}">
                                <a14:useLocalDpi xmlns:a14="http://schemas.microsoft.com/office/drawing/2010/main" val="0"/>
                              </a:ext>
                            </a:extLst>
                          </a:blip>
                          <a:stretch>
                            <a:fillRect/>
                          </a:stretch>
                        </pic:blipFill>
                        <pic:spPr>
                          <a:xfrm>
                            <a:off x="0" y="0"/>
                            <a:ext cx="2534553" cy="4505872"/>
                          </a:xfrm>
                          <a:prstGeom prst="rect">
                            <a:avLst/>
                          </a:prstGeom>
                        </pic:spPr>
                      </pic:pic>
                    </a:graphicData>
                  </a:graphic>
                </wp:inline>
              </w:drawing>
            </w:r>
          </w:p>
          <w:p w14:paraId="7643237D" w14:textId="74FE17D7" w:rsidR="00695448" w:rsidRDefault="00695448" w:rsidP="006744B5">
            <w:pPr>
              <w:jc w:val="center"/>
            </w:pPr>
            <w:r>
              <w:t>Juifs en pays arabes. Le grand déracinement. 1950-1975, Georges Bensoussan.</w:t>
            </w:r>
          </w:p>
        </w:tc>
      </w:tr>
      <w:tr w:rsidR="0031181D" w:rsidRPr="0048223D" w14:paraId="39E0C677" w14:textId="77777777" w:rsidTr="006744B5">
        <w:tc>
          <w:tcPr>
            <w:tcW w:w="5151" w:type="dxa"/>
          </w:tcPr>
          <w:p w14:paraId="45E7DDEE" w14:textId="77777777" w:rsidR="006744B5" w:rsidRDefault="00DE5D5D" w:rsidP="006744B5">
            <w:pPr>
              <w:jc w:val="center"/>
            </w:pPr>
            <w:r>
              <w:rPr>
                <w:noProof/>
              </w:rPr>
              <w:lastRenderedPageBreak/>
              <w:drawing>
                <wp:inline distT="0" distB="0" distL="0" distR="0" wp14:anchorId="4516A3F6" wp14:editId="649F262A">
                  <wp:extent cx="2705828" cy="4248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8">
                            <a:extLst>
                              <a:ext uri="{28A0092B-C50C-407E-A947-70E740481C1C}">
                                <a14:useLocalDpi xmlns:a14="http://schemas.microsoft.com/office/drawing/2010/main" val="0"/>
                              </a:ext>
                            </a:extLst>
                          </a:blip>
                          <a:stretch>
                            <a:fillRect/>
                          </a:stretch>
                        </pic:blipFill>
                        <pic:spPr>
                          <a:xfrm>
                            <a:off x="0" y="0"/>
                            <a:ext cx="2711322" cy="4256776"/>
                          </a:xfrm>
                          <a:prstGeom prst="rect">
                            <a:avLst/>
                          </a:prstGeom>
                        </pic:spPr>
                      </pic:pic>
                    </a:graphicData>
                  </a:graphic>
                </wp:inline>
              </w:drawing>
            </w:r>
          </w:p>
          <w:p w14:paraId="31FB19CE" w14:textId="02C9858C" w:rsidR="00DE5D5D" w:rsidRPr="00DE5D5D" w:rsidRDefault="00DE5D5D" w:rsidP="006744B5">
            <w:pPr>
              <w:jc w:val="center"/>
            </w:pPr>
            <w:r w:rsidRPr="00DE5D5D">
              <w:t>Al Andalus, L’invention d’un myt</w:t>
            </w:r>
            <w:r>
              <w:t xml:space="preserve">he, </w:t>
            </w:r>
            <w:proofErr w:type="spellStart"/>
            <w:r>
              <w:t>Serafin</w:t>
            </w:r>
            <w:proofErr w:type="spellEnd"/>
            <w:r>
              <w:t xml:space="preserve"> </w:t>
            </w:r>
            <w:proofErr w:type="spellStart"/>
            <w:r>
              <w:t>Fanjul</w:t>
            </w:r>
            <w:proofErr w:type="spellEnd"/>
            <w:r>
              <w:t xml:space="preserve">, L’artilleur, </w:t>
            </w:r>
          </w:p>
        </w:tc>
        <w:tc>
          <w:tcPr>
            <w:tcW w:w="5151" w:type="dxa"/>
          </w:tcPr>
          <w:p w14:paraId="2CA2D18C" w14:textId="77777777" w:rsidR="006744B5" w:rsidRDefault="00D544E3" w:rsidP="006744B5">
            <w:pPr>
              <w:jc w:val="center"/>
            </w:pPr>
            <w:r>
              <w:rPr>
                <w:noProof/>
              </w:rPr>
              <w:drawing>
                <wp:inline distT="0" distB="0" distL="0" distR="0" wp14:anchorId="110309F0" wp14:editId="7615684B">
                  <wp:extent cx="3048000" cy="4063999"/>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99">
                            <a:extLst>
                              <a:ext uri="{28A0092B-C50C-407E-A947-70E740481C1C}">
                                <a14:useLocalDpi xmlns:a14="http://schemas.microsoft.com/office/drawing/2010/main" val="0"/>
                              </a:ext>
                            </a:extLst>
                          </a:blip>
                          <a:stretch>
                            <a:fillRect/>
                          </a:stretch>
                        </pic:blipFill>
                        <pic:spPr>
                          <a:xfrm>
                            <a:off x="0" y="0"/>
                            <a:ext cx="3071095" cy="4094792"/>
                          </a:xfrm>
                          <a:prstGeom prst="rect">
                            <a:avLst/>
                          </a:prstGeom>
                        </pic:spPr>
                      </pic:pic>
                    </a:graphicData>
                  </a:graphic>
                </wp:inline>
              </w:drawing>
            </w:r>
          </w:p>
          <w:p w14:paraId="0919B27B" w14:textId="1DCB33D6" w:rsidR="00D544E3" w:rsidRPr="00D544E3" w:rsidRDefault="00D544E3" w:rsidP="006744B5">
            <w:pPr>
              <w:jc w:val="center"/>
            </w:pPr>
            <w:r w:rsidRPr="00D544E3">
              <w:t>Le conflit israélo-arabe, Irène Errera-</w:t>
            </w:r>
            <w:proofErr w:type="spellStart"/>
            <w:r w:rsidRPr="00D544E3">
              <w:t>Hoechsterrer</w:t>
            </w:r>
            <w:proofErr w:type="spellEnd"/>
            <w:r w:rsidRPr="00D544E3">
              <w:t>,</w:t>
            </w:r>
            <w:r w:rsidR="0048223D">
              <w:t xml:space="preserve"> PUF, 1974</w:t>
            </w:r>
            <w:r w:rsidR="00731756">
              <w:t>.</w:t>
            </w:r>
          </w:p>
        </w:tc>
      </w:tr>
      <w:tr w:rsidR="0031181D" w:rsidRPr="0048223D" w14:paraId="4E347111" w14:textId="77777777" w:rsidTr="006744B5">
        <w:tc>
          <w:tcPr>
            <w:tcW w:w="5151" w:type="dxa"/>
          </w:tcPr>
          <w:p w14:paraId="7F2A9C64" w14:textId="1F06E9E8" w:rsidR="006744B5" w:rsidRPr="0048223D" w:rsidRDefault="00642F8C" w:rsidP="006744B5">
            <w:pPr>
              <w:jc w:val="center"/>
            </w:pPr>
            <w:r>
              <w:rPr>
                <w:noProof/>
              </w:rPr>
              <w:drawing>
                <wp:inline distT="0" distB="0" distL="0" distR="0" wp14:anchorId="67482632" wp14:editId="144FBC0C">
                  <wp:extent cx="2435962" cy="3657600"/>
                  <wp:effectExtent l="0" t="0" r="2540"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00">
                            <a:extLst>
                              <a:ext uri="{28A0092B-C50C-407E-A947-70E740481C1C}">
                                <a14:useLocalDpi xmlns:a14="http://schemas.microsoft.com/office/drawing/2010/main" val="0"/>
                              </a:ext>
                            </a:extLst>
                          </a:blip>
                          <a:stretch>
                            <a:fillRect/>
                          </a:stretch>
                        </pic:blipFill>
                        <pic:spPr>
                          <a:xfrm>
                            <a:off x="0" y="0"/>
                            <a:ext cx="2438451" cy="3661337"/>
                          </a:xfrm>
                          <a:prstGeom prst="rect">
                            <a:avLst/>
                          </a:prstGeom>
                        </pic:spPr>
                      </pic:pic>
                    </a:graphicData>
                  </a:graphic>
                </wp:inline>
              </w:drawing>
            </w:r>
          </w:p>
        </w:tc>
        <w:tc>
          <w:tcPr>
            <w:tcW w:w="5151" w:type="dxa"/>
          </w:tcPr>
          <w:p w14:paraId="3E76CA94" w14:textId="77777777" w:rsidR="006744B5" w:rsidRDefault="00642F8C" w:rsidP="006744B5">
            <w:pPr>
              <w:jc w:val="center"/>
            </w:pPr>
            <w:r>
              <w:rPr>
                <w:noProof/>
              </w:rPr>
              <w:drawing>
                <wp:inline distT="0" distB="0" distL="0" distR="0" wp14:anchorId="502564FF" wp14:editId="0A75D10D">
                  <wp:extent cx="2697407" cy="3551380"/>
                  <wp:effectExtent l="0" t="0" r="825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2708735" cy="3566295"/>
                          </a:xfrm>
                          <a:prstGeom prst="rect">
                            <a:avLst/>
                          </a:prstGeom>
                        </pic:spPr>
                      </pic:pic>
                    </a:graphicData>
                  </a:graphic>
                </wp:inline>
              </w:drawing>
            </w:r>
          </w:p>
          <w:p w14:paraId="20BEAE61" w14:textId="4981CA65" w:rsidR="00642F8C" w:rsidRPr="0048223D" w:rsidRDefault="00642F8C" w:rsidP="006744B5">
            <w:pPr>
              <w:jc w:val="center"/>
            </w:pPr>
            <w:r>
              <w:t>Les juifs du monde arabe. La question interdite. George Bensoussan, Odile Jacob.</w:t>
            </w:r>
          </w:p>
        </w:tc>
      </w:tr>
      <w:tr w:rsidR="0031181D" w:rsidRPr="0048223D" w14:paraId="2F188CB7" w14:textId="77777777" w:rsidTr="006744B5">
        <w:tc>
          <w:tcPr>
            <w:tcW w:w="5151" w:type="dxa"/>
          </w:tcPr>
          <w:p w14:paraId="7A7A89CD" w14:textId="77777777" w:rsidR="006744B5" w:rsidRDefault="00BA0281" w:rsidP="006744B5">
            <w:pPr>
              <w:jc w:val="center"/>
            </w:pPr>
            <w:r>
              <w:rPr>
                <w:noProof/>
              </w:rPr>
              <w:lastRenderedPageBreak/>
              <w:drawing>
                <wp:inline distT="0" distB="0" distL="0" distR="0" wp14:anchorId="00D3C12C" wp14:editId="0FDA312F">
                  <wp:extent cx="2531508" cy="3257550"/>
                  <wp:effectExtent l="0" t="0" r="2540" b="0"/>
                  <wp:docPr id="8" name="Image 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pic:nvPicPr>
                        <pic:blipFill>
                          <a:blip r:embed="rId102">
                            <a:extLst>
                              <a:ext uri="{28A0092B-C50C-407E-A947-70E740481C1C}">
                                <a14:useLocalDpi xmlns:a14="http://schemas.microsoft.com/office/drawing/2010/main" val="0"/>
                              </a:ext>
                            </a:extLst>
                          </a:blip>
                          <a:stretch>
                            <a:fillRect/>
                          </a:stretch>
                        </pic:blipFill>
                        <pic:spPr>
                          <a:xfrm>
                            <a:off x="0" y="0"/>
                            <a:ext cx="2532455" cy="3258769"/>
                          </a:xfrm>
                          <a:prstGeom prst="rect">
                            <a:avLst/>
                          </a:prstGeom>
                        </pic:spPr>
                      </pic:pic>
                    </a:graphicData>
                  </a:graphic>
                </wp:inline>
              </w:drawing>
            </w:r>
          </w:p>
          <w:p w14:paraId="4CE26AFF" w14:textId="24228879" w:rsidR="00BA0281" w:rsidRPr="0048223D" w:rsidRDefault="00BA0281" w:rsidP="006744B5">
            <w:pPr>
              <w:jc w:val="center"/>
            </w:pPr>
            <w:r>
              <w:t xml:space="preserve">Histoire dessinée des juifs d’Algérie. De l’Antiquité à nos jours, Benjamin Stora, Nicolas Le </w:t>
            </w:r>
            <w:proofErr w:type="spellStart"/>
            <w:r>
              <w:t>Scanff</w:t>
            </w:r>
            <w:proofErr w:type="spellEnd"/>
            <w:r>
              <w:t>, La Découverte.</w:t>
            </w:r>
          </w:p>
        </w:tc>
        <w:tc>
          <w:tcPr>
            <w:tcW w:w="5151" w:type="dxa"/>
          </w:tcPr>
          <w:p w14:paraId="040C94EF" w14:textId="77777777" w:rsidR="006744B5" w:rsidRDefault="005B23C7" w:rsidP="006744B5">
            <w:pPr>
              <w:jc w:val="center"/>
            </w:pPr>
            <w:r>
              <w:rPr>
                <w:noProof/>
              </w:rPr>
              <w:drawing>
                <wp:inline distT="0" distB="0" distL="0" distR="0" wp14:anchorId="448D09AF" wp14:editId="419B0B16">
                  <wp:extent cx="2638425" cy="4343400"/>
                  <wp:effectExtent l="0" t="0" r="9525" b="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03">
                            <a:extLst>
                              <a:ext uri="{28A0092B-C50C-407E-A947-70E740481C1C}">
                                <a14:useLocalDpi xmlns:a14="http://schemas.microsoft.com/office/drawing/2010/main" val="0"/>
                              </a:ext>
                            </a:extLst>
                          </a:blip>
                          <a:stretch>
                            <a:fillRect/>
                          </a:stretch>
                        </pic:blipFill>
                        <pic:spPr>
                          <a:xfrm>
                            <a:off x="0" y="0"/>
                            <a:ext cx="2638425" cy="4343400"/>
                          </a:xfrm>
                          <a:prstGeom prst="rect">
                            <a:avLst/>
                          </a:prstGeom>
                        </pic:spPr>
                      </pic:pic>
                    </a:graphicData>
                  </a:graphic>
                </wp:inline>
              </w:drawing>
            </w:r>
          </w:p>
          <w:p w14:paraId="252F9FF7" w14:textId="1B15B314" w:rsidR="005B23C7" w:rsidRPr="0048223D" w:rsidRDefault="005B23C7" w:rsidP="006744B5">
            <w:pPr>
              <w:jc w:val="center"/>
            </w:pPr>
            <w:r>
              <w:t>Juifs en terre d’Islam, Bernard Lewis, Flammarion.</w:t>
            </w:r>
          </w:p>
        </w:tc>
      </w:tr>
      <w:tr w:rsidR="0031181D" w:rsidRPr="00862C6A" w14:paraId="457168B8" w14:textId="77777777" w:rsidTr="006744B5">
        <w:tc>
          <w:tcPr>
            <w:tcW w:w="5151" w:type="dxa"/>
          </w:tcPr>
          <w:p w14:paraId="1BD24C5B" w14:textId="77777777" w:rsidR="006744B5" w:rsidRDefault="00ED144F" w:rsidP="006744B5">
            <w:pPr>
              <w:jc w:val="center"/>
            </w:pPr>
            <w:r>
              <w:rPr>
                <w:noProof/>
              </w:rPr>
              <w:lastRenderedPageBreak/>
              <w:drawing>
                <wp:inline distT="0" distB="0" distL="0" distR="0" wp14:anchorId="45E6A47F" wp14:editId="145776A5">
                  <wp:extent cx="2595484" cy="3686094"/>
                  <wp:effectExtent l="0" t="0" r="0" b="0"/>
                  <wp:docPr id="10" name="Image 10"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carte&#10;&#10;Description générée automatiquement"/>
                          <pic:cNvPicPr/>
                        </pic:nvPicPr>
                        <pic:blipFill>
                          <a:blip r:embed="rId104">
                            <a:extLst>
                              <a:ext uri="{28A0092B-C50C-407E-A947-70E740481C1C}">
                                <a14:useLocalDpi xmlns:a14="http://schemas.microsoft.com/office/drawing/2010/main" val="0"/>
                              </a:ext>
                            </a:extLst>
                          </a:blip>
                          <a:stretch>
                            <a:fillRect/>
                          </a:stretch>
                        </pic:blipFill>
                        <pic:spPr>
                          <a:xfrm>
                            <a:off x="0" y="0"/>
                            <a:ext cx="2602345" cy="3695838"/>
                          </a:xfrm>
                          <a:prstGeom prst="rect">
                            <a:avLst/>
                          </a:prstGeom>
                        </pic:spPr>
                      </pic:pic>
                    </a:graphicData>
                  </a:graphic>
                </wp:inline>
              </w:drawing>
            </w:r>
          </w:p>
          <w:p w14:paraId="5BDB14FB" w14:textId="6D869155" w:rsidR="00ED144F" w:rsidRPr="00ED144F" w:rsidRDefault="00ED144F" w:rsidP="006744B5">
            <w:pPr>
              <w:jc w:val="center"/>
              <w:rPr>
                <w:lang w:val="en-GB"/>
              </w:rPr>
            </w:pPr>
            <w:r w:rsidRPr="00ED144F">
              <w:rPr>
                <w:lang w:val="en-GB"/>
              </w:rPr>
              <w:t>Ambivalence. Crossing the Israel / P</w:t>
            </w:r>
            <w:r>
              <w:rPr>
                <w:lang w:val="en-GB"/>
              </w:rPr>
              <w:t>alestine Divide. Jonathan Garfinkel.</w:t>
            </w:r>
          </w:p>
        </w:tc>
        <w:tc>
          <w:tcPr>
            <w:tcW w:w="5151" w:type="dxa"/>
          </w:tcPr>
          <w:p w14:paraId="17A56861" w14:textId="77777777" w:rsidR="006744B5" w:rsidRDefault="00862C6A" w:rsidP="006744B5">
            <w:pPr>
              <w:jc w:val="center"/>
              <w:rPr>
                <w:lang w:val="en-GB"/>
              </w:rPr>
            </w:pPr>
            <w:r>
              <w:rPr>
                <w:noProof/>
                <w:lang w:val="en-GB"/>
              </w:rPr>
              <w:drawing>
                <wp:inline distT="0" distB="0" distL="0" distR="0" wp14:anchorId="381589AC" wp14:editId="6BF5281C">
                  <wp:extent cx="2566147" cy="4362450"/>
                  <wp:effectExtent l="0" t="0" r="5715"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105">
                            <a:extLst>
                              <a:ext uri="{28A0092B-C50C-407E-A947-70E740481C1C}">
                                <a14:useLocalDpi xmlns:a14="http://schemas.microsoft.com/office/drawing/2010/main" val="0"/>
                              </a:ext>
                            </a:extLst>
                          </a:blip>
                          <a:stretch>
                            <a:fillRect/>
                          </a:stretch>
                        </pic:blipFill>
                        <pic:spPr>
                          <a:xfrm>
                            <a:off x="0" y="0"/>
                            <a:ext cx="2571106" cy="4370881"/>
                          </a:xfrm>
                          <a:prstGeom prst="rect">
                            <a:avLst/>
                          </a:prstGeom>
                        </pic:spPr>
                      </pic:pic>
                    </a:graphicData>
                  </a:graphic>
                </wp:inline>
              </w:drawing>
            </w:r>
          </w:p>
          <w:p w14:paraId="7EC0CC7A" w14:textId="11B923CE" w:rsidR="00862C6A" w:rsidRPr="00862C6A" w:rsidRDefault="00862C6A" w:rsidP="006744B5">
            <w:pPr>
              <w:jc w:val="center"/>
            </w:pPr>
            <w:r w:rsidRPr="00862C6A">
              <w:t>Face au danger intégriste. J</w:t>
            </w:r>
            <w:r>
              <w:t xml:space="preserve">uifs et chrétiens sous l’islam, Bat </w:t>
            </w:r>
            <w:proofErr w:type="spellStart"/>
            <w:r>
              <w:t>Ye’Or</w:t>
            </w:r>
            <w:proofErr w:type="spellEnd"/>
            <w:r>
              <w:t>, Berg International Editeurs.</w:t>
            </w:r>
          </w:p>
        </w:tc>
      </w:tr>
      <w:tr w:rsidR="0031181D" w:rsidRPr="00862C6A" w14:paraId="1156D777" w14:textId="77777777" w:rsidTr="006744B5">
        <w:tc>
          <w:tcPr>
            <w:tcW w:w="5151" w:type="dxa"/>
          </w:tcPr>
          <w:p w14:paraId="3D1B0581" w14:textId="77777777" w:rsidR="006744B5" w:rsidRDefault="005C528C" w:rsidP="005C528C">
            <w:pPr>
              <w:jc w:val="center"/>
            </w:pPr>
            <w:r>
              <w:rPr>
                <w:noProof/>
              </w:rPr>
              <w:lastRenderedPageBreak/>
              <w:drawing>
                <wp:inline distT="0" distB="0" distL="0" distR="0" wp14:anchorId="08B638FD" wp14:editId="2D889A81">
                  <wp:extent cx="2386481" cy="2999701"/>
                  <wp:effectExtent l="0" t="0" r="0" b="0"/>
                  <wp:docPr id="12" name="Image 12" descr="Une image contenant texte, posant, joueur, vie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posant, joueur, vieux&#10;&#10;Description générée automatiquement"/>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2397102" cy="3013052"/>
                          </a:xfrm>
                          <a:prstGeom prst="rect">
                            <a:avLst/>
                          </a:prstGeom>
                        </pic:spPr>
                      </pic:pic>
                    </a:graphicData>
                  </a:graphic>
                </wp:inline>
              </w:drawing>
            </w:r>
          </w:p>
          <w:p w14:paraId="2ACB3330" w14:textId="58BF622E" w:rsidR="005C528C" w:rsidRPr="00862C6A" w:rsidRDefault="005C528C" w:rsidP="005C528C">
            <w:pPr>
              <w:jc w:val="center"/>
            </w:pPr>
            <w:r>
              <w:t>Israël : Autopsie d’une gauche (1905-1995), Steve Jourdin.</w:t>
            </w:r>
          </w:p>
        </w:tc>
        <w:tc>
          <w:tcPr>
            <w:tcW w:w="5151" w:type="dxa"/>
          </w:tcPr>
          <w:p w14:paraId="62A8AA77" w14:textId="77777777" w:rsidR="006744B5" w:rsidRDefault="000900EF" w:rsidP="006744B5">
            <w:pPr>
              <w:jc w:val="center"/>
            </w:pPr>
            <w:r>
              <w:rPr>
                <w:noProof/>
              </w:rPr>
              <w:drawing>
                <wp:inline distT="0" distB="0" distL="0" distR="0" wp14:anchorId="314509AF" wp14:editId="29C24980">
                  <wp:extent cx="2753479" cy="4895073"/>
                  <wp:effectExtent l="0" t="0" r="8890" b="1270"/>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10;&#10;Description générée automatiquement"/>
                          <pic:cNvPicPr/>
                        </pic:nvPicPr>
                        <pic:blipFill>
                          <a:blip r:embed="rId107">
                            <a:extLst>
                              <a:ext uri="{28A0092B-C50C-407E-A947-70E740481C1C}">
                                <a14:useLocalDpi xmlns:a14="http://schemas.microsoft.com/office/drawing/2010/main" val="0"/>
                              </a:ext>
                            </a:extLst>
                          </a:blip>
                          <a:stretch>
                            <a:fillRect/>
                          </a:stretch>
                        </pic:blipFill>
                        <pic:spPr>
                          <a:xfrm>
                            <a:off x="0" y="0"/>
                            <a:ext cx="2762028" cy="4910271"/>
                          </a:xfrm>
                          <a:prstGeom prst="rect">
                            <a:avLst/>
                          </a:prstGeom>
                        </pic:spPr>
                      </pic:pic>
                    </a:graphicData>
                  </a:graphic>
                </wp:inline>
              </w:drawing>
            </w:r>
          </w:p>
          <w:p w14:paraId="507771D5" w14:textId="2A60F837" w:rsidR="000900EF" w:rsidRPr="00862C6A" w:rsidRDefault="000900EF" w:rsidP="006744B5">
            <w:pPr>
              <w:jc w:val="center"/>
            </w:pPr>
            <w:r>
              <w:t xml:space="preserve">Terre promise, trop promise. Genèse du conflit Israélo-Palestinien (1882-1948), Nathan </w:t>
            </w:r>
            <w:proofErr w:type="spellStart"/>
            <w:r>
              <w:t>Weinstock</w:t>
            </w:r>
            <w:proofErr w:type="spellEnd"/>
            <w:r>
              <w:t>, Odile Jacob.</w:t>
            </w:r>
          </w:p>
        </w:tc>
      </w:tr>
      <w:tr w:rsidR="0031181D" w:rsidRPr="00862C6A" w14:paraId="4C2104E3" w14:textId="77777777" w:rsidTr="006744B5">
        <w:tc>
          <w:tcPr>
            <w:tcW w:w="5151" w:type="dxa"/>
          </w:tcPr>
          <w:p w14:paraId="67FCB390" w14:textId="77777777" w:rsidR="0031181D" w:rsidRDefault="007B0D67" w:rsidP="007B0D67">
            <w:pPr>
              <w:jc w:val="center"/>
            </w:pPr>
            <w:r>
              <w:rPr>
                <w:noProof/>
              </w:rPr>
              <w:lastRenderedPageBreak/>
              <w:drawing>
                <wp:inline distT="0" distB="0" distL="0" distR="0" wp14:anchorId="6ADBA4D3" wp14:editId="3A3C9A1F">
                  <wp:extent cx="2486223" cy="510540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8">
                            <a:extLst>
                              <a:ext uri="{28A0092B-C50C-407E-A947-70E740481C1C}">
                                <a14:useLocalDpi xmlns:a14="http://schemas.microsoft.com/office/drawing/2010/main" val="0"/>
                              </a:ext>
                            </a:extLst>
                          </a:blip>
                          <a:stretch>
                            <a:fillRect/>
                          </a:stretch>
                        </pic:blipFill>
                        <pic:spPr>
                          <a:xfrm>
                            <a:off x="0" y="0"/>
                            <a:ext cx="2489324" cy="5111768"/>
                          </a:xfrm>
                          <a:prstGeom prst="rect">
                            <a:avLst/>
                          </a:prstGeom>
                        </pic:spPr>
                      </pic:pic>
                    </a:graphicData>
                  </a:graphic>
                </wp:inline>
              </w:drawing>
            </w:r>
          </w:p>
          <w:p w14:paraId="4B94B6F6" w14:textId="4FD1207A" w:rsidR="007B0D67" w:rsidRPr="00862C6A" w:rsidRDefault="007B0D67" w:rsidP="007B0D67">
            <w:pPr>
              <w:jc w:val="center"/>
            </w:pPr>
            <w:r>
              <w:t xml:space="preserve">Les juifs dans le Coran, Meir M. </w:t>
            </w:r>
            <w:proofErr w:type="spellStart"/>
            <w:r>
              <w:t>Barasher</w:t>
            </w:r>
            <w:proofErr w:type="spellEnd"/>
            <w:r>
              <w:t>, Espaces libres.</w:t>
            </w:r>
          </w:p>
        </w:tc>
        <w:tc>
          <w:tcPr>
            <w:tcW w:w="5151" w:type="dxa"/>
          </w:tcPr>
          <w:p w14:paraId="10B022DC" w14:textId="77777777" w:rsidR="006744B5" w:rsidRDefault="0031181D" w:rsidP="006744B5">
            <w:pPr>
              <w:jc w:val="center"/>
            </w:pPr>
            <w:r>
              <w:rPr>
                <w:noProof/>
              </w:rPr>
              <w:drawing>
                <wp:inline distT="0" distB="0" distL="0" distR="0" wp14:anchorId="0C278773" wp14:editId="6A433D32">
                  <wp:extent cx="2961394" cy="31051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9">
                            <a:extLst>
                              <a:ext uri="{28A0092B-C50C-407E-A947-70E740481C1C}">
                                <a14:useLocalDpi xmlns:a14="http://schemas.microsoft.com/office/drawing/2010/main" val="0"/>
                              </a:ext>
                            </a:extLst>
                          </a:blip>
                          <a:stretch>
                            <a:fillRect/>
                          </a:stretch>
                        </pic:blipFill>
                        <pic:spPr>
                          <a:xfrm>
                            <a:off x="0" y="0"/>
                            <a:ext cx="2967169" cy="3111205"/>
                          </a:xfrm>
                          <a:prstGeom prst="rect">
                            <a:avLst/>
                          </a:prstGeom>
                        </pic:spPr>
                      </pic:pic>
                    </a:graphicData>
                  </a:graphic>
                </wp:inline>
              </w:drawing>
            </w:r>
          </w:p>
          <w:p w14:paraId="233BE731" w14:textId="3982084C" w:rsidR="0031181D" w:rsidRPr="00862C6A" w:rsidRDefault="0031181D" w:rsidP="006744B5">
            <w:pPr>
              <w:jc w:val="center"/>
            </w:pPr>
            <w:r>
              <w:t>Berbères juifs. L’émergence du monothéisme en Afrique du Nord, Julien Cohen-</w:t>
            </w:r>
            <w:proofErr w:type="spellStart"/>
            <w:r>
              <w:t>Lacasagne</w:t>
            </w:r>
            <w:proofErr w:type="spellEnd"/>
            <w:r w:rsidR="002021F6">
              <w:t>, Ed. La Fabrique.</w:t>
            </w:r>
          </w:p>
        </w:tc>
      </w:tr>
      <w:tr w:rsidR="007B0D67" w:rsidRPr="00862C6A" w14:paraId="3C8FF363" w14:textId="77777777" w:rsidTr="006744B5">
        <w:tc>
          <w:tcPr>
            <w:tcW w:w="5151" w:type="dxa"/>
          </w:tcPr>
          <w:p w14:paraId="6D222BD0" w14:textId="77777777" w:rsidR="007B0D67" w:rsidRDefault="007B0D67" w:rsidP="006744B5">
            <w:pPr>
              <w:jc w:val="center"/>
              <w:rPr>
                <w:noProof/>
              </w:rPr>
            </w:pPr>
            <w:r>
              <w:rPr>
                <w:noProof/>
              </w:rPr>
              <w:lastRenderedPageBreak/>
              <w:drawing>
                <wp:inline distT="0" distB="0" distL="0" distR="0" wp14:anchorId="19F8DAD4" wp14:editId="500F2BBC">
                  <wp:extent cx="2943225" cy="4738777"/>
                  <wp:effectExtent l="0" t="0" r="0" b="5080"/>
                  <wp:docPr id="17" name="Image 1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texte&#10;&#10;Description générée automatiquement"/>
                          <pic:cNvPicPr/>
                        </pic:nvPicPr>
                        <pic:blipFill>
                          <a:blip r:embed="rId110">
                            <a:extLst>
                              <a:ext uri="{28A0092B-C50C-407E-A947-70E740481C1C}">
                                <a14:useLocalDpi xmlns:a14="http://schemas.microsoft.com/office/drawing/2010/main" val="0"/>
                              </a:ext>
                            </a:extLst>
                          </a:blip>
                          <a:stretch>
                            <a:fillRect/>
                          </a:stretch>
                        </pic:blipFill>
                        <pic:spPr>
                          <a:xfrm>
                            <a:off x="0" y="0"/>
                            <a:ext cx="2950150" cy="4749926"/>
                          </a:xfrm>
                          <a:prstGeom prst="rect">
                            <a:avLst/>
                          </a:prstGeom>
                        </pic:spPr>
                      </pic:pic>
                    </a:graphicData>
                  </a:graphic>
                </wp:inline>
              </w:drawing>
            </w:r>
          </w:p>
          <w:p w14:paraId="3F7EE80C" w14:textId="170E0AD0" w:rsidR="007B0D67" w:rsidRDefault="007B0D67" w:rsidP="006744B5">
            <w:pPr>
              <w:jc w:val="center"/>
              <w:rPr>
                <w:noProof/>
              </w:rPr>
            </w:pPr>
            <w:r>
              <w:rPr>
                <w:noProof/>
              </w:rPr>
              <w:t>Histoire de l’Autre, Liana Levi, Piccolo.</w:t>
            </w:r>
          </w:p>
        </w:tc>
        <w:tc>
          <w:tcPr>
            <w:tcW w:w="5151" w:type="dxa"/>
          </w:tcPr>
          <w:p w14:paraId="0F4F8876" w14:textId="77777777" w:rsidR="007B0D67" w:rsidRDefault="007B0D67" w:rsidP="007B0D67">
            <w:pPr>
              <w:jc w:val="center"/>
            </w:pPr>
            <w:r>
              <w:rPr>
                <w:noProof/>
              </w:rPr>
              <w:drawing>
                <wp:inline distT="0" distB="0" distL="0" distR="0" wp14:anchorId="2EC849C7" wp14:editId="346DBFFE">
                  <wp:extent cx="3067050" cy="4618617"/>
                  <wp:effectExtent l="0" t="0" r="0" b="0"/>
                  <wp:docPr id="15" name="Imag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10;&#10;Description générée automatiquement"/>
                          <pic:cNvPicPr/>
                        </pic:nvPicPr>
                        <pic:blipFill>
                          <a:blip r:embed="rId111">
                            <a:extLst>
                              <a:ext uri="{28A0092B-C50C-407E-A947-70E740481C1C}">
                                <a14:useLocalDpi xmlns:a14="http://schemas.microsoft.com/office/drawing/2010/main" val="0"/>
                              </a:ext>
                            </a:extLst>
                          </a:blip>
                          <a:stretch>
                            <a:fillRect/>
                          </a:stretch>
                        </pic:blipFill>
                        <pic:spPr>
                          <a:xfrm>
                            <a:off x="0" y="0"/>
                            <a:ext cx="3074744" cy="4630203"/>
                          </a:xfrm>
                          <a:prstGeom prst="rect">
                            <a:avLst/>
                          </a:prstGeom>
                        </pic:spPr>
                      </pic:pic>
                    </a:graphicData>
                  </a:graphic>
                </wp:inline>
              </w:drawing>
            </w:r>
          </w:p>
          <w:p w14:paraId="0298D780" w14:textId="7932D953" w:rsidR="007B0D67" w:rsidRDefault="007B0D67" w:rsidP="007B0D67">
            <w:pPr>
              <w:jc w:val="center"/>
              <w:rPr>
                <w:noProof/>
              </w:rPr>
            </w:pPr>
            <w:r>
              <w:t>Histoire de l’Autre.</w:t>
            </w:r>
          </w:p>
        </w:tc>
      </w:tr>
      <w:tr w:rsidR="00000692" w:rsidRPr="00862C6A" w14:paraId="18074F45" w14:textId="77777777" w:rsidTr="006744B5">
        <w:tc>
          <w:tcPr>
            <w:tcW w:w="5151" w:type="dxa"/>
          </w:tcPr>
          <w:p w14:paraId="0E3079F5" w14:textId="77777777" w:rsidR="00000692" w:rsidRDefault="00000692" w:rsidP="006744B5">
            <w:pPr>
              <w:jc w:val="center"/>
              <w:rPr>
                <w:noProof/>
              </w:rPr>
            </w:pPr>
            <w:r>
              <w:rPr>
                <w:noProof/>
              </w:rPr>
              <w:drawing>
                <wp:inline distT="0" distB="0" distL="0" distR="0" wp14:anchorId="1AC643FA" wp14:editId="63DBA715">
                  <wp:extent cx="3238500" cy="32385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14:paraId="7FDA46B1" w14:textId="108FFA07" w:rsidR="00000692" w:rsidRDefault="00000692" w:rsidP="006744B5">
            <w:pPr>
              <w:jc w:val="center"/>
              <w:rPr>
                <w:noProof/>
              </w:rPr>
            </w:pPr>
            <w:r>
              <w:t>Juifs d'Orient - Une histoire plurimillénaire - Catalogue d'exposition, Gallimard / IMA (Institut du Monde Arabe).</w:t>
            </w:r>
          </w:p>
        </w:tc>
        <w:tc>
          <w:tcPr>
            <w:tcW w:w="5151" w:type="dxa"/>
          </w:tcPr>
          <w:p w14:paraId="4042166B" w14:textId="3D5D644F" w:rsidR="00000692" w:rsidRDefault="00000692" w:rsidP="007B0D67">
            <w:pPr>
              <w:jc w:val="center"/>
              <w:rPr>
                <w:noProof/>
              </w:rPr>
            </w:pPr>
            <w:r>
              <w:rPr>
                <w:noProof/>
              </w:rPr>
              <w:drawing>
                <wp:inline distT="0" distB="0" distL="0" distR="0" wp14:anchorId="036518F0" wp14:editId="2C64DCCE">
                  <wp:extent cx="2095500" cy="31432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14:paraId="42DE0A3C" w14:textId="6E635DA6" w:rsidR="00000692" w:rsidRDefault="00000692" w:rsidP="007B0D67">
            <w:pPr>
              <w:jc w:val="center"/>
              <w:rPr>
                <w:noProof/>
              </w:rPr>
            </w:pPr>
            <w:r w:rsidRPr="005C03AF">
              <w:t>Juifs et musulmans en Palestine et en Israël, Amnon Cohen</w:t>
            </w:r>
            <w:r>
              <w:t>.</w:t>
            </w:r>
          </w:p>
          <w:p w14:paraId="73D6F1CE" w14:textId="6A6BAFBF" w:rsidR="00000692" w:rsidRDefault="00000692" w:rsidP="007B0D67">
            <w:pPr>
              <w:jc w:val="center"/>
              <w:rPr>
                <w:noProof/>
              </w:rPr>
            </w:pPr>
          </w:p>
        </w:tc>
      </w:tr>
      <w:tr w:rsidR="00CE537E" w:rsidRPr="00862C6A" w14:paraId="1A3CDD5F" w14:textId="77777777" w:rsidTr="006744B5">
        <w:tc>
          <w:tcPr>
            <w:tcW w:w="5151" w:type="dxa"/>
          </w:tcPr>
          <w:p w14:paraId="55B7D82F" w14:textId="77777777" w:rsidR="00CE537E" w:rsidRDefault="00CE537E" w:rsidP="006744B5">
            <w:pPr>
              <w:jc w:val="center"/>
              <w:rPr>
                <w:noProof/>
              </w:rPr>
            </w:pPr>
            <w:r>
              <w:rPr>
                <w:noProof/>
              </w:rPr>
              <w:lastRenderedPageBreak/>
              <w:drawing>
                <wp:inline distT="0" distB="0" distL="0" distR="0" wp14:anchorId="3685DA4E" wp14:editId="6EBAB3E6">
                  <wp:extent cx="2886075" cy="3830609"/>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887094" cy="3831962"/>
                          </a:xfrm>
                          <a:prstGeom prst="rect">
                            <a:avLst/>
                          </a:prstGeom>
                          <a:noFill/>
                          <a:ln>
                            <a:noFill/>
                          </a:ln>
                        </pic:spPr>
                      </pic:pic>
                    </a:graphicData>
                  </a:graphic>
                </wp:inline>
              </w:drawing>
            </w:r>
          </w:p>
          <w:p w14:paraId="4522B02F" w14:textId="7B51454C" w:rsidR="00CE537E" w:rsidRDefault="00CE537E" w:rsidP="006744B5">
            <w:pPr>
              <w:jc w:val="center"/>
              <w:rPr>
                <w:noProof/>
              </w:rPr>
            </w:pPr>
            <w:r w:rsidRPr="00CE537E">
              <w:rPr>
                <w:noProof/>
              </w:rPr>
              <w:t>Histoire des relations entre juifs et musulmans des origines à nos jours, Abdelwahab Meddeb, Benjamin Stora</w:t>
            </w:r>
          </w:p>
        </w:tc>
        <w:tc>
          <w:tcPr>
            <w:tcW w:w="5151" w:type="dxa"/>
          </w:tcPr>
          <w:p w14:paraId="1D9D6D0C" w14:textId="77777777" w:rsidR="00CE537E" w:rsidRDefault="00887784" w:rsidP="007B0D67">
            <w:pPr>
              <w:jc w:val="center"/>
              <w:rPr>
                <w:noProof/>
              </w:rPr>
            </w:pPr>
            <w:r>
              <w:rPr>
                <w:noProof/>
              </w:rPr>
              <w:drawing>
                <wp:inline distT="0" distB="0" distL="0" distR="0" wp14:anchorId="79EE2C26" wp14:editId="0D8B07F0">
                  <wp:extent cx="2476500" cy="357187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476500" cy="3571875"/>
                          </a:xfrm>
                          <a:prstGeom prst="rect">
                            <a:avLst/>
                          </a:prstGeom>
                          <a:noFill/>
                          <a:ln>
                            <a:noFill/>
                          </a:ln>
                        </pic:spPr>
                      </pic:pic>
                    </a:graphicData>
                  </a:graphic>
                </wp:inline>
              </w:drawing>
            </w:r>
          </w:p>
          <w:p w14:paraId="5ECDDA4E" w14:textId="67976AC9" w:rsidR="00887784" w:rsidRDefault="00887784" w:rsidP="007B0D67">
            <w:pPr>
              <w:jc w:val="center"/>
              <w:rPr>
                <w:noProof/>
              </w:rPr>
            </w:pPr>
            <w:r w:rsidRPr="00D525D8">
              <w:t xml:space="preserve">Si tu veux être mon amie : lettres de </w:t>
            </w:r>
            <w:proofErr w:type="spellStart"/>
            <w:r w:rsidRPr="00D525D8">
              <w:t>Galit</w:t>
            </w:r>
            <w:proofErr w:type="spellEnd"/>
            <w:r w:rsidRPr="00D525D8">
              <w:t xml:space="preserve"> Fink et </w:t>
            </w:r>
            <w:proofErr w:type="spellStart"/>
            <w:r w:rsidRPr="00D525D8">
              <w:t>Mervet</w:t>
            </w:r>
            <w:proofErr w:type="spellEnd"/>
            <w:r w:rsidRPr="00D525D8">
              <w:t xml:space="preserve"> Akram </w:t>
            </w:r>
            <w:proofErr w:type="spellStart"/>
            <w:r w:rsidRPr="00D525D8">
              <w:t>Sha'ban</w:t>
            </w:r>
            <w:proofErr w:type="spellEnd"/>
            <w:r>
              <w:t>.</w:t>
            </w:r>
          </w:p>
        </w:tc>
      </w:tr>
    </w:tbl>
    <w:p w14:paraId="722ADC40" w14:textId="77777777" w:rsidR="006744B5" w:rsidRPr="00862C6A" w:rsidRDefault="006744B5" w:rsidP="006744B5">
      <w:pPr>
        <w:spacing w:after="0" w:line="240" w:lineRule="auto"/>
        <w:jc w:val="center"/>
      </w:pPr>
    </w:p>
    <w:p w14:paraId="17FFEFAA" w14:textId="30CB6072" w:rsidR="00633A2F" w:rsidRDefault="00633A2F">
      <w:r>
        <w:br w:type="page"/>
      </w:r>
    </w:p>
    <w:p w14:paraId="053FB39C" w14:textId="77777777" w:rsidR="00866F97" w:rsidRPr="00862C6A" w:rsidRDefault="00866F97" w:rsidP="00866F97">
      <w:pPr>
        <w:spacing w:after="0" w:line="240" w:lineRule="auto"/>
      </w:pPr>
    </w:p>
    <w:p w14:paraId="10F43175" w14:textId="567693D9" w:rsidR="00E5474A" w:rsidRDefault="00E5474A" w:rsidP="00E5474A">
      <w:pPr>
        <w:pStyle w:val="Titre2"/>
      </w:pPr>
      <w:bookmarkStart w:id="29" w:name="_Toc94085950"/>
      <w:r>
        <w:t>Sur la shoah</w:t>
      </w:r>
      <w:bookmarkEnd w:id="29"/>
    </w:p>
    <w:p w14:paraId="1E12BE2E" w14:textId="5016B617" w:rsidR="00E5474A" w:rsidRDefault="00E5474A" w:rsidP="00866F97">
      <w:pPr>
        <w:spacing w:after="0" w:line="240" w:lineRule="auto"/>
      </w:pPr>
    </w:p>
    <w:tbl>
      <w:tblPr>
        <w:tblStyle w:val="Grilledutableau"/>
        <w:tblW w:w="0" w:type="auto"/>
        <w:tblLook w:val="04A0" w:firstRow="1" w:lastRow="0" w:firstColumn="1" w:lastColumn="0" w:noHBand="0" w:noVBand="1"/>
      </w:tblPr>
      <w:tblGrid>
        <w:gridCol w:w="5151"/>
        <w:gridCol w:w="5151"/>
      </w:tblGrid>
      <w:tr w:rsidR="00E5474A" w14:paraId="3CDD2298" w14:textId="77777777" w:rsidTr="00123CB3">
        <w:tc>
          <w:tcPr>
            <w:tcW w:w="5151" w:type="dxa"/>
          </w:tcPr>
          <w:p w14:paraId="49EE23AF" w14:textId="77777777" w:rsidR="00E5474A" w:rsidRDefault="00E5474A" w:rsidP="00123CB3">
            <w:pPr>
              <w:jc w:val="center"/>
            </w:pPr>
            <w:r>
              <w:rPr>
                <w:noProof/>
              </w:rPr>
              <w:drawing>
                <wp:inline distT="0" distB="0" distL="0" distR="0" wp14:anchorId="0A85069A" wp14:editId="2C5AEC35">
                  <wp:extent cx="2415923" cy="3746970"/>
                  <wp:effectExtent l="0" t="0" r="3810" b="6350"/>
                  <wp:docPr id="2" name="Image 2" descr="Une image contenant texte, journal,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journal, capture d’écran&#10;&#10;Description générée automatiquement"/>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2426096" cy="3762747"/>
                          </a:xfrm>
                          <a:prstGeom prst="rect">
                            <a:avLst/>
                          </a:prstGeom>
                        </pic:spPr>
                      </pic:pic>
                    </a:graphicData>
                  </a:graphic>
                </wp:inline>
              </w:drawing>
            </w:r>
          </w:p>
        </w:tc>
        <w:tc>
          <w:tcPr>
            <w:tcW w:w="5151" w:type="dxa"/>
          </w:tcPr>
          <w:p w14:paraId="4FDBC338" w14:textId="77777777" w:rsidR="00E5474A" w:rsidRDefault="00E5474A" w:rsidP="00123CB3">
            <w:pPr>
              <w:jc w:val="center"/>
            </w:pPr>
          </w:p>
        </w:tc>
      </w:tr>
    </w:tbl>
    <w:p w14:paraId="55C2FB77" w14:textId="77777777" w:rsidR="00E5474A" w:rsidRDefault="00E5474A" w:rsidP="00866F97">
      <w:pPr>
        <w:spacing w:after="0" w:line="240" w:lineRule="auto"/>
      </w:pPr>
    </w:p>
    <w:p w14:paraId="18B9CB02" w14:textId="316DEFEA" w:rsidR="00866F97" w:rsidRDefault="00AF145D" w:rsidP="00AF145D">
      <w:pPr>
        <w:pStyle w:val="Titre1"/>
      </w:pPr>
      <w:bookmarkStart w:id="30" w:name="_Toc94085951"/>
      <w:r>
        <w:t>Divers (hors sujet)</w:t>
      </w:r>
      <w:bookmarkEnd w:id="30"/>
    </w:p>
    <w:p w14:paraId="6199B335" w14:textId="607CD1DE" w:rsidR="00AF145D" w:rsidRDefault="00AF145D" w:rsidP="00866F97">
      <w:pPr>
        <w:spacing w:after="0" w:line="240" w:lineRule="auto"/>
      </w:pPr>
    </w:p>
    <w:p w14:paraId="19E0F630" w14:textId="2EDEDEB2" w:rsidR="00AF145D" w:rsidRDefault="00B54DCA" w:rsidP="00AF145D">
      <w:pPr>
        <w:spacing w:after="0" w:line="240" w:lineRule="auto"/>
      </w:pPr>
      <w:r>
        <w:t xml:space="preserve">[260] </w:t>
      </w:r>
      <w:r w:rsidR="00AF145D">
        <w:t xml:space="preserve">Little Palestine, journal d'un siège, 2021, Documentaire, 1h 23m, </w:t>
      </w:r>
      <w:hyperlink r:id="rId117" w:history="1">
        <w:r w:rsidR="00AF145D" w:rsidRPr="00EB279B">
          <w:rPr>
            <w:rStyle w:val="Lienhypertexte"/>
          </w:rPr>
          <w:t>https://www.allocine.fr/film/fichefilm_gen_cfilm=292439.html</w:t>
        </w:r>
      </w:hyperlink>
      <w:r w:rsidR="00AF145D">
        <w:t xml:space="preserve"> </w:t>
      </w:r>
    </w:p>
    <w:p w14:paraId="2F8C14C8" w14:textId="37121055" w:rsidR="00AF145D" w:rsidRDefault="00AF145D" w:rsidP="00AF145D">
      <w:pPr>
        <w:spacing w:after="0" w:line="240" w:lineRule="auto"/>
      </w:pPr>
      <w:proofErr w:type="gramStart"/>
      <w:r>
        <w:t>Suite à</w:t>
      </w:r>
      <w:proofErr w:type="gramEnd"/>
      <w:r>
        <w:t xml:space="preserve"> la révolution syrienne, le régime de Bachar </w:t>
      </w:r>
      <w:proofErr w:type="spellStart"/>
      <w:r>
        <w:t>Al-Assad</w:t>
      </w:r>
      <w:proofErr w:type="spellEnd"/>
      <w:r>
        <w:t xml:space="preserve"> assiège le quartier de Yarmouk (Damas), plus grand camp de réfugiés palestiniens au monde.</w:t>
      </w:r>
    </w:p>
    <w:p w14:paraId="4B095329" w14:textId="3FC83445" w:rsidR="00B54DCA" w:rsidRDefault="00B54DCA" w:rsidP="00AF145D">
      <w:pPr>
        <w:spacing w:after="0" w:line="240" w:lineRule="auto"/>
      </w:pPr>
    </w:p>
    <w:sdt>
      <w:sdtPr>
        <w:rPr>
          <w:rFonts w:asciiTheme="minorHAnsi" w:eastAsiaTheme="minorHAnsi" w:hAnsiTheme="minorHAnsi" w:cstheme="minorBidi"/>
          <w:color w:val="auto"/>
          <w:sz w:val="22"/>
          <w:szCs w:val="22"/>
          <w:lang w:eastAsia="en-US"/>
        </w:rPr>
        <w:id w:val="-1521236074"/>
        <w:docPartObj>
          <w:docPartGallery w:val="Table of Contents"/>
          <w:docPartUnique/>
        </w:docPartObj>
      </w:sdtPr>
      <w:sdtEndPr>
        <w:rPr>
          <w:b/>
          <w:bCs/>
        </w:rPr>
      </w:sdtEndPr>
      <w:sdtContent>
        <w:p w14:paraId="2B037052" w14:textId="1989B324" w:rsidR="00B54DCA" w:rsidRDefault="00B54DCA">
          <w:pPr>
            <w:pStyle w:val="En-ttedetabledesmatires"/>
          </w:pPr>
          <w:r>
            <w:t>Table des matières</w:t>
          </w:r>
        </w:p>
        <w:p w14:paraId="79E004CE" w14:textId="03B0D1C7" w:rsidR="002816A2" w:rsidRDefault="00B54DCA">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94085921" w:history="1">
            <w:r w:rsidR="002816A2" w:rsidRPr="008B3336">
              <w:rPr>
                <w:rStyle w:val="Lienhypertexte"/>
                <w:noProof/>
              </w:rPr>
              <w:t>1</w:t>
            </w:r>
            <w:r w:rsidR="002816A2">
              <w:rPr>
                <w:rFonts w:eastAsiaTheme="minorEastAsia"/>
                <w:noProof/>
                <w:lang w:eastAsia="fr-FR"/>
              </w:rPr>
              <w:tab/>
            </w:r>
            <w:r w:rsidR="002816A2" w:rsidRPr="008B3336">
              <w:rPr>
                <w:rStyle w:val="Lienhypertexte"/>
                <w:noProof/>
              </w:rPr>
              <w:t>Introduction</w:t>
            </w:r>
            <w:r w:rsidR="002816A2">
              <w:rPr>
                <w:noProof/>
                <w:webHidden/>
              </w:rPr>
              <w:tab/>
            </w:r>
            <w:r w:rsidR="002816A2">
              <w:rPr>
                <w:noProof/>
                <w:webHidden/>
              </w:rPr>
              <w:fldChar w:fldCharType="begin"/>
            </w:r>
            <w:r w:rsidR="002816A2">
              <w:rPr>
                <w:noProof/>
                <w:webHidden/>
              </w:rPr>
              <w:instrText xml:space="preserve"> PAGEREF _Toc94085921 \h </w:instrText>
            </w:r>
            <w:r w:rsidR="002816A2">
              <w:rPr>
                <w:noProof/>
                <w:webHidden/>
              </w:rPr>
            </w:r>
            <w:r w:rsidR="002816A2">
              <w:rPr>
                <w:noProof/>
                <w:webHidden/>
              </w:rPr>
              <w:fldChar w:fldCharType="separate"/>
            </w:r>
            <w:r w:rsidR="002816A2">
              <w:rPr>
                <w:noProof/>
                <w:webHidden/>
              </w:rPr>
              <w:t>1</w:t>
            </w:r>
            <w:r w:rsidR="002816A2">
              <w:rPr>
                <w:noProof/>
                <w:webHidden/>
              </w:rPr>
              <w:fldChar w:fldCharType="end"/>
            </w:r>
          </w:hyperlink>
        </w:p>
        <w:p w14:paraId="22254508" w14:textId="651DCEA0" w:rsidR="002816A2" w:rsidRDefault="002816A2">
          <w:pPr>
            <w:pStyle w:val="TM1"/>
            <w:tabs>
              <w:tab w:val="left" w:pos="440"/>
              <w:tab w:val="right" w:leader="dot" w:pos="10302"/>
            </w:tabs>
            <w:rPr>
              <w:rFonts w:eastAsiaTheme="minorEastAsia"/>
              <w:noProof/>
              <w:lang w:eastAsia="fr-FR"/>
            </w:rPr>
          </w:pPr>
          <w:hyperlink w:anchor="_Toc94085922" w:history="1">
            <w:r w:rsidRPr="008B3336">
              <w:rPr>
                <w:rStyle w:val="Lienhypertexte"/>
                <w:noProof/>
              </w:rPr>
              <w:t>2</w:t>
            </w:r>
            <w:r>
              <w:rPr>
                <w:rFonts w:eastAsiaTheme="minorEastAsia"/>
                <w:noProof/>
                <w:lang w:eastAsia="fr-FR"/>
              </w:rPr>
              <w:tab/>
            </w:r>
            <w:r w:rsidRPr="008B3336">
              <w:rPr>
                <w:rStyle w:val="Lienhypertexte"/>
                <w:noProof/>
              </w:rPr>
              <w:t>Livres</w:t>
            </w:r>
            <w:r>
              <w:rPr>
                <w:noProof/>
                <w:webHidden/>
              </w:rPr>
              <w:tab/>
            </w:r>
            <w:r>
              <w:rPr>
                <w:noProof/>
                <w:webHidden/>
              </w:rPr>
              <w:fldChar w:fldCharType="begin"/>
            </w:r>
            <w:r>
              <w:rPr>
                <w:noProof/>
                <w:webHidden/>
              </w:rPr>
              <w:instrText xml:space="preserve"> PAGEREF _Toc94085922 \h </w:instrText>
            </w:r>
            <w:r>
              <w:rPr>
                <w:noProof/>
                <w:webHidden/>
              </w:rPr>
            </w:r>
            <w:r>
              <w:rPr>
                <w:noProof/>
                <w:webHidden/>
              </w:rPr>
              <w:fldChar w:fldCharType="separate"/>
            </w:r>
            <w:r>
              <w:rPr>
                <w:noProof/>
                <w:webHidden/>
              </w:rPr>
              <w:t>1</w:t>
            </w:r>
            <w:r>
              <w:rPr>
                <w:noProof/>
                <w:webHidden/>
              </w:rPr>
              <w:fldChar w:fldCharType="end"/>
            </w:r>
          </w:hyperlink>
        </w:p>
        <w:p w14:paraId="0AD5FC08" w14:textId="55B18F42" w:rsidR="002816A2" w:rsidRDefault="002816A2">
          <w:pPr>
            <w:pStyle w:val="TM2"/>
            <w:tabs>
              <w:tab w:val="left" w:pos="880"/>
              <w:tab w:val="right" w:leader="dot" w:pos="10302"/>
            </w:tabs>
            <w:rPr>
              <w:rFonts w:eastAsiaTheme="minorEastAsia"/>
              <w:noProof/>
              <w:lang w:eastAsia="fr-FR"/>
            </w:rPr>
          </w:pPr>
          <w:hyperlink w:anchor="_Toc94085923" w:history="1">
            <w:r w:rsidRPr="008B3336">
              <w:rPr>
                <w:rStyle w:val="Lienhypertexte"/>
                <w:noProof/>
              </w:rPr>
              <w:t>2.1</w:t>
            </w:r>
            <w:r>
              <w:rPr>
                <w:rFonts w:eastAsiaTheme="minorEastAsia"/>
                <w:noProof/>
                <w:lang w:eastAsia="fr-FR"/>
              </w:rPr>
              <w:tab/>
            </w:r>
            <w:r w:rsidRPr="008B3336">
              <w:rPr>
                <w:rStyle w:val="Lienhypertexte"/>
                <w:noProof/>
              </w:rPr>
              <w:t>Essais</w:t>
            </w:r>
            <w:r>
              <w:rPr>
                <w:noProof/>
                <w:webHidden/>
              </w:rPr>
              <w:tab/>
            </w:r>
            <w:r>
              <w:rPr>
                <w:noProof/>
                <w:webHidden/>
              </w:rPr>
              <w:fldChar w:fldCharType="begin"/>
            </w:r>
            <w:r>
              <w:rPr>
                <w:noProof/>
                <w:webHidden/>
              </w:rPr>
              <w:instrText xml:space="preserve"> PAGEREF _Toc94085923 \h </w:instrText>
            </w:r>
            <w:r>
              <w:rPr>
                <w:noProof/>
                <w:webHidden/>
              </w:rPr>
            </w:r>
            <w:r>
              <w:rPr>
                <w:noProof/>
                <w:webHidden/>
              </w:rPr>
              <w:fldChar w:fldCharType="separate"/>
            </w:r>
            <w:r>
              <w:rPr>
                <w:noProof/>
                <w:webHidden/>
              </w:rPr>
              <w:t>1</w:t>
            </w:r>
            <w:r>
              <w:rPr>
                <w:noProof/>
                <w:webHidden/>
              </w:rPr>
              <w:fldChar w:fldCharType="end"/>
            </w:r>
          </w:hyperlink>
        </w:p>
        <w:p w14:paraId="4E327441" w14:textId="1FC106DB" w:rsidR="002816A2" w:rsidRDefault="002816A2">
          <w:pPr>
            <w:pStyle w:val="TM2"/>
            <w:tabs>
              <w:tab w:val="left" w:pos="880"/>
              <w:tab w:val="right" w:leader="dot" w:pos="10302"/>
            </w:tabs>
            <w:rPr>
              <w:rFonts w:eastAsiaTheme="minorEastAsia"/>
              <w:noProof/>
              <w:lang w:eastAsia="fr-FR"/>
            </w:rPr>
          </w:pPr>
          <w:hyperlink w:anchor="_Toc94085924" w:history="1">
            <w:r w:rsidRPr="008B3336">
              <w:rPr>
                <w:rStyle w:val="Lienhypertexte"/>
                <w:noProof/>
              </w:rPr>
              <w:t>2.2</w:t>
            </w:r>
            <w:r>
              <w:rPr>
                <w:rFonts w:eastAsiaTheme="minorEastAsia"/>
                <w:noProof/>
                <w:lang w:eastAsia="fr-FR"/>
              </w:rPr>
              <w:tab/>
            </w:r>
            <w:r w:rsidRPr="008B3336">
              <w:rPr>
                <w:rStyle w:val="Lienhypertexte"/>
                <w:noProof/>
              </w:rPr>
              <w:t>Essais jeunesses et livres pour la jeunesse</w:t>
            </w:r>
            <w:r>
              <w:rPr>
                <w:noProof/>
                <w:webHidden/>
              </w:rPr>
              <w:tab/>
            </w:r>
            <w:r>
              <w:rPr>
                <w:noProof/>
                <w:webHidden/>
              </w:rPr>
              <w:fldChar w:fldCharType="begin"/>
            </w:r>
            <w:r>
              <w:rPr>
                <w:noProof/>
                <w:webHidden/>
              </w:rPr>
              <w:instrText xml:space="preserve"> PAGEREF _Toc94085924 \h </w:instrText>
            </w:r>
            <w:r>
              <w:rPr>
                <w:noProof/>
                <w:webHidden/>
              </w:rPr>
            </w:r>
            <w:r>
              <w:rPr>
                <w:noProof/>
                <w:webHidden/>
              </w:rPr>
              <w:fldChar w:fldCharType="separate"/>
            </w:r>
            <w:r>
              <w:rPr>
                <w:noProof/>
                <w:webHidden/>
              </w:rPr>
              <w:t>1</w:t>
            </w:r>
            <w:r>
              <w:rPr>
                <w:noProof/>
                <w:webHidden/>
              </w:rPr>
              <w:fldChar w:fldCharType="end"/>
            </w:r>
          </w:hyperlink>
        </w:p>
        <w:p w14:paraId="00A2C80B" w14:textId="698721FF" w:rsidR="002816A2" w:rsidRDefault="002816A2">
          <w:pPr>
            <w:pStyle w:val="TM2"/>
            <w:tabs>
              <w:tab w:val="left" w:pos="880"/>
              <w:tab w:val="right" w:leader="dot" w:pos="10302"/>
            </w:tabs>
            <w:rPr>
              <w:rFonts w:eastAsiaTheme="minorEastAsia"/>
              <w:noProof/>
              <w:lang w:eastAsia="fr-FR"/>
            </w:rPr>
          </w:pPr>
          <w:hyperlink w:anchor="_Toc94085925" w:history="1">
            <w:r w:rsidRPr="008B3336">
              <w:rPr>
                <w:rStyle w:val="Lienhypertexte"/>
                <w:noProof/>
              </w:rPr>
              <w:t>2.3</w:t>
            </w:r>
            <w:r>
              <w:rPr>
                <w:rFonts w:eastAsiaTheme="minorEastAsia"/>
                <w:noProof/>
                <w:lang w:eastAsia="fr-FR"/>
              </w:rPr>
              <w:tab/>
            </w:r>
            <w:r w:rsidRPr="008B3336">
              <w:rPr>
                <w:rStyle w:val="Lienhypertexte"/>
                <w:noProof/>
              </w:rPr>
              <w:t>Histoire _ Al-Andalus, sur les dhimmis (les juifs sous la domination des musulmans et de l’islam), Moyen-Orient etc. …</w:t>
            </w:r>
            <w:r>
              <w:rPr>
                <w:noProof/>
                <w:webHidden/>
              </w:rPr>
              <w:tab/>
            </w:r>
            <w:r>
              <w:rPr>
                <w:noProof/>
                <w:webHidden/>
              </w:rPr>
              <w:fldChar w:fldCharType="begin"/>
            </w:r>
            <w:r>
              <w:rPr>
                <w:noProof/>
                <w:webHidden/>
              </w:rPr>
              <w:instrText xml:space="preserve"> PAGEREF _Toc94085925 \h </w:instrText>
            </w:r>
            <w:r>
              <w:rPr>
                <w:noProof/>
                <w:webHidden/>
              </w:rPr>
            </w:r>
            <w:r>
              <w:rPr>
                <w:noProof/>
                <w:webHidden/>
              </w:rPr>
              <w:fldChar w:fldCharType="separate"/>
            </w:r>
            <w:r>
              <w:rPr>
                <w:noProof/>
                <w:webHidden/>
              </w:rPr>
              <w:t>2</w:t>
            </w:r>
            <w:r>
              <w:rPr>
                <w:noProof/>
                <w:webHidden/>
              </w:rPr>
              <w:fldChar w:fldCharType="end"/>
            </w:r>
          </w:hyperlink>
        </w:p>
        <w:p w14:paraId="7FE10D15" w14:textId="109834C9" w:rsidR="002816A2" w:rsidRDefault="002816A2">
          <w:pPr>
            <w:pStyle w:val="TM3"/>
            <w:tabs>
              <w:tab w:val="left" w:pos="1320"/>
              <w:tab w:val="right" w:leader="dot" w:pos="10302"/>
            </w:tabs>
            <w:rPr>
              <w:rFonts w:eastAsiaTheme="minorEastAsia"/>
              <w:noProof/>
              <w:lang w:eastAsia="fr-FR"/>
            </w:rPr>
          </w:pPr>
          <w:hyperlink w:anchor="_Toc94085926" w:history="1">
            <w:r w:rsidRPr="008B3336">
              <w:rPr>
                <w:rStyle w:val="Lienhypertexte"/>
                <w:noProof/>
              </w:rPr>
              <w:t>2.3.1</w:t>
            </w:r>
            <w:r>
              <w:rPr>
                <w:rFonts w:eastAsiaTheme="minorEastAsia"/>
                <w:noProof/>
                <w:lang w:eastAsia="fr-FR"/>
              </w:rPr>
              <w:tab/>
            </w:r>
            <w:r w:rsidRPr="008B3336">
              <w:rPr>
                <w:rStyle w:val="Lienhypertexte"/>
                <w:noProof/>
              </w:rPr>
              <w:t>Al-Andalus</w:t>
            </w:r>
            <w:r>
              <w:rPr>
                <w:noProof/>
                <w:webHidden/>
              </w:rPr>
              <w:tab/>
            </w:r>
            <w:r>
              <w:rPr>
                <w:noProof/>
                <w:webHidden/>
              </w:rPr>
              <w:fldChar w:fldCharType="begin"/>
            </w:r>
            <w:r>
              <w:rPr>
                <w:noProof/>
                <w:webHidden/>
              </w:rPr>
              <w:instrText xml:space="preserve"> PAGEREF _Toc94085926 \h </w:instrText>
            </w:r>
            <w:r>
              <w:rPr>
                <w:noProof/>
                <w:webHidden/>
              </w:rPr>
            </w:r>
            <w:r>
              <w:rPr>
                <w:noProof/>
                <w:webHidden/>
              </w:rPr>
              <w:fldChar w:fldCharType="separate"/>
            </w:r>
            <w:r>
              <w:rPr>
                <w:noProof/>
                <w:webHidden/>
              </w:rPr>
              <w:t>2</w:t>
            </w:r>
            <w:r>
              <w:rPr>
                <w:noProof/>
                <w:webHidden/>
              </w:rPr>
              <w:fldChar w:fldCharType="end"/>
            </w:r>
          </w:hyperlink>
        </w:p>
        <w:p w14:paraId="77BFDC95" w14:textId="41DBD70D" w:rsidR="002816A2" w:rsidRDefault="002816A2">
          <w:pPr>
            <w:pStyle w:val="TM3"/>
            <w:tabs>
              <w:tab w:val="left" w:pos="1320"/>
              <w:tab w:val="right" w:leader="dot" w:pos="10302"/>
            </w:tabs>
            <w:rPr>
              <w:rFonts w:eastAsiaTheme="minorEastAsia"/>
              <w:noProof/>
              <w:lang w:eastAsia="fr-FR"/>
            </w:rPr>
          </w:pPr>
          <w:hyperlink w:anchor="_Toc94085927" w:history="1">
            <w:r w:rsidRPr="008B3336">
              <w:rPr>
                <w:rStyle w:val="Lienhypertexte"/>
                <w:noProof/>
              </w:rPr>
              <w:t>2.3.2</w:t>
            </w:r>
            <w:r>
              <w:rPr>
                <w:rFonts w:eastAsiaTheme="minorEastAsia"/>
                <w:noProof/>
                <w:lang w:eastAsia="fr-FR"/>
              </w:rPr>
              <w:tab/>
            </w:r>
            <w:r w:rsidRPr="008B3336">
              <w:rPr>
                <w:rStyle w:val="Lienhypertexte"/>
                <w:noProof/>
              </w:rPr>
              <w:t>Réflexions sur la dhimmitude</w:t>
            </w:r>
            <w:r>
              <w:rPr>
                <w:noProof/>
                <w:webHidden/>
              </w:rPr>
              <w:tab/>
            </w:r>
            <w:r>
              <w:rPr>
                <w:noProof/>
                <w:webHidden/>
              </w:rPr>
              <w:fldChar w:fldCharType="begin"/>
            </w:r>
            <w:r>
              <w:rPr>
                <w:noProof/>
                <w:webHidden/>
              </w:rPr>
              <w:instrText xml:space="preserve"> PAGEREF _Toc94085927 \h </w:instrText>
            </w:r>
            <w:r>
              <w:rPr>
                <w:noProof/>
                <w:webHidden/>
              </w:rPr>
            </w:r>
            <w:r>
              <w:rPr>
                <w:noProof/>
                <w:webHidden/>
              </w:rPr>
              <w:fldChar w:fldCharType="separate"/>
            </w:r>
            <w:r>
              <w:rPr>
                <w:noProof/>
                <w:webHidden/>
              </w:rPr>
              <w:t>3</w:t>
            </w:r>
            <w:r>
              <w:rPr>
                <w:noProof/>
                <w:webHidden/>
              </w:rPr>
              <w:fldChar w:fldCharType="end"/>
            </w:r>
          </w:hyperlink>
        </w:p>
        <w:p w14:paraId="167E328C" w14:textId="4C767B60" w:rsidR="002816A2" w:rsidRDefault="002816A2">
          <w:pPr>
            <w:pStyle w:val="TM2"/>
            <w:tabs>
              <w:tab w:val="left" w:pos="880"/>
              <w:tab w:val="right" w:leader="dot" w:pos="10302"/>
            </w:tabs>
            <w:rPr>
              <w:rFonts w:eastAsiaTheme="minorEastAsia"/>
              <w:noProof/>
              <w:lang w:eastAsia="fr-FR"/>
            </w:rPr>
          </w:pPr>
          <w:hyperlink w:anchor="_Toc94085928" w:history="1">
            <w:r w:rsidRPr="008B3336">
              <w:rPr>
                <w:rStyle w:val="Lienhypertexte"/>
                <w:noProof/>
              </w:rPr>
              <w:t>2.4</w:t>
            </w:r>
            <w:r>
              <w:rPr>
                <w:rFonts w:eastAsiaTheme="minorEastAsia"/>
                <w:noProof/>
                <w:lang w:eastAsia="fr-FR"/>
              </w:rPr>
              <w:tab/>
            </w:r>
            <w:r w:rsidRPr="008B3336">
              <w:rPr>
                <w:rStyle w:val="Lienhypertexte"/>
                <w:noProof/>
              </w:rPr>
              <w:t>Les juifs et les prophètes juifs dans le Coran</w:t>
            </w:r>
            <w:r>
              <w:rPr>
                <w:noProof/>
                <w:webHidden/>
              </w:rPr>
              <w:tab/>
            </w:r>
            <w:r>
              <w:rPr>
                <w:noProof/>
                <w:webHidden/>
              </w:rPr>
              <w:fldChar w:fldCharType="begin"/>
            </w:r>
            <w:r>
              <w:rPr>
                <w:noProof/>
                <w:webHidden/>
              </w:rPr>
              <w:instrText xml:space="preserve"> PAGEREF _Toc94085928 \h </w:instrText>
            </w:r>
            <w:r>
              <w:rPr>
                <w:noProof/>
                <w:webHidden/>
              </w:rPr>
            </w:r>
            <w:r>
              <w:rPr>
                <w:noProof/>
                <w:webHidden/>
              </w:rPr>
              <w:fldChar w:fldCharType="separate"/>
            </w:r>
            <w:r>
              <w:rPr>
                <w:noProof/>
                <w:webHidden/>
              </w:rPr>
              <w:t>3</w:t>
            </w:r>
            <w:r>
              <w:rPr>
                <w:noProof/>
                <w:webHidden/>
              </w:rPr>
              <w:fldChar w:fldCharType="end"/>
            </w:r>
          </w:hyperlink>
        </w:p>
        <w:p w14:paraId="0265E66D" w14:textId="2F931B8C" w:rsidR="002816A2" w:rsidRDefault="002816A2">
          <w:pPr>
            <w:pStyle w:val="TM2"/>
            <w:tabs>
              <w:tab w:val="left" w:pos="880"/>
              <w:tab w:val="right" w:leader="dot" w:pos="10302"/>
            </w:tabs>
            <w:rPr>
              <w:rFonts w:eastAsiaTheme="minorEastAsia"/>
              <w:noProof/>
              <w:lang w:eastAsia="fr-FR"/>
            </w:rPr>
          </w:pPr>
          <w:hyperlink w:anchor="_Toc94085929" w:history="1">
            <w:r w:rsidRPr="008B3336">
              <w:rPr>
                <w:rStyle w:val="Lienhypertexte"/>
                <w:noProof/>
              </w:rPr>
              <w:t>2.5</w:t>
            </w:r>
            <w:r>
              <w:rPr>
                <w:rFonts w:eastAsiaTheme="minorEastAsia"/>
                <w:noProof/>
                <w:lang w:eastAsia="fr-FR"/>
              </w:rPr>
              <w:tab/>
            </w:r>
            <w:r w:rsidRPr="008B3336">
              <w:rPr>
                <w:rStyle w:val="Lienhypertexte"/>
                <w:noProof/>
              </w:rPr>
              <w:t>Sur l’exode des séfarades, des pays arabo-musulmans, après 1948</w:t>
            </w:r>
            <w:r>
              <w:rPr>
                <w:noProof/>
                <w:webHidden/>
              </w:rPr>
              <w:tab/>
            </w:r>
            <w:r>
              <w:rPr>
                <w:noProof/>
                <w:webHidden/>
              </w:rPr>
              <w:fldChar w:fldCharType="begin"/>
            </w:r>
            <w:r>
              <w:rPr>
                <w:noProof/>
                <w:webHidden/>
              </w:rPr>
              <w:instrText xml:space="preserve"> PAGEREF _Toc94085929 \h </w:instrText>
            </w:r>
            <w:r>
              <w:rPr>
                <w:noProof/>
                <w:webHidden/>
              </w:rPr>
            </w:r>
            <w:r>
              <w:rPr>
                <w:noProof/>
                <w:webHidden/>
              </w:rPr>
              <w:fldChar w:fldCharType="separate"/>
            </w:r>
            <w:r>
              <w:rPr>
                <w:noProof/>
                <w:webHidden/>
              </w:rPr>
              <w:t>3</w:t>
            </w:r>
            <w:r>
              <w:rPr>
                <w:noProof/>
                <w:webHidden/>
              </w:rPr>
              <w:fldChar w:fldCharType="end"/>
            </w:r>
          </w:hyperlink>
        </w:p>
        <w:p w14:paraId="1A45949A" w14:textId="219BF41C" w:rsidR="002816A2" w:rsidRDefault="002816A2">
          <w:pPr>
            <w:pStyle w:val="TM2"/>
            <w:tabs>
              <w:tab w:val="left" w:pos="880"/>
              <w:tab w:val="right" w:leader="dot" w:pos="10302"/>
            </w:tabs>
            <w:rPr>
              <w:rFonts w:eastAsiaTheme="minorEastAsia"/>
              <w:noProof/>
              <w:lang w:eastAsia="fr-FR"/>
            </w:rPr>
          </w:pPr>
          <w:hyperlink w:anchor="_Toc94085930" w:history="1">
            <w:r w:rsidRPr="008B3336">
              <w:rPr>
                <w:rStyle w:val="Lienhypertexte"/>
                <w:noProof/>
              </w:rPr>
              <w:t>2.6</w:t>
            </w:r>
            <w:r>
              <w:rPr>
                <w:rFonts w:eastAsiaTheme="minorEastAsia"/>
                <w:noProof/>
                <w:lang w:eastAsia="fr-FR"/>
              </w:rPr>
              <w:tab/>
            </w:r>
            <w:r w:rsidRPr="008B3336">
              <w:rPr>
                <w:rStyle w:val="Lienhypertexte"/>
                <w:noProof/>
              </w:rPr>
              <w:t>Sur la nakba (exode des Palestiniens), l’occupation de la Cisjordanie (Judée-Samarie) …</w:t>
            </w:r>
            <w:r>
              <w:rPr>
                <w:noProof/>
                <w:webHidden/>
              </w:rPr>
              <w:tab/>
            </w:r>
            <w:r>
              <w:rPr>
                <w:noProof/>
                <w:webHidden/>
              </w:rPr>
              <w:fldChar w:fldCharType="begin"/>
            </w:r>
            <w:r>
              <w:rPr>
                <w:noProof/>
                <w:webHidden/>
              </w:rPr>
              <w:instrText xml:space="preserve"> PAGEREF _Toc94085930 \h </w:instrText>
            </w:r>
            <w:r>
              <w:rPr>
                <w:noProof/>
                <w:webHidden/>
              </w:rPr>
            </w:r>
            <w:r>
              <w:rPr>
                <w:noProof/>
                <w:webHidden/>
              </w:rPr>
              <w:fldChar w:fldCharType="separate"/>
            </w:r>
            <w:r>
              <w:rPr>
                <w:noProof/>
                <w:webHidden/>
              </w:rPr>
              <w:t>3</w:t>
            </w:r>
            <w:r>
              <w:rPr>
                <w:noProof/>
                <w:webHidden/>
              </w:rPr>
              <w:fldChar w:fldCharType="end"/>
            </w:r>
          </w:hyperlink>
        </w:p>
        <w:p w14:paraId="7A62A9D7" w14:textId="55262C26" w:rsidR="002816A2" w:rsidRDefault="002816A2">
          <w:pPr>
            <w:pStyle w:val="TM2"/>
            <w:tabs>
              <w:tab w:val="left" w:pos="880"/>
              <w:tab w:val="right" w:leader="dot" w:pos="10302"/>
            </w:tabs>
            <w:rPr>
              <w:rFonts w:eastAsiaTheme="minorEastAsia"/>
              <w:noProof/>
              <w:lang w:eastAsia="fr-FR"/>
            </w:rPr>
          </w:pPr>
          <w:hyperlink w:anchor="_Toc94085931" w:history="1">
            <w:r w:rsidRPr="008B3336">
              <w:rPr>
                <w:rStyle w:val="Lienhypertexte"/>
                <w:noProof/>
              </w:rPr>
              <w:t>2.7</w:t>
            </w:r>
            <w:r>
              <w:rPr>
                <w:rFonts w:eastAsiaTheme="minorEastAsia"/>
                <w:noProof/>
                <w:lang w:eastAsia="fr-FR"/>
              </w:rPr>
              <w:tab/>
            </w:r>
            <w:r w:rsidRPr="008B3336">
              <w:rPr>
                <w:rStyle w:val="Lienhypertexte"/>
                <w:noProof/>
              </w:rPr>
              <w:t>Politique, conflits, guerre, terrorisme</w:t>
            </w:r>
            <w:r>
              <w:rPr>
                <w:noProof/>
                <w:webHidden/>
              </w:rPr>
              <w:tab/>
            </w:r>
            <w:r>
              <w:rPr>
                <w:noProof/>
                <w:webHidden/>
              </w:rPr>
              <w:fldChar w:fldCharType="begin"/>
            </w:r>
            <w:r>
              <w:rPr>
                <w:noProof/>
                <w:webHidden/>
              </w:rPr>
              <w:instrText xml:space="preserve"> PAGEREF _Toc94085931 \h </w:instrText>
            </w:r>
            <w:r>
              <w:rPr>
                <w:noProof/>
                <w:webHidden/>
              </w:rPr>
            </w:r>
            <w:r>
              <w:rPr>
                <w:noProof/>
                <w:webHidden/>
              </w:rPr>
              <w:fldChar w:fldCharType="separate"/>
            </w:r>
            <w:r>
              <w:rPr>
                <w:noProof/>
                <w:webHidden/>
              </w:rPr>
              <w:t>4</w:t>
            </w:r>
            <w:r>
              <w:rPr>
                <w:noProof/>
                <w:webHidden/>
              </w:rPr>
              <w:fldChar w:fldCharType="end"/>
            </w:r>
          </w:hyperlink>
        </w:p>
        <w:p w14:paraId="361AA267" w14:textId="39700E30" w:rsidR="002816A2" w:rsidRDefault="002816A2">
          <w:pPr>
            <w:pStyle w:val="TM2"/>
            <w:tabs>
              <w:tab w:val="left" w:pos="880"/>
              <w:tab w:val="right" w:leader="dot" w:pos="10302"/>
            </w:tabs>
            <w:rPr>
              <w:rFonts w:eastAsiaTheme="minorEastAsia"/>
              <w:noProof/>
              <w:lang w:eastAsia="fr-FR"/>
            </w:rPr>
          </w:pPr>
          <w:hyperlink w:anchor="_Toc94085932" w:history="1">
            <w:r w:rsidRPr="008B3336">
              <w:rPr>
                <w:rStyle w:val="Lienhypertexte"/>
                <w:noProof/>
              </w:rPr>
              <w:t>2.8</w:t>
            </w:r>
            <w:r>
              <w:rPr>
                <w:rFonts w:eastAsiaTheme="minorEastAsia"/>
                <w:noProof/>
                <w:lang w:eastAsia="fr-FR"/>
              </w:rPr>
              <w:tab/>
            </w:r>
            <w:r w:rsidRPr="008B3336">
              <w:rPr>
                <w:rStyle w:val="Lienhypertexte"/>
                <w:noProof/>
              </w:rPr>
              <w:t>Sur le sionisme</w:t>
            </w:r>
            <w:r>
              <w:rPr>
                <w:noProof/>
                <w:webHidden/>
              </w:rPr>
              <w:tab/>
            </w:r>
            <w:r>
              <w:rPr>
                <w:noProof/>
                <w:webHidden/>
              </w:rPr>
              <w:fldChar w:fldCharType="begin"/>
            </w:r>
            <w:r>
              <w:rPr>
                <w:noProof/>
                <w:webHidden/>
              </w:rPr>
              <w:instrText xml:space="preserve"> PAGEREF _Toc94085932 \h </w:instrText>
            </w:r>
            <w:r>
              <w:rPr>
                <w:noProof/>
                <w:webHidden/>
              </w:rPr>
            </w:r>
            <w:r>
              <w:rPr>
                <w:noProof/>
                <w:webHidden/>
              </w:rPr>
              <w:fldChar w:fldCharType="separate"/>
            </w:r>
            <w:r>
              <w:rPr>
                <w:noProof/>
                <w:webHidden/>
              </w:rPr>
              <w:t>4</w:t>
            </w:r>
            <w:r>
              <w:rPr>
                <w:noProof/>
                <w:webHidden/>
              </w:rPr>
              <w:fldChar w:fldCharType="end"/>
            </w:r>
          </w:hyperlink>
        </w:p>
        <w:p w14:paraId="36D528A7" w14:textId="1751D567" w:rsidR="002816A2" w:rsidRDefault="002816A2">
          <w:pPr>
            <w:pStyle w:val="TM2"/>
            <w:tabs>
              <w:tab w:val="left" w:pos="880"/>
              <w:tab w:val="right" w:leader="dot" w:pos="10302"/>
            </w:tabs>
            <w:rPr>
              <w:rFonts w:eastAsiaTheme="minorEastAsia"/>
              <w:noProof/>
              <w:lang w:eastAsia="fr-FR"/>
            </w:rPr>
          </w:pPr>
          <w:hyperlink w:anchor="_Toc94085933" w:history="1">
            <w:r w:rsidRPr="008B3336">
              <w:rPr>
                <w:rStyle w:val="Lienhypertexte"/>
                <w:noProof/>
              </w:rPr>
              <w:t>2.9</w:t>
            </w:r>
            <w:r>
              <w:rPr>
                <w:rFonts w:eastAsiaTheme="minorEastAsia"/>
                <w:noProof/>
                <w:lang w:eastAsia="fr-FR"/>
              </w:rPr>
              <w:tab/>
            </w:r>
            <w:r w:rsidRPr="008B3336">
              <w:rPr>
                <w:rStyle w:val="Lienhypertexte"/>
                <w:noProof/>
              </w:rPr>
              <w:t>Sur l’antisémitisme musulman</w:t>
            </w:r>
            <w:r>
              <w:rPr>
                <w:noProof/>
                <w:webHidden/>
              </w:rPr>
              <w:tab/>
            </w:r>
            <w:r>
              <w:rPr>
                <w:noProof/>
                <w:webHidden/>
              </w:rPr>
              <w:fldChar w:fldCharType="begin"/>
            </w:r>
            <w:r>
              <w:rPr>
                <w:noProof/>
                <w:webHidden/>
              </w:rPr>
              <w:instrText xml:space="preserve"> PAGEREF _Toc94085933 \h </w:instrText>
            </w:r>
            <w:r>
              <w:rPr>
                <w:noProof/>
                <w:webHidden/>
              </w:rPr>
            </w:r>
            <w:r>
              <w:rPr>
                <w:noProof/>
                <w:webHidden/>
              </w:rPr>
              <w:fldChar w:fldCharType="separate"/>
            </w:r>
            <w:r>
              <w:rPr>
                <w:noProof/>
                <w:webHidden/>
              </w:rPr>
              <w:t>4</w:t>
            </w:r>
            <w:r>
              <w:rPr>
                <w:noProof/>
                <w:webHidden/>
              </w:rPr>
              <w:fldChar w:fldCharType="end"/>
            </w:r>
          </w:hyperlink>
        </w:p>
        <w:p w14:paraId="2A856357" w14:textId="39135CF9" w:rsidR="002816A2" w:rsidRDefault="002816A2">
          <w:pPr>
            <w:pStyle w:val="TM2"/>
            <w:tabs>
              <w:tab w:val="left" w:pos="880"/>
              <w:tab w:val="right" w:leader="dot" w:pos="10302"/>
            </w:tabs>
            <w:rPr>
              <w:rFonts w:eastAsiaTheme="minorEastAsia"/>
              <w:noProof/>
              <w:lang w:eastAsia="fr-FR"/>
            </w:rPr>
          </w:pPr>
          <w:hyperlink w:anchor="_Toc94085934" w:history="1">
            <w:r w:rsidRPr="008B3336">
              <w:rPr>
                <w:rStyle w:val="Lienhypertexte"/>
                <w:noProof/>
              </w:rPr>
              <w:t>2.10</w:t>
            </w:r>
            <w:r>
              <w:rPr>
                <w:rFonts w:eastAsiaTheme="minorEastAsia"/>
                <w:noProof/>
                <w:lang w:eastAsia="fr-FR"/>
              </w:rPr>
              <w:tab/>
            </w:r>
            <w:r w:rsidRPr="008B3336">
              <w:rPr>
                <w:rStyle w:val="Lienhypertexte"/>
                <w:noProof/>
              </w:rPr>
              <w:t>Romans</w:t>
            </w:r>
            <w:r>
              <w:rPr>
                <w:noProof/>
                <w:webHidden/>
              </w:rPr>
              <w:tab/>
            </w:r>
            <w:r>
              <w:rPr>
                <w:noProof/>
                <w:webHidden/>
              </w:rPr>
              <w:fldChar w:fldCharType="begin"/>
            </w:r>
            <w:r>
              <w:rPr>
                <w:noProof/>
                <w:webHidden/>
              </w:rPr>
              <w:instrText xml:space="preserve"> PAGEREF _Toc94085934 \h </w:instrText>
            </w:r>
            <w:r>
              <w:rPr>
                <w:noProof/>
                <w:webHidden/>
              </w:rPr>
            </w:r>
            <w:r>
              <w:rPr>
                <w:noProof/>
                <w:webHidden/>
              </w:rPr>
              <w:fldChar w:fldCharType="separate"/>
            </w:r>
            <w:r>
              <w:rPr>
                <w:noProof/>
                <w:webHidden/>
              </w:rPr>
              <w:t>4</w:t>
            </w:r>
            <w:r>
              <w:rPr>
                <w:noProof/>
                <w:webHidden/>
              </w:rPr>
              <w:fldChar w:fldCharType="end"/>
            </w:r>
          </w:hyperlink>
        </w:p>
        <w:p w14:paraId="5A40BDD2" w14:textId="04C2FBB6" w:rsidR="002816A2" w:rsidRDefault="002816A2">
          <w:pPr>
            <w:pStyle w:val="TM3"/>
            <w:tabs>
              <w:tab w:val="left" w:pos="1320"/>
              <w:tab w:val="right" w:leader="dot" w:pos="10302"/>
            </w:tabs>
            <w:rPr>
              <w:rFonts w:eastAsiaTheme="minorEastAsia"/>
              <w:noProof/>
              <w:lang w:eastAsia="fr-FR"/>
            </w:rPr>
          </w:pPr>
          <w:hyperlink w:anchor="_Toc94085935" w:history="1">
            <w:r w:rsidRPr="008B3336">
              <w:rPr>
                <w:rStyle w:val="Lienhypertexte"/>
                <w:noProof/>
              </w:rPr>
              <w:t>2.10.1</w:t>
            </w:r>
            <w:r>
              <w:rPr>
                <w:rFonts w:eastAsiaTheme="minorEastAsia"/>
                <w:noProof/>
                <w:lang w:eastAsia="fr-FR"/>
              </w:rPr>
              <w:tab/>
            </w:r>
            <w:r w:rsidRPr="008B3336">
              <w:rPr>
                <w:rStyle w:val="Lienhypertexte"/>
                <w:noProof/>
              </w:rPr>
              <w:t>Livres d’Albert Memmi (essais, romans …)</w:t>
            </w:r>
            <w:r>
              <w:rPr>
                <w:noProof/>
                <w:webHidden/>
              </w:rPr>
              <w:tab/>
            </w:r>
            <w:r>
              <w:rPr>
                <w:noProof/>
                <w:webHidden/>
              </w:rPr>
              <w:fldChar w:fldCharType="begin"/>
            </w:r>
            <w:r>
              <w:rPr>
                <w:noProof/>
                <w:webHidden/>
              </w:rPr>
              <w:instrText xml:space="preserve"> PAGEREF _Toc94085935 \h </w:instrText>
            </w:r>
            <w:r>
              <w:rPr>
                <w:noProof/>
                <w:webHidden/>
              </w:rPr>
            </w:r>
            <w:r>
              <w:rPr>
                <w:noProof/>
                <w:webHidden/>
              </w:rPr>
              <w:fldChar w:fldCharType="separate"/>
            </w:r>
            <w:r>
              <w:rPr>
                <w:noProof/>
                <w:webHidden/>
              </w:rPr>
              <w:t>5</w:t>
            </w:r>
            <w:r>
              <w:rPr>
                <w:noProof/>
                <w:webHidden/>
              </w:rPr>
              <w:fldChar w:fldCharType="end"/>
            </w:r>
          </w:hyperlink>
        </w:p>
        <w:p w14:paraId="00BF0A7E" w14:textId="34E30BB8" w:rsidR="002816A2" w:rsidRDefault="002816A2">
          <w:pPr>
            <w:pStyle w:val="TM3"/>
            <w:tabs>
              <w:tab w:val="left" w:pos="1320"/>
              <w:tab w:val="right" w:leader="dot" w:pos="10302"/>
            </w:tabs>
            <w:rPr>
              <w:rFonts w:eastAsiaTheme="minorEastAsia"/>
              <w:noProof/>
              <w:lang w:eastAsia="fr-FR"/>
            </w:rPr>
          </w:pPr>
          <w:hyperlink w:anchor="_Toc94085936" w:history="1">
            <w:r w:rsidRPr="008B3336">
              <w:rPr>
                <w:rStyle w:val="Lienhypertexte"/>
                <w:noProof/>
              </w:rPr>
              <w:t>2.10.2</w:t>
            </w:r>
            <w:r>
              <w:rPr>
                <w:rFonts w:eastAsiaTheme="minorEastAsia"/>
                <w:noProof/>
                <w:lang w:eastAsia="fr-FR"/>
              </w:rPr>
              <w:tab/>
            </w:r>
            <w:r w:rsidRPr="008B3336">
              <w:rPr>
                <w:rStyle w:val="Lienhypertexte"/>
                <w:noProof/>
              </w:rPr>
              <w:t>Romans de Tobie Nathan</w:t>
            </w:r>
            <w:r>
              <w:rPr>
                <w:noProof/>
                <w:webHidden/>
              </w:rPr>
              <w:tab/>
            </w:r>
            <w:r>
              <w:rPr>
                <w:noProof/>
                <w:webHidden/>
              </w:rPr>
              <w:fldChar w:fldCharType="begin"/>
            </w:r>
            <w:r>
              <w:rPr>
                <w:noProof/>
                <w:webHidden/>
              </w:rPr>
              <w:instrText xml:space="preserve"> PAGEREF _Toc94085936 \h </w:instrText>
            </w:r>
            <w:r>
              <w:rPr>
                <w:noProof/>
                <w:webHidden/>
              </w:rPr>
            </w:r>
            <w:r>
              <w:rPr>
                <w:noProof/>
                <w:webHidden/>
              </w:rPr>
              <w:fldChar w:fldCharType="separate"/>
            </w:r>
            <w:r>
              <w:rPr>
                <w:noProof/>
                <w:webHidden/>
              </w:rPr>
              <w:t>5</w:t>
            </w:r>
            <w:r>
              <w:rPr>
                <w:noProof/>
                <w:webHidden/>
              </w:rPr>
              <w:fldChar w:fldCharType="end"/>
            </w:r>
          </w:hyperlink>
        </w:p>
        <w:p w14:paraId="3C023826" w14:textId="1B4713BC" w:rsidR="002816A2" w:rsidRDefault="002816A2">
          <w:pPr>
            <w:pStyle w:val="TM2"/>
            <w:tabs>
              <w:tab w:val="left" w:pos="880"/>
              <w:tab w:val="right" w:leader="dot" w:pos="10302"/>
            </w:tabs>
            <w:rPr>
              <w:rFonts w:eastAsiaTheme="minorEastAsia"/>
              <w:noProof/>
              <w:lang w:eastAsia="fr-FR"/>
            </w:rPr>
          </w:pPr>
          <w:hyperlink w:anchor="_Toc94085937" w:history="1">
            <w:r w:rsidRPr="008B3336">
              <w:rPr>
                <w:rStyle w:val="Lienhypertexte"/>
                <w:noProof/>
              </w:rPr>
              <w:t>2.11</w:t>
            </w:r>
            <w:r>
              <w:rPr>
                <w:rFonts w:eastAsiaTheme="minorEastAsia"/>
                <w:noProof/>
                <w:lang w:eastAsia="fr-FR"/>
              </w:rPr>
              <w:tab/>
            </w:r>
            <w:r w:rsidRPr="008B3336">
              <w:rPr>
                <w:rStyle w:val="Lienhypertexte"/>
                <w:noProof/>
              </w:rPr>
              <w:t>Bandes dessinées</w:t>
            </w:r>
            <w:r>
              <w:rPr>
                <w:noProof/>
                <w:webHidden/>
              </w:rPr>
              <w:tab/>
            </w:r>
            <w:r>
              <w:rPr>
                <w:noProof/>
                <w:webHidden/>
              </w:rPr>
              <w:fldChar w:fldCharType="begin"/>
            </w:r>
            <w:r>
              <w:rPr>
                <w:noProof/>
                <w:webHidden/>
              </w:rPr>
              <w:instrText xml:space="preserve"> PAGEREF _Toc94085937 \h </w:instrText>
            </w:r>
            <w:r>
              <w:rPr>
                <w:noProof/>
                <w:webHidden/>
              </w:rPr>
            </w:r>
            <w:r>
              <w:rPr>
                <w:noProof/>
                <w:webHidden/>
              </w:rPr>
              <w:fldChar w:fldCharType="separate"/>
            </w:r>
            <w:r>
              <w:rPr>
                <w:noProof/>
                <w:webHidden/>
              </w:rPr>
              <w:t>5</w:t>
            </w:r>
            <w:r>
              <w:rPr>
                <w:noProof/>
                <w:webHidden/>
              </w:rPr>
              <w:fldChar w:fldCharType="end"/>
            </w:r>
          </w:hyperlink>
        </w:p>
        <w:p w14:paraId="3C30E25F" w14:textId="0DDD17B8" w:rsidR="002816A2" w:rsidRDefault="002816A2">
          <w:pPr>
            <w:pStyle w:val="TM2"/>
            <w:tabs>
              <w:tab w:val="left" w:pos="880"/>
              <w:tab w:val="right" w:leader="dot" w:pos="10302"/>
            </w:tabs>
            <w:rPr>
              <w:rFonts w:eastAsiaTheme="minorEastAsia"/>
              <w:noProof/>
              <w:lang w:eastAsia="fr-FR"/>
            </w:rPr>
          </w:pPr>
          <w:hyperlink w:anchor="_Toc94085938" w:history="1">
            <w:r w:rsidRPr="008B3336">
              <w:rPr>
                <w:rStyle w:val="Lienhypertexte"/>
                <w:noProof/>
              </w:rPr>
              <w:t>2.12</w:t>
            </w:r>
            <w:r>
              <w:rPr>
                <w:rFonts w:eastAsiaTheme="minorEastAsia"/>
                <w:noProof/>
                <w:lang w:eastAsia="fr-FR"/>
              </w:rPr>
              <w:tab/>
            </w:r>
            <w:r w:rsidRPr="008B3336">
              <w:rPr>
                <w:rStyle w:val="Lienhypertexte"/>
                <w:noProof/>
              </w:rPr>
              <w:t>Cuisine</w:t>
            </w:r>
            <w:r>
              <w:rPr>
                <w:noProof/>
                <w:webHidden/>
              </w:rPr>
              <w:tab/>
            </w:r>
            <w:r>
              <w:rPr>
                <w:noProof/>
                <w:webHidden/>
              </w:rPr>
              <w:fldChar w:fldCharType="begin"/>
            </w:r>
            <w:r>
              <w:rPr>
                <w:noProof/>
                <w:webHidden/>
              </w:rPr>
              <w:instrText xml:space="preserve"> PAGEREF _Toc94085938 \h </w:instrText>
            </w:r>
            <w:r>
              <w:rPr>
                <w:noProof/>
                <w:webHidden/>
              </w:rPr>
            </w:r>
            <w:r>
              <w:rPr>
                <w:noProof/>
                <w:webHidden/>
              </w:rPr>
              <w:fldChar w:fldCharType="separate"/>
            </w:r>
            <w:r>
              <w:rPr>
                <w:noProof/>
                <w:webHidden/>
              </w:rPr>
              <w:t>5</w:t>
            </w:r>
            <w:r>
              <w:rPr>
                <w:noProof/>
                <w:webHidden/>
              </w:rPr>
              <w:fldChar w:fldCharType="end"/>
            </w:r>
          </w:hyperlink>
        </w:p>
        <w:p w14:paraId="3A693047" w14:textId="2D8B939D" w:rsidR="002816A2" w:rsidRDefault="002816A2">
          <w:pPr>
            <w:pStyle w:val="TM2"/>
            <w:tabs>
              <w:tab w:val="left" w:pos="880"/>
              <w:tab w:val="right" w:leader="dot" w:pos="10302"/>
            </w:tabs>
            <w:rPr>
              <w:rFonts w:eastAsiaTheme="minorEastAsia"/>
              <w:noProof/>
              <w:lang w:eastAsia="fr-FR"/>
            </w:rPr>
          </w:pPr>
          <w:hyperlink w:anchor="_Toc94085939" w:history="1">
            <w:r w:rsidRPr="008B3336">
              <w:rPr>
                <w:rStyle w:val="Lienhypertexte"/>
                <w:noProof/>
              </w:rPr>
              <w:t>2.13</w:t>
            </w:r>
            <w:r>
              <w:rPr>
                <w:rFonts w:eastAsiaTheme="minorEastAsia"/>
                <w:noProof/>
                <w:lang w:eastAsia="fr-FR"/>
              </w:rPr>
              <w:tab/>
            </w:r>
            <w:r w:rsidRPr="008B3336">
              <w:rPr>
                <w:rStyle w:val="Lienhypertexte"/>
                <w:noProof/>
              </w:rPr>
              <w:t>Livres sacrés</w:t>
            </w:r>
            <w:r>
              <w:rPr>
                <w:noProof/>
                <w:webHidden/>
              </w:rPr>
              <w:tab/>
            </w:r>
            <w:r>
              <w:rPr>
                <w:noProof/>
                <w:webHidden/>
              </w:rPr>
              <w:fldChar w:fldCharType="begin"/>
            </w:r>
            <w:r>
              <w:rPr>
                <w:noProof/>
                <w:webHidden/>
              </w:rPr>
              <w:instrText xml:space="preserve"> PAGEREF _Toc94085939 \h </w:instrText>
            </w:r>
            <w:r>
              <w:rPr>
                <w:noProof/>
                <w:webHidden/>
              </w:rPr>
            </w:r>
            <w:r>
              <w:rPr>
                <w:noProof/>
                <w:webHidden/>
              </w:rPr>
              <w:fldChar w:fldCharType="separate"/>
            </w:r>
            <w:r>
              <w:rPr>
                <w:noProof/>
                <w:webHidden/>
              </w:rPr>
              <w:t>5</w:t>
            </w:r>
            <w:r>
              <w:rPr>
                <w:noProof/>
                <w:webHidden/>
              </w:rPr>
              <w:fldChar w:fldCharType="end"/>
            </w:r>
          </w:hyperlink>
        </w:p>
        <w:p w14:paraId="706DDE7E" w14:textId="797883A6" w:rsidR="002816A2" w:rsidRDefault="002816A2">
          <w:pPr>
            <w:pStyle w:val="TM1"/>
            <w:tabs>
              <w:tab w:val="left" w:pos="440"/>
              <w:tab w:val="right" w:leader="dot" w:pos="10302"/>
            </w:tabs>
            <w:rPr>
              <w:rFonts w:eastAsiaTheme="minorEastAsia"/>
              <w:noProof/>
              <w:lang w:eastAsia="fr-FR"/>
            </w:rPr>
          </w:pPr>
          <w:hyperlink w:anchor="_Toc94085940" w:history="1">
            <w:r w:rsidRPr="008B3336">
              <w:rPr>
                <w:rStyle w:val="Lienhypertexte"/>
                <w:noProof/>
              </w:rPr>
              <w:t>3</w:t>
            </w:r>
            <w:r>
              <w:rPr>
                <w:rFonts w:eastAsiaTheme="minorEastAsia"/>
                <w:noProof/>
                <w:lang w:eastAsia="fr-FR"/>
              </w:rPr>
              <w:tab/>
            </w:r>
            <w:r w:rsidRPr="008B3336">
              <w:rPr>
                <w:rStyle w:val="Lienhypertexte"/>
                <w:noProof/>
              </w:rPr>
              <w:t>Films et documentaires</w:t>
            </w:r>
            <w:r>
              <w:rPr>
                <w:noProof/>
                <w:webHidden/>
              </w:rPr>
              <w:tab/>
            </w:r>
            <w:r>
              <w:rPr>
                <w:noProof/>
                <w:webHidden/>
              </w:rPr>
              <w:fldChar w:fldCharType="begin"/>
            </w:r>
            <w:r>
              <w:rPr>
                <w:noProof/>
                <w:webHidden/>
              </w:rPr>
              <w:instrText xml:space="preserve"> PAGEREF _Toc94085940 \h </w:instrText>
            </w:r>
            <w:r>
              <w:rPr>
                <w:noProof/>
                <w:webHidden/>
              </w:rPr>
            </w:r>
            <w:r>
              <w:rPr>
                <w:noProof/>
                <w:webHidden/>
              </w:rPr>
              <w:fldChar w:fldCharType="separate"/>
            </w:r>
            <w:r>
              <w:rPr>
                <w:noProof/>
                <w:webHidden/>
              </w:rPr>
              <w:t>6</w:t>
            </w:r>
            <w:r>
              <w:rPr>
                <w:noProof/>
                <w:webHidden/>
              </w:rPr>
              <w:fldChar w:fldCharType="end"/>
            </w:r>
          </w:hyperlink>
        </w:p>
        <w:p w14:paraId="41FD8BA6" w14:textId="5852B371" w:rsidR="002816A2" w:rsidRDefault="002816A2">
          <w:pPr>
            <w:pStyle w:val="TM2"/>
            <w:tabs>
              <w:tab w:val="left" w:pos="880"/>
              <w:tab w:val="right" w:leader="dot" w:pos="10302"/>
            </w:tabs>
            <w:rPr>
              <w:rFonts w:eastAsiaTheme="minorEastAsia"/>
              <w:noProof/>
              <w:lang w:eastAsia="fr-FR"/>
            </w:rPr>
          </w:pPr>
          <w:hyperlink w:anchor="_Toc94085941" w:history="1">
            <w:r w:rsidRPr="008B3336">
              <w:rPr>
                <w:rStyle w:val="Lienhypertexte"/>
                <w:noProof/>
              </w:rPr>
              <w:t>3.1</w:t>
            </w:r>
            <w:r>
              <w:rPr>
                <w:rFonts w:eastAsiaTheme="minorEastAsia"/>
                <w:noProof/>
                <w:lang w:eastAsia="fr-FR"/>
              </w:rPr>
              <w:tab/>
            </w:r>
            <w:r w:rsidRPr="008B3336">
              <w:rPr>
                <w:rStyle w:val="Lienhypertexte"/>
                <w:noProof/>
              </w:rPr>
              <w:t>Vidéos</w:t>
            </w:r>
            <w:r>
              <w:rPr>
                <w:noProof/>
                <w:webHidden/>
              </w:rPr>
              <w:tab/>
            </w:r>
            <w:r>
              <w:rPr>
                <w:noProof/>
                <w:webHidden/>
              </w:rPr>
              <w:fldChar w:fldCharType="begin"/>
            </w:r>
            <w:r>
              <w:rPr>
                <w:noProof/>
                <w:webHidden/>
              </w:rPr>
              <w:instrText xml:space="preserve"> PAGEREF _Toc94085941 \h </w:instrText>
            </w:r>
            <w:r>
              <w:rPr>
                <w:noProof/>
                <w:webHidden/>
              </w:rPr>
            </w:r>
            <w:r>
              <w:rPr>
                <w:noProof/>
                <w:webHidden/>
              </w:rPr>
              <w:fldChar w:fldCharType="separate"/>
            </w:r>
            <w:r>
              <w:rPr>
                <w:noProof/>
                <w:webHidden/>
              </w:rPr>
              <w:t>6</w:t>
            </w:r>
            <w:r>
              <w:rPr>
                <w:noProof/>
                <w:webHidden/>
              </w:rPr>
              <w:fldChar w:fldCharType="end"/>
            </w:r>
          </w:hyperlink>
        </w:p>
        <w:p w14:paraId="36E32D28" w14:textId="06B87476" w:rsidR="002816A2" w:rsidRDefault="002816A2">
          <w:pPr>
            <w:pStyle w:val="TM1"/>
            <w:tabs>
              <w:tab w:val="left" w:pos="440"/>
              <w:tab w:val="right" w:leader="dot" w:pos="10302"/>
            </w:tabs>
            <w:rPr>
              <w:rFonts w:eastAsiaTheme="minorEastAsia"/>
              <w:noProof/>
              <w:lang w:eastAsia="fr-FR"/>
            </w:rPr>
          </w:pPr>
          <w:hyperlink w:anchor="_Toc94085942" w:history="1">
            <w:r w:rsidRPr="008B3336">
              <w:rPr>
                <w:rStyle w:val="Lienhypertexte"/>
                <w:noProof/>
              </w:rPr>
              <w:t>4</w:t>
            </w:r>
            <w:r>
              <w:rPr>
                <w:rFonts w:eastAsiaTheme="minorEastAsia"/>
                <w:noProof/>
                <w:lang w:eastAsia="fr-FR"/>
              </w:rPr>
              <w:tab/>
            </w:r>
            <w:r w:rsidRPr="008B3336">
              <w:rPr>
                <w:rStyle w:val="Lienhypertexte"/>
                <w:noProof/>
              </w:rPr>
              <w:t>Articles</w:t>
            </w:r>
            <w:r>
              <w:rPr>
                <w:noProof/>
                <w:webHidden/>
              </w:rPr>
              <w:tab/>
            </w:r>
            <w:r>
              <w:rPr>
                <w:noProof/>
                <w:webHidden/>
              </w:rPr>
              <w:fldChar w:fldCharType="begin"/>
            </w:r>
            <w:r>
              <w:rPr>
                <w:noProof/>
                <w:webHidden/>
              </w:rPr>
              <w:instrText xml:space="preserve"> PAGEREF _Toc94085942 \h </w:instrText>
            </w:r>
            <w:r>
              <w:rPr>
                <w:noProof/>
                <w:webHidden/>
              </w:rPr>
            </w:r>
            <w:r>
              <w:rPr>
                <w:noProof/>
                <w:webHidden/>
              </w:rPr>
              <w:fldChar w:fldCharType="separate"/>
            </w:r>
            <w:r>
              <w:rPr>
                <w:noProof/>
                <w:webHidden/>
              </w:rPr>
              <w:t>6</w:t>
            </w:r>
            <w:r>
              <w:rPr>
                <w:noProof/>
                <w:webHidden/>
              </w:rPr>
              <w:fldChar w:fldCharType="end"/>
            </w:r>
          </w:hyperlink>
        </w:p>
        <w:p w14:paraId="444826CE" w14:textId="1F1165C3" w:rsidR="002816A2" w:rsidRDefault="002816A2">
          <w:pPr>
            <w:pStyle w:val="TM2"/>
            <w:tabs>
              <w:tab w:val="left" w:pos="880"/>
              <w:tab w:val="right" w:leader="dot" w:pos="10302"/>
            </w:tabs>
            <w:rPr>
              <w:rFonts w:eastAsiaTheme="minorEastAsia"/>
              <w:noProof/>
              <w:lang w:eastAsia="fr-FR"/>
            </w:rPr>
          </w:pPr>
          <w:hyperlink w:anchor="_Toc94085943" w:history="1">
            <w:r w:rsidRPr="008B3336">
              <w:rPr>
                <w:rStyle w:val="Lienhypertexte"/>
                <w:noProof/>
              </w:rPr>
              <w:t>4.1</w:t>
            </w:r>
            <w:r>
              <w:rPr>
                <w:rFonts w:eastAsiaTheme="minorEastAsia"/>
                <w:noProof/>
                <w:lang w:eastAsia="fr-FR"/>
              </w:rPr>
              <w:tab/>
            </w:r>
            <w:r w:rsidRPr="008B3336">
              <w:rPr>
                <w:rStyle w:val="Lienhypertexte"/>
                <w:noProof/>
              </w:rPr>
              <w:t>Sur le sionisme</w:t>
            </w:r>
            <w:r>
              <w:rPr>
                <w:noProof/>
                <w:webHidden/>
              </w:rPr>
              <w:tab/>
            </w:r>
            <w:r>
              <w:rPr>
                <w:noProof/>
                <w:webHidden/>
              </w:rPr>
              <w:fldChar w:fldCharType="begin"/>
            </w:r>
            <w:r>
              <w:rPr>
                <w:noProof/>
                <w:webHidden/>
              </w:rPr>
              <w:instrText xml:space="preserve"> PAGEREF _Toc94085943 \h </w:instrText>
            </w:r>
            <w:r>
              <w:rPr>
                <w:noProof/>
                <w:webHidden/>
              </w:rPr>
            </w:r>
            <w:r>
              <w:rPr>
                <w:noProof/>
                <w:webHidden/>
              </w:rPr>
              <w:fldChar w:fldCharType="separate"/>
            </w:r>
            <w:r>
              <w:rPr>
                <w:noProof/>
                <w:webHidden/>
              </w:rPr>
              <w:t>6</w:t>
            </w:r>
            <w:r>
              <w:rPr>
                <w:noProof/>
                <w:webHidden/>
              </w:rPr>
              <w:fldChar w:fldCharType="end"/>
            </w:r>
          </w:hyperlink>
        </w:p>
        <w:p w14:paraId="1F058D6C" w14:textId="60345221" w:rsidR="002816A2" w:rsidRDefault="002816A2">
          <w:pPr>
            <w:pStyle w:val="TM2"/>
            <w:tabs>
              <w:tab w:val="left" w:pos="880"/>
              <w:tab w:val="right" w:leader="dot" w:pos="10302"/>
            </w:tabs>
            <w:rPr>
              <w:rFonts w:eastAsiaTheme="minorEastAsia"/>
              <w:noProof/>
              <w:lang w:eastAsia="fr-FR"/>
            </w:rPr>
          </w:pPr>
          <w:hyperlink w:anchor="_Toc94085944" w:history="1">
            <w:r w:rsidRPr="008B3336">
              <w:rPr>
                <w:rStyle w:val="Lienhypertexte"/>
                <w:noProof/>
              </w:rPr>
              <w:t>4.2</w:t>
            </w:r>
            <w:r>
              <w:rPr>
                <w:rFonts w:eastAsiaTheme="minorEastAsia"/>
                <w:noProof/>
                <w:lang w:eastAsia="fr-FR"/>
              </w:rPr>
              <w:tab/>
            </w:r>
            <w:r w:rsidRPr="008B3336">
              <w:rPr>
                <w:rStyle w:val="Lienhypertexte"/>
                <w:noProof/>
              </w:rPr>
              <w:t>Sur l’exode des séfarades, des pays arabo-musulmans, après 1948</w:t>
            </w:r>
            <w:r>
              <w:rPr>
                <w:noProof/>
                <w:webHidden/>
              </w:rPr>
              <w:tab/>
            </w:r>
            <w:r>
              <w:rPr>
                <w:noProof/>
                <w:webHidden/>
              </w:rPr>
              <w:fldChar w:fldCharType="begin"/>
            </w:r>
            <w:r>
              <w:rPr>
                <w:noProof/>
                <w:webHidden/>
              </w:rPr>
              <w:instrText xml:space="preserve"> PAGEREF _Toc94085944 \h </w:instrText>
            </w:r>
            <w:r>
              <w:rPr>
                <w:noProof/>
                <w:webHidden/>
              </w:rPr>
            </w:r>
            <w:r>
              <w:rPr>
                <w:noProof/>
                <w:webHidden/>
              </w:rPr>
              <w:fldChar w:fldCharType="separate"/>
            </w:r>
            <w:r>
              <w:rPr>
                <w:noProof/>
                <w:webHidden/>
              </w:rPr>
              <w:t>7</w:t>
            </w:r>
            <w:r>
              <w:rPr>
                <w:noProof/>
                <w:webHidden/>
              </w:rPr>
              <w:fldChar w:fldCharType="end"/>
            </w:r>
          </w:hyperlink>
        </w:p>
        <w:p w14:paraId="330F20E2" w14:textId="78794642" w:rsidR="002816A2" w:rsidRDefault="002816A2">
          <w:pPr>
            <w:pStyle w:val="TM1"/>
            <w:tabs>
              <w:tab w:val="left" w:pos="440"/>
              <w:tab w:val="right" w:leader="dot" w:pos="10302"/>
            </w:tabs>
            <w:rPr>
              <w:rFonts w:eastAsiaTheme="minorEastAsia"/>
              <w:noProof/>
              <w:lang w:eastAsia="fr-FR"/>
            </w:rPr>
          </w:pPr>
          <w:hyperlink w:anchor="_Toc94085945" w:history="1">
            <w:r w:rsidRPr="008B3336">
              <w:rPr>
                <w:rStyle w:val="Lienhypertexte"/>
                <w:noProof/>
              </w:rPr>
              <w:t>5</w:t>
            </w:r>
            <w:r>
              <w:rPr>
                <w:rFonts w:eastAsiaTheme="minorEastAsia"/>
                <w:noProof/>
                <w:lang w:eastAsia="fr-FR"/>
              </w:rPr>
              <w:tab/>
            </w:r>
            <w:r w:rsidRPr="008B3336">
              <w:rPr>
                <w:rStyle w:val="Lienhypertexte"/>
                <w:noProof/>
              </w:rPr>
              <w:t>Sites et pages web</w:t>
            </w:r>
            <w:r>
              <w:rPr>
                <w:noProof/>
                <w:webHidden/>
              </w:rPr>
              <w:tab/>
            </w:r>
            <w:r>
              <w:rPr>
                <w:noProof/>
                <w:webHidden/>
              </w:rPr>
              <w:fldChar w:fldCharType="begin"/>
            </w:r>
            <w:r>
              <w:rPr>
                <w:noProof/>
                <w:webHidden/>
              </w:rPr>
              <w:instrText xml:space="preserve"> PAGEREF _Toc94085945 \h </w:instrText>
            </w:r>
            <w:r>
              <w:rPr>
                <w:noProof/>
                <w:webHidden/>
              </w:rPr>
            </w:r>
            <w:r>
              <w:rPr>
                <w:noProof/>
                <w:webHidden/>
              </w:rPr>
              <w:fldChar w:fldCharType="separate"/>
            </w:r>
            <w:r>
              <w:rPr>
                <w:noProof/>
                <w:webHidden/>
              </w:rPr>
              <w:t>7</w:t>
            </w:r>
            <w:r>
              <w:rPr>
                <w:noProof/>
                <w:webHidden/>
              </w:rPr>
              <w:fldChar w:fldCharType="end"/>
            </w:r>
          </w:hyperlink>
        </w:p>
        <w:p w14:paraId="666D3DDD" w14:textId="57480C54" w:rsidR="002816A2" w:rsidRDefault="002816A2">
          <w:pPr>
            <w:pStyle w:val="TM3"/>
            <w:tabs>
              <w:tab w:val="left" w:pos="1320"/>
              <w:tab w:val="right" w:leader="dot" w:pos="10302"/>
            </w:tabs>
            <w:rPr>
              <w:rFonts w:eastAsiaTheme="minorEastAsia"/>
              <w:noProof/>
              <w:lang w:eastAsia="fr-FR"/>
            </w:rPr>
          </w:pPr>
          <w:hyperlink w:anchor="_Toc94085946" w:history="1">
            <w:r w:rsidRPr="008B3336">
              <w:rPr>
                <w:rStyle w:val="Lienhypertexte"/>
                <w:noProof/>
              </w:rPr>
              <w:t>5.1.1</w:t>
            </w:r>
            <w:r>
              <w:rPr>
                <w:rFonts w:eastAsiaTheme="minorEastAsia"/>
                <w:noProof/>
                <w:lang w:eastAsia="fr-FR"/>
              </w:rPr>
              <w:tab/>
            </w:r>
            <w:r w:rsidRPr="008B3336">
              <w:rPr>
                <w:rStyle w:val="Lienhypertexte"/>
                <w:noProof/>
              </w:rPr>
              <w:t>Palestine, Nakba …</w:t>
            </w:r>
            <w:r>
              <w:rPr>
                <w:noProof/>
                <w:webHidden/>
              </w:rPr>
              <w:tab/>
            </w:r>
            <w:r>
              <w:rPr>
                <w:noProof/>
                <w:webHidden/>
              </w:rPr>
              <w:fldChar w:fldCharType="begin"/>
            </w:r>
            <w:r>
              <w:rPr>
                <w:noProof/>
                <w:webHidden/>
              </w:rPr>
              <w:instrText xml:space="preserve"> PAGEREF _Toc94085946 \h </w:instrText>
            </w:r>
            <w:r>
              <w:rPr>
                <w:noProof/>
                <w:webHidden/>
              </w:rPr>
            </w:r>
            <w:r>
              <w:rPr>
                <w:noProof/>
                <w:webHidden/>
              </w:rPr>
              <w:fldChar w:fldCharType="separate"/>
            </w:r>
            <w:r>
              <w:rPr>
                <w:noProof/>
                <w:webHidden/>
              </w:rPr>
              <w:t>8</w:t>
            </w:r>
            <w:r>
              <w:rPr>
                <w:noProof/>
                <w:webHidden/>
              </w:rPr>
              <w:fldChar w:fldCharType="end"/>
            </w:r>
          </w:hyperlink>
        </w:p>
        <w:p w14:paraId="07EB373B" w14:textId="549AC0A4" w:rsidR="002816A2" w:rsidRDefault="002816A2">
          <w:pPr>
            <w:pStyle w:val="TM3"/>
            <w:tabs>
              <w:tab w:val="left" w:pos="1320"/>
              <w:tab w:val="right" w:leader="dot" w:pos="10302"/>
            </w:tabs>
            <w:rPr>
              <w:rFonts w:eastAsiaTheme="minorEastAsia"/>
              <w:noProof/>
              <w:lang w:eastAsia="fr-FR"/>
            </w:rPr>
          </w:pPr>
          <w:hyperlink w:anchor="_Toc94085947" w:history="1">
            <w:r w:rsidRPr="008B3336">
              <w:rPr>
                <w:rStyle w:val="Lienhypertexte"/>
                <w:noProof/>
              </w:rPr>
              <w:t>5.1.2</w:t>
            </w:r>
            <w:r>
              <w:rPr>
                <w:rFonts w:eastAsiaTheme="minorEastAsia"/>
                <w:noProof/>
                <w:lang w:eastAsia="fr-FR"/>
              </w:rPr>
              <w:tab/>
            </w:r>
            <w:r w:rsidRPr="008B3336">
              <w:rPr>
                <w:rStyle w:val="Lienhypertexte"/>
                <w:noProof/>
              </w:rPr>
              <w:t>Al Andalus</w:t>
            </w:r>
            <w:r>
              <w:rPr>
                <w:noProof/>
                <w:webHidden/>
              </w:rPr>
              <w:tab/>
            </w:r>
            <w:r>
              <w:rPr>
                <w:noProof/>
                <w:webHidden/>
              </w:rPr>
              <w:fldChar w:fldCharType="begin"/>
            </w:r>
            <w:r>
              <w:rPr>
                <w:noProof/>
                <w:webHidden/>
              </w:rPr>
              <w:instrText xml:space="preserve"> PAGEREF _Toc94085947 \h </w:instrText>
            </w:r>
            <w:r>
              <w:rPr>
                <w:noProof/>
                <w:webHidden/>
              </w:rPr>
            </w:r>
            <w:r>
              <w:rPr>
                <w:noProof/>
                <w:webHidden/>
              </w:rPr>
              <w:fldChar w:fldCharType="separate"/>
            </w:r>
            <w:r>
              <w:rPr>
                <w:noProof/>
                <w:webHidden/>
              </w:rPr>
              <w:t>8</w:t>
            </w:r>
            <w:r>
              <w:rPr>
                <w:noProof/>
                <w:webHidden/>
              </w:rPr>
              <w:fldChar w:fldCharType="end"/>
            </w:r>
          </w:hyperlink>
        </w:p>
        <w:p w14:paraId="65B29425" w14:textId="07EA2BC7" w:rsidR="002816A2" w:rsidRDefault="002816A2">
          <w:pPr>
            <w:pStyle w:val="TM2"/>
            <w:tabs>
              <w:tab w:val="left" w:pos="880"/>
              <w:tab w:val="right" w:leader="dot" w:pos="10302"/>
            </w:tabs>
            <w:rPr>
              <w:rFonts w:eastAsiaTheme="minorEastAsia"/>
              <w:noProof/>
              <w:lang w:eastAsia="fr-FR"/>
            </w:rPr>
          </w:pPr>
          <w:hyperlink w:anchor="_Toc94085948" w:history="1">
            <w:r w:rsidRPr="008B3336">
              <w:rPr>
                <w:rStyle w:val="Lienhypertexte"/>
                <w:noProof/>
              </w:rPr>
              <w:t>5.2</w:t>
            </w:r>
            <w:r>
              <w:rPr>
                <w:rFonts w:eastAsiaTheme="minorEastAsia"/>
                <w:noProof/>
                <w:lang w:eastAsia="fr-FR"/>
              </w:rPr>
              <w:tab/>
            </w:r>
            <w:r w:rsidRPr="008B3336">
              <w:rPr>
                <w:rStyle w:val="Lienhypertexte"/>
                <w:noProof/>
              </w:rPr>
              <w:t>Sur la guerre</w:t>
            </w:r>
            <w:r>
              <w:rPr>
                <w:noProof/>
                <w:webHidden/>
              </w:rPr>
              <w:tab/>
            </w:r>
            <w:r>
              <w:rPr>
                <w:noProof/>
                <w:webHidden/>
              </w:rPr>
              <w:fldChar w:fldCharType="begin"/>
            </w:r>
            <w:r>
              <w:rPr>
                <w:noProof/>
                <w:webHidden/>
              </w:rPr>
              <w:instrText xml:space="preserve"> PAGEREF _Toc94085948 \h </w:instrText>
            </w:r>
            <w:r>
              <w:rPr>
                <w:noProof/>
                <w:webHidden/>
              </w:rPr>
            </w:r>
            <w:r>
              <w:rPr>
                <w:noProof/>
                <w:webHidden/>
              </w:rPr>
              <w:fldChar w:fldCharType="separate"/>
            </w:r>
            <w:r>
              <w:rPr>
                <w:noProof/>
                <w:webHidden/>
              </w:rPr>
              <w:t>8</w:t>
            </w:r>
            <w:r>
              <w:rPr>
                <w:noProof/>
                <w:webHidden/>
              </w:rPr>
              <w:fldChar w:fldCharType="end"/>
            </w:r>
          </w:hyperlink>
        </w:p>
        <w:p w14:paraId="0EEA34BF" w14:textId="72BFED4A" w:rsidR="002816A2" w:rsidRDefault="002816A2">
          <w:pPr>
            <w:pStyle w:val="TM1"/>
            <w:tabs>
              <w:tab w:val="left" w:pos="440"/>
              <w:tab w:val="right" w:leader="dot" w:pos="10302"/>
            </w:tabs>
            <w:rPr>
              <w:rFonts w:eastAsiaTheme="minorEastAsia"/>
              <w:noProof/>
              <w:lang w:eastAsia="fr-FR"/>
            </w:rPr>
          </w:pPr>
          <w:hyperlink w:anchor="_Toc94085949" w:history="1">
            <w:r w:rsidRPr="008B3336">
              <w:rPr>
                <w:rStyle w:val="Lienhypertexte"/>
                <w:noProof/>
              </w:rPr>
              <w:t>6</w:t>
            </w:r>
            <w:r>
              <w:rPr>
                <w:rFonts w:eastAsiaTheme="minorEastAsia"/>
                <w:noProof/>
                <w:lang w:eastAsia="fr-FR"/>
              </w:rPr>
              <w:tab/>
            </w:r>
            <w:r w:rsidRPr="008B3336">
              <w:rPr>
                <w:rStyle w:val="Lienhypertexte"/>
                <w:noProof/>
              </w:rPr>
              <w:t>Couverture des livres concernés</w:t>
            </w:r>
            <w:r>
              <w:rPr>
                <w:noProof/>
                <w:webHidden/>
              </w:rPr>
              <w:tab/>
            </w:r>
            <w:r>
              <w:rPr>
                <w:noProof/>
                <w:webHidden/>
              </w:rPr>
              <w:fldChar w:fldCharType="begin"/>
            </w:r>
            <w:r>
              <w:rPr>
                <w:noProof/>
                <w:webHidden/>
              </w:rPr>
              <w:instrText xml:space="preserve"> PAGEREF _Toc94085949 \h </w:instrText>
            </w:r>
            <w:r>
              <w:rPr>
                <w:noProof/>
                <w:webHidden/>
              </w:rPr>
            </w:r>
            <w:r>
              <w:rPr>
                <w:noProof/>
                <w:webHidden/>
              </w:rPr>
              <w:fldChar w:fldCharType="separate"/>
            </w:r>
            <w:r>
              <w:rPr>
                <w:noProof/>
                <w:webHidden/>
              </w:rPr>
              <w:t>9</w:t>
            </w:r>
            <w:r>
              <w:rPr>
                <w:noProof/>
                <w:webHidden/>
              </w:rPr>
              <w:fldChar w:fldCharType="end"/>
            </w:r>
          </w:hyperlink>
        </w:p>
        <w:p w14:paraId="49F64D0A" w14:textId="37DD60A3" w:rsidR="002816A2" w:rsidRDefault="002816A2">
          <w:pPr>
            <w:pStyle w:val="TM2"/>
            <w:tabs>
              <w:tab w:val="left" w:pos="880"/>
              <w:tab w:val="right" w:leader="dot" w:pos="10302"/>
            </w:tabs>
            <w:rPr>
              <w:rFonts w:eastAsiaTheme="minorEastAsia"/>
              <w:noProof/>
              <w:lang w:eastAsia="fr-FR"/>
            </w:rPr>
          </w:pPr>
          <w:hyperlink w:anchor="_Toc94085950" w:history="1">
            <w:r w:rsidRPr="008B3336">
              <w:rPr>
                <w:rStyle w:val="Lienhypertexte"/>
                <w:noProof/>
              </w:rPr>
              <w:t>6.1</w:t>
            </w:r>
            <w:r>
              <w:rPr>
                <w:rFonts w:eastAsiaTheme="minorEastAsia"/>
                <w:noProof/>
                <w:lang w:eastAsia="fr-FR"/>
              </w:rPr>
              <w:tab/>
            </w:r>
            <w:r w:rsidRPr="008B3336">
              <w:rPr>
                <w:rStyle w:val="Lienhypertexte"/>
                <w:noProof/>
              </w:rPr>
              <w:t>Sur la shoah</w:t>
            </w:r>
            <w:r>
              <w:rPr>
                <w:noProof/>
                <w:webHidden/>
              </w:rPr>
              <w:tab/>
            </w:r>
            <w:r>
              <w:rPr>
                <w:noProof/>
                <w:webHidden/>
              </w:rPr>
              <w:fldChar w:fldCharType="begin"/>
            </w:r>
            <w:r>
              <w:rPr>
                <w:noProof/>
                <w:webHidden/>
              </w:rPr>
              <w:instrText xml:space="preserve"> PAGEREF _Toc94085950 \h </w:instrText>
            </w:r>
            <w:r>
              <w:rPr>
                <w:noProof/>
                <w:webHidden/>
              </w:rPr>
            </w:r>
            <w:r>
              <w:rPr>
                <w:noProof/>
                <w:webHidden/>
              </w:rPr>
              <w:fldChar w:fldCharType="separate"/>
            </w:r>
            <w:r>
              <w:rPr>
                <w:noProof/>
                <w:webHidden/>
              </w:rPr>
              <w:t>17</w:t>
            </w:r>
            <w:r>
              <w:rPr>
                <w:noProof/>
                <w:webHidden/>
              </w:rPr>
              <w:fldChar w:fldCharType="end"/>
            </w:r>
          </w:hyperlink>
        </w:p>
        <w:p w14:paraId="08F667AE" w14:textId="480F706E" w:rsidR="002816A2" w:rsidRDefault="002816A2">
          <w:pPr>
            <w:pStyle w:val="TM1"/>
            <w:tabs>
              <w:tab w:val="left" w:pos="440"/>
              <w:tab w:val="right" w:leader="dot" w:pos="10302"/>
            </w:tabs>
            <w:rPr>
              <w:rFonts w:eastAsiaTheme="minorEastAsia"/>
              <w:noProof/>
              <w:lang w:eastAsia="fr-FR"/>
            </w:rPr>
          </w:pPr>
          <w:hyperlink w:anchor="_Toc94085951" w:history="1">
            <w:r w:rsidRPr="008B3336">
              <w:rPr>
                <w:rStyle w:val="Lienhypertexte"/>
                <w:noProof/>
              </w:rPr>
              <w:t>7</w:t>
            </w:r>
            <w:r>
              <w:rPr>
                <w:rFonts w:eastAsiaTheme="minorEastAsia"/>
                <w:noProof/>
                <w:lang w:eastAsia="fr-FR"/>
              </w:rPr>
              <w:tab/>
            </w:r>
            <w:r w:rsidRPr="008B3336">
              <w:rPr>
                <w:rStyle w:val="Lienhypertexte"/>
                <w:noProof/>
              </w:rPr>
              <w:t>Divers (hors sujet)</w:t>
            </w:r>
            <w:r>
              <w:rPr>
                <w:noProof/>
                <w:webHidden/>
              </w:rPr>
              <w:tab/>
            </w:r>
            <w:r>
              <w:rPr>
                <w:noProof/>
                <w:webHidden/>
              </w:rPr>
              <w:fldChar w:fldCharType="begin"/>
            </w:r>
            <w:r>
              <w:rPr>
                <w:noProof/>
                <w:webHidden/>
              </w:rPr>
              <w:instrText xml:space="preserve"> PAGEREF _Toc94085951 \h </w:instrText>
            </w:r>
            <w:r>
              <w:rPr>
                <w:noProof/>
                <w:webHidden/>
              </w:rPr>
            </w:r>
            <w:r>
              <w:rPr>
                <w:noProof/>
                <w:webHidden/>
              </w:rPr>
              <w:fldChar w:fldCharType="separate"/>
            </w:r>
            <w:r>
              <w:rPr>
                <w:noProof/>
                <w:webHidden/>
              </w:rPr>
              <w:t>17</w:t>
            </w:r>
            <w:r>
              <w:rPr>
                <w:noProof/>
                <w:webHidden/>
              </w:rPr>
              <w:fldChar w:fldCharType="end"/>
            </w:r>
          </w:hyperlink>
        </w:p>
        <w:p w14:paraId="3DF8C1CC" w14:textId="6FF43907" w:rsidR="00B54DCA" w:rsidRDefault="00B54DCA">
          <w:r>
            <w:rPr>
              <w:b/>
              <w:bCs/>
            </w:rPr>
            <w:fldChar w:fldCharType="end"/>
          </w:r>
        </w:p>
      </w:sdtContent>
    </w:sdt>
    <w:p w14:paraId="7E8A15E0" w14:textId="77777777" w:rsidR="00B54DCA" w:rsidRDefault="00B54DCA" w:rsidP="00AF145D">
      <w:pPr>
        <w:spacing w:after="0" w:line="240" w:lineRule="auto"/>
      </w:pPr>
    </w:p>
    <w:sectPr w:rsidR="00B54DCA" w:rsidSect="00E109FC">
      <w:footerReference w:type="default" r:id="rId11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0461" w14:textId="77777777" w:rsidR="00813CAF" w:rsidRDefault="00813CAF" w:rsidP="00BE2620">
      <w:pPr>
        <w:spacing w:after="0" w:line="240" w:lineRule="auto"/>
      </w:pPr>
      <w:r>
        <w:separator/>
      </w:r>
    </w:p>
  </w:endnote>
  <w:endnote w:type="continuationSeparator" w:id="0">
    <w:p w14:paraId="3F171984" w14:textId="77777777" w:rsidR="00813CAF" w:rsidRDefault="00813CAF" w:rsidP="00BE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67580"/>
      <w:docPartObj>
        <w:docPartGallery w:val="Page Numbers (Bottom of Page)"/>
        <w:docPartUnique/>
      </w:docPartObj>
    </w:sdtPr>
    <w:sdtEndPr/>
    <w:sdtContent>
      <w:p w14:paraId="432397C8" w14:textId="7D91186C" w:rsidR="00BE2620" w:rsidRDefault="00BE2620">
        <w:pPr>
          <w:pStyle w:val="Pieddepage"/>
          <w:jc w:val="center"/>
        </w:pPr>
        <w:r>
          <w:fldChar w:fldCharType="begin"/>
        </w:r>
        <w:r>
          <w:instrText>PAGE   \* MERGEFORMAT</w:instrText>
        </w:r>
        <w:r>
          <w:fldChar w:fldCharType="separate"/>
        </w:r>
        <w:r>
          <w:t>2</w:t>
        </w:r>
        <w:r>
          <w:fldChar w:fldCharType="end"/>
        </w:r>
      </w:p>
    </w:sdtContent>
  </w:sdt>
  <w:p w14:paraId="167BB4B4" w14:textId="77777777" w:rsidR="00BE2620" w:rsidRDefault="00BE26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58FE" w14:textId="77777777" w:rsidR="00813CAF" w:rsidRDefault="00813CAF" w:rsidP="00BE2620">
      <w:pPr>
        <w:spacing w:after="0" w:line="240" w:lineRule="auto"/>
      </w:pPr>
      <w:r>
        <w:separator/>
      </w:r>
    </w:p>
  </w:footnote>
  <w:footnote w:type="continuationSeparator" w:id="0">
    <w:p w14:paraId="308B0911" w14:textId="77777777" w:rsidR="00813CAF" w:rsidRDefault="00813CAF" w:rsidP="00BE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B1AB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61653709"/>
    <w:multiLevelType w:val="multilevel"/>
    <w:tmpl w:val="1CE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4371C"/>
    <w:multiLevelType w:val="multilevel"/>
    <w:tmpl w:val="EAE8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97"/>
    <w:rsid w:val="00000692"/>
    <w:rsid w:val="00002BED"/>
    <w:rsid w:val="00017F97"/>
    <w:rsid w:val="00020A16"/>
    <w:rsid w:val="0003192A"/>
    <w:rsid w:val="000448D7"/>
    <w:rsid w:val="000900EF"/>
    <w:rsid w:val="0009438D"/>
    <w:rsid w:val="00097680"/>
    <w:rsid w:val="000A3C80"/>
    <w:rsid w:val="000B1859"/>
    <w:rsid w:val="000C378A"/>
    <w:rsid w:val="000C7219"/>
    <w:rsid w:val="000D0E9A"/>
    <w:rsid w:val="000D4939"/>
    <w:rsid w:val="001004DB"/>
    <w:rsid w:val="00105F21"/>
    <w:rsid w:val="00107577"/>
    <w:rsid w:val="00107F35"/>
    <w:rsid w:val="00116AD8"/>
    <w:rsid w:val="001224BB"/>
    <w:rsid w:val="0013284D"/>
    <w:rsid w:val="00144822"/>
    <w:rsid w:val="00186038"/>
    <w:rsid w:val="001D0939"/>
    <w:rsid w:val="001D6351"/>
    <w:rsid w:val="001F53B0"/>
    <w:rsid w:val="002003B0"/>
    <w:rsid w:val="002021F6"/>
    <w:rsid w:val="0020402E"/>
    <w:rsid w:val="00216C3B"/>
    <w:rsid w:val="00245566"/>
    <w:rsid w:val="00251205"/>
    <w:rsid w:val="002816A2"/>
    <w:rsid w:val="0029781B"/>
    <w:rsid w:val="002F2591"/>
    <w:rsid w:val="0031181D"/>
    <w:rsid w:val="003172EC"/>
    <w:rsid w:val="003369B6"/>
    <w:rsid w:val="00372FEC"/>
    <w:rsid w:val="00375D43"/>
    <w:rsid w:val="003B434D"/>
    <w:rsid w:val="003C0137"/>
    <w:rsid w:val="003D1412"/>
    <w:rsid w:val="003E1787"/>
    <w:rsid w:val="003E394E"/>
    <w:rsid w:val="003F534F"/>
    <w:rsid w:val="00442539"/>
    <w:rsid w:val="0048223D"/>
    <w:rsid w:val="004935FD"/>
    <w:rsid w:val="004A47B3"/>
    <w:rsid w:val="004A5CC7"/>
    <w:rsid w:val="004A7A2F"/>
    <w:rsid w:val="004C5BC9"/>
    <w:rsid w:val="004C7B7C"/>
    <w:rsid w:val="004D45B9"/>
    <w:rsid w:val="004E2234"/>
    <w:rsid w:val="004E352E"/>
    <w:rsid w:val="005022C3"/>
    <w:rsid w:val="0051536D"/>
    <w:rsid w:val="00515FE4"/>
    <w:rsid w:val="005425F1"/>
    <w:rsid w:val="00544FD0"/>
    <w:rsid w:val="00562FAE"/>
    <w:rsid w:val="005825C2"/>
    <w:rsid w:val="00585909"/>
    <w:rsid w:val="005902D3"/>
    <w:rsid w:val="005A6038"/>
    <w:rsid w:val="005B1FEB"/>
    <w:rsid w:val="005B23C7"/>
    <w:rsid w:val="005C03AF"/>
    <w:rsid w:val="005C528C"/>
    <w:rsid w:val="005D19C8"/>
    <w:rsid w:val="005E61C9"/>
    <w:rsid w:val="005E68CE"/>
    <w:rsid w:val="00621E55"/>
    <w:rsid w:val="00633A2F"/>
    <w:rsid w:val="006363C9"/>
    <w:rsid w:val="00642F8C"/>
    <w:rsid w:val="006744B5"/>
    <w:rsid w:val="00695448"/>
    <w:rsid w:val="006A47B4"/>
    <w:rsid w:val="006F22BB"/>
    <w:rsid w:val="006F5476"/>
    <w:rsid w:val="00731756"/>
    <w:rsid w:val="007B0D67"/>
    <w:rsid w:val="007B66F6"/>
    <w:rsid w:val="007C041E"/>
    <w:rsid w:val="007D0CAB"/>
    <w:rsid w:val="00813CAF"/>
    <w:rsid w:val="0082475D"/>
    <w:rsid w:val="008557B3"/>
    <w:rsid w:val="00862C6A"/>
    <w:rsid w:val="00866F97"/>
    <w:rsid w:val="00876CD7"/>
    <w:rsid w:val="0088136D"/>
    <w:rsid w:val="0088187F"/>
    <w:rsid w:val="00884D02"/>
    <w:rsid w:val="00887784"/>
    <w:rsid w:val="008D36C8"/>
    <w:rsid w:val="009073A9"/>
    <w:rsid w:val="009164A8"/>
    <w:rsid w:val="00943CEB"/>
    <w:rsid w:val="009A7510"/>
    <w:rsid w:val="009D2587"/>
    <w:rsid w:val="009F3B29"/>
    <w:rsid w:val="00A1018F"/>
    <w:rsid w:val="00A36EF1"/>
    <w:rsid w:val="00A81CD7"/>
    <w:rsid w:val="00AB6E09"/>
    <w:rsid w:val="00AF145D"/>
    <w:rsid w:val="00B54D61"/>
    <w:rsid w:val="00B54DCA"/>
    <w:rsid w:val="00B56C75"/>
    <w:rsid w:val="00B66509"/>
    <w:rsid w:val="00B71D8B"/>
    <w:rsid w:val="00BA0281"/>
    <w:rsid w:val="00BA5B55"/>
    <w:rsid w:val="00BC7803"/>
    <w:rsid w:val="00BE2620"/>
    <w:rsid w:val="00BE45C4"/>
    <w:rsid w:val="00BE6E92"/>
    <w:rsid w:val="00C03135"/>
    <w:rsid w:val="00C134A2"/>
    <w:rsid w:val="00C219BB"/>
    <w:rsid w:val="00C21B61"/>
    <w:rsid w:val="00C268D3"/>
    <w:rsid w:val="00C27D9C"/>
    <w:rsid w:val="00C3457A"/>
    <w:rsid w:val="00CB1E25"/>
    <w:rsid w:val="00CE537E"/>
    <w:rsid w:val="00D23A52"/>
    <w:rsid w:val="00D23F3B"/>
    <w:rsid w:val="00D525D8"/>
    <w:rsid w:val="00D544E3"/>
    <w:rsid w:val="00D57A44"/>
    <w:rsid w:val="00D62E77"/>
    <w:rsid w:val="00DA50AE"/>
    <w:rsid w:val="00DA60B2"/>
    <w:rsid w:val="00DB67D7"/>
    <w:rsid w:val="00DE3291"/>
    <w:rsid w:val="00DE5D5D"/>
    <w:rsid w:val="00E109FC"/>
    <w:rsid w:val="00E224B7"/>
    <w:rsid w:val="00E4583D"/>
    <w:rsid w:val="00E5474A"/>
    <w:rsid w:val="00E974B4"/>
    <w:rsid w:val="00EB345A"/>
    <w:rsid w:val="00EC02B9"/>
    <w:rsid w:val="00ED144F"/>
    <w:rsid w:val="00ED5C6A"/>
    <w:rsid w:val="00ED7E2B"/>
    <w:rsid w:val="00F22D0E"/>
    <w:rsid w:val="00F53AC5"/>
    <w:rsid w:val="00F8560D"/>
    <w:rsid w:val="00F96C54"/>
    <w:rsid w:val="00FB20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D688"/>
  <w15:chartTrackingRefBased/>
  <w15:docId w15:val="{9A9E2F09-094E-422A-BD31-480E311F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44B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744B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744B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744B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744B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744B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744B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744B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44B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74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744B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744B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744B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744B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744B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744B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744B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744B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44B5"/>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EC02B9"/>
    <w:rPr>
      <w:color w:val="0563C1" w:themeColor="hyperlink"/>
      <w:u w:val="single"/>
    </w:rPr>
  </w:style>
  <w:style w:type="character" w:styleId="Mentionnonrsolue">
    <w:name w:val="Unresolved Mention"/>
    <w:basedOn w:val="Policepardfaut"/>
    <w:uiPriority w:val="99"/>
    <w:semiHidden/>
    <w:unhideWhenUsed/>
    <w:rsid w:val="00EC02B9"/>
    <w:rPr>
      <w:color w:val="605E5C"/>
      <w:shd w:val="clear" w:color="auto" w:fill="E1DFDD"/>
    </w:rPr>
  </w:style>
  <w:style w:type="character" w:customStyle="1" w:styleId="ouvrage">
    <w:name w:val="ouvrage"/>
    <w:basedOn w:val="Policepardfaut"/>
    <w:rsid w:val="007D0CAB"/>
  </w:style>
  <w:style w:type="character" w:styleId="CitationHTML">
    <w:name w:val="HTML Cite"/>
    <w:basedOn w:val="Policepardfaut"/>
    <w:uiPriority w:val="99"/>
    <w:semiHidden/>
    <w:unhideWhenUsed/>
    <w:rsid w:val="007D0CAB"/>
    <w:rPr>
      <w:i/>
      <w:iCs/>
    </w:rPr>
  </w:style>
  <w:style w:type="paragraph" w:styleId="En-tte">
    <w:name w:val="header"/>
    <w:basedOn w:val="Normal"/>
    <w:link w:val="En-tteCar"/>
    <w:uiPriority w:val="99"/>
    <w:unhideWhenUsed/>
    <w:rsid w:val="00BE2620"/>
    <w:pPr>
      <w:tabs>
        <w:tab w:val="center" w:pos="4703"/>
        <w:tab w:val="right" w:pos="9406"/>
      </w:tabs>
      <w:spacing w:after="0" w:line="240" w:lineRule="auto"/>
    </w:pPr>
  </w:style>
  <w:style w:type="character" w:customStyle="1" w:styleId="En-tteCar">
    <w:name w:val="En-tête Car"/>
    <w:basedOn w:val="Policepardfaut"/>
    <w:link w:val="En-tte"/>
    <w:uiPriority w:val="99"/>
    <w:rsid w:val="00BE2620"/>
  </w:style>
  <w:style w:type="paragraph" w:styleId="Pieddepage">
    <w:name w:val="footer"/>
    <w:basedOn w:val="Normal"/>
    <w:link w:val="PieddepageCar"/>
    <w:uiPriority w:val="99"/>
    <w:unhideWhenUsed/>
    <w:rsid w:val="00BE262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E2620"/>
  </w:style>
  <w:style w:type="paragraph" w:styleId="NormalWeb">
    <w:name w:val="Normal (Web)"/>
    <w:basedOn w:val="Normal"/>
    <w:uiPriority w:val="99"/>
    <w:unhideWhenUsed/>
    <w:rsid w:val="007C04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B54DCA"/>
    <w:pPr>
      <w:numPr>
        <w:numId w:val="0"/>
      </w:numPr>
      <w:outlineLvl w:val="9"/>
    </w:pPr>
    <w:rPr>
      <w:lang w:eastAsia="fr-FR"/>
    </w:rPr>
  </w:style>
  <w:style w:type="paragraph" w:styleId="TM1">
    <w:name w:val="toc 1"/>
    <w:basedOn w:val="Normal"/>
    <w:next w:val="Normal"/>
    <w:autoRedefine/>
    <w:uiPriority w:val="39"/>
    <w:unhideWhenUsed/>
    <w:rsid w:val="00B54DCA"/>
    <w:pPr>
      <w:spacing w:after="100"/>
    </w:pPr>
  </w:style>
  <w:style w:type="paragraph" w:styleId="TM2">
    <w:name w:val="toc 2"/>
    <w:basedOn w:val="Normal"/>
    <w:next w:val="Normal"/>
    <w:autoRedefine/>
    <w:uiPriority w:val="39"/>
    <w:unhideWhenUsed/>
    <w:rsid w:val="00B54DCA"/>
    <w:pPr>
      <w:spacing w:after="100"/>
      <w:ind w:left="220"/>
    </w:pPr>
  </w:style>
  <w:style w:type="paragraph" w:styleId="TM3">
    <w:name w:val="toc 3"/>
    <w:basedOn w:val="Normal"/>
    <w:next w:val="Normal"/>
    <w:autoRedefine/>
    <w:uiPriority w:val="39"/>
    <w:unhideWhenUsed/>
    <w:rsid w:val="00B54DC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29631">
      <w:bodyDiv w:val="1"/>
      <w:marLeft w:val="0"/>
      <w:marRight w:val="0"/>
      <w:marTop w:val="0"/>
      <w:marBottom w:val="0"/>
      <w:divBdr>
        <w:top w:val="none" w:sz="0" w:space="0" w:color="auto"/>
        <w:left w:val="none" w:sz="0" w:space="0" w:color="auto"/>
        <w:bottom w:val="none" w:sz="0" w:space="0" w:color="auto"/>
        <w:right w:val="none" w:sz="0" w:space="0" w:color="auto"/>
      </w:divBdr>
    </w:div>
    <w:div w:id="1532917108">
      <w:bodyDiv w:val="1"/>
      <w:marLeft w:val="0"/>
      <w:marRight w:val="0"/>
      <w:marTop w:val="0"/>
      <w:marBottom w:val="0"/>
      <w:divBdr>
        <w:top w:val="none" w:sz="0" w:space="0" w:color="auto"/>
        <w:left w:val="none" w:sz="0" w:space="0" w:color="auto"/>
        <w:bottom w:val="none" w:sz="0" w:space="0" w:color="auto"/>
        <w:right w:val="none" w:sz="0" w:space="0" w:color="auto"/>
      </w:divBdr>
    </w:div>
    <w:div w:id="18906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enjamin.lisan.free.fr/jardin.secret/EcritsPolitiquesetPhilosophiques/SurIslam/antisemitisme-musulman.htm" TargetMode="External"/><Relationship Id="rId117" Type="http://schemas.openxmlformats.org/officeDocument/2006/relationships/hyperlink" Target="https://www.allocine.fr/film/fichefilm_gen_cfilm=292439.html" TargetMode="External"/><Relationship Id="rId21" Type="http://schemas.openxmlformats.org/officeDocument/2006/relationships/hyperlink" Target="https://www.monde-diplomatique.fr/1992/03/GRESH/44269" TargetMode="External"/><Relationship Id="rId42" Type="http://schemas.openxmlformats.org/officeDocument/2006/relationships/hyperlink" Target="https://www.gallimard.fr/Catalogue/GALLIMARD/Revue-Les-Temps-Modernes/Les-Temps-Modernes307" TargetMode="External"/><Relationship Id="rId47" Type="http://schemas.openxmlformats.org/officeDocument/2006/relationships/hyperlink" Target="https://www.aa.com.tr/fr/monde/les-sionistes-ont-commis-des-crimes-dans-les-pays-arabes-pour-pousser-les-juifs-%C3%A0-%C3%A9migrer/1662866" TargetMode="External"/><Relationship Id="rId63" Type="http://schemas.openxmlformats.org/officeDocument/2006/relationships/hyperlink" Target="https://fr.wikipedia.org/wiki/Exode_des_Juifs_des_pays_arabes_et_musulmans" TargetMode="External"/><Relationship Id="rId68" Type="http://schemas.openxmlformats.org/officeDocument/2006/relationships/hyperlink" Target="https://fr.wikipedia.org/wiki/David_(Bible)" TargetMode="External"/><Relationship Id="rId84" Type="http://schemas.openxmlformats.org/officeDocument/2006/relationships/hyperlink" Target="https://fr.wikipedia.org/wiki/Conflit_isra%C3%A9lo-palestinien" TargetMode="External"/><Relationship Id="rId89" Type="http://schemas.openxmlformats.org/officeDocument/2006/relationships/hyperlink" Target="https://fr.wikipedia.org/wiki/Palestine" TargetMode="External"/><Relationship Id="rId112" Type="http://schemas.openxmlformats.org/officeDocument/2006/relationships/image" Target="media/image17.jpeg"/><Relationship Id="rId16" Type="http://schemas.openxmlformats.org/officeDocument/2006/relationships/hyperlink" Target="https://fr.wikipedia.org/wiki/Une_bouteille_%C3%A0_la_mer_(film,_2012)" TargetMode="External"/><Relationship Id="rId107" Type="http://schemas.openxmlformats.org/officeDocument/2006/relationships/image" Target="media/image12.jpg"/><Relationship Id="rId11" Type="http://schemas.openxmlformats.org/officeDocument/2006/relationships/hyperlink" Target="https://www.lianalevi.fr/catalogue/histoire-de-lautre/" TargetMode="External"/><Relationship Id="rId24" Type="http://schemas.openxmlformats.org/officeDocument/2006/relationships/hyperlink" Target="https://www.mollat.com/livres/772987/irene-errera-hoechstetter-le-conflit-israelo-arabe" TargetMode="External"/><Relationship Id="rId32" Type="http://schemas.openxmlformats.org/officeDocument/2006/relationships/hyperlink" Target="https://fr.wikipedia.org/wiki/Jean-Paul_Sartre" TargetMode="External"/><Relationship Id="rId37" Type="http://schemas.openxmlformats.org/officeDocument/2006/relationships/hyperlink" Target="https://fr.wikipedia.org/wiki/Juifs_et_Musulmans,_si_loin_si_proches" TargetMode="External"/><Relationship Id="rId40" Type="http://schemas.openxmlformats.org/officeDocument/2006/relationships/hyperlink" Target="https://fr.wikipedia.org/wiki/Valse_avec_Bachir" TargetMode="External"/><Relationship Id="rId45" Type="http://schemas.openxmlformats.org/officeDocument/2006/relationships/hyperlink" Target="https://www.monde-diplomatique.fr/1967/07/RONDOT/27901" TargetMode="External"/><Relationship Id="rId53" Type="http://schemas.openxmlformats.org/officeDocument/2006/relationships/hyperlink" Target="https://akadem.org/sommaire/colloques/un-siecle-apres-herzl-bilan-d-un-reve/juifs-et-arabes-dans-la-vision-de-herzl-23-11-2005-6566_4200.php" TargetMode="External"/><Relationship Id="rId58" Type="http://schemas.openxmlformats.org/officeDocument/2006/relationships/hyperlink" Target="https://www.lemonde.fr/international/article/2021/12/13/vive-controverse-entre-l-ima-et-l-intelligentsia-arabe-a-propos-de-l-exposition-juifs-d-orient_6105848_3210.html" TargetMode="External"/><Relationship Id="rId66" Type="http://schemas.openxmlformats.org/officeDocument/2006/relationships/hyperlink" Target="https://fr.wikipedia.org/wiki/Histoire_des_Juifs_en_terre_d%27islam" TargetMode="External"/><Relationship Id="rId74" Type="http://schemas.openxmlformats.org/officeDocument/2006/relationships/hyperlink" Target="https://fr.wikipedia.org/wiki/Histoire_des_Juifs_au_Maroc" TargetMode="External"/><Relationship Id="rId79" Type="http://schemas.openxmlformats.org/officeDocument/2006/relationships/hyperlink" Target="https://en.wikipedia.org/wiki/Abraham_Serfaty" TargetMode="External"/><Relationship Id="rId87" Type="http://schemas.openxmlformats.org/officeDocument/2006/relationships/hyperlink" Target="https://fr.wikipedia.org/wiki/Nakba" TargetMode="External"/><Relationship Id="rId102" Type="http://schemas.openxmlformats.org/officeDocument/2006/relationships/image" Target="media/image7.jpg"/><Relationship Id="rId110" Type="http://schemas.openxmlformats.org/officeDocument/2006/relationships/image" Target="media/image15.jpg"/><Relationship Id="rId115" Type="http://schemas.openxmlformats.org/officeDocument/2006/relationships/image" Target="media/image20.jpeg"/><Relationship Id="rId5" Type="http://schemas.openxmlformats.org/officeDocument/2006/relationships/webSettings" Target="webSettings.xml"/><Relationship Id="rId61" Type="http://schemas.openxmlformats.org/officeDocument/2006/relationships/hyperlink" Target="https://www.jstor.org/stable/41299425" TargetMode="External"/><Relationship Id="rId82" Type="http://schemas.openxmlformats.org/officeDocument/2006/relationships/hyperlink" Target="https://fr.wikipedia.org/wiki/Isra%C3%ABl" TargetMode="External"/><Relationship Id="rId90" Type="http://schemas.openxmlformats.org/officeDocument/2006/relationships/hyperlink" Target="https://www.nouvelobs.com/signatures/jean-daniel/20131009.OBS0285/l-illusion-andalouse.html" TargetMode="External"/><Relationship Id="rId95" Type="http://schemas.openxmlformats.org/officeDocument/2006/relationships/hyperlink" Target="https://fr.wikipedia.org/wiki/Arm%C3%A9e_de_d%C3%A9fense_d%27Isra%C3%ABl" TargetMode="External"/><Relationship Id="rId19" Type="http://schemas.openxmlformats.org/officeDocument/2006/relationships/hyperlink" Target="https://benjaminstora.univ-paris13.fr/index.php/ouvrages/381-histoire-des-relations-entre-juifs-et-musulmans-des-origines-a-nos-jours-sous-la-direction-de-abdelwahab-meddeb-et-benjamin-stora.html" TargetMode="External"/><Relationship Id="rId14" Type="http://schemas.openxmlformats.org/officeDocument/2006/relationships/hyperlink" Target="https://fr.wikipedia.org/wiki/Une_bouteille_dans_la_mer_de_Gaza" TargetMode="External"/><Relationship Id="rId22" Type="http://schemas.openxmlformats.org/officeDocument/2006/relationships/hyperlink" Target="https://books.openedition.org/septentrion/48743?lang=fr" TargetMode="External"/><Relationship Id="rId27" Type="http://schemas.openxmlformats.org/officeDocument/2006/relationships/hyperlink" Target="https://fr.wikipedia.org/wiki/La_Vie_devant_soi" TargetMode="External"/><Relationship Id="rId30" Type="http://schemas.openxmlformats.org/officeDocument/2006/relationships/hyperlink" Target="http://tramesnomades.hautetfort.com/apps/m/archive/2015/05/27/andalousie-non-andalousies-5629169.html" TargetMode="External"/><Relationship Id="rId35" Type="http://schemas.openxmlformats.org/officeDocument/2006/relationships/hyperlink" Target="https://fr.wikipedia.org/wiki/Torah" TargetMode="External"/><Relationship Id="rId43" Type="http://schemas.openxmlformats.org/officeDocument/2006/relationships/hyperlink" Target="https://www.franceinter.fr/emissions/la-marche-de-l-histoire/la-marche-de-l-histoire-17-septembre-2019" TargetMode="External"/><Relationship Id="rId48" Type="http://schemas.openxmlformats.org/officeDocument/2006/relationships/hyperlink" Target="https://www.persee.fr/doc/polit_0032-342x_1945_num_10_3_5563" TargetMode="External"/><Relationship Id="rId56" Type="http://schemas.openxmlformats.org/officeDocument/2006/relationships/hyperlink" Target="https://oeuvre-orient.fr/actualites/regard-historique-la-naissance-de-letat-disrael-et-la-nakba-par-antoine-fleyfel/" TargetMode="External"/><Relationship Id="rId64" Type="http://schemas.openxmlformats.org/officeDocument/2006/relationships/hyperlink" Target="https://fr.wikipedia.org/wiki/Relations_entre_juifs_et_musulmans" TargetMode="External"/><Relationship Id="rId69" Type="http://schemas.openxmlformats.org/officeDocument/2006/relationships/hyperlink" Target="https://fr.wikipedia.org/wiki/Religion_abrahamique" TargetMode="External"/><Relationship Id="rId77" Type="http://schemas.openxmlformats.org/officeDocument/2006/relationships/hyperlink" Target="https://fr.wikipedia.org/wiki/Histoire_des_Juifs_en_Espagne" TargetMode="External"/><Relationship Id="rId100" Type="http://schemas.openxmlformats.org/officeDocument/2006/relationships/image" Target="media/image5.jpg"/><Relationship Id="rId105" Type="http://schemas.openxmlformats.org/officeDocument/2006/relationships/image" Target="media/image10.jpg"/><Relationship Id="rId113" Type="http://schemas.openxmlformats.org/officeDocument/2006/relationships/image" Target="media/image18.jpeg"/><Relationship Id="rId118" Type="http://schemas.openxmlformats.org/officeDocument/2006/relationships/footer" Target="footer1.xml"/><Relationship Id="rId8" Type="http://schemas.openxmlformats.org/officeDocument/2006/relationships/hyperlink" Target="https://www.persee.fr/doc/outre_1631-0438_2010_num_97_366_4470_t1_0338_0000_3" TargetMode="External"/><Relationship Id="rId51" Type="http://schemas.openxmlformats.org/officeDocument/2006/relationships/hyperlink" Target="https://fr.wikipedia.org/wiki/Conflit_arabo-sioniste" TargetMode="External"/><Relationship Id="rId72" Type="http://schemas.openxmlformats.org/officeDocument/2006/relationships/hyperlink" Target="https://fr.wikipedia.org/wiki/Histoire_des_Juifs_en_Alg%C3%A9rie" TargetMode="External"/><Relationship Id="rId80" Type="http://schemas.openxmlformats.org/officeDocument/2006/relationships/hyperlink" Target="https://fr.wikipedia.org/wiki/Antisionisme" TargetMode="External"/><Relationship Id="rId85" Type="http://schemas.openxmlformats.org/officeDocument/2006/relationships/hyperlink" Target="https://www.franceculture.fr/emissions/questions-dislam/jacqueline-chabbi-adam-et-le-coran-0" TargetMode="External"/><Relationship Id="rId93" Type="http://schemas.openxmlformats.org/officeDocument/2006/relationships/hyperlink" Target="https://fr.wikipedia.org/wiki/Haganah" TargetMode="External"/><Relationship Id="rId98" Type="http://schemas.openxmlformats.org/officeDocument/2006/relationships/image" Target="media/image3.jpg"/><Relationship Id="rId3" Type="http://schemas.openxmlformats.org/officeDocument/2006/relationships/styles" Target="styles.xml"/><Relationship Id="rId12" Type="http://schemas.openxmlformats.org/officeDocument/2006/relationships/hyperlink" Target="https://t.co/w3wT5Xm8N1" TargetMode="External"/><Relationship Id="rId17" Type="http://schemas.openxmlformats.org/officeDocument/2006/relationships/hyperlink" Target="https://fr.wikipedia.org/wiki/Thierry_Binisti" TargetMode="External"/><Relationship Id="rId25" Type="http://schemas.openxmlformats.org/officeDocument/2006/relationships/hyperlink" Target="https://www.decitre.fr/livres/enquete-sur-l-antisemitisme-musulman-9782841865185.html" TargetMode="External"/><Relationship Id="rId33" Type="http://schemas.openxmlformats.org/officeDocument/2006/relationships/hyperlink" Target="https://fr.wikipedia.org/wiki/Le_Chat_du_rabbin" TargetMode="External"/><Relationship Id="rId38" Type="http://schemas.openxmlformats.org/officeDocument/2006/relationships/hyperlink" Target="https://t.co/XCD2LZGOhB" TargetMode="External"/><Relationship Id="rId46" Type="http://schemas.openxmlformats.org/officeDocument/2006/relationships/hyperlink" Target="https://www.jstor.org/stable/44836381" TargetMode="External"/><Relationship Id="rId59" Type="http://schemas.openxmlformats.org/officeDocument/2006/relationships/hyperlink" Target="https://www.cairn.info/revue-etudes-1977-1-page-19.htm" TargetMode="External"/><Relationship Id="rId67" Type="http://schemas.openxmlformats.org/officeDocument/2006/relationships/hyperlink" Target="https://fr.wikipedia.org/wiki/Abraham" TargetMode="External"/><Relationship Id="rId103" Type="http://schemas.openxmlformats.org/officeDocument/2006/relationships/image" Target="media/image8.jpg"/><Relationship Id="rId108" Type="http://schemas.openxmlformats.org/officeDocument/2006/relationships/image" Target="media/image13.jpg"/><Relationship Id="rId116" Type="http://schemas.openxmlformats.org/officeDocument/2006/relationships/image" Target="media/image21.jpg"/><Relationship Id="rId20" Type="http://schemas.openxmlformats.org/officeDocument/2006/relationships/hyperlink" Target="https://journals.openedition.org/ccm/4733?lang=en" TargetMode="External"/><Relationship Id="rId41" Type="http://schemas.openxmlformats.org/officeDocument/2006/relationships/hyperlink" Target="https://www.youtube.com/watch?v=671bLqMuZsw" TargetMode="External"/><Relationship Id="rId54" Type="http://schemas.openxmlformats.org/officeDocument/2006/relationships/hyperlink" Target="https://orientxxi.info/lu-vu-entendu/ella-shohat-retrouve-la-memoire-des-juifs-arabes,4648" TargetMode="External"/><Relationship Id="rId62" Type="http://schemas.openxmlformats.org/officeDocument/2006/relationships/hyperlink" Target="https://fr.wikipedia.org/wiki/Expulsion_des_Juifs" TargetMode="External"/><Relationship Id="rId70" Type="http://schemas.openxmlformats.org/officeDocument/2006/relationships/hyperlink" Target="https://fr.wikipedia.org/wiki/Juifs_et_Musulmans,_si_loin_si_proches" TargetMode="External"/><Relationship Id="rId75" Type="http://schemas.openxmlformats.org/officeDocument/2006/relationships/hyperlink" Target="https://fr.wikipedia.org/wiki/S%C3%A9farades" TargetMode="External"/><Relationship Id="rId83" Type="http://schemas.openxmlformats.org/officeDocument/2006/relationships/hyperlink" Target="https://fr.wikipedia.org/wiki/Histoire_d%27Isra%C3%ABl" TargetMode="External"/><Relationship Id="rId88" Type="http://schemas.openxmlformats.org/officeDocument/2006/relationships/hyperlink" Target="https://fr.wikipedia.org/wiki/Palestine_(%C3%89tat)" TargetMode="External"/><Relationship Id="rId91" Type="http://schemas.openxmlformats.org/officeDocument/2006/relationships/hyperlink" Target="https://fr.wikipedia.org/wiki/Al-Andalus" TargetMode="External"/><Relationship Id="rId96" Type="http://schemas.openxmlformats.org/officeDocument/2006/relationships/image" Target="media/image1.jpg"/><Relationship Id="rId111"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Conflit_isra%C3%A9lo-palestinien" TargetMode="External"/><Relationship Id="rId23" Type="http://schemas.openxmlformats.org/officeDocument/2006/relationships/hyperlink" Target="https://catalogue.bpi.fr/es/document/ark:/34201/nptfl0001381119" TargetMode="External"/><Relationship Id="rId28" Type="http://schemas.openxmlformats.org/officeDocument/2006/relationships/hyperlink" Target="https://fr.wikipedia.org/wiki/La_Vie_devant_soi_(film,_2020)" TargetMode="External"/><Relationship Id="rId36" Type="http://schemas.openxmlformats.org/officeDocument/2006/relationships/hyperlink" Target="https://fr.wikipedia.org/wiki/Coran" TargetMode="External"/><Relationship Id="rId49" Type="http://schemas.openxmlformats.org/officeDocument/2006/relationships/hyperlink" Target="https://www.lemonde.fr/archives/article/1965/10/20/arabisme-et-sionisme_2194084_1819218.html" TargetMode="External"/><Relationship Id="rId57" Type="http://schemas.openxmlformats.org/officeDocument/2006/relationships/hyperlink" Target="https://atlantico.fr/article/decryptage/un-vent-de-colere-souffle-sur-l-institut-du-monde-arabe-accuse-de-sionisme-neta-elkayam-jack-lang-culture-benoit-rayski" TargetMode="External"/><Relationship Id="rId106" Type="http://schemas.openxmlformats.org/officeDocument/2006/relationships/image" Target="media/image11.jpg"/><Relationship Id="rId114" Type="http://schemas.openxmlformats.org/officeDocument/2006/relationships/image" Target="media/image19.jpeg"/><Relationship Id="rId119" Type="http://schemas.openxmlformats.org/officeDocument/2006/relationships/fontTable" Target="fontTable.xml"/><Relationship Id="rId10" Type="http://schemas.openxmlformats.org/officeDocument/2006/relationships/hyperlink" Target="https://t.co/F5dhvjg5DT" TargetMode="External"/><Relationship Id="rId31" Type="http://schemas.openxmlformats.org/officeDocument/2006/relationships/hyperlink" Target="https://fr.wikipedia.org/wiki/Portrait_du_colonis%C3%A9,_pr%C3%A9c%C3%A9d%C3%A9_du_portrait_du_colonisateur" TargetMode="External"/><Relationship Id="rId44" Type="http://schemas.openxmlformats.org/officeDocument/2006/relationships/hyperlink" Target="https://www.cairn.info/le-sionisme--9782130543831-page-93.htm" TargetMode="External"/><Relationship Id="rId52" Type="http://schemas.openxmlformats.org/officeDocument/2006/relationships/hyperlink" Target="https://www.valeursactuelles.com/clubvaleurs/histoire/un-siecle-entre-sionistes-et-arabes/" TargetMode="External"/><Relationship Id="rId60" Type="http://schemas.openxmlformats.org/officeDocument/2006/relationships/hyperlink" Target="https://gallica.bnf.fr/ark:/12148/bpt6k4419228.image.r=j%C3%A9sus.f20.pagination.langFR" TargetMode="External"/><Relationship Id="rId65" Type="http://schemas.openxmlformats.org/officeDocument/2006/relationships/hyperlink" Target="https://fr.wikipedia.org/wiki/Antis%C3%A9mitisme_dans_l%27Islam" TargetMode="External"/><Relationship Id="rId73" Type="http://schemas.openxmlformats.org/officeDocument/2006/relationships/hyperlink" Target="https://fr.wikipedia.org/wiki/Exode_des_Juifs_des_pays_arabes_et_musulmans" TargetMode="External"/><Relationship Id="rId78" Type="http://schemas.openxmlformats.org/officeDocument/2006/relationships/hyperlink" Target="https://fr.wikipedia.org/wiki/Moussa_(personnage_coranique)" TargetMode="External"/><Relationship Id="rId81" Type="http://schemas.openxmlformats.org/officeDocument/2006/relationships/hyperlink" Target="https://fr.wikipedia.org/wiki/Sionisme" TargetMode="External"/><Relationship Id="rId86" Type="http://schemas.openxmlformats.org/officeDocument/2006/relationships/hyperlink" Target="https://fr.wikipedia.org/wiki/Adam" TargetMode="External"/><Relationship Id="rId94" Type="http://schemas.openxmlformats.org/officeDocument/2006/relationships/hyperlink" Target="https://fr.wikipedia.org/wiki/Mossad" TargetMode="External"/><Relationship Id="rId99" Type="http://schemas.openxmlformats.org/officeDocument/2006/relationships/image" Target="media/image4.jpg"/><Relationship Id="rId101"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www.librairie-gallimard.com/livre/9782262020200-le-passe-d-une-discorde-juifs-et-arabes-du-viie-siecle-a-nos-jours-michel-abitbol/" TargetMode="External"/><Relationship Id="rId13" Type="http://schemas.openxmlformats.org/officeDocument/2006/relationships/hyperlink" Target="https://t.co/vHVIF0k7Y6" TargetMode="External"/><Relationship Id="rId18" Type="http://schemas.openxmlformats.org/officeDocument/2006/relationships/hyperlink" Target="https://www.boutiquesdemusees.fr/fr/catalogues-d-exposition/juifs-d-orient-une-histoire-plurimillenaire-catalogue-d-exposition/32769.html" TargetMode="External"/><Relationship Id="rId39" Type="http://schemas.openxmlformats.org/officeDocument/2006/relationships/hyperlink" Target="https://www.allocine.fr/film/fichefilm_gen_cfilm=143928.html" TargetMode="External"/><Relationship Id="rId109" Type="http://schemas.openxmlformats.org/officeDocument/2006/relationships/image" Target="media/image14.jpg"/><Relationship Id="rId34" Type="http://schemas.openxmlformats.org/officeDocument/2006/relationships/hyperlink" Target="https://fr.wikipedia.org/wiki/Bible" TargetMode="External"/><Relationship Id="rId50" Type="http://schemas.openxmlformats.org/officeDocument/2006/relationships/hyperlink" Target="http://www.theses.fr/1987PA030033" TargetMode="External"/><Relationship Id="rId55" Type="http://schemas.openxmlformats.org/officeDocument/2006/relationships/hyperlink" Target="https://www.lorientlejour.com/article/1158662/antisemitisme-et-antisionisme-une-assimilation-absurde-dans-le-monde-arabe.html" TargetMode="External"/><Relationship Id="rId76" Type="http://schemas.openxmlformats.org/officeDocument/2006/relationships/hyperlink" Target="https://fr.wikipedia.org/wiki/Histoire_des_Juifs_en_Tunisie" TargetMode="External"/><Relationship Id="rId97" Type="http://schemas.openxmlformats.org/officeDocument/2006/relationships/image" Target="media/image2.jpg"/><Relationship Id="rId104" Type="http://schemas.openxmlformats.org/officeDocument/2006/relationships/image" Target="media/image9.jpg"/><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fr.wikipedia.org/wiki/Juifs_arabes" TargetMode="External"/><Relationship Id="rId92" Type="http://schemas.openxmlformats.org/officeDocument/2006/relationships/hyperlink" Target="https://fr.wikipedia.org/wiki/Irgoun" TargetMode="External"/><Relationship Id="rId2" Type="http://schemas.openxmlformats.org/officeDocument/2006/relationships/numbering" Target="numbering.xml"/><Relationship Id="rId29" Type="http://schemas.openxmlformats.org/officeDocument/2006/relationships/hyperlink" Target="http://tramesnomades.hautetfort.com/apps/m/archive/2020/06/22/andalousies-l-envoye-de-l-esprit-de-z-ev-ben-shimon-halevi-e-624749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EB1FA-B885-434D-A525-1A294CEC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18</Pages>
  <Words>5706</Words>
  <Characters>31389</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141</cp:revision>
  <cp:lastPrinted>2022-01-25T10:14:00Z</cp:lastPrinted>
  <dcterms:created xsi:type="dcterms:W3CDTF">2022-01-24T06:41:00Z</dcterms:created>
  <dcterms:modified xsi:type="dcterms:W3CDTF">2022-01-26T09:38:00Z</dcterms:modified>
</cp:coreProperties>
</file>