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C80C2F" w:rsidRDefault="00C80C2F" w:rsidP="00C80C2F">
      <w:pPr>
        <w:spacing w:after="0" w:line="240" w:lineRule="auto"/>
        <w:jc w:val="center"/>
        <w:rPr>
          <w:b/>
          <w:u w:val="single"/>
          <w:lang w:val="fr-FR"/>
        </w:rPr>
      </w:pPr>
      <w:r w:rsidRPr="00C80C2F">
        <w:rPr>
          <w:b/>
          <w:u w:val="single"/>
          <w:lang w:val="fr-FR"/>
        </w:rPr>
        <w:t>Hommage aux</w:t>
      </w:r>
      <w:r w:rsidR="00380DD8">
        <w:rPr>
          <w:b/>
          <w:u w:val="single"/>
          <w:lang w:val="fr-FR"/>
        </w:rPr>
        <w:t xml:space="preserve"> vilains petits canards, aux</w:t>
      </w:r>
      <w:r w:rsidRPr="00C80C2F">
        <w:rPr>
          <w:b/>
          <w:u w:val="single"/>
          <w:lang w:val="fr-FR"/>
        </w:rPr>
        <w:t xml:space="preserve"> canards sauvages, aux esprits libres</w:t>
      </w:r>
      <w:r w:rsidR="00666E9F">
        <w:rPr>
          <w:b/>
          <w:u w:val="single"/>
          <w:lang w:val="fr-FR"/>
        </w:rPr>
        <w:t xml:space="preserve"> et </w:t>
      </w:r>
      <w:r w:rsidR="00666E9F" w:rsidRPr="00C80C2F">
        <w:rPr>
          <w:b/>
          <w:u w:val="single"/>
          <w:lang w:val="fr-FR"/>
        </w:rPr>
        <w:t>non-conformistes</w:t>
      </w:r>
    </w:p>
    <w:p w:rsidR="00C80C2F" w:rsidRDefault="00C80C2F" w:rsidP="00C80C2F">
      <w:pPr>
        <w:spacing w:after="0" w:line="240" w:lineRule="auto"/>
        <w:rPr>
          <w:lang w:val="fr-FR"/>
        </w:rPr>
      </w:pPr>
    </w:p>
    <w:p w:rsidR="00C80C2F" w:rsidRDefault="00C80C2F" w:rsidP="00C80C2F">
      <w:pPr>
        <w:spacing w:after="0" w:line="240" w:lineRule="auto"/>
        <w:jc w:val="center"/>
        <w:rPr>
          <w:lang w:val="fr-FR"/>
        </w:rPr>
      </w:pPr>
      <w:r>
        <w:rPr>
          <w:lang w:val="fr-FR"/>
        </w:rPr>
        <w:t>Benjamin LISAN, le 23/06/2018</w:t>
      </w:r>
    </w:p>
    <w:p w:rsidR="00C80C2F" w:rsidRDefault="00C80C2F" w:rsidP="00C80C2F">
      <w:pPr>
        <w:spacing w:after="0" w:line="240" w:lineRule="auto"/>
        <w:rPr>
          <w:lang w:val="fr-FR"/>
        </w:rPr>
      </w:pPr>
    </w:p>
    <w:p w:rsidR="00134A9D" w:rsidRDefault="00134A9D" w:rsidP="00134A9D">
      <w:pPr>
        <w:pStyle w:val="Titre1"/>
        <w:rPr>
          <w:lang w:val="fr-FR"/>
        </w:rPr>
      </w:pPr>
      <w:r>
        <w:rPr>
          <w:lang w:val="fr-FR"/>
        </w:rPr>
        <w:t>Le « vilain petit canard »</w:t>
      </w:r>
    </w:p>
    <w:p w:rsidR="00134A9D" w:rsidRDefault="00134A9D" w:rsidP="00C80C2F">
      <w:pPr>
        <w:spacing w:after="0" w:line="240" w:lineRule="auto"/>
        <w:rPr>
          <w:lang w:val="fr-FR"/>
        </w:rPr>
      </w:pPr>
    </w:p>
    <w:p w:rsidR="00E03983" w:rsidRDefault="00496B6D" w:rsidP="00156266">
      <w:pPr>
        <w:spacing w:after="0" w:line="240" w:lineRule="auto"/>
        <w:jc w:val="both"/>
        <w:rPr>
          <w:lang w:val="fr-FR"/>
        </w:rPr>
      </w:pPr>
      <w:r>
        <w:rPr>
          <w:lang w:val="fr-FR"/>
        </w:rPr>
        <w:t xml:space="preserve">Dans certaines familles, un enfant est désigné comme le « vilain petit canard », parce </w:t>
      </w:r>
      <w:r w:rsidRPr="00C80C2F">
        <w:rPr>
          <w:lang w:val="fr-FR"/>
        </w:rPr>
        <w:t>qu</w:t>
      </w:r>
      <w:r>
        <w:rPr>
          <w:lang w:val="fr-FR"/>
        </w:rPr>
        <w:t>’il</w:t>
      </w:r>
      <w:r w:rsidRPr="00C80C2F">
        <w:rPr>
          <w:lang w:val="fr-FR"/>
        </w:rPr>
        <w:t xml:space="preserve"> naît différent de ses frères</w:t>
      </w:r>
      <w:r>
        <w:rPr>
          <w:lang w:val="fr-FR"/>
        </w:rPr>
        <w:t xml:space="preserve"> et sœur, parce qu’il souffre d’une </w:t>
      </w:r>
      <w:r w:rsidRPr="00C80C2F">
        <w:rPr>
          <w:lang w:val="fr-FR"/>
        </w:rPr>
        <w:t>différence physique flagrante</w:t>
      </w:r>
      <w:r>
        <w:rPr>
          <w:lang w:val="fr-FR"/>
        </w:rPr>
        <w:t xml:space="preserve"> ou d’une maladie</w:t>
      </w:r>
      <w:r w:rsidR="00E03983">
        <w:rPr>
          <w:lang w:val="fr-FR"/>
        </w:rPr>
        <w:t>, d’un handicap</w:t>
      </w:r>
      <w:r>
        <w:rPr>
          <w:lang w:val="fr-FR"/>
        </w:rPr>
        <w:t>, parce que son comportement, ses préoccupations, ses passions sont différentes des ceux qui l’entourent,</w:t>
      </w:r>
      <w:r w:rsidR="00E03983">
        <w:rPr>
          <w:lang w:val="fr-FR"/>
        </w:rPr>
        <w:t xml:space="preserve"> p</w:t>
      </w:r>
      <w:r>
        <w:rPr>
          <w:lang w:val="fr-FR"/>
        </w:rPr>
        <w:t>arce qu’il ne rentre pas dans le moule</w:t>
      </w:r>
      <w:r w:rsidR="00E03983">
        <w:rPr>
          <w:lang w:val="fr-FR"/>
        </w:rPr>
        <w:t xml:space="preserve">, qu’il est </w:t>
      </w:r>
      <w:r w:rsidR="00E03983" w:rsidRPr="00C80C2F">
        <w:rPr>
          <w:lang w:val="fr-FR"/>
        </w:rPr>
        <w:t>hyperactif</w:t>
      </w:r>
      <w:r w:rsidR="009F387D">
        <w:rPr>
          <w:lang w:val="fr-FR"/>
        </w:rPr>
        <w:t>,</w:t>
      </w:r>
      <w:r w:rsidR="00E03983">
        <w:rPr>
          <w:lang w:val="fr-FR"/>
        </w:rPr>
        <w:t xml:space="preserve"> qu’il ou elle est aussi </w:t>
      </w:r>
      <w:r w:rsidR="00E03983" w:rsidRPr="00C80C2F">
        <w:rPr>
          <w:lang w:val="fr-FR"/>
        </w:rPr>
        <w:t>«</w:t>
      </w:r>
      <w:r w:rsidR="00E03983">
        <w:rPr>
          <w:lang w:val="fr-FR"/>
        </w:rPr>
        <w:t xml:space="preserve"> </w:t>
      </w:r>
      <w:r w:rsidR="00E03983" w:rsidRPr="00C80C2F">
        <w:rPr>
          <w:lang w:val="fr-FR"/>
        </w:rPr>
        <w:t>la grosse</w:t>
      </w:r>
      <w:r w:rsidR="00E03983">
        <w:rPr>
          <w:lang w:val="fr-FR"/>
        </w:rPr>
        <w:t xml:space="preserve"> </w:t>
      </w:r>
      <w:r w:rsidR="00E03983" w:rsidRPr="00C80C2F">
        <w:rPr>
          <w:lang w:val="fr-FR"/>
        </w:rPr>
        <w:t>»</w:t>
      </w:r>
      <w:r w:rsidR="00E03983">
        <w:rPr>
          <w:lang w:val="fr-FR"/>
        </w:rPr>
        <w:t>, le « gros » ou l’enfant</w:t>
      </w:r>
      <w:r w:rsidR="00E03983" w:rsidRPr="00C80C2F">
        <w:rPr>
          <w:lang w:val="fr-FR"/>
        </w:rPr>
        <w:t xml:space="preserve"> non désirée, </w:t>
      </w:r>
      <w:r w:rsidR="00E03983">
        <w:rPr>
          <w:lang w:val="fr-FR"/>
        </w:rPr>
        <w:t>le</w:t>
      </w:r>
      <w:r w:rsidR="00E03983" w:rsidRPr="00C80C2F">
        <w:rPr>
          <w:lang w:val="fr-FR"/>
        </w:rPr>
        <w:t xml:space="preserve"> bébé considéré comme porte-malheur</w:t>
      </w:r>
      <w:r w:rsidR="00E03983">
        <w:rPr>
          <w:lang w:val="fr-FR"/>
        </w:rPr>
        <w:t xml:space="preserve"> _ à cause de croyances et</w:t>
      </w:r>
      <w:r w:rsidR="007A4E9B">
        <w:rPr>
          <w:lang w:val="fr-FR"/>
        </w:rPr>
        <w:t>/ou</w:t>
      </w:r>
      <w:r w:rsidR="00E03983">
        <w:rPr>
          <w:lang w:val="fr-FR"/>
        </w:rPr>
        <w:t xml:space="preserve"> de non-dits familiaux _</w:t>
      </w:r>
      <w:r w:rsidR="00E03983" w:rsidRPr="00C80C2F">
        <w:rPr>
          <w:lang w:val="fr-FR"/>
        </w:rPr>
        <w:t>, notamment ceux ayant perdu leur mère</w:t>
      </w:r>
      <w:r w:rsidR="007A4E9B">
        <w:rPr>
          <w:lang w:val="fr-FR"/>
        </w:rPr>
        <w:t>, leur père</w:t>
      </w:r>
      <w:r w:rsidR="00E03983">
        <w:rPr>
          <w:lang w:val="fr-FR"/>
        </w:rPr>
        <w:t xml:space="preserve">, leurs parents, </w:t>
      </w:r>
      <w:r w:rsidR="007A4E9B">
        <w:rPr>
          <w:lang w:val="fr-FR"/>
        </w:rPr>
        <w:t>ayant été</w:t>
      </w:r>
      <w:r w:rsidR="00E03983">
        <w:rPr>
          <w:lang w:val="fr-FR"/>
        </w:rPr>
        <w:t xml:space="preserve"> adoptés par obligation et non par amour</w:t>
      </w:r>
      <w:r w:rsidR="007A4E9B">
        <w:rPr>
          <w:lang w:val="fr-FR"/>
        </w:rPr>
        <w:t>,</w:t>
      </w:r>
      <w:r w:rsidR="00E03983">
        <w:rPr>
          <w:lang w:val="fr-FR"/>
        </w:rPr>
        <w:t xml:space="preserve"> par la famille adoptante</w:t>
      </w:r>
      <w:r w:rsidR="00E03983" w:rsidRPr="00C80C2F">
        <w:rPr>
          <w:lang w:val="fr-FR"/>
        </w:rPr>
        <w:t>.</w:t>
      </w:r>
      <w:r w:rsidR="00E03983">
        <w:rPr>
          <w:lang w:val="fr-FR"/>
        </w:rPr>
        <w:t xml:space="preserve"> </w:t>
      </w:r>
    </w:p>
    <w:p w:rsidR="007A4E9B" w:rsidRDefault="007A4E9B" w:rsidP="00156266">
      <w:pPr>
        <w:spacing w:after="0" w:line="240" w:lineRule="auto"/>
        <w:jc w:val="both"/>
        <w:rPr>
          <w:lang w:val="fr-FR"/>
        </w:rPr>
      </w:pPr>
    </w:p>
    <w:p w:rsidR="00496B6D" w:rsidRDefault="00E03983" w:rsidP="00156266">
      <w:pPr>
        <w:spacing w:after="0" w:line="240" w:lineRule="auto"/>
        <w:jc w:val="both"/>
        <w:rPr>
          <w:lang w:val="fr-FR"/>
        </w:rPr>
      </w:pPr>
      <w:r>
        <w:rPr>
          <w:lang w:val="fr-FR"/>
        </w:rPr>
        <w:t>Ou encore p</w:t>
      </w:r>
      <w:r w:rsidR="002976AB">
        <w:rPr>
          <w:lang w:val="fr-FR"/>
        </w:rPr>
        <w:t>arce qu</w:t>
      </w:r>
      <w:r>
        <w:rPr>
          <w:lang w:val="fr-FR"/>
        </w:rPr>
        <w:t>e cet enfant particulier</w:t>
      </w:r>
      <w:r w:rsidR="002976AB">
        <w:rPr>
          <w:lang w:val="fr-FR"/>
        </w:rPr>
        <w:t xml:space="preserve"> </w:t>
      </w:r>
      <w:r w:rsidR="00134A9D">
        <w:rPr>
          <w:lang w:val="fr-FR"/>
        </w:rPr>
        <w:t>possède</w:t>
      </w:r>
      <w:r w:rsidR="002976AB">
        <w:rPr>
          <w:lang w:val="fr-FR"/>
        </w:rPr>
        <w:t xml:space="preserve"> un QI très supérieur à la moyenne, parce qu’il est hypersensible, parce que</w:t>
      </w:r>
      <w:r w:rsidR="00156266">
        <w:rPr>
          <w:lang w:val="fr-FR"/>
        </w:rPr>
        <w:t xml:space="preserve"> pour un garçon, il a un comportement très féminin ou plus féminin, que la moyenne des garçons qui l’environnent, parce qu’il est homosexuel, transgenre (transsexuel) …</w:t>
      </w:r>
    </w:p>
    <w:p w:rsidR="00156266" w:rsidRDefault="00156266" w:rsidP="00156266">
      <w:pPr>
        <w:spacing w:after="0" w:line="240" w:lineRule="auto"/>
        <w:jc w:val="both"/>
        <w:rPr>
          <w:lang w:val="fr-FR"/>
        </w:rPr>
      </w:pPr>
    </w:p>
    <w:p w:rsidR="00890706" w:rsidRDefault="00156266" w:rsidP="00156266">
      <w:pPr>
        <w:spacing w:after="0" w:line="240" w:lineRule="auto"/>
        <w:jc w:val="both"/>
        <w:rPr>
          <w:lang w:val="fr-FR"/>
        </w:rPr>
      </w:pPr>
      <w:r>
        <w:rPr>
          <w:lang w:val="fr-FR"/>
        </w:rPr>
        <w:t xml:space="preserve">Sa différence </w:t>
      </w:r>
      <w:r w:rsidRPr="00C80C2F">
        <w:rPr>
          <w:lang w:val="fr-FR"/>
        </w:rPr>
        <w:t xml:space="preserve">remet en cause </w:t>
      </w:r>
      <w:r>
        <w:rPr>
          <w:lang w:val="fr-FR"/>
        </w:rPr>
        <w:t xml:space="preserve">son </w:t>
      </w:r>
      <w:r w:rsidRPr="00C80C2F">
        <w:rPr>
          <w:lang w:val="fr-FR"/>
        </w:rPr>
        <w:t xml:space="preserve">appartenance à </w:t>
      </w:r>
      <w:r>
        <w:rPr>
          <w:lang w:val="fr-FR"/>
        </w:rPr>
        <w:t>son</w:t>
      </w:r>
      <w:r w:rsidRPr="00C80C2F">
        <w:rPr>
          <w:lang w:val="fr-FR"/>
        </w:rPr>
        <w:t xml:space="preserve"> groupe. La différence physique flagrante d'un enfant, quel que soit son degré, sera vécue par les parents comme un handicap futur. Elle provoquera dans une famille des agressions verbales et même physiques répétées qui aboutissent généralement au rejet</w:t>
      </w:r>
      <w:r>
        <w:rPr>
          <w:lang w:val="fr-FR"/>
        </w:rPr>
        <w:t xml:space="preserve"> de l’enfant</w:t>
      </w:r>
      <w:r w:rsidRPr="00C80C2F">
        <w:rPr>
          <w:lang w:val="fr-FR"/>
        </w:rPr>
        <w:t xml:space="preserve">. </w:t>
      </w:r>
    </w:p>
    <w:p w:rsidR="00890706" w:rsidRPr="00C80C2F" w:rsidRDefault="00890706" w:rsidP="00151F15">
      <w:pPr>
        <w:spacing w:after="0" w:line="240" w:lineRule="auto"/>
        <w:jc w:val="both"/>
        <w:rPr>
          <w:lang w:val="fr-FR"/>
        </w:rPr>
      </w:pPr>
      <w:r w:rsidRPr="00C80C2F">
        <w:rPr>
          <w:lang w:val="fr-FR"/>
        </w:rPr>
        <w:t>L'enfant «</w:t>
      </w:r>
      <w:r>
        <w:rPr>
          <w:lang w:val="fr-FR"/>
        </w:rPr>
        <w:t xml:space="preserve"> </w:t>
      </w:r>
      <w:r w:rsidRPr="00C80C2F">
        <w:rPr>
          <w:lang w:val="fr-FR"/>
        </w:rPr>
        <w:t>vilain petit canard</w:t>
      </w:r>
      <w:r>
        <w:rPr>
          <w:lang w:val="fr-FR"/>
        </w:rPr>
        <w:t xml:space="preserve"> </w:t>
      </w:r>
      <w:r w:rsidRPr="00C80C2F">
        <w:rPr>
          <w:lang w:val="fr-FR"/>
        </w:rPr>
        <w:t>» est envahi par un sentiment de honte</w:t>
      </w:r>
      <w:r>
        <w:rPr>
          <w:lang w:val="fr-FR"/>
        </w:rPr>
        <w:t>, honte</w:t>
      </w:r>
      <w:r w:rsidR="00151F15">
        <w:rPr>
          <w:lang w:val="fr-FR"/>
        </w:rPr>
        <w:t xml:space="preserve"> </w:t>
      </w:r>
      <w:r w:rsidR="00151F15">
        <w:rPr>
          <w:lang w:val="fr-FR"/>
        </w:rPr>
        <w:t>souvent</w:t>
      </w:r>
      <w:r>
        <w:rPr>
          <w:lang w:val="fr-FR"/>
        </w:rPr>
        <w:t xml:space="preserve"> entretenue par ses parents ou sa famille</w:t>
      </w:r>
      <w:r w:rsidRPr="00C80C2F">
        <w:rPr>
          <w:lang w:val="fr-FR"/>
        </w:rPr>
        <w:t xml:space="preserve">. </w:t>
      </w:r>
    </w:p>
    <w:p w:rsidR="007A4E9B" w:rsidRDefault="007A4E9B" w:rsidP="00890706">
      <w:pPr>
        <w:spacing w:after="0" w:line="240" w:lineRule="auto"/>
        <w:jc w:val="both"/>
        <w:rPr>
          <w:lang w:val="fr-FR"/>
        </w:rPr>
      </w:pPr>
    </w:p>
    <w:p w:rsidR="00890706" w:rsidRDefault="00890706" w:rsidP="00890706">
      <w:pPr>
        <w:spacing w:after="0" w:line="240" w:lineRule="auto"/>
        <w:jc w:val="both"/>
        <w:rPr>
          <w:lang w:val="fr-FR"/>
        </w:rPr>
      </w:pPr>
      <w:r>
        <w:rPr>
          <w:lang w:val="fr-FR"/>
        </w:rPr>
        <w:t xml:space="preserve">Ces </w:t>
      </w:r>
      <w:r w:rsidRPr="00C80C2F">
        <w:rPr>
          <w:lang w:val="fr-FR"/>
        </w:rPr>
        <w:t>enfants qui grandissent sans amour</w:t>
      </w:r>
      <w:r>
        <w:rPr>
          <w:lang w:val="fr-FR"/>
        </w:rPr>
        <w:t>, dans le rejet,</w:t>
      </w:r>
      <w:r w:rsidRPr="00C80C2F">
        <w:rPr>
          <w:lang w:val="fr-FR"/>
        </w:rPr>
        <w:t xml:space="preserve"> vivent une très grande souffrance</w:t>
      </w:r>
      <w:r>
        <w:rPr>
          <w:lang w:val="fr-FR"/>
        </w:rPr>
        <w:t>, d’autant, qu’il</w:t>
      </w:r>
      <w:r w:rsidRPr="00C80C2F">
        <w:rPr>
          <w:lang w:val="fr-FR"/>
        </w:rPr>
        <w:t>s sont conscients de cette situation. Ils savent qu'ils sont mal-aimés, critiqués, et que les gens se moquent d'eux, les sous-estiment et parfois même leur font du mal.</w:t>
      </w:r>
      <w:r>
        <w:rPr>
          <w:lang w:val="fr-FR"/>
        </w:rPr>
        <w:t xml:space="preserve"> </w:t>
      </w:r>
    </w:p>
    <w:p w:rsidR="00890706" w:rsidRDefault="00890706" w:rsidP="00156266">
      <w:pPr>
        <w:spacing w:after="0" w:line="240" w:lineRule="auto"/>
        <w:jc w:val="both"/>
        <w:rPr>
          <w:lang w:val="fr-FR"/>
        </w:rPr>
      </w:pPr>
    </w:p>
    <w:p w:rsidR="00156266" w:rsidRDefault="00156266" w:rsidP="00156266">
      <w:pPr>
        <w:spacing w:after="0" w:line="240" w:lineRule="auto"/>
        <w:jc w:val="both"/>
        <w:rPr>
          <w:lang w:val="fr-FR"/>
        </w:rPr>
      </w:pPr>
      <w:r w:rsidRPr="00C80C2F">
        <w:rPr>
          <w:lang w:val="fr-FR"/>
        </w:rPr>
        <w:t>La victime cherche toujours à fuir par peur</w:t>
      </w:r>
      <w:r w:rsidR="007A4E9B">
        <w:rPr>
          <w:lang w:val="fr-FR"/>
        </w:rPr>
        <w:t>,</w:t>
      </w:r>
      <w:r w:rsidRPr="00C80C2F">
        <w:rPr>
          <w:lang w:val="fr-FR"/>
        </w:rPr>
        <w:t xml:space="preserve"> mais aussi pour être à l'abri des moqueries et des jugements. Pour elle, tant qu'elle est différente physiquement, elle ne sera pas reconnue ni aimée.</w:t>
      </w:r>
      <w:r>
        <w:rPr>
          <w:lang w:val="fr-FR"/>
        </w:rPr>
        <w:t xml:space="preserve"> Elle cherche à rentrer dans le rang, mais comme elle n’y arrive pas, elle se </w:t>
      </w:r>
      <w:r w:rsidRPr="00C80C2F">
        <w:rPr>
          <w:lang w:val="fr-FR"/>
        </w:rPr>
        <w:t>fait malmener par le reste du groupe, puis carrément chassé de la basse-cour</w:t>
      </w:r>
      <w:r>
        <w:rPr>
          <w:lang w:val="fr-FR"/>
        </w:rPr>
        <w:t xml:space="preserve"> (c'est-à-dire de la famille), comme dans le conte</w:t>
      </w:r>
      <w:r w:rsidR="007A4E9B">
        <w:rPr>
          <w:lang w:val="fr-FR"/>
        </w:rPr>
        <w:t xml:space="preserve"> du « vilain petit canard »</w:t>
      </w:r>
      <w:r>
        <w:rPr>
          <w:lang w:val="fr-FR"/>
        </w:rPr>
        <w:t xml:space="preserve"> d’</w:t>
      </w:r>
      <w:r w:rsidR="007A4E9B" w:rsidRPr="007A4E9B">
        <w:rPr>
          <w:lang w:val="fr-FR"/>
        </w:rPr>
        <w:t>Hans Christian Andersen</w:t>
      </w:r>
      <w:r>
        <w:rPr>
          <w:lang w:val="fr-FR"/>
        </w:rPr>
        <w:t xml:space="preserve">, comme cela peut arriver, par exemple, aux homosexuels et transsexuels, </w:t>
      </w:r>
      <w:r w:rsidR="007A4E9B">
        <w:rPr>
          <w:lang w:val="fr-FR"/>
        </w:rPr>
        <w:t xml:space="preserve">alors expulsés du domicile familial, </w:t>
      </w:r>
      <w:r>
        <w:rPr>
          <w:lang w:val="fr-FR"/>
        </w:rPr>
        <w:t>quand ils atteignent leur majorité …</w:t>
      </w:r>
      <w:r w:rsidR="00ED6D7E">
        <w:rPr>
          <w:rStyle w:val="Appelnotedebasdep"/>
          <w:lang w:val="fr-FR"/>
        </w:rPr>
        <w:footnoteReference w:id="1"/>
      </w:r>
    </w:p>
    <w:p w:rsidR="00E03983" w:rsidRDefault="00E03983" w:rsidP="00156266">
      <w:pPr>
        <w:spacing w:after="0" w:line="240" w:lineRule="auto"/>
        <w:jc w:val="both"/>
        <w:rPr>
          <w:lang w:val="fr-FR"/>
        </w:rPr>
      </w:pPr>
    </w:p>
    <w:p w:rsidR="00B97E87" w:rsidRDefault="00B97E87" w:rsidP="00B97E87">
      <w:pPr>
        <w:pStyle w:val="Titre1"/>
        <w:rPr>
          <w:lang w:val="fr-FR"/>
        </w:rPr>
      </w:pPr>
      <w:r>
        <w:rPr>
          <w:lang w:val="fr-FR"/>
        </w:rPr>
        <w:t>Les parents et la société intolérants ou peu compréhensifs</w:t>
      </w:r>
    </w:p>
    <w:p w:rsidR="00B97E87" w:rsidRDefault="00B97E87" w:rsidP="00B97E87">
      <w:pPr>
        <w:spacing w:after="0" w:line="240" w:lineRule="auto"/>
        <w:jc w:val="both"/>
        <w:rPr>
          <w:lang w:val="fr-FR"/>
        </w:rPr>
      </w:pPr>
    </w:p>
    <w:p w:rsidR="007A4E9B" w:rsidRDefault="00B97E87" w:rsidP="00B97E87">
      <w:pPr>
        <w:spacing w:after="0" w:line="240" w:lineRule="auto"/>
        <w:jc w:val="both"/>
        <w:rPr>
          <w:lang w:val="fr-FR"/>
        </w:rPr>
      </w:pPr>
      <w:r>
        <w:rPr>
          <w:lang w:val="fr-FR"/>
        </w:rPr>
        <w:t xml:space="preserve">Certains </w:t>
      </w:r>
      <w:r w:rsidRPr="00C80C2F">
        <w:rPr>
          <w:lang w:val="fr-FR"/>
        </w:rPr>
        <w:t xml:space="preserve">parents ont d'énormes difficultés </w:t>
      </w:r>
      <w:r>
        <w:rPr>
          <w:lang w:val="fr-FR"/>
        </w:rPr>
        <w:t xml:space="preserve">à avoir </w:t>
      </w:r>
      <w:r w:rsidRPr="00C80C2F">
        <w:rPr>
          <w:lang w:val="fr-FR"/>
        </w:rPr>
        <w:t>l'esprit large</w:t>
      </w:r>
      <w:r>
        <w:rPr>
          <w:lang w:val="fr-FR"/>
        </w:rPr>
        <w:t xml:space="preserve"> et tolérant, à savoir faire la part des choses</w:t>
      </w:r>
      <w:r w:rsidR="007A4E9B">
        <w:rPr>
          <w:lang w:val="fr-FR"/>
        </w:rPr>
        <w:t xml:space="preserve">, </w:t>
      </w:r>
      <w:r w:rsidR="007A4E9B" w:rsidRPr="00C80C2F">
        <w:rPr>
          <w:lang w:val="fr-FR"/>
        </w:rPr>
        <w:t xml:space="preserve">à </w:t>
      </w:r>
      <w:r w:rsidR="007A4E9B">
        <w:rPr>
          <w:lang w:val="fr-FR"/>
        </w:rPr>
        <w:t>accepter</w:t>
      </w:r>
      <w:r w:rsidR="007A4E9B" w:rsidRPr="00C80C2F">
        <w:rPr>
          <w:lang w:val="fr-FR"/>
        </w:rPr>
        <w:t xml:space="preserve"> </w:t>
      </w:r>
      <w:r w:rsidR="007A4E9B">
        <w:rPr>
          <w:lang w:val="fr-FR"/>
        </w:rPr>
        <w:t xml:space="preserve">la </w:t>
      </w:r>
      <w:r w:rsidR="007A4E9B" w:rsidRPr="00C80C2F">
        <w:rPr>
          <w:lang w:val="fr-FR"/>
        </w:rPr>
        <w:t>différen</w:t>
      </w:r>
      <w:r w:rsidR="007A4E9B">
        <w:rPr>
          <w:lang w:val="fr-FR"/>
        </w:rPr>
        <w:t xml:space="preserve">ce de leur </w:t>
      </w:r>
      <w:r w:rsidR="007A4E9B" w:rsidRPr="00C80C2F">
        <w:rPr>
          <w:lang w:val="fr-FR"/>
        </w:rPr>
        <w:t>enfant</w:t>
      </w:r>
      <w:r w:rsidR="007A4E9B">
        <w:rPr>
          <w:lang w:val="fr-FR"/>
        </w:rPr>
        <w:t xml:space="preserve">, </w:t>
      </w:r>
      <w:r w:rsidR="007A4E9B" w:rsidRPr="00C80C2F">
        <w:rPr>
          <w:lang w:val="fr-FR"/>
        </w:rPr>
        <w:t>préf</w:t>
      </w:r>
      <w:r w:rsidR="007A4E9B">
        <w:rPr>
          <w:lang w:val="fr-FR"/>
        </w:rPr>
        <w:t>é</w:t>
      </w:r>
      <w:r w:rsidR="007A4E9B" w:rsidRPr="00C80C2F">
        <w:rPr>
          <w:lang w:val="fr-FR"/>
        </w:rPr>
        <w:t>r</w:t>
      </w:r>
      <w:r w:rsidR="007A4E9B">
        <w:rPr>
          <w:lang w:val="fr-FR"/>
        </w:rPr>
        <w:t>a</w:t>
      </w:r>
      <w:r w:rsidR="007A4E9B" w:rsidRPr="00C80C2F">
        <w:rPr>
          <w:lang w:val="fr-FR"/>
        </w:rPr>
        <w:t>nt conserver leurs croyances</w:t>
      </w:r>
      <w:r w:rsidR="007A4E9B">
        <w:rPr>
          <w:lang w:val="fr-FR"/>
        </w:rPr>
        <w:t>, préjugés</w:t>
      </w:r>
      <w:r w:rsidR="007A4E9B" w:rsidRPr="00C80C2F">
        <w:rPr>
          <w:lang w:val="fr-FR"/>
        </w:rPr>
        <w:t xml:space="preserve"> que de se remettre en cause</w:t>
      </w:r>
      <w:r w:rsidR="007A4E9B">
        <w:rPr>
          <w:lang w:val="fr-FR"/>
        </w:rPr>
        <w:t xml:space="preserve"> </w:t>
      </w:r>
      <w:r w:rsidRPr="00C80C2F">
        <w:rPr>
          <w:lang w:val="fr-FR"/>
        </w:rPr>
        <w:t>...</w:t>
      </w:r>
      <w:r>
        <w:rPr>
          <w:lang w:val="fr-FR"/>
        </w:rPr>
        <w:t xml:space="preserve"> </w:t>
      </w:r>
    </w:p>
    <w:p w:rsidR="00B97E87" w:rsidRDefault="00B97E87" w:rsidP="00B97E87">
      <w:pPr>
        <w:spacing w:after="0" w:line="240" w:lineRule="auto"/>
        <w:jc w:val="both"/>
        <w:rPr>
          <w:lang w:val="fr-FR"/>
        </w:rPr>
      </w:pPr>
      <w:r>
        <w:rPr>
          <w:lang w:val="fr-FR"/>
        </w:rPr>
        <w:t xml:space="preserve">Le rejet de leur enfant peut faire suite à l’influence </w:t>
      </w:r>
      <w:r w:rsidRPr="00C80C2F">
        <w:rPr>
          <w:lang w:val="fr-FR"/>
        </w:rPr>
        <w:t xml:space="preserve">de l'entourage, </w:t>
      </w:r>
      <w:r>
        <w:rPr>
          <w:lang w:val="fr-FR"/>
        </w:rPr>
        <w:t xml:space="preserve">de </w:t>
      </w:r>
      <w:r w:rsidRPr="00C80C2F">
        <w:rPr>
          <w:lang w:val="fr-FR"/>
        </w:rPr>
        <w:t xml:space="preserve">la famille, </w:t>
      </w:r>
      <w:r>
        <w:rPr>
          <w:lang w:val="fr-FR"/>
        </w:rPr>
        <w:t>d</w:t>
      </w:r>
      <w:r w:rsidRPr="00C80C2F">
        <w:rPr>
          <w:lang w:val="fr-FR"/>
        </w:rPr>
        <w:t>es amis</w:t>
      </w:r>
      <w:r>
        <w:rPr>
          <w:lang w:val="fr-FR"/>
        </w:rPr>
        <w:t xml:space="preserve">, de la société et de leurs préjugés </w:t>
      </w:r>
      <w:r w:rsidRPr="00C80C2F">
        <w:rPr>
          <w:lang w:val="fr-FR"/>
        </w:rPr>
        <w:t>...</w:t>
      </w:r>
      <w:r>
        <w:rPr>
          <w:lang w:val="fr-FR"/>
        </w:rPr>
        <w:t xml:space="preserve"> Ces parents se pliant alors aux normes contraignantes de la société, mêmes si elles </w:t>
      </w:r>
      <w:r w:rsidR="007A4E9B">
        <w:rPr>
          <w:lang w:val="fr-FR"/>
        </w:rPr>
        <w:t>à les incitent à être</w:t>
      </w:r>
      <w:r>
        <w:rPr>
          <w:lang w:val="fr-FR"/>
        </w:rPr>
        <w:t xml:space="preserve"> sans cœur.</w:t>
      </w:r>
    </w:p>
    <w:p w:rsidR="007A4E9B" w:rsidRDefault="007A4E9B" w:rsidP="00B97E87">
      <w:pPr>
        <w:spacing w:after="0" w:line="240" w:lineRule="auto"/>
        <w:jc w:val="both"/>
        <w:rPr>
          <w:lang w:val="fr-FR"/>
        </w:rPr>
      </w:pPr>
    </w:p>
    <w:p w:rsidR="00B97E87" w:rsidRDefault="007A4E9B" w:rsidP="00B97E87">
      <w:pPr>
        <w:spacing w:after="0" w:line="240" w:lineRule="auto"/>
        <w:jc w:val="both"/>
        <w:rPr>
          <w:lang w:val="fr-FR"/>
        </w:rPr>
      </w:pPr>
      <w:r>
        <w:rPr>
          <w:lang w:val="fr-FR"/>
        </w:rPr>
        <w:t>D</w:t>
      </w:r>
      <w:r w:rsidR="00B97E87" w:rsidRPr="00C80C2F">
        <w:rPr>
          <w:lang w:val="fr-FR"/>
        </w:rPr>
        <w:t>ans ce</w:t>
      </w:r>
      <w:r>
        <w:rPr>
          <w:lang w:val="fr-FR"/>
        </w:rPr>
        <w:t>s</w:t>
      </w:r>
      <w:r w:rsidR="00B97E87" w:rsidRPr="00C80C2F">
        <w:rPr>
          <w:lang w:val="fr-FR"/>
        </w:rPr>
        <w:t xml:space="preserve"> situations,</w:t>
      </w:r>
      <w:r>
        <w:rPr>
          <w:lang w:val="fr-FR"/>
        </w:rPr>
        <w:t xml:space="preserve"> il arrive aussi et au contraire, que</w:t>
      </w:r>
      <w:r w:rsidR="00B97E87" w:rsidRPr="00C80C2F">
        <w:rPr>
          <w:lang w:val="fr-FR"/>
        </w:rPr>
        <w:t xml:space="preserve"> </w:t>
      </w:r>
      <w:r w:rsidR="00B97E87" w:rsidRPr="00134A9D">
        <w:rPr>
          <w:b/>
          <w:lang w:val="fr-FR"/>
        </w:rPr>
        <w:t>les parents dépasse</w:t>
      </w:r>
      <w:r>
        <w:rPr>
          <w:b/>
          <w:lang w:val="fr-FR"/>
        </w:rPr>
        <w:t>nt</w:t>
      </w:r>
      <w:r w:rsidR="00B97E87" w:rsidRPr="00134A9D">
        <w:rPr>
          <w:b/>
          <w:lang w:val="fr-FR"/>
        </w:rPr>
        <w:t xml:space="preserve"> leur angoisse et finissent par ouvrir leur cœur à leurs enfants, sans aucune exceptio</w:t>
      </w:r>
      <w:r w:rsidR="00B97E87" w:rsidRPr="007A4E9B">
        <w:rPr>
          <w:b/>
          <w:lang w:val="fr-FR"/>
        </w:rPr>
        <w:t>n</w:t>
      </w:r>
      <w:r w:rsidR="00B97E87" w:rsidRPr="00C80C2F">
        <w:rPr>
          <w:lang w:val="fr-FR"/>
        </w:rPr>
        <w:t xml:space="preserve">. </w:t>
      </w:r>
    </w:p>
    <w:p w:rsidR="007A4E9B" w:rsidRPr="00C80C2F" w:rsidRDefault="007A4E9B" w:rsidP="00B97E87">
      <w:pPr>
        <w:spacing w:after="0" w:line="240" w:lineRule="auto"/>
        <w:jc w:val="both"/>
        <w:rPr>
          <w:lang w:val="fr-FR"/>
        </w:rPr>
      </w:pPr>
    </w:p>
    <w:p w:rsidR="00B97E87" w:rsidRPr="00C80C2F" w:rsidRDefault="00B97E87" w:rsidP="00B97E87">
      <w:pPr>
        <w:spacing w:after="0" w:line="240" w:lineRule="auto"/>
        <w:jc w:val="both"/>
        <w:rPr>
          <w:lang w:val="fr-FR"/>
        </w:rPr>
      </w:pPr>
      <w:r w:rsidRPr="00C80C2F">
        <w:rPr>
          <w:lang w:val="fr-FR"/>
        </w:rPr>
        <w:t xml:space="preserve">Pour les autres, une peur envahit les cœurs des parents, </w:t>
      </w:r>
      <w:r w:rsidRPr="00134A9D">
        <w:rPr>
          <w:b/>
          <w:lang w:val="fr-FR"/>
        </w:rPr>
        <w:t>c'est celle de ne pas plaire aux autres</w:t>
      </w:r>
      <w:r w:rsidRPr="00C80C2F">
        <w:rPr>
          <w:lang w:val="fr-FR"/>
        </w:rPr>
        <w:t>. Cela crée chez eux une angoisse sociale. Car l'être humain accorde le plus souvent bien plus d’importance aux critiques négatives qu’aux compliments.</w:t>
      </w:r>
      <w:r>
        <w:rPr>
          <w:lang w:val="fr-FR"/>
        </w:rPr>
        <w:t xml:space="preserve"> </w:t>
      </w:r>
      <w:r w:rsidRPr="00134A9D">
        <w:rPr>
          <w:b/>
          <w:lang w:val="fr-FR"/>
        </w:rPr>
        <w:t>Le regard des autres pèse sur l'enfant qui n'est pas admis d'abord au sein de la famille, puis à l'école</w:t>
      </w:r>
      <w:r w:rsidRPr="00C80C2F">
        <w:rPr>
          <w:lang w:val="fr-FR"/>
        </w:rPr>
        <w:t>.</w:t>
      </w:r>
    </w:p>
    <w:p w:rsidR="00B97E87" w:rsidRPr="00C80C2F" w:rsidRDefault="00B97E87" w:rsidP="00B97E87">
      <w:pPr>
        <w:spacing w:after="0" w:line="240" w:lineRule="auto"/>
        <w:jc w:val="both"/>
        <w:rPr>
          <w:lang w:val="fr-FR"/>
        </w:rPr>
      </w:pPr>
      <w:r>
        <w:rPr>
          <w:lang w:val="fr-FR"/>
        </w:rPr>
        <w:lastRenderedPageBreak/>
        <w:t>Certains parents préfèrent dissimuler l’enfant, d’autres essayent</w:t>
      </w:r>
      <w:r w:rsidR="007A4E9B">
        <w:rPr>
          <w:lang w:val="fr-FR"/>
        </w:rPr>
        <w:t xml:space="preserve"> même</w:t>
      </w:r>
      <w:r>
        <w:rPr>
          <w:lang w:val="fr-FR"/>
        </w:rPr>
        <w:t xml:space="preserve"> de s’en débarrasser</w:t>
      </w:r>
      <w:r w:rsidR="007A4E9B">
        <w:rPr>
          <w:lang w:val="fr-FR"/>
        </w:rPr>
        <w:t xml:space="preserve">, </w:t>
      </w:r>
      <w:r>
        <w:rPr>
          <w:lang w:val="fr-FR"/>
        </w:rPr>
        <w:t xml:space="preserve">symboliquement ou réellement. </w:t>
      </w:r>
    </w:p>
    <w:p w:rsidR="00B97E87" w:rsidRDefault="00B97E87" w:rsidP="00156266">
      <w:pPr>
        <w:spacing w:after="0" w:line="240" w:lineRule="auto"/>
        <w:jc w:val="both"/>
        <w:rPr>
          <w:lang w:val="fr-FR"/>
        </w:rPr>
      </w:pPr>
    </w:p>
    <w:p w:rsidR="00134A9D" w:rsidRDefault="00134A9D" w:rsidP="00134A9D">
      <w:pPr>
        <w:pStyle w:val="Titre1"/>
        <w:rPr>
          <w:lang w:val="fr-FR"/>
        </w:rPr>
      </w:pPr>
      <w:r>
        <w:rPr>
          <w:lang w:val="fr-FR"/>
        </w:rPr>
        <w:t>Le</w:t>
      </w:r>
      <w:r w:rsidR="00890706">
        <w:rPr>
          <w:lang w:val="fr-FR"/>
        </w:rPr>
        <w:t xml:space="preserve"> fréquent</w:t>
      </w:r>
      <w:r>
        <w:rPr>
          <w:lang w:val="fr-FR"/>
        </w:rPr>
        <w:t xml:space="preserve"> devenir</w:t>
      </w:r>
      <w:r w:rsidR="00B97E87">
        <w:rPr>
          <w:lang w:val="fr-FR"/>
        </w:rPr>
        <w:t xml:space="preserve"> de ces canards sauvages</w:t>
      </w:r>
    </w:p>
    <w:p w:rsidR="00134A9D" w:rsidRDefault="00134A9D" w:rsidP="00156266">
      <w:pPr>
        <w:spacing w:after="0" w:line="240" w:lineRule="auto"/>
        <w:jc w:val="both"/>
        <w:rPr>
          <w:lang w:val="fr-FR"/>
        </w:rPr>
      </w:pPr>
    </w:p>
    <w:p w:rsidR="007A4E9B" w:rsidRDefault="00890706" w:rsidP="00B97E87">
      <w:pPr>
        <w:spacing w:after="0" w:line="240" w:lineRule="auto"/>
        <w:jc w:val="both"/>
        <w:rPr>
          <w:lang w:val="fr-FR"/>
        </w:rPr>
      </w:pPr>
      <w:r>
        <w:rPr>
          <w:lang w:val="fr-FR"/>
        </w:rPr>
        <w:t>Soit, la victime cherche à fuir cette situation douloureuse, par les moyens qu’il a à sa disposition _ le rêve, la lecture</w:t>
      </w:r>
      <w:r w:rsidR="007A4E9B">
        <w:rPr>
          <w:lang w:val="fr-FR"/>
        </w:rPr>
        <w:t xml:space="preserve"> … </w:t>
      </w:r>
      <w:r w:rsidR="00151F15">
        <w:rPr>
          <w:lang w:val="fr-FR"/>
        </w:rPr>
        <w:t>Mais d</w:t>
      </w:r>
      <w:r w:rsidR="007A4E9B">
        <w:rPr>
          <w:lang w:val="fr-FR"/>
        </w:rPr>
        <w:t xml:space="preserve">ans le cas où </w:t>
      </w:r>
      <w:r>
        <w:rPr>
          <w:lang w:val="fr-FR"/>
        </w:rPr>
        <w:t xml:space="preserve">elle n’a aucun mécanisme psychologique de protection, elle </w:t>
      </w:r>
      <w:r w:rsidR="007A4E9B">
        <w:rPr>
          <w:lang w:val="fr-FR"/>
        </w:rPr>
        <w:t xml:space="preserve">peut </w:t>
      </w:r>
      <w:r>
        <w:rPr>
          <w:lang w:val="fr-FR"/>
        </w:rPr>
        <w:t>évoluer vers la perte de réalité, la folie, la psychose, la schizophrénie</w:t>
      </w:r>
      <w:r w:rsidR="00D37798">
        <w:rPr>
          <w:lang w:val="fr-FR"/>
        </w:rPr>
        <w:t>, les addictions aux drogues, à l’alcool</w:t>
      </w:r>
      <w:r>
        <w:rPr>
          <w:lang w:val="fr-FR"/>
        </w:rPr>
        <w:t xml:space="preserve"> etc.</w:t>
      </w:r>
      <w:r w:rsidR="00B97E87">
        <w:rPr>
          <w:lang w:val="fr-FR"/>
        </w:rPr>
        <w:t xml:space="preserve"> </w:t>
      </w:r>
    </w:p>
    <w:p w:rsidR="00890706" w:rsidRPr="00C80C2F" w:rsidRDefault="007A4E9B" w:rsidP="00B97E87">
      <w:pPr>
        <w:spacing w:after="0" w:line="240" w:lineRule="auto"/>
        <w:jc w:val="both"/>
        <w:rPr>
          <w:lang w:val="fr-FR"/>
        </w:rPr>
      </w:pPr>
      <w:r>
        <w:rPr>
          <w:lang w:val="fr-FR"/>
        </w:rPr>
        <w:t>Ou bien, elle</w:t>
      </w:r>
      <w:r w:rsidR="00B97E87">
        <w:rPr>
          <w:lang w:val="fr-FR"/>
        </w:rPr>
        <w:t xml:space="preserve"> s’enferme</w:t>
      </w:r>
      <w:r>
        <w:rPr>
          <w:lang w:val="fr-FR"/>
        </w:rPr>
        <w:t>ra</w:t>
      </w:r>
      <w:r w:rsidR="00B97E87">
        <w:rPr>
          <w:lang w:val="fr-FR"/>
        </w:rPr>
        <w:t xml:space="preserve"> dans la paranoïa, le complexe de persécution </w:t>
      </w:r>
      <w:r w:rsidR="00840C53">
        <w:rPr>
          <w:lang w:val="fr-FR"/>
        </w:rPr>
        <w:t>ou le syndrome du martyr</w:t>
      </w:r>
      <w:r>
        <w:rPr>
          <w:lang w:val="fr-FR"/>
        </w:rPr>
        <w:t xml:space="preserve">. </w:t>
      </w:r>
      <w:r w:rsidR="00136779">
        <w:rPr>
          <w:lang w:val="fr-FR"/>
        </w:rPr>
        <w:t>Ces derniers</w:t>
      </w:r>
      <w:r w:rsidR="00B97E87">
        <w:rPr>
          <w:lang w:val="fr-FR"/>
        </w:rPr>
        <w:t xml:space="preserve"> sont souvent soupe-au-lait, se brouillant facilement avec les gens.</w:t>
      </w:r>
    </w:p>
    <w:p w:rsidR="00890706" w:rsidRDefault="00890706" w:rsidP="00B97E87">
      <w:pPr>
        <w:spacing w:after="0" w:line="240" w:lineRule="auto"/>
        <w:jc w:val="both"/>
        <w:rPr>
          <w:lang w:val="fr-FR"/>
        </w:rPr>
      </w:pPr>
    </w:p>
    <w:p w:rsidR="00156266" w:rsidRDefault="00156266" w:rsidP="0024046A">
      <w:pPr>
        <w:spacing w:after="0" w:line="240" w:lineRule="auto"/>
        <w:jc w:val="both"/>
        <w:rPr>
          <w:lang w:val="fr-FR"/>
        </w:rPr>
      </w:pPr>
      <w:r>
        <w:rPr>
          <w:lang w:val="fr-FR"/>
        </w:rPr>
        <w:t xml:space="preserve">Toute leur vie, ils ont le sentiment </w:t>
      </w:r>
      <w:r w:rsidRPr="00C80C2F">
        <w:rPr>
          <w:lang w:val="fr-FR"/>
        </w:rPr>
        <w:t>d</w:t>
      </w:r>
      <w:r>
        <w:rPr>
          <w:lang w:val="fr-FR"/>
        </w:rPr>
        <w:t xml:space="preserve">e ne pas </w:t>
      </w:r>
      <w:r w:rsidRPr="00C80C2F">
        <w:rPr>
          <w:lang w:val="fr-FR"/>
        </w:rPr>
        <w:t xml:space="preserve">être à </w:t>
      </w:r>
      <w:r>
        <w:rPr>
          <w:lang w:val="fr-FR"/>
        </w:rPr>
        <w:t>leur</w:t>
      </w:r>
      <w:r w:rsidRPr="00C80C2F">
        <w:rPr>
          <w:lang w:val="fr-FR"/>
        </w:rPr>
        <w:t xml:space="preserve"> place</w:t>
      </w:r>
      <w:r>
        <w:rPr>
          <w:lang w:val="fr-FR"/>
        </w:rPr>
        <w:t>, dans la société</w:t>
      </w:r>
      <w:r w:rsidRPr="00C80C2F">
        <w:rPr>
          <w:lang w:val="fr-FR"/>
        </w:rPr>
        <w:t>.</w:t>
      </w:r>
      <w:r>
        <w:rPr>
          <w:lang w:val="fr-FR"/>
        </w:rPr>
        <w:t xml:space="preserve"> </w:t>
      </w:r>
      <w:r w:rsidR="00134A9D">
        <w:rPr>
          <w:lang w:val="fr-FR"/>
        </w:rPr>
        <w:t xml:space="preserve"> </w:t>
      </w:r>
      <w:r w:rsidR="00134A9D" w:rsidRPr="00B97E87">
        <w:rPr>
          <w:b/>
          <w:lang w:val="fr-FR"/>
        </w:rPr>
        <w:t>Les victimes sont le plus souvent hantées par l'idée de ne pas pouvoir réussir brillamment leur vie. Ils n'arrivent plus à retrouver confiance en eux</w:t>
      </w:r>
      <w:r w:rsidR="00134A9D" w:rsidRPr="00C80C2F">
        <w:rPr>
          <w:lang w:val="fr-FR"/>
        </w:rPr>
        <w:t>.</w:t>
      </w:r>
    </w:p>
    <w:p w:rsidR="009C5CEA" w:rsidRPr="00C80C2F" w:rsidRDefault="009C5CEA" w:rsidP="0024046A">
      <w:pPr>
        <w:spacing w:after="0" w:line="240" w:lineRule="auto"/>
        <w:jc w:val="both"/>
        <w:rPr>
          <w:lang w:val="fr-FR"/>
        </w:rPr>
      </w:pPr>
      <w:r>
        <w:rPr>
          <w:lang w:val="fr-FR"/>
        </w:rPr>
        <w:t xml:space="preserve">Elles se </w:t>
      </w:r>
      <w:r w:rsidRPr="00C80C2F">
        <w:rPr>
          <w:lang w:val="fr-FR"/>
        </w:rPr>
        <w:t>sent</w:t>
      </w:r>
      <w:r>
        <w:rPr>
          <w:lang w:val="fr-FR"/>
        </w:rPr>
        <w:t>ent</w:t>
      </w:r>
      <w:r w:rsidRPr="00C80C2F">
        <w:rPr>
          <w:lang w:val="fr-FR"/>
        </w:rPr>
        <w:t xml:space="preserve"> comme le</w:t>
      </w:r>
      <w:r>
        <w:rPr>
          <w:lang w:val="fr-FR"/>
        </w:rPr>
        <w:t xml:space="preserve"> vilain</w:t>
      </w:r>
      <w:r w:rsidRPr="00C80C2F">
        <w:rPr>
          <w:lang w:val="fr-FR"/>
        </w:rPr>
        <w:t xml:space="preserve"> petit canard qui regarde passer les cygnes</w:t>
      </w:r>
      <w:r>
        <w:rPr>
          <w:lang w:val="fr-FR"/>
        </w:rPr>
        <w:t xml:space="preserve"> (ceux qui « réussissent »)</w:t>
      </w:r>
      <w:r w:rsidR="0024046A">
        <w:rPr>
          <w:lang w:val="fr-FR"/>
        </w:rPr>
        <w:t>, comme</w:t>
      </w:r>
      <w:r w:rsidRPr="00C80C2F">
        <w:rPr>
          <w:lang w:val="fr-FR"/>
        </w:rPr>
        <w:t xml:space="preserve"> le ver de terre qui se fait</w:t>
      </w:r>
      <w:r w:rsidR="0024046A">
        <w:rPr>
          <w:lang w:val="fr-FR"/>
        </w:rPr>
        <w:t xml:space="preserve"> du</w:t>
      </w:r>
      <w:r w:rsidRPr="00C80C2F">
        <w:rPr>
          <w:lang w:val="fr-FR"/>
        </w:rPr>
        <w:t xml:space="preserve"> mal à se comparer aux étoiles</w:t>
      </w:r>
      <w:r w:rsidR="0024046A">
        <w:rPr>
          <w:lang w:val="fr-FR"/>
        </w:rPr>
        <w:t xml:space="preserve"> (objets d’admiration), comme </w:t>
      </w:r>
      <w:r w:rsidRPr="00C80C2F">
        <w:rPr>
          <w:lang w:val="fr-FR"/>
        </w:rPr>
        <w:t xml:space="preserve">Ruy Blas « </w:t>
      </w:r>
      <w:r w:rsidRPr="0024046A">
        <w:rPr>
          <w:i/>
          <w:lang w:val="fr-FR"/>
        </w:rPr>
        <w:t>Qui souffre, ver de terre, amoureux d’un étoile</w:t>
      </w:r>
      <w:r w:rsidRPr="00C80C2F">
        <w:rPr>
          <w:lang w:val="fr-FR"/>
        </w:rPr>
        <w:t xml:space="preserve"> »</w:t>
      </w:r>
      <w:r w:rsidR="0024046A">
        <w:rPr>
          <w:lang w:val="fr-FR"/>
        </w:rPr>
        <w:t xml:space="preserve"> ou comme </w:t>
      </w:r>
      <w:r w:rsidR="0024046A" w:rsidRPr="00C80C2F">
        <w:rPr>
          <w:lang w:val="fr-FR"/>
        </w:rPr>
        <w:t xml:space="preserve">une fleur fanée </w:t>
      </w:r>
      <w:r w:rsidR="007A4E9B">
        <w:rPr>
          <w:lang w:val="fr-FR"/>
        </w:rPr>
        <w:t xml:space="preserve">qui </w:t>
      </w:r>
      <w:r w:rsidR="0024046A" w:rsidRPr="00C80C2F">
        <w:rPr>
          <w:lang w:val="fr-FR"/>
        </w:rPr>
        <w:t>ne pèse pas grand-chose</w:t>
      </w:r>
      <w:r w:rsidR="0024046A">
        <w:rPr>
          <w:lang w:val="fr-FR"/>
        </w:rPr>
        <w:t>.</w:t>
      </w:r>
    </w:p>
    <w:p w:rsidR="009C5CEA" w:rsidRDefault="009C5CEA" w:rsidP="00B97E87">
      <w:pPr>
        <w:spacing w:after="0" w:line="240" w:lineRule="auto"/>
        <w:jc w:val="both"/>
        <w:rPr>
          <w:lang w:val="fr-FR"/>
        </w:rPr>
      </w:pPr>
    </w:p>
    <w:p w:rsidR="00890706" w:rsidRPr="00C80C2F" w:rsidRDefault="00B97E87" w:rsidP="00B97E87">
      <w:pPr>
        <w:spacing w:after="0" w:line="240" w:lineRule="auto"/>
        <w:jc w:val="both"/>
        <w:rPr>
          <w:lang w:val="fr-FR"/>
        </w:rPr>
      </w:pPr>
      <w:r>
        <w:rPr>
          <w:lang w:val="fr-FR"/>
        </w:rPr>
        <w:t>La victime</w:t>
      </w:r>
      <w:r w:rsidR="00890706" w:rsidRPr="00C80C2F">
        <w:rPr>
          <w:lang w:val="fr-FR"/>
        </w:rPr>
        <w:t xml:space="preserve"> est convaincu</w:t>
      </w:r>
      <w:r>
        <w:rPr>
          <w:lang w:val="fr-FR"/>
        </w:rPr>
        <w:t>e</w:t>
      </w:r>
      <w:r w:rsidR="00890706" w:rsidRPr="00C80C2F">
        <w:rPr>
          <w:lang w:val="fr-FR"/>
        </w:rPr>
        <w:t xml:space="preserve"> qu'</w:t>
      </w:r>
      <w:r>
        <w:rPr>
          <w:lang w:val="fr-FR"/>
        </w:rPr>
        <w:t>elle</w:t>
      </w:r>
      <w:r w:rsidR="00890706" w:rsidRPr="00C80C2F">
        <w:rPr>
          <w:lang w:val="fr-FR"/>
        </w:rPr>
        <w:t xml:space="preserve"> est n'est pas suffisamment désirable, </w:t>
      </w:r>
      <w:r w:rsidR="00890706">
        <w:rPr>
          <w:lang w:val="fr-FR"/>
        </w:rPr>
        <w:t>qu’</w:t>
      </w:r>
      <w:r>
        <w:rPr>
          <w:lang w:val="fr-FR"/>
        </w:rPr>
        <w:t>elle</w:t>
      </w:r>
      <w:r w:rsidR="00890706">
        <w:rPr>
          <w:lang w:val="fr-FR"/>
        </w:rPr>
        <w:t xml:space="preserve"> est </w:t>
      </w:r>
      <w:r w:rsidR="00890706" w:rsidRPr="00C80C2F">
        <w:rPr>
          <w:lang w:val="fr-FR"/>
        </w:rPr>
        <w:t>abandonné</w:t>
      </w:r>
      <w:r>
        <w:rPr>
          <w:lang w:val="fr-FR"/>
        </w:rPr>
        <w:t>e</w:t>
      </w:r>
      <w:r w:rsidR="00890706" w:rsidRPr="00C80C2F">
        <w:rPr>
          <w:lang w:val="fr-FR"/>
        </w:rPr>
        <w:t xml:space="preserve"> et qu'</w:t>
      </w:r>
      <w:r>
        <w:rPr>
          <w:lang w:val="fr-FR"/>
        </w:rPr>
        <w:t>elle</w:t>
      </w:r>
      <w:r w:rsidR="00890706" w:rsidRPr="00C80C2F">
        <w:rPr>
          <w:lang w:val="fr-FR"/>
        </w:rPr>
        <w:t xml:space="preserve"> n'est pas digne d'amour, </w:t>
      </w:r>
      <w:r w:rsidR="00890706">
        <w:rPr>
          <w:lang w:val="fr-FR"/>
        </w:rPr>
        <w:t>maternel ou</w:t>
      </w:r>
      <w:r w:rsidR="00890706" w:rsidRPr="00C80C2F">
        <w:rPr>
          <w:lang w:val="fr-FR"/>
        </w:rPr>
        <w:t xml:space="preserve"> paternel. </w:t>
      </w:r>
      <w:r>
        <w:rPr>
          <w:lang w:val="fr-FR"/>
        </w:rPr>
        <w:t>Elle</w:t>
      </w:r>
      <w:r w:rsidR="00890706" w:rsidRPr="00C80C2F">
        <w:rPr>
          <w:lang w:val="fr-FR"/>
        </w:rPr>
        <w:t xml:space="preserve"> peut même décrire parfois des formes de perception de voix inexistantes qui lui murmurent, à chaque nomment de sa vie, des jugements démoralisants</w:t>
      </w:r>
      <w:r w:rsidR="007A4E9B">
        <w:rPr>
          <w:lang w:val="fr-FR"/>
        </w:rPr>
        <w:t>, moqueurs …</w:t>
      </w:r>
      <w:r w:rsidR="00890706" w:rsidRPr="00C80C2F">
        <w:rPr>
          <w:lang w:val="fr-FR"/>
        </w:rPr>
        <w:t>.</w:t>
      </w:r>
    </w:p>
    <w:p w:rsidR="00890706" w:rsidRDefault="00890706" w:rsidP="00B97E87">
      <w:pPr>
        <w:spacing w:after="0" w:line="240" w:lineRule="auto"/>
        <w:jc w:val="both"/>
        <w:rPr>
          <w:lang w:val="fr-FR"/>
        </w:rPr>
      </w:pPr>
    </w:p>
    <w:p w:rsidR="00890706" w:rsidRDefault="00890706" w:rsidP="00B97E87">
      <w:pPr>
        <w:spacing w:after="0" w:line="240" w:lineRule="auto"/>
        <w:jc w:val="both"/>
        <w:rPr>
          <w:lang w:val="fr-FR"/>
        </w:rPr>
      </w:pPr>
      <w:r>
        <w:rPr>
          <w:lang w:val="fr-FR"/>
        </w:rPr>
        <w:t xml:space="preserve">Certains </w:t>
      </w:r>
      <w:r w:rsidRPr="00C80C2F">
        <w:rPr>
          <w:lang w:val="fr-FR"/>
        </w:rPr>
        <w:t>se</w:t>
      </w:r>
      <w:r>
        <w:rPr>
          <w:lang w:val="fr-FR"/>
        </w:rPr>
        <w:t xml:space="preserve"> sentent</w:t>
      </w:r>
      <w:r w:rsidRPr="00C80C2F">
        <w:rPr>
          <w:lang w:val="fr-FR"/>
        </w:rPr>
        <w:t xml:space="preserve"> alors obligés de choisir finalement d'exister par la violence. Ils se révoltent et font donc acte de désobéissance.</w:t>
      </w:r>
      <w:r>
        <w:rPr>
          <w:lang w:val="fr-FR"/>
        </w:rPr>
        <w:t xml:space="preserve"> Ces</w:t>
      </w:r>
      <w:r w:rsidRPr="00C80C2F">
        <w:rPr>
          <w:lang w:val="fr-FR"/>
        </w:rPr>
        <w:t xml:space="preserve"> enfant</w:t>
      </w:r>
      <w:r>
        <w:rPr>
          <w:lang w:val="fr-FR"/>
        </w:rPr>
        <w:t>s</w:t>
      </w:r>
      <w:r w:rsidRPr="00C80C2F">
        <w:rPr>
          <w:lang w:val="fr-FR"/>
        </w:rPr>
        <w:t xml:space="preserve"> opte</w:t>
      </w:r>
      <w:r>
        <w:rPr>
          <w:lang w:val="fr-FR"/>
        </w:rPr>
        <w:t>nt</w:t>
      </w:r>
      <w:r w:rsidRPr="00C80C2F">
        <w:rPr>
          <w:lang w:val="fr-FR"/>
        </w:rPr>
        <w:t xml:space="preserve"> pour des comportements délinquants qui font d</w:t>
      </w:r>
      <w:r>
        <w:rPr>
          <w:lang w:val="fr-FR"/>
        </w:rPr>
        <w:t>’eux des</w:t>
      </w:r>
      <w:r w:rsidRPr="00C80C2F">
        <w:rPr>
          <w:lang w:val="fr-FR"/>
        </w:rPr>
        <w:t xml:space="preserve"> exclu</w:t>
      </w:r>
      <w:r>
        <w:rPr>
          <w:lang w:val="fr-FR"/>
        </w:rPr>
        <w:t>s</w:t>
      </w:r>
      <w:r w:rsidRPr="00C80C2F">
        <w:rPr>
          <w:lang w:val="fr-FR"/>
        </w:rPr>
        <w:t xml:space="preserve">. </w:t>
      </w:r>
    </w:p>
    <w:p w:rsidR="007A4E9B" w:rsidRDefault="007A4E9B" w:rsidP="00B97E87">
      <w:pPr>
        <w:spacing w:after="0" w:line="240" w:lineRule="auto"/>
        <w:jc w:val="both"/>
        <w:rPr>
          <w:lang w:val="fr-FR"/>
        </w:rPr>
      </w:pPr>
    </w:p>
    <w:p w:rsidR="009C5CEA" w:rsidRDefault="007A4E9B" w:rsidP="00B97E87">
      <w:pPr>
        <w:spacing w:after="0" w:line="240" w:lineRule="auto"/>
        <w:jc w:val="both"/>
        <w:rPr>
          <w:lang w:val="fr-FR"/>
        </w:rPr>
      </w:pPr>
      <w:r>
        <w:rPr>
          <w:lang w:val="fr-FR"/>
        </w:rPr>
        <w:t>Note : Peut-être était le cas d’</w:t>
      </w:r>
      <w:r w:rsidR="009C5CEA">
        <w:rPr>
          <w:lang w:val="fr-FR"/>
        </w:rPr>
        <w:t>Hitler</w:t>
      </w:r>
      <w:r>
        <w:rPr>
          <w:lang w:val="fr-FR"/>
        </w:rPr>
        <w:t> ?</w:t>
      </w:r>
      <w:r w:rsidR="009C5CEA">
        <w:rPr>
          <w:lang w:val="fr-FR"/>
        </w:rPr>
        <w:t xml:space="preserve"> </w:t>
      </w:r>
      <w:r>
        <w:rPr>
          <w:lang w:val="fr-FR"/>
        </w:rPr>
        <w:t>P</w:t>
      </w:r>
      <w:r w:rsidR="009C5CEA">
        <w:rPr>
          <w:lang w:val="fr-FR"/>
        </w:rPr>
        <w:t xml:space="preserve">eut-être </w:t>
      </w:r>
      <w:r>
        <w:rPr>
          <w:lang w:val="fr-FR"/>
        </w:rPr>
        <w:t xml:space="preserve">a-t-il </w:t>
      </w:r>
      <w:r w:rsidR="009C5CEA">
        <w:rPr>
          <w:lang w:val="fr-FR"/>
        </w:rPr>
        <w:t>été un enfant différent, fragile (transgenre ?), violemment rejeté</w:t>
      </w:r>
      <w:r w:rsidR="0025266D">
        <w:rPr>
          <w:lang w:val="fr-FR"/>
        </w:rPr>
        <w:t xml:space="preserve"> et dévalorisé</w:t>
      </w:r>
      <w:r w:rsidR="009C5CEA">
        <w:rPr>
          <w:lang w:val="fr-FR"/>
        </w:rPr>
        <w:t xml:space="preserve"> par son père Aloïs</w:t>
      </w:r>
      <w:r>
        <w:rPr>
          <w:lang w:val="fr-FR"/>
        </w:rPr>
        <w:t> ?</w:t>
      </w:r>
      <w:r w:rsidR="009C5CEA">
        <w:rPr>
          <w:lang w:val="fr-FR"/>
        </w:rPr>
        <w:t xml:space="preserve"> Et qui peut-être pour se faire respecter, a choisi la voie de la force brutale et celle de la criminalité, </w:t>
      </w:r>
      <w:r>
        <w:rPr>
          <w:lang w:val="fr-FR"/>
        </w:rPr>
        <w:t>pour finir par une criminalité</w:t>
      </w:r>
      <w:r w:rsidR="009C5CEA">
        <w:rPr>
          <w:lang w:val="fr-FR"/>
        </w:rPr>
        <w:t xml:space="preserve"> </w:t>
      </w:r>
      <w:r w:rsidR="00E87D38">
        <w:rPr>
          <w:lang w:val="fr-FR"/>
        </w:rPr>
        <w:t xml:space="preserve">à </w:t>
      </w:r>
      <w:r w:rsidR="009C5CEA">
        <w:rPr>
          <w:lang w:val="fr-FR"/>
        </w:rPr>
        <w:t>un</w:t>
      </w:r>
      <w:r w:rsidR="0024046A">
        <w:rPr>
          <w:lang w:val="fr-FR"/>
        </w:rPr>
        <w:t>e</w:t>
      </w:r>
      <w:r w:rsidR="009C5CEA">
        <w:rPr>
          <w:lang w:val="fr-FR"/>
        </w:rPr>
        <w:t xml:space="preserve"> très grande échelle ?</w:t>
      </w:r>
    </w:p>
    <w:p w:rsidR="0025266D" w:rsidRDefault="0025266D" w:rsidP="00B97E87">
      <w:pPr>
        <w:spacing w:after="0" w:line="240" w:lineRule="auto"/>
        <w:jc w:val="both"/>
        <w:rPr>
          <w:lang w:val="fr-FR"/>
        </w:rPr>
      </w:pPr>
      <w:r>
        <w:rPr>
          <w:lang w:val="fr-FR"/>
        </w:rPr>
        <w:t xml:space="preserve">Peut-être était-ce aussi le cas de Staline, Mahomet, </w:t>
      </w:r>
      <w:r w:rsidR="00691F5E" w:rsidRPr="00691F5E">
        <w:rPr>
          <w:lang w:val="fr-FR"/>
        </w:rPr>
        <w:t>Oussama ben Laden</w:t>
      </w:r>
      <w:r w:rsidR="00E87D38">
        <w:rPr>
          <w:lang w:val="fr-FR"/>
        </w:rPr>
        <w:t>, eux-aussi,</w:t>
      </w:r>
      <w:r w:rsidR="00691F5E" w:rsidRPr="00691F5E">
        <w:rPr>
          <w:lang w:val="fr-FR"/>
        </w:rPr>
        <w:t xml:space="preserve"> </w:t>
      </w:r>
      <w:r>
        <w:rPr>
          <w:lang w:val="fr-FR"/>
        </w:rPr>
        <w:t xml:space="preserve">rejeté et dévalorisés ? Par exemple, </w:t>
      </w:r>
      <w:r w:rsidR="00691F5E">
        <w:rPr>
          <w:lang w:val="fr-FR"/>
        </w:rPr>
        <w:t xml:space="preserve">la mère syrienne de Ben Laden, Hamida, n’étant pas respectée par le reste de sa famille, du </w:t>
      </w:r>
      <w:r w:rsidR="00691F5E" w:rsidRPr="00691F5E">
        <w:rPr>
          <w:lang w:val="fr-FR"/>
        </w:rPr>
        <w:t xml:space="preserve">fait qu'elle était étrangère, </w:t>
      </w:r>
      <w:r w:rsidR="00691F5E">
        <w:rPr>
          <w:lang w:val="fr-FR"/>
        </w:rPr>
        <w:t>ce qu</w:t>
      </w:r>
      <w:r w:rsidR="00EC160D">
        <w:rPr>
          <w:lang w:val="fr-FR"/>
        </w:rPr>
        <w:t>i</w:t>
      </w:r>
      <w:r w:rsidR="00691F5E">
        <w:rPr>
          <w:lang w:val="fr-FR"/>
        </w:rPr>
        <w:t xml:space="preserve"> </w:t>
      </w:r>
      <w:r w:rsidR="00691F5E" w:rsidRPr="00691F5E">
        <w:rPr>
          <w:lang w:val="fr-FR"/>
        </w:rPr>
        <w:t>a diminué son statut dans la famille</w:t>
      </w:r>
      <w:r w:rsidR="00E87D38">
        <w:rPr>
          <w:lang w:val="fr-FR"/>
        </w:rPr>
        <w:t>, o</w:t>
      </w:r>
      <w:r w:rsidR="00691F5E">
        <w:rPr>
          <w:lang w:val="fr-FR"/>
        </w:rPr>
        <w:t>n l’a</w:t>
      </w:r>
      <w:r w:rsidR="00EC160D">
        <w:rPr>
          <w:lang w:val="fr-FR"/>
        </w:rPr>
        <w:t>vait</w:t>
      </w:r>
      <w:r w:rsidR="00691F5E">
        <w:rPr>
          <w:lang w:val="fr-FR"/>
        </w:rPr>
        <w:t xml:space="preserve"> trait</w:t>
      </w:r>
      <w:r w:rsidR="00FF56A6">
        <w:rPr>
          <w:lang w:val="fr-FR"/>
        </w:rPr>
        <w:t>ée</w:t>
      </w:r>
      <w:r w:rsidR="00691F5E">
        <w:rPr>
          <w:lang w:val="fr-FR"/>
        </w:rPr>
        <w:t xml:space="preserve"> </w:t>
      </w:r>
      <w:r w:rsidR="00EC160D">
        <w:rPr>
          <w:lang w:val="fr-FR"/>
        </w:rPr>
        <w:t>« </w:t>
      </w:r>
      <w:r w:rsidR="00691F5E">
        <w:rPr>
          <w:lang w:val="fr-FR"/>
        </w:rPr>
        <w:t>d’</w:t>
      </w:r>
      <w:r w:rsidR="00EC160D">
        <w:rPr>
          <w:lang w:val="fr-FR"/>
        </w:rPr>
        <w:t xml:space="preserve">épouse </w:t>
      </w:r>
      <w:r w:rsidR="00691F5E">
        <w:rPr>
          <w:lang w:val="fr-FR"/>
        </w:rPr>
        <w:t>esclave</w:t>
      </w:r>
      <w:r w:rsidR="00EC160D">
        <w:rPr>
          <w:lang w:val="fr-FR"/>
        </w:rPr>
        <w:t> »</w:t>
      </w:r>
      <w:r w:rsidR="00691F5E">
        <w:rPr>
          <w:lang w:val="fr-FR"/>
        </w:rPr>
        <w:t xml:space="preserve"> et Bin Laden de « fils de l’esclave »</w:t>
      </w:r>
      <w:r w:rsidR="00691F5E">
        <w:rPr>
          <w:rStyle w:val="Appelnotedebasdep"/>
          <w:lang w:val="fr-FR"/>
        </w:rPr>
        <w:footnoteReference w:id="2"/>
      </w:r>
      <w:r w:rsidR="00691F5E">
        <w:rPr>
          <w:lang w:val="fr-FR"/>
        </w:rPr>
        <w:t xml:space="preserve"> </w:t>
      </w:r>
      <w:r w:rsidR="00691F5E">
        <w:rPr>
          <w:rStyle w:val="Appelnotedebasdep"/>
          <w:lang w:val="fr-FR"/>
        </w:rPr>
        <w:footnoteReference w:id="3"/>
      </w:r>
      <w:r w:rsidR="00EC160D">
        <w:rPr>
          <w:lang w:val="fr-FR"/>
        </w:rPr>
        <w:t xml:space="preserve"> </w:t>
      </w:r>
      <w:r w:rsidR="00EC160D">
        <w:rPr>
          <w:rStyle w:val="Appelnotedebasdep"/>
          <w:lang w:val="fr-FR"/>
        </w:rPr>
        <w:footnoteReference w:id="4"/>
      </w:r>
      <w:r w:rsidR="00691F5E">
        <w:rPr>
          <w:lang w:val="fr-FR"/>
        </w:rPr>
        <w:t>.</w:t>
      </w:r>
    </w:p>
    <w:p w:rsidR="00890706" w:rsidRDefault="00890706" w:rsidP="00134A9D">
      <w:pPr>
        <w:spacing w:after="0" w:line="240" w:lineRule="auto"/>
        <w:jc w:val="both"/>
        <w:rPr>
          <w:lang w:val="fr-FR"/>
        </w:rPr>
      </w:pPr>
    </w:p>
    <w:p w:rsidR="00156266" w:rsidRDefault="00156266" w:rsidP="00134A9D">
      <w:pPr>
        <w:spacing w:after="0" w:line="240" w:lineRule="auto"/>
        <w:jc w:val="both"/>
        <w:rPr>
          <w:lang w:val="fr-FR"/>
        </w:rPr>
      </w:pPr>
      <w:r>
        <w:rPr>
          <w:lang w:val="fr-FR"/>
        </w:rPr>
        <w:t xml:space="preserve">Ce </w:t>
      </w:r>
      <w:r w:rsidRPr="00C80C2F">
        <w:rPr>
          <w:lang w:val="fr-FR"/>
        </w:rPr>
        <w:t xml:space="preserve">phénomène du </w:t>
      </w:r>
      <w:r>
        <w:rPr>
          <w:lang w:val="fr-FR"/>
        </w:rPr>
        <w:t>« </w:t>
      </w:r>
      <w:r w:rsidRPr="00C80C2F">
        <w:rPr>
          <w:lang w:val="fr-FR"/>
        </w:rPr>
        <w:t>vilain petit canard</w:t>
      </w:r>
      <w:r>
        <w:rPr>
          <w:lang w:val="fr-FR"/>
        </w:rPr>
        <w:t> », serv</w:t>
      </w:r>
      <w:r w:rsidR="00890706">
        <w:rPr>
          <w:lang w:val="fr-FR"/>
        </w:rPr>
        <w:t>ant souvent</w:t>
      </w:r>
      <w:r>
        <w:rPr>
          <w:lang w:val="fr-FR"/>
        </w:rPr>
        <w:t xml:space="preserve"> de bouc émissaire,</w:t>
      </w:r>
      <w:r w:rsidRPr="00C80C2F">
        <w:rPr>
          <w:lang w:val="fr-FR"/>
        </w:rPr>
        <w:t xml:space="preserve"> s'observe également dans le milieu professionnel, à l'école et entre amis.</w:t>
      </w:r>
    </w:p>
    <w:p w:rsidR="00890706" w:rsidRPr="00C80C2F" w:rsidRDefault="00890706" w:rsidP="00134A9D">
      <w:pPr>
        <w:spacing w:after="0" w:line="240" w:lineRule="auto"/>
        <w:jc w:val="both"/>
        <w:rPr>
          <w:lang w:val="fr-FR"/>
        </w:rPr>
      </w:pPr>
      <w:r>
        <w:rPr>
          <w:lang w:val="fr-FR"/>
        </w:rPr>
        <w:t xml:space="preserve">Dans le passé </w:t>
      </w:r>
      <w:r w:rsidR="00E87D38">
        <w:rPr>
          <w:lang w:val="fr-FR"/>
        </w:rPr>
        <w:t xml:space="preserve">certaines femmes originales, </w:t>
      </w:r>
      <w:r>
        <w:rPr>
          <w:lang w:val="fr-FR"/>
        </w:rPr>
        <w:t>hors normes, isolées, fragilisées, souvent exclus, servaient de bouc émissaire</w:t>
      </w:r>
      <w:r w:rsidR="00E87D38">
        <w:rPr>
          <w:lang w:val="fr-FR"/>
        </w:rPr>
        <w:t xml:space="preserve"> et pouvaient être </w:t>
      </w:r>
      <w:r>
        <w:rPr>
          <w:lang w:val="fr-FR"/>
        </w:rPr>
        <w:t xml:space="preserve">accusées </w:t>
      </w:r>
      <w:r w:rsidR="00E87D38">
        <w:rPr>
          <w:lang w:val="fr-FR"/>
        </w:rPr>
        <w:t>de sorcellerie</w:t>
      </w:r>
      <w:r w:rsidR="00D37798">
        <w:rPr>
          <w:lang w:val="fr-FR"/>
        </w:rPr>
        <w:t xml:space="preserve"> (</w:t>
      </w:r>
      <w:r w:rsidR="00E87D38">
        <w:rPr>
          <w:lang w:val="fr-FR"/>
        </w:rPr>
        <w:t>avant le</w:t>
      </w:r>
      <w:r w:rsidR="00D37798">
        <w:rPr>
          <w:lang w:val="fr-FR"/>
        </w:rPr>
        <w:t xml:space="preserve"> 1</w:t>
      </w:r>
      <w:r w:rsidR="00E87D38">
        <w:rPr>
          <w:lang w:val="fr-FR"/>
        </w:rPr>
        <w:t>8</w:t>
      </w:r>
      <w:r w:rsidR="00D37798">
        <w:rPr>
          <w:lang w:val="fr-FR"/>
        </w:rPr>
        <w:t>° siècle)</w:t>
      </w:r>
      <w:r>
        <w:rPr>
          <w:lang w:val="fr-FR"/>
        </w:rPr>
        <w:t>.</w:t>
      </w:r>
    </w:p>
    <w:p w:rsidR="00D86AF4" w:rsidRDefault="00D86AF4" w:rsidP="00D86AF4">
      <w:pPr>
        <w:pStyle w:val="Titre1"/>
        <w:rPr>
          <w:lang w:val="fr-FR"/>
        </w:rPr>
      </w:pPr>
      <w:r>
        <w:rPr>
          <w:lang w:val="fr-FR"/>
        </w:rPr>
        <w:t>Le conformisme de la société</w:t>
      </w:r>
      <w:r w:rsidR="00E17EC6">
        <w:rPr>
          <w:lang w:val="fr-FR"/>
        </w:rPr>
        <w:t xml:space="preserve"> qui pousse à se compromettre</w:t>
      </w:r>
    </w:p>
    <w:p w:rsidR="00D86AF4" w:rsidRDefault="00D86AF4" w:rsidP="00D86AF4">
      <w:pPr>
        <w:spacing w:after="0" w:line="240" w:lineRule="auto"/>
        <w:rPr>
          <w:lang w:val="fr-FR"/>
        </w:rPr>
      </w:pPr>
    </w:p>
    <w:p w:rsidR="00D86AF4" w:rsidRDefault="00D86AF4" w:rsidP="00D86AF4">
      <w:pPr>
        <w:spacing w:after="0" w:line="240" w:lineRule="auto"/>
        <w:rPr>
          <w:lang w:val="fr-FR"/>
        </w:rPr>
      </w:pPr>
      <w:r>
        <w:rPr>
          <w:lang w:val="fr-FR"/>
        </w:rPr>
        <w:t>Beaucoup de</w:t>
      </w:r>
      <w:r w:rsidRPr="00C80C2F">
        <w:rPr>
          <w:lang w:val="fr-FR"/>
        </w:rPr>
        <w:t xml:space="preserve"> personnes aiment bien que </w:t>
      </w:r>
      <w:r>
        <w:rPr>
          <w:lang w:val="fr-FR"/>
        </w:rPr>
        <w:t>les autres</w:t>
      </w:r>
      <w:r w:rsidRPr="00C80C2F">
        <w:rPr>
          <w:lang w:val="fr-FR"/>
        </w:rPr>
        <w:t xml:space="preserve"> reste</w:t>
      </w:r>
      <w:r>
        <w:rPr>
          <w:lang w:val="fr-FR"/>
        </w:rPr>
        <w:t>nt</w:t>
      </w:r>
      <w:r w:rsidRPr="00C80C2F">
        <w:rPr>
          <w:lang w:val="fr-FR"/>
        </w:rPr>
        <w:t xml:space="preserve"> dans la case où ils </w:t>
      </w:r>
      <w:r>
        <w:rPr>
          <w:lang w:val="fr-FR"/>
        </w:rPr>
        <w:t xml:space="preserve">les </w:t>
      </w:r>
      <w:r w:rsidRPr="00C80C2F">
        <w:rPr>
          <w:lang w:val="fr-FR"/>
        </w:rPr>
        <w:t>ont mise</w:t>
      </w:r>
      <w:r>
        <w:rPr>
          <w:lang w:val="fr-FR"/>
        </w:rPr>
        <w:t xml:space="preserve">s </w:t>
      </w:r>
      <w:r w:rsidRPr="00C80C2F">
        <w:rPr>
          <w:lang w:val="fr-FR"/>
        </w:rPr>
        <w:t>...</w:t>
      </w:r>
    </w:p>
    <w:p w:rsidR="00D86AF4" w:rsidRDefault="00D86AF4" w:rsidP="00D86AF4">
      <w:pPr>
        <w:spacing w:after="0" w:line="240" w:lineRule="auto"/>
        <w:rPr>
          <w:lang w:val="fr-FR"/>
        </w:rPr>
      </w:pPr>
      <w:r>
        <w:rPr>
          <w:lang w:val="fr-FR"/>
        </w:rPr>
        <w:t xml:space="preserve">Les cases, les schémas mentaux (religieux, idéologiques …) et autres stéréotypes rassurent. </w:t>
      </w:r>
    </w:p>
    <w:p w:rsidR="000617C2" w:rsidRDefault="000617C2" w:rsidP="00D86AF4">
      <w:pPr>
        <w:spacing w:after="0" w:line="240" w:lineRule="auto"/>
        <w:rPr>
          <w:lang w:val="fr-FR"/>
        </w:rPr>
      </w:pPr>
    </w:p>
    <w:p w:rsidR="00D86AF4" w:rsidRDefault="00D86AF4" w:rsidP="00D86AF4">
      <w:pPr>
        <w:spacing w:after="0" w:line="240" w:lineRule="auto"/>
        <w:rPr>
          <w:lang w:val="fr-FR"/>
        </w:rPr>
      </w:pPr>
      <w:r>
        <w:rPr>
          <w:lang w:val="fr-FR"/>
        </w:rPr>
        <w:t>Ceux qui sortent des sentiers battus, inquiètent. C’est comme s’ils mettent le désordre et renversent l’ordre établi.</w:t>
      </w:r>
    </w:p>
    <w:p w:rsidR="003811E2" w:rsidRDefault="003811E2" w:rsidP="003811E2">
      <w:pPr>
        <w:spacing w:after="0" w:line="240" w:lineRule="auto"/>
        <w:rPr>
          <w:lang w:val="fr-FR"/>
        </w:rPr>
      </w:pPr>
      <w:r>
        <w:rPr>
          <w:lang w:val="fr-FR"/>
        </w:rPr>
        <w:t>Beaucoup ont</w:t>
      </w:r>
      <w:r w:rsidRPr="00C80C2F">
        <w:rPr>
          <w:lang w:val="fr-FR"/>
        </w:rPr>
        <w:t xml:space="preserve"> peur de la nouveauté, de l’imagination, de l’originalité</w:t>
      </w:r>
      <w:r>
        <w:rPr>
          <w:lang w:val="fr-FR"/>
        </w:rPr>
        <w:t xml:space="preserve">. </w:t>
      </w:r>
    </w:p>
    <w:p w:rsidR="00E215F7" w:rsidRPr="00C80C2F" w:rsidRDefault="00E215F7" w:rsidP="00E215F7">
      <w:pPr>
        <w:spacing w:after="0" w:line="240" w:lineRule="auto"/>
        <w:rPr>
          <w:lang w:val="fr-FR"/>
        </w:rPr>
      </w:pPr>
      <w:r w:rsidRPr="00C80C2F">
        <w:rPr>
          <w:lang w:val="fr-FR"/>
        </w:rPr>
        <w:t>Les gens</w:t>
      </w:r>
      <w:r w:rsidR="00183084">
        <w:rPr>
          <w:lang w:val="fr-FR"/>
        </w:rPr>
        <w:t>,</w:t>
      </w:r>
      <w:r w:rsidRPr="00C80C2F">
        <w:rPr>
          <w:lang w:val="fr-FR"/>
        </w:rPr>
        <w:t xml:space="preserve"> qui ne doutent jamais et sont remplis de certitudes aveuglantes</w:t>
      </w:r>
      <w:r w:rsidR="00183084">
        <w:rPr>
          <w:lang w:val="fr-FR"/>
        </w:rPr>
        <w:t>,</w:t>
      </w:r>
      <w:r w:rsidRPr="00C80C2F">
        <w:rPr>
          <w:lang w:val="fr-FR"/>
        </w:rPr>
        <w:t xml:space="preserve"> sont</w:t>
      </w:r>
      <w:r w:rsidR="00183084">
        <w:rPr>
          <w:lang w:val="fr-FR"/>
        </w:rPr>
        <w:t xml:space="preserve"> malheureusement</w:t>
      </w:r>
      <w:r w:rsidRPr="00C80C2F">
        <w:rPr>
          <w:lang w:val="fr-FR"/>
        </w:rPr>
        <w:t xml:space="preserve"> légions, sur terre.</w:t>
      </w:r>
    </w:p>
    <w:p w:rsidR="00E215F7" w:rsidRDefault="00E215F7" w:rsidP="003811E2">
      <w:pPr>
        <w:spacing w:after="0" w:line="240" w:lineRule="auto"/>
        <w:rPr>
          <w:lang w:val="fr-FR"/>
        </w:rPr>
      </w:pPr>
    </w:p>
    <w:p w:rsidR="00E215F7" w:rsidRDefault="00E215F7" w:rsidP="003811E2">
      <w:pPr>
        <w:spacing w:after="0" w:line="240" w:lineRule="auto"/>
        <w:rPr>
          <w:lang w:val="fr-FR"/>
        </w:rPr>
      </w:pPr>
      <w:r>
        <w:rPr>
          <w:lang w:val="fr-FR"/>
        </w:rPr>
        <w:lastRenderedPageBreak/>
        <w:t xml:space="preserve">Selon </w:t>
      </w:r>
      <w:r w:rsidRPr="00E215F7">
        <w:rPr>
          <w:lang w:val="fr-FR"/>
        </w:rPr>
        <w:t>Friedrich Nietzsche</w:t>
      </w:r>
      <w:r>
        <w:rPr>
          <w:lang w:val="fr-FR"/>
        </w:rPr>
        <w:t> :</w:t>
      </w:r>
    </w:p>
    <w:p w:rsidR="00E215F7" w:rsidRDefault="00E215F7" w:rsidP="003811E2">
      <w:pPr>
        <w:spacing w:after="0" w:line="240" w:lineRule="auto"/>
        <w:rPr>
          <w:lang w:val="fr-FR"/>
        </w:rPr>
      </w:pPr>
      <w:r>
        <w:rPr>
          <w:lang w:val="fr-FR"/>
        </w:rPr>
        <w:t>« </w:t>
      </w:r>
      <w:r w:rsidRPr="00E215F7">
        <w:rPr>
          <w:i/>
          <w:lang w:val="fr-FR"/>
        </w:rPr>
        <w:t>Parfois, les gens ne veulent pas entendre la vérité, parce qu’ils ne veulent pas que leurs illusions se détruisent</w:t>
      </w:r>
      <w:r>
        <w:rPr>
          <w:lang w:val="fr-FR"/>
        </w:rPr>
        <w:t> ».</w:t>
      </w:r>
    </w:p>
    <w:p w:rsidR="00E215F7" w:rsidRDefault="00E215F7" w:rsidP="003811E2">
      <w:pPr>
        <w:spacing w:after="0" w:line="240" w:lineRule="auto"/>
        <w:rPr>
          <w:lang w:val="fr-FR"/>
        </w:rPr>
      </w:pPr>
      <w:r w:rsidRPr="00E215F7">
        <w:rPr>
          <w:i/>
          <w:lang w:val="fr-FR"/>
        </w:rPr>
        <w:t>« Les convictions sont des ennemies de la vérité plus dangereuses que les mensonges</w:t>
      </w:r>
      <w:r>
        <w:rPr>
          <w:lang w:val="fr-FR"/>
        </w:rPr>
        <w:t> ».</w:t>
      </w:r>
    </w:p>
    <w:p w:rsidR="00E215F7" w:rsidRDefault="00E215F7" w:rsidP="00E215F7">
      <w:pPr>
        <w:spacing w:after="0" w:line="240" w:lineRule="auto"/>
        <w:rPr>
          <w:lang w:val="fr-FR"/>
        </w:rPr>
      </w:pPr>
      <w:r>
        <w:rPr>
          <w:lang w:val="fr-FR"/>
        </w:rPr>
        <w:t>« </w:t>
      </w:r>
      <w:r w:rsidRPr="00E215F7">
        <w:rPr>
          <w:i/>
          <w:lang w:val="fr-FR"/>
        </w:rPr>
        <w:t>Ce qui importe [à l’homme], ce n’est pas tellement ce qui est vrai, mais ce qui aide à vivre</w:t>
      </w:r>
      <w:r>
        <w:rPr>
          <w:lang w:val="fr-FR"/>
        </w:rPr>
        <w:t> »</w:t>
      </w:r>
      <w:r w:rsidRPr="00E215F7">
        <w:rPr>
          <w:lang w:val="fr-FR"/>
        </w:rPr>
        <w:t>.</w:t>
      </w:r>
    </w:p>
    <w:p w:rsidR="00E215F7" w:rsidRPr="00E215F7" w:rsidRDefault="00E215F7" w:rsidP="00E215F7">
      <w:pPr>
        <w:spacing w:after="0" w:line="240" w:lineRule="auto"/>
        <w:rPr>
          <w:lang w:val="fr-FR"/>
        </w:rPr>
      </w:pPr>
      <w:r>
        <w:rPr>
          <w:lang w:val="fr-FR"/>
        </w:rPr>
        <w:t>« </w:t>
      </w:r>
      <w:r w:rsidRPr="00E215F7">
        <w:rPr>
          <w:i/>
          <w:lang w:val="fr-FR"/>
        </w:rPr>
        <w:t>La vie [humaine] a besoin d’illusions, c’est-à-dire de non-vérités tenues pour des vérités</w:t>
      </w:r>
      <w:r>
        <w:rPr>
          <w:lang w:val="fr-FR"/>
        </w:rPr>
        <w:t> »</w:t>
      </w:r>
      <w:r w:rsidRPr="00E215F7">
        <w:rPr>
          <w:lang w:val="fr-FR"/>
        </w:rPr>
        <w:t>.</w:t>
      </w:r>
    </w:p>
    <w:p w:rsidR="00E215F7" w:rsidRDefault="00E215F7" w:rsidP="00E215F7">
      <w:pPr>
        <w:spacing w:after="0" w:line="240" w:lineRule="auto"/>
        <w:rPr>
          <w:lang w:val="fr-FR"/>
        </w:rPr>
      </w:pPr>
      <w:r>
        <w:rPr>
          <w:lang w:val="fr-FR"/>
        </w:rPr>
        <w:t>« </w:t>
      </w:r>
      <w:r w:rsidRPr="00E215F7">
        <w:rPr>
          <w:i/>
          <w:lang w:val="fr-FR"/>
        </w:rPr>
        <w:t>Il n’y a pas plus aveugle que celui qui ne veut pas voir</w:t>
      </w:r>
      <w:r>
        <w:rPr>
          <w:lang w:val="fr-FR"/>
        </w:rPr>
        <w:t> »</w:t>
      </w:r>
      <w:r>
        <w:rPr>
          <w:rStyle w:val="Appelnotedebasdep"/>
          <w:lang w:val="fr-FR"/>
        </w:rPr>
        <w:footnoteReference w:id="5"/>
      </w:r>
      <w:r w:rsidRPr="00E215F7">
        <w:rPr>
          <w:lang w:val="fr-FR"/>
        </w:rPr>
        <w:t>.</w:t>
      </w:r>
    </w:p>
    <w:p w:rsidR="000617C2" w:rsidRDefault="000617C2" w:rsidP="003811E2">
      <w:pPr>
        <w:spacing w:after="0" w:line="240" w:lineRule="auto"/>
        <w:rPr>
          <w:lang w:val="fr-FR"/>
        </w:rPr>
      </w:pPr>
    </w:p>
    <w:p w:rsidR="003811E2" w:rsidRDefault="003811E2" w:rsidP="003811E2">
      <w:pPr>
        <w:spacing w:after="0" w:line="240" w:lineRule="auto"/>
        <w:rPr>
          <w:lang w:val="fr-FR"/>
        </w:rPr>
      </w:pPr>
      <w:r>
        <w:rPr>
          <w:lang w:val="fr-FR"/>
        </w:rPr>
        <w:t>On a même été jusqu’à brûler, tuer les esprits libres (comme Socrate …).</w:t>
      </w:r>
    </w:p>
    <w:p w:rsidR="003811E2" w:rsidRPr="00C80C2F" w:rsidRDefault="003811E2" w:rsidP="003811E2">
      <w:pPr>
        <w:spacing w:after="0" w:line="240" w:lineRule="auto"/>
        <w:rPr>
          <w:lang w:val="fr-FR"/>
        </w:rPr>
      </w:pPr>
      <w:r>
        <w:rPr>
          <w:lang w:val="fr-FR"/>
        </w:rPr>
        <w:t>La peur se faire tuer pour apostasie et athéisme, les consignes de Mahomet à ne pas se poser de question</w:t>
      </w:r>
      <w:r>
        <w:rPr>
          <w:rStyle w:val="Appelnotedebasdep"/>
          <w:lang w:val="fr-FR"/>
        </w:rPr>
        <w:footnoteReference w:id="6"/>
      </w:r>
      <w:r>
        <w:rPr>
          <w:lang w:val="fr-FR"/>
        </w:rPr>
        <w:t xml:space="preserve"> </w:t>
      </w:r>
      <w:r>
        <w:rPr>
          <w:rStyle w:val="Appelnotedebasdep"/>
          <w:lang w:val="fr-FR"/>
        </w:rPr>
        <w:footnoteReference w:id="7"/>
      </w:r>
      <w:r>
        <w:rPr>
          <w:lang w:val="fr-FR"/>
        </w:rPr>
        <w:t xml:space="preserve"> </w:t>
      </w:r>
      <w:r>
        <w:rPr>
          <w:rStyle w:val="Appelnotedebasdep"/>
          <w:lang w:val="fr-FR"/>
        </w:rPr>
        <w:footnoteReference w:id="8"/>
      </w:r>
      <w:r>
        <w:rPr>
          <w:lang w:val="fr-FR"/>
        </w:rPr>
        <w:t xml:space="preserve"> ou à innover en matière de religion, poussent</w:t>
      </w:r>
      <w:r w:rsidR="00183084">
        <w:rPr>
          <w:lang w:val="fr-FR"/>
        </w:rPr>
        <w:t xml:space="preserve"> aussi</w:t>
      </w:r>
      <w:r>
        <w:rPr>
          <w:lang w:val="fr-FR"/>
        </w:rPr>
        <w:t xml:space="preserve"> les musulmans au conformisme</w:t>
      </w:r>
      <w:r w:rsidR="00795A91">
        <w:rPr>
          <w:rStyle w:val="Appelnotedebasdep"/>
          <w:lang w:val="fr-FR"/>
        </w:rPr>
        <w:footnoteReference w:id="9"/>
      </w:r>
      <w:r>
        <w:rPr>
          <w:lang w:val="fr-FR"/>
        </w:rPr>
        <w:t>.</w:t>
      </w:r>
    </w:p>
    <w:p w:rsidR="003811E2" w:rsidRDefault="003811E2" w:rsidP="00D86AF4">
      <w:pPr>
        <w:spacing w:after="0" w:line="240" w:lineRule="auto"/>
        <w:rPr>
          <w:lang w:val="fr-FR"/>
        </w:rPr>
      </w:pPr>
    </w:p>
    <w:p w:rsidR="003811E2" w:rsidRDefault="003811E2" w:rsidP="00D86AF4">
      <w:pPr>
        <w:spacing w:after="0" w:line="240" w:lineRule="auto"/>
        <w:rPr>
          <w:lang w:val="fr-FR"/>
        </w:rPr>
      </w:pPr>
      <w:r w:rsidRPr="00C80C2F">
        <w:rPr>
          <w:lang w:val="fr-FR"/>
        </w:rPr>
        <w:t>Chez le paysan africain, on ne touche pas à la « tradition »</w:t>
      </w:r>
      <w:r>
        <w:rPr>
          <w:lang w:val="fr-FR"/>
        </w:rPr>
        <w:t xml:space="preserve">, </w:t>
      </w:r>
      <w:r w:rsidRPr="00C80C2F">
        <w:rPr>
          <w:lang w:val="fr-FR"/>
        </w:rPr>
        <w:t>même si elle pousse à adopter des techniques culturales</w:t>
      </w:r>
      <w:r w:rsidR="008415CE">
        <w:rPr>
          <w:lang w:val="fr-FR"/>
        </w:rPr>
        <w:t xml:space="preserve"> </w:t>
      </w:r>
      <w:r w:rsidR="008415CE">
        <w:rPr>
          <w:lang w:val="fr-FR"/>
        </w:rPr>
        <w:t>(la culture itinérante sur brûlis)</w:t>
      </w:r>
      <w:r w:rsidRPr="00C80C2F">
        <w:rPr>
          <w:lang w:val="fr-FR"/>
        </w:rPr>
        <w:t xml:space="preserve"> destructrices de l’environnement</w:t>
      </w:r>
      <w:r w:rsidR="008415CE">
        <w:rPr>
          <w:lang w:val="fr-FR"/>
        </w:rPr>
        <w:t>.</w:t>
      </w:r>
    </w:p>
    <w:p w:rsidR="003811E2" w:rsidRDefault="003811E2" w:rsidP="00D86AF4">
      <w:pPr>
        <w:spacing w:after="0" w:line="240" w:lineRule="auto"/>
        <w:rPr>
          <w:lang w:val="fr-FR"/>
        </w:rPr>
      </w:pPr>
    </w:p>
    <w:p w:rsidR="00D86AF4" w:rsidRDefault="00D86AF4" w:rsidP="00D86AF4">
      <w:pPr>
        <w:spacing w:after="0" w:line="240" w:lineRule="auto"/>
        <w:rPr>
          <w:lang w:val="fr-FR"/>
        </w:rPr>
      </w:pPr>
      <w:r>
        <w:rPr>
          <w:lang w:val="fr-FR"/>
        </w:rPr>
        <w:t>Le « canard sauvage » est souvent considéré comme un fou, un déraisonnable manquant de sagesse et non pas comme un possible visionnaire prolifique, pouvant faire évoluer positivement la société, les sciences ….</w:t>
      </w:r>
    </w:p>
    <w:p w:rsidR="00D86AF4" w:rsidRDefault="00D86AF4" w:rsidP="00134A9D">
      <w:pPr>
        <w:spacing w:after="0" w:line="240" w:lineRule="auto"/>
        <w:jc w:val="both"/>
        <w:rPr>
          <w:lang w:val="fr-FR"/>
        </w:rPr>
      </w:pPr>
    </w:p>
    <w:p w:rsidR="00D86AF4" w:rsidRDefault="002A0E63" w:rsidP="00E17EC6">
      <w:pPr>
        <w:spacing w:after="0" w:line="240" w:lineRule="auto"/>
        <w:jc w:val="both"/>
        <w:rPr>
          <w:lang w:val="fr-FR"/>
        </w:rPr>
      </w:pPr>
      <w:r>
        <w:rPr>
          <w:lang w:val="fr-FR"/>
        </w:rPr>
        <w:t xml:space="preserve">Certains, pour s’en sortir, rentrent dans le rang, tuent </w:t>
      </w:r>
      <w:r w:rsidR="00D86AF4">
        <w:rPr>
          <w:lang w:val="fr-FR"/>
        </w:rPr>
        <w:t>et</w:t>
      </w:r>
      <w:r>
        <w:rPr>
          <w:lang w:val="fr-FR"/>
        </w:rPr>
        <w:t xml:space="preserve"> oublient leur originalité</w:t>
      </w:r>
      <w:r w:rsidR="00E17EC6">
        <w:rPr>
          <w:lang w:val="fr-FR"/>
        </w:rPr>
        <w:t xml:space="preserve"> et se compromettent.</w:t>
      </w:r>
    </w:p>
    <w:p w:rsidR="002A0E63" w:rsidRPr="00C80C2F" w:rsidRDefault="002A0E63" w:rsidP="00E17EC6">
      <w:pPr>
        <w:spacing w:after="0" w:line="240" w:lineRule="auto"/>
        <w:jc w:val="both"/>
        <w:rPr>
          <w:lang w:val="fr-FR"/>
        </w:rPr>
      </w:pPr>
      <w:r>
        <w:rPr>
          <w:lang w:val="fr-FR"/>
        </w:rPr>
        <w:t>Certains</w:t>
      </w:r>
      <w:r w:rsidR="00D86AF4">
        <w:rPr>
          <w:lang w:val="fr-FR"/>
        </w:rPr>
        <w:t>, pour se faire bien voir de la société,</w:t>
      </w:r>
      <w:r>
        <w:rPr>
          <w:lang w:val="fr-FR"/>
        </w:rPr>
        <w:t xml:space="preserve"> </w:t>
      </w:r>
      <w:r w:rsidRPr="00C80C2F">
        <w:rPr>
          <w:lang w:val="fr-FR"/>
        </w:rPr>
        <w:t>diront volontiers que le noir est blanc</w:t>
      </w:r>
      <w:r>
        <w:rPr>
          <w:lang w:val="fr-FR"/>
        </w:rPr>
        <w:t>,</w:t>
      </w:r>
      <w:r w:rsidRPr="00C80C2F">
        <w:rPr>
          <w:lang w:val="fr-FR"/>
        </w:rPr>
        <w:t xml:space="preserve"> pour obtenir une promotion</w:t>
      </w:r>
      <w:r>
        <w:rPr>
          <w:rStyle w:val="Appelnotedebasdep"/>
          <w:lang w:val="fr-FR"/>
        </w:rPr>
        <w:footnoteReference w:id="10"/>
      </w:r>
      <w:r>
        <w:rPr>
          <w:lang w:val="fr-FR"/>
        </w:rPr>
        <w:t xml:space="preserve">. </w:t>
      </w:r>
    </w:p>
    <w:p w:rsidR="008564BA" w:rsidRPr="00C80C2F" w:rsidRDefault="008564BA" w:rsidP="008564BA">
      <w:pPr>
        <w:spacing w:after="0" w:line="240" w:lineRule="auto"/>
        <w:jc w:val="both"/>
        <w:rPr>
          <w:lang w:val="fr-FR"/>
        </w:rPr>
      </w:pPr>
      <w:r w:rsidRPr="00C80C2F">
        <w:rPr>
          <w:lang w:val="fr-FR"/>
        </w:rPr>
        <w:t>La vie est un compromis continuel</w:t>
      </w:r>
      <w:r>
        <w:rPr>
          <w:lang w:val="fr-FR"/>
        </w:rPr>
        <w:t>, mais certains se compromettent plus que nécessaire.</w:t>
      </w:r>
    </w:p>
    <w:p w:rsidR="00D86AF4" w:rsidRDefault="00D86AF4" w:rsidP="00E17EC6">
      <w:pPr>
        <w:spacing w:after="0" w:line="240" w:lineRule="auto"/>
        <w:jc w:val="both"/>
        <w:rPr>
          <w:lang w:val="fr-FR"/>
        </w:rPr>
      </w:pPr>
    </w:p>
    <w:p w:rsidR="0008321C" w:rsidRDefault="0008321C" w:rsidP="00E17EC6">
      <w:pPr>
        <w:spacing w:after="0" w:line="240" w:lineRule="auto"/>
        <w:jc w:val="both"/>
        <w:rPr>
          <w:lang w:val="fr-FR"/>
        </w:rPr>
      </w:pPr>
      <w:r>
        <w:rPr>
          <w:lang w:val="fr-FR"/>
        </w:rPr>
        <w:t>Ils peuvent devenir les pires conformistes et ennemis de ceux qu’ils sont profondément et contre leurs semblables.  Comme Edgard Hoover, homosexuel lui-même, devenu le pire ennemi des homosexuels</w:t>
      </w:r>
      <w:r>
        <w:rPr>
          <w:rStyle w:val="Appelnotedebasdep"/>
          <w:lang w:val="fr-FR"/>
        </w:rPr>
        <w:footnoteReference w:id="11"/>
      </w:r>
      <w:r>
        <w:rPr>
          <w:lang w:val="fr-FR"/>
        </w:rPr>
        <w:t xml:space="preserve"> </w:t>
      </w:r>
      <w:r>
        <w:rPr>
          <w:rStyle w:val="Appelnotedebasdep"/>
          <w:lang w:val="fr-FR"/>
        </w:rPr>
        <w:footnoteReference w:id="12"/>
      </w:r>
      <w:r w:rsidR="00E17EC6">
        <w:rPr>
          <w:lang w:val="fr-FR"/>
        </w:rPr>
        <w:t xml:space="preserve"> </w:t>
      </w:r>
      <w:r w:rsidR="00E17EC6">
        <w:rPr>
          <w:rStyle w:val="Appelnotedebasdep"/>
          <w:lang w:val="fr-FR"/>
        </w:rPr>
        <w:footnoteReference w:id="13"/>
      </w:r>
      <w:r>
        <w:rPr>
          <w:lang w:val="fr-FR"/>
        </w:rPr>
        <w:t>.</w:t>
      </w:r>
    </w:p>
    <w:p w:rsidR="0008321C" w:rsidRDefault="0008321C" w:rsidP="00E17EC6">
      <w:pPr>
        <w:spacing w:after="0" w:line="240" w:lineRule="auto"/>
        <w:jc w:val="both"/>
        <w:rPr>
          <w:lang w:val="fr-FR"/>
        </w:rPr>
      </w:pPr>
    </w:p>
    <w:p w:rsidR="00E17EC6" w:rsidRDefault="00E17EC6" w:rsidP="00E17EC6">
      <w:pPr>
        <w:spacing w:after="0" w:line="240" w:lineRule="auto"/>
        <w:jc w:val="both"/>
        <w:rPr>
          <w:lang w:val="fr-FR"/>
        </w:rPr>
      </w:pPr>
      <w:r>
        <w:rPr>
          <w:lang w:val="fr-FR"/>
        </w:rPr>
        <w:t xml:space="preserve">Pour se donner de l’importance et se rassurer, certains peuvent devenir les persécuteurs des autres (ce ceux qui pourraient révéler qu’il est comme eux), </w:t>
      </w:r>
      <w:r w:rsidRPr="00C80C2F">
        <w:rPr>
          <w:lang w:val="fr-FR"/>
        </w:rPr>
        <w:t>se méfi</w:t>
      </w:r>
      <w:r>
        <w:rPr>
          <w:lang w:val="fr-FR"/>
        </w:rPr>
        <w:t>a</w:t>
      </w:r>
      <w:r w:rsidRPr="00C80C2F">
        <w:rPr>
          <w:lang w:val="fr-FR"/>
        </w:rPr>
        <w:t xml:space="preserve">nt </w:t>
      </w:r>
      <w:r>
        <w:rPr>
          <w:lang w:val="fr-FR"/>
        </w:rPr>
        <w:t>pathologiquement</w:t>
      </w:r>
      <w:r w:rsidRPr="00C80C2F">
        <w:rPr>
          <w:lang w:val="fr-FR"/>
        </w:rPr>
        <w:t xml:space="preserve"> des non-conformistes, </w:t>
      </w:r>
      <w:r>
        <w:rPr>
          <w:lang w:val="fr-FR"/>
        </w:rPr>
        <w:t xml:space="preserve">se sentant « obligé » </w:t>
      </w:r>
      <w:r>
        <w:rPr>
          <w:lang w:val="fr-FR"/>
        </w:rPr>
        <w:lastRenderedPageBreak/>
        <w:t>d’</w:t>
      </w:r>
      <w:r w:rsidRPr="00C80C2F">
        <w:rPr>
          <w:lang w:val="fr-FR"/>
        </w:rPr>
        <w:t>enrégimente</w:t>
      </w:r>
      <w:r>
        <w:rPr>
          <w:lang w:val="fr-FR"/>
        </w:rPr>
        <w:t>r</w:t>
      </w:r>
      <w:r w:rsidRPr="00C80C2F">
        <w:rPr>
          <w:lang w:val="fr-FR"/>
        </w:rPr>
        <w:t xml:space="preserve"> ses semblables</w:t>
      </w:r>
      <w:r>
        <w:rPr>
          <w:lang w:val="fr-FR"/>
        </w:rPr>
        <w:t xml:space="preserve">, de </w:t>
      </w:r>
      <w:r w:rsidRPr="00C80C2F">
        <w:rPr>
          <w:lang w:val="fr-FR"/>
        </w:rPr>
        <w:t>leur impose</w:t>
      </w:r>
      <w:r>
        <w:rPr>
          <w:lang w:val="fr-FR"/>
        </w:rPr>
        <w:t>r fanatiquement</w:t>
      </w:r>
      <w:r w:rsidRPr="00C80C2F">
        <w:rPr>
          <w:lang w:val="fr-FR"/>
        </w:rPr>
        <w:t xml:space="preserve"> </w:t>
      </w:r>
      <w:r>
        <w:rPr>
          <w:lang w:val="fr-FR"/>
        </w:rPr>
        <w:t>leurs</w:t>
      </w:r>
      <w:r w:rsidRPr="00C80C2F">
        <w:rPr>
          <w:lang w:val="fr-FR"/>
        </w:rPr>
        <w:t xml:space="preserve"> codes sociaux</w:t>
      </w:r>
      <w:r>
        <w:rPr>
          <w:lang w:val="fr-FR"/>
        </w:rPr>
        <w:t>, leurs croyances</w:t>
      </w:r>
      <w:r w:rsidRPr="00C80C2F">
        <w:rPr>
          <w:lang w:val="fr-FR"/>
        </w:rPr>
        <w:t>, surtout sans aucune possibilité de les remettre en cause et d’en discuter rationnellement</w:t>
      </w:r>
      <w:r w:rsidR="00E215F7">
        <w:rPr>
          <w:rStyle w:val="Appelnotedebasdep"/>
          <w:lang w:val="fr-FR"/>
        </w:rPr>
        <w:footnoteReference w:id="14"/>
      </w:r>
      <w:r>
        <w:rPr>
          <w:lang w:val="fr-FR"/>
        </w:rPr>
        <w:t xml:space="preserve">. </w:t>
      </w:r>
    </w:p>
    <w:p w:rsidR="008804E6" w:rsidRDefault="008804E6" w:rsidP="00E17EC6">
      <w:pPr>
        <w:spacing w:after="0" w:line="240" w:lineRule="auto"/>
        <w:jc w:val="both"/>
        <w:rPr>
          <w:lang w:val="fr-FR"/>
        </w:rPr>
      </w:pPr>
      <w:r>
        <w:rPr>
          <w:lang w:val="fr-FR"/>
        </w:rPr>
        <w:t xml:space="preserve">Combien de chefs tyranniques, incapables de se remettre en cause et refusant fanatiquement que les décisions puissent être discutée, pensant être humilié par un subordonné, si ce dernier ose le faire, avons-nous pu rencontrer dans notre </w:t>
      </w:r>
      <w:r w:rsidR="008E0AD4">
        <w:rPr>
          <w:lang w:val="fr-FR"/>
        </w:rPr>
        <w:t xml:space="preserve">parcours </w:t>
      </w:r>
      <w:r>
        <w:rPr>
          <w:lang w:val="fr-FR"/>
        </w:rPr>
        <w:t>professionnel ?</w:t>
      </w:r>
    </w:p>
    <w:p w:rsidR="008804E6" w:rsidRDefault="008804E6" w:rsidP="00E17EC6">
      <w:pPr>
        <w:spacing w:after="0" w:line="240" w:lineRule="auto"/>
        <w:jc w:val="both"/>
        <w:rPr>
          <w:lang w:val="fr-FR"/>
        </w:rPr>
      </w:pPr>
    </w:p>
    <w:p w:rsidR="008804E6" w:rsidRDefault="008804E6" w:rsidP="00E17EC6">
      <w:pPr>
        <w:spacing w:after="0" w:line="240" w:lineRule="auto"/>
        <w:jc w:val="both"/>
        <w:rPr>
          <w:lang w:val="fr-FR"/>
        </w:rPr>
      </w:pPr>
      <w:r>
        <w:rPr>
          <w:lang w:val="fr-FR"/>
        </w:rPr>
        <w:t xml:space="preserve">Les êtres humains ne sont pas toujours bien intentionnés ou honnêtes. Et certains adorent dénigrer, s’en prendre ceux qui ne </w:t>
      </w:r>
      <w:r w:rsidRPr="00C80C2F">
        <w:rPr>
          <w:lang w:val="fr-FR"/>
        </w:rPr>
        <w:t>vont pas dans le sens des codes sociaux</w:t>
      </w:r>
      <w:r>
        <w:rPr>
          <w:lang w:val="fr-FR"/>
        </w:rPr>
        <w:t>, imposés dans la société</w:t>
      </w:r>
      <w:r w:rsidRPr="00C80C2F">
        <w:rPr>
          <w:lang w:val="fr-FR"/>
        </w:rPr>
        <w:t>.</w:t>
      </w:r>
      <w:r>
        <w:rPr>
          <w:lang w:val="fr-FR"/>
        </w:rPr>
        <w:t xml:space="preserve"> La persécution sera d’autant plus grande que celle-ci est par nature dictatoriale. </w:t>
      </w:r>
    </w:p>
    <w:p w:rsidR="00E17EC6" w:rsidRDefault="00E17EC6" w:rsidP="00D86AF4">
      <w:pPr>
        <w:spacing w:after="0" w:line="240" w:lineRule="auto"/>
        <w:rPr>
          <w:lang w:val="fr-FR"/>
        </w:rPr>
      </w:pPr>
    </w:p>
    <w:p w:rsidR="000617C2" w:rsidRDefault="000617C2" w:rsidP="00E215F7">
      <w:pPr>
        <w:spacing w:after="0" w:line="240" w:lineRule="auto"/>
        <w:jc w:val="both"/>
        <w:rPr>
          <w:lang w:val="fr-FR"/>
        </w:rPr>
      </w:pPr>
      <w:r>
        <w:rPr>
          <w:lang w:val="fr-FR"/>
        </w:rPr>
        <w:t xml:space="preserve">Certains parents sont si conformistes qu’ils </w:t>
      </w:r>
      <w:r w:rsidRPr="00C80C2F">
        <w:rPr>
          <w:lang w:val="fr-FR"/>
        </w:rPr>
        <w:t>n’hésite</w:t>
      </w:r>
      <w:r w:rsidR="00795A91">
        <w:rPr>
          <w:lang w:val="fr-FR"/>
        </w:rPr>
        <w:t>ro</w:t>
      </w:r>
      <w:r w:rsidRPr="00C80C2F">
        <w:rPr>
          <w:lang w:val="fr-FR"/>
        </w:rPr>
        <w:t xml:space="preserve">nt pas </w:t>
      </w:r>
      <w:r>
        <w:rPr>
          <w:lang w:val="fr-FR"/>
        </w:rPr>
        <w:t>à faire des crises psychodramatiques contre</w:t>
      </w:r>
      <w:r w:rsidRPr="00C80C2F">
        <w:rPr>
          <w:lang w:val="fr-FR"/>
        </w:rPr>
        <w:t xml:space="preserve"> leurs enfants </w:t>
      </w:r>
      <w:r w:rsidR="00795A91">
        <w:rPr>
          <w:lang w:val="fr-FR"/>
        </w:rPr>
        <w:t xml:space="preserve">juste </w:t>
      </w:r>
      <w:r w:rsidRPr="00C80C2F">
        <w:rPr>
          <w:lang w:val="fr-FR"/>
        </w:rPr>
        <w:t>parce que le pli d</w:t>
      </w:r>
      <w:r w:rsidR="00795A91">
        <w:rPr>
          <w:lang w:val="fr-FR"/>
        </w:rPr>
        <w:t>e leur</w:t>
      </w:r>
      <w:r w:rsidRPr="00C80C2F">
        <w:rPr>
          <w:lang w:val="fr-FR"/>
        </w:rPr>
        <w:t xml:space="preserve"> pantalon n’est pas repassé</w:t>
      </w:r>
      <w:r w:rsidR="00E215F7">
        <w:rPr>
          <w:lang w:val="fr-FR"/>
        </w:rPr>
        <w:t xml:space="preserve"> (et tant que l’enfant ne sera pas plié à l’exigence parentale)</w:t>
      </w:r>
      <w:r w:rsidR="00795A91">
        <w:rPr>
          <w:lang w:val="fr-FR"/>
        </w:rPr>
        <w:t>.</w:t>
      </w:r>
    </w:p>
    <w:p w:rsidR="000617C2" w:rsidRDefault="000617C2" w:rsidP="00D86AF4">
      <w:pPr>
        <w:spacing w:after="0" w:line="240" w:lineRule="auto"/>
        <w:rPr>
          <w:lang w:val="fr-FR"/>
        </w:rPr>
      </w:pPr>
    </w:p>
    <w:p w:rsidR="00D86AF4" w:rsidRPr="00C80C2F" w:rsidRDefault="00D86AF4" w:rsidP="00D86AF4">
      <w:pPr>
        <w:spacing w:after="0" w:line="240" w:lineRule="auto"/>
        <w:rPr>
          <w:lang w:val="fr-FR"/>
        </w:rPr>
      </w:pPr>
      <w:r w:rsidRPr="002A0E63">
        <w:rPr>
          <w:lang w:val="fr-FR"/>
        </w:rPr>
        <w:t xml:space="preserve">Dans le Bréviaire des robots, de l'écrivain </w:t>
      </w:r>
      <w:r>
        <w:rPr>
          <w:lang w:val="fr-FR"/>
        </w:rPr>
        <w:t xml:space="preserve">de </w:t>
      </w:r>
      <w:r w:rsidRPr="00D86AF4">
        <w:rPr>
          <w:lang w:val="fr-FR"/>
        </w:rPr>
        <w:t>science-fiction</w:t>
      </w:r>
      <w:r>
        <w:rPr>
          <w:lang w:val="fr-FR"/>
        </w:rPr>
        <w:t xml:space="preserve"> </w:t>
      </w:r>
      <w:r w:rsidRPr="002A0E63">
        <w:rPr>
          <w:lang w:val="fr-FR"/>
        </w:rPr>
        <w:t xml:space="preserve">polonais Stanislas </w:t>
      </w:r>
      <w:proofErr w:type="spellStart"/>
      <w:r w:rsidRPr="002A0E63">
        <w:rPr>
          <w:lang w:val="fr-FR"/>
        </w:rPr>
        <w:t>Lem</w:t>
      </w:r>
      <w:proofErr w:type="spellEnd"/>
      <w:r w:rsidRPr="002A0E63">
        <w:rPr>
          <w:lang w:val="fr-FR"/>
        </w:rPr>
        <w:t xml:space="preserve">, sur la planète </w:t>
      </w:r>
      <w:proofErr w:type="spellStart"/>
      <w:r w:rsidRPr="002A0E63">
        <w:rPr>
          <w:lang w:val="fr-FR"/>
        </w:rPr>
        <w:t>Karélirie</w:t>
      </w:r>
      <w:proofErr w:type="spellEnd"/>
      <w:r w:rsidRPr="002A0E63">
        <w:rPr>
          <w:lang w:val="fr-FR"/>
        </w:rPr>
        <w:t>, les robots ont pris le pouvoir</w:t>
      </w:r>
      <w:r>
        <w:rPr>
          <w:lang w:val="fr-FR"/>
        </w:rPr>
        <w:t>.</w:t>
      </w:r>
      <w:r w:rsidRPr="002A0E63">
        <w:rPr>
          <w:lang w:val="fr-FR"/>
        </w:rPr>
        <w:t xml:space="preserve"> La Terre charge son meilleur espion, </w:t>
      </w:r>
      <w:proofErr w:type="spellStart"/>
      <w:r w:rsidRPr="002A0E63">
        <w:rPr>
          <w:lang w:val="fr-FR"/>
        </w:rPr>
        <w:t>Ijon</w:t>
      </w:r>
      <w:proofErr w:type="spellEnd"/>
      <w:r w:rsidRPr="002A0E63">
        <w:rPr>
          <w:lang w:val="fr-FR"/>
        </w:rPr>
        <w:t xml:space="preserve">-le-silencieux, d'aller enquêter sur place. </w:t>
      </w:r>
      <w:proofErr w:type="spellStart"/>
      <w:r w:rsidRPr="002A0E63">
        <w:rPr>
          <w:lang w:val="fr-FR"/>
        </w:rPr>
        <w:t>Ijon</w:t>
      </w:r>
      <w:proofErr w:type="spellEnd"/>
      <w:r w:rsidRPr="002A0E63">
        <w:rPr>
          <w:lang w:val="fr-FR"/>
        </w:rPr>
        <w:t xml:space="preserve"> se déguise donc en robot. </w:t>
      </w:r>
      <w:r>
        <w:rPr>
          <w:lang w:val="fr-FR"/>
        </w:rPr>
        <w:t xml:space="preserve">Mais </w:t>
      </w:r>
      <w:r w:rsidRPr="002A0E63">
        <w:rPr>
          <w:lang w:val="fr-FR"/>
        </w:rPr>
        <w:t xml:space="preserve">il lui est difficile d'adopter le comportement d'une mécanique : </w:t>
      </w:r>
      <w:proofErr w:type="spellStart"/>
      <w:r w:rsidRPr="002A0E63">
        <w:rPr>
          <w:lang w:val="fr-FR"/>
        </w:rPr>
        <w:t>Ijon</w:t>
      </w:r>
      <w:proofErr w:type="spellEnd"/>
      <w:r w:rsidRPr="002A0E63">
        <w:rPr>
          <w:lang w:val="fr-FR"/>
        </w:rPr>
        <w:t xml:space="preserve"> doit sans cesse huiler ses rouages, manifester contre les « visqueux », imiter les coutumes barbares des robots révoltés contre les humains. Jusqu'à ce qu'il s’aperçoive</w:t>
      </w:r>
      <w:r>
        <w:rPr>
          <w:lang w:val="fr-FR"/>
        </w:rPr>
        <w:t xml:space="preserve"> </w:t>
      </w:r>
      <w:r w:rsidRPr="002A0E63">
        <w:rPr>
          <w:lang w:val="fr-FR"/>
        </w:rPr>
        <w:t xml:space="preserve">que </w:t>
      </w:r>
      <w:r w:rsidRPr="008E0AD4">
        <w:rPr>
          <w:b/>
          <w:lang w:val="fr-FR"/>
        </w:rPr>
        <w:t>tous les robots sont, en fait, des humains déguisés en robots, vivant dans la peur d'être démasqués.</w:t>
      </w:r>
    </w:p>
    <w:p w:rsidR="002A0E63" w:rsidRDefault="002A0E63" w:rsidP="00134A9D">
      <w:pPr>
        <w:spacing w:after="0" w:line="240" w:lineRule="auto"/>
        <w:jc w:val="both"/>
        <w:rPr>
          <w:lang w:val="fr-FR"/>
        </w:rPr>
      </w:pPr>
    </w:p>
    <w:p w:rsidR="00B5692B" w:rsidRDefault="00B5692B" w:rsidP="00134A9D">
      <w:pPr>
        <w:spacing w:after="0" w:line="240" w:lineRule="auto"/>
        <w:jc w:val="both"/>
        <w:rPr>
          <w:lang w:val="fr-FR"/>
        </w:rPr>
      </w:pPr>
      <w:r>
        <w:rPr>
          <w:lang w:val="fr-FR"/>
        </w:rPr>
        <w:t xml:space="preserve">Quand on y réfléchit, il n’y a aucune raison logique à empêcher les employés à venir </w:t>
      </w:r>
      <w:r w:rsidR="008804E6" w:rsidRPr="00C80C2F">
        <w:rPr>
          <w:lang w:val="fr-FR"/>
        </w:rPr>
        <w:t>s’habill</w:t>
      </w:r>
      <w:r w:rsidR="008804E6">
        <w:rPr>
          <w:lang w:val="fr-FR"/>
        </w:rPr>
        <w:t>é</w:t>
      </w:r>
      <w:r w:rsidR="008804E6" w:rsidRPr="00C80C2F">
        <w:rPr>
          <w:lang w:val="fr-FR"/>
        </w:rPr>
        <w:t xml:space="preserve"> comme à carnaval chaque jour</w:t>
      </w:r>
      <w:r w:rsidR="008804E6">
        <w:rPr>
          <w:lang w:val="fr-FR"/>
        </w:rPr>
        <w:t xml:space="preserve">, </w:t>
      </w:r>
      <w:r w:rsidR="008804E6" w:rsidRPr="00C80C2F">
        <w:rPr>
          <w:lang w:val="fr-FR"/>
        </w:rPr>
        <w:t>qu’ils soient punks, port</w:t>
      </w:r>
      <w:r w:rsidR="008804E6">
        <w:rPr>
          <w:lang w:val="fr-FR"/>
        </w:rPr>
        <w:t>a</w:t>
      </w:r>
      <w:r w:rsidR="008804E6" w:rsidRPr="00C80C2F">
        <w:rPr>
          <w:lang w:val="fr-FR"/>
        </w:rPr>
        <w:t>nt le bicorne, l’habit d’Arlequin …</w:t>
      </w:r>
      <w:r w:rsidR="008804E6">
        <w:rPr>
          <w:lang w:val="fr-FR"/>
        </w:rPr>
        <w:t xml:space="preserve"> </w:t>
      </w:r>
    </w:p>
    <w:p w:rsidR="008804E6" w:rsidRDefault="008804E6" w:rsidP="00134A9D">
      <w:pPr>
        <w:spacing w:after="0" w:line="240" w:lineRule="auto"/>
        <w:jc w:val="both"/>
        <w:rPr>
          <w:lang w:val="fr-FR"/>
        </w:rPr>
      </w:pPr>
      <w:r>
        <w:rPr>
          <w:lang w:val="fr-FR"/>
        </w:rPr>
        <w:t xml:space="preserve">Dans les 36 ans de ma vie professionnelle, je n’ai rencontré qu’une seule fois, une femme punk, portant un crête vert fluo sur la tête, chez </w:t>
      </w:r>
      <w:proofErr w:type="spellStart"/>
      <w:r>
        <w:rPr>
          <w:lang w:val="fr-FR"/>
        </w:rPr>
        <w:t>Tractebel</w:t>
      </w:r>
      <w:proofErr w:type="spellEnd"/>
      <w:r>
        <w:rPr>
          <w:lang w:val="fr-FR"/>
        </w:rPr>
        <w:t>, en 1992, … On l’acceptait surtout parce qu’elle était une spécialiste d’un logiciel sur Macintosh.</w:t>
      </w:r>
    </w:p>
    <w:p w:rsidR="008804E6" w:rsidRDefault="008804E6" w:rsidP="00134A9D">
      <w:pPr>
        <w:spacing w:after="0" w:line="240" w:lineRule="auto"/>
        <w:jc w:val="both"/>
        <w:rPr>
          <w:lang w:val="fr-FR"/>
        </w:rPr>
      </w:pPr>
    </w:p>
    <w:p w:rsidR="00301397" w:rsidRDefault="00301397" w:rsidP="00301397">
      <w:pPr>
        <w:spacing w:after="0" w:line="240" w:lineRule="auto"/>
        <w:jc w:val="both"/>
        <w:rPr>
          <w:lang w:val="fr-FR"/>
        </w:rPr>
      </w:pPr>
      <w:r>
        <w:rPr>
          <w:lang w:val="fr-FR"/>
        </w:rPr>
        <w:t>D</w:t>
      </w:r>
      <w:r w:rsidRPr="00C80C2F">
        <w:rPr>
          <w:lang w:val="fr-FR"/>
        </w:rPr>
        <w:t>ans une usine de Valenciennes</w:t>
      </w:r>
      <w:r>
        <w:rPr>
          <w:lang w:val="fr-FR"/>
        </w:rPr>
        <w:t xml:space="preserve">, </w:t>
      </w:r>
      <w:r w:rsidRPr="00C80C2F">
        <w:rPr>
          <w:lang w:val="fr-FR"/>
        </w:rPr>
        <w:t xml:space="preserve">un employé était venu en bermuda, </w:t>
      </w:r>
      <w:r>
        <w:rPr>
          <w:lang w:val="fr-FR"/>
        </w:rPr>
        <w:t xml:space="preserve">ce qui avait justifié son </w:t>
      </w:r>
      <w:r w:rsidRPr="00C80C2F">
        <w:rPr>
          <w:lang w:val="fr-FR"/>
        </w:rPr>
        <w:t>licenciement</w:t>
      </w:r>
      <w:r>
        <w:rPr>
          <w:rStyle w:val="Appelnotedebasdep"/>
          <w:lang w:val="fr-FR"/>
        </w:rPr>
        <w:footnoteReference w:id="15"/>
      </w:r>
      <w:r w:rsidRPr="00C80C2F">
        <w:rPr>
          <w:lang w:val="fr-FR"/>
        </w:rPr>
        <w:t>.</w:t>
      </w:r>
      <w:r>
        <w:rPr>
          <w:lang w:val="fr-FR"/>
        </w:rPr>
        <w:t xml:space="preserve"> Pourtant, a</w:t>
      </w:r>
      <w:r w:rsidRPr="00C80C2F">
        <w:rPr>
          <w:lang w:val="fr-FR"/>
        </w:rPr>
        <w:t>ujourd'hui, les hommes d'affaires des Bermudes portent des cravates, des vestes et des bermudas</w:t>
      </w:r>
      <w:r>
        <w:rPr>
          <w:rStyle w:val="Appelnotedebasdep"/>
          <w:lang w:val="fr-FR"/>
        </w:rPr>
        <w:footnoteReference w:id="16"/>
      </w:r>
      <w:r>
        <w:rPr>
          <w:lang w:val="fr-FR"/>
        </w:rPr>
        <w:t xml:space="preserve">, ainsi qu’à </w:t>
      </w:r>
      <w:r w:rsidRPr="00C80C2F">
        <w:rPr>
          <w:lang w:val="fr-FR"/>
        </w:rPr>
        <w:t>Melbourne</w:t>
      </w:r>
      <w:r>
        <w:rPr>
          <w:lang w:val="fr-FR"/>
        </w:rPr>
        <w:t xml:space="preserve"> (</w:t>
      </w:r>
      <w:r w:rsidRPr="00C80C2F">
        <w:rPr>
          <w:lang w:val="fr-FR"/>
        </w:rPr>
        <w:t xml:space="preserve">quand il fait chaud). </w:t>
      </w:r>
      <w:r w:rsidR="00B43F0C">
        <w:rPr>
          <w:lang w:val="fr-FR"/>
        </w:rPr>
        <w:t>Donc q</w:t>
      </w:r>
      <w:r>
        <w:rPr>
          <w:lang w:val="fr-FR"/>
        </w:rPr>
        <w:t>u’est-ce qui empêche de porter un bermuda élégant, l’été, dans une entreprise ? Objectivement, hormis la peur du regard des autres</w:t>
      </w:r>
      <w:r w:rsidR="00B43F0C">
        <w:rPr>
          <w:lang w:val="fr-FR"/>
        </w:rPr>
        <w:t>, des critiques</w:t>
      </w:r>
      <w:r>
        <w:rPr>
          <w:lang w:val="fr-FR"/>
        </w:rPr>
        <w:t xml:space="preserve"> et donc de</w:t>
      </w:r>
      <w:r w:rsidR="00B43F0C">
        <w:rPr>
          <w:lang w:val="fr-FR"/>
        </w:rPr>
        <w:t xml:space="preserve"> celle de</w:t>
      </w:r>
      <w:r>
        <w:rPr>
          <w:lang w:val="fr-FR"/>
        </w:rPr>
        <w:t xml:space="preserve"> se sentir ridicule ?</w:t>
      </w:r>
    </w:p>
    <w:p w:rsidR="00301397" w:rsidRPr="00C80C2F" w:rsidRDefault="00301397" w:rsidP="00301397">
      <w:pPr>
        <w:spacing w:after="0" w:line="240" w:lineRule="auto"/>
        <w:jc w:val="both"/>
        <w:rPr>
          <w:lang w:val="fr-FR"/>
        </w:rPr>
      </w:pPr>
      <w:r>
        <w:rPr>
          <w:lang w:val="fr-FR"/>
        </w:rPr>
        <w:t>C</w:t>
      </w:r>
      <w:r w:rsidRPr="00C80C2F">
        <w:rPr>
          <w:lang w:val="fr-FR"/>
        </w:rPr>
        <w:t xml:space="preserve">hez IBM Montpellier, en 1976, tout le monde portait costume et cravate, </w:t>
      </w:r>
      <w:r>
        <w:rPr>
          <w:lang w:val="fr-FR"/>
        </w:rPr>
        <w:t xml:space="preserve">alors </w:t>
      </w:r>
      <w:r w:rsidRPr="00C80C2F">
        <w:rPr>
          <w:lang w:val="fr-FR"/>
        </w:rPr>
        <w:t>chez IBM San Francisco</w:t>
      </w:r>
      <w:r>
        <w:rPr>
          <w:lang w:val="fr-FR"/>
        </w:rPr>
        <w:t xml:space="preserve"> _ une ville non-conformiste _</w:t>
      </w:r>
      <w:r w:rsidRPr="00C80C2F">
        <w:rPr>
          <w:lang w:val="fr-FR"/>
        </w:rPr>
        <w:t>, ses employés</w:t>
      </w:r>
      <w:r>
        <w:rPr>
          <w:lang w:val="fr-FR"/>
        </w:rPr>
        <w:t xml:space="preserve"> pouvaient</w:t>
      </w:r>
      <w:r w:rsidRPr="00C80C2F">
        <w:rPr>
          <w:lang w:val="fr-FR"/>
        </w:rPr>
        <w:t xml:space="preserve"> s’habill</w:t>
      </w:r>
      <w:r>
        <w:rPr>
          <w:lang w:val="fr-FR"/>
        </w:rPr>
        <w:t>er</w:t>
      </w:r>
      <w:r w:rsidRPr="00C80C2F">
        <w:rPr>
          <w:lang w:val="fr-FR"/>
        </w:rPr>
        <w:t xml:space="preserve"> d’une façon</w:t>
      </w:r>
      <w:r>
        <w:rPr>
          <w:lang w:val="fr-FR"/>
        </w:rPr>
        <w:t xml:space="preserve"> décontractée et/ou</w:t>
      </w:r>
      <w:r w:rsidRPr="00C80C2F">
        <w:rPr>
          <w:lang w:val="fr-FR"/>
        </w:rPr>
        <w:t xml:space="preserve"> non conformiste</w:t>
      </w:r>
      <w:r>
        <w:rPr>
          <w:lang w:val="fr-FR"/>
        </w:rPr>
        <w:t>, y compris en punk</w:t>
      </w:r>
      <w:r w:rsidRPr="00C80C2F">
        <w:rPr>
          <w:lang w:val="fr-FR"/>
        </w:rPr>
        <w:t>.</w:t>
      </w:r>
    </w:p>
    <w:p w:rsidR="00B5692B" w:rsidRDefault="00B5692B" w:rsidP="00134A9D">
      <w:pPr>
        <w:spacing w:after="0" w:line="240" w:lineRule="auto"/>
        <w:jc w:val="both"/>
        <w:rPr>
          <w:lang w:val="fr-FR"/>
        </w:rPr>
      </w:pPr>
    </w:p>
    <w:p w:rsidR="008E0AD4" w:rsidRDefault="002D27B4" w:rsidP="00134A9D">
      <w:pPr>
        <w:spacing w:after="0" w:line="240" w:lineRule="auto"/>
        <w:jc w:val="both"/>
        <w:rPr>
          <w:lang w:val="fr-FR"/>
        </w:rPr>
      </w:pPr>
      <w:bookmarkStart w:id="1" w:name="_Hlk517612304"/>
      <w:r>
        <w:rPr>
          <w:lang w:val="fr-FR"/>
        </w:rPr>
        <w:t>Il n’y a aucune raison, avec les moyens informatiques actuels</w:t>
      </w:r>
      <w:r>
        <w:rPr>
          <w:rStyle w:val="Appelnotedebasdep"/>
          <w:lang w:val="fr-FR"/>
        </w:rPr>
        <w:footnoteReference w:id="17"/>
      </w:r>
      <w:r>
        <w:rPr>
          <w:lang w:val="fr-FR"/>
        </w:rPr>
        <w:t>, que les employés utilisant l’outil informatique, au moins 8 heures par jour, ne puissent travailler en télétravail, durant 4 jours par semaine, le dernier jour étant consacré à venir au siège rencontrer les chefs ? Le télétravail permettrait</w:t>
      </w:r>
      <w:r w:rsidR="008E0AD4">
        <w:rPr>
          <w:lang w:val="fr-FR"/>
        </w:rPr>
        <w:t xml:space="preserve"> pourtant</w:t>
      </w:r>
      <w:r>
        <w:rPr>
          <w:lang w:val="fr-FR"/>
        </w:rPr>
        <w:t xml:space="preserve"> de diminuer fortement la consommation d’énergie fossile</w:t>
      </w:r>
      <w:r w:rsidR="008E0AD4">
        <w:rPr>
          <w:lang w:val="fr-FR"/>
        </w:rPr>
        <w:t xml:space="preserve">, utilisée dans </w:t>
      </w:r>
      <w:r>
        <w:rPr>
          <w:lang w:val="fr-FR"/>
        </w:rPr>
        <w:t xml:space="preserve">les transports (individuels ou en commun). </w:t>
      </w:r>
    </w:p>
    <w:p w:rsidR="00B43F0C" w:rsidRDefault="00EB5AE1" w:rsidP="00134A9D">
      <w:pPr>
        <w:spacing w:after="0" w:line="240" w:lineRule="auto"/>
        <w:jc w:val="both"/>
        <w:rPr>
          <w:lang w:val="fr-FR"/>
        </w:rPr>
      </w:pPr>
      <w:r>
        <w:rPr>
          <w:lang w:val="fr-FR"/>
        </w:rPr>
        <w:t>Aucune raison rationnelle … hormis</w:t>
      </w:r>
      <w:r w:rsidR="008E0AD4">
        <w:rPr>
          <w:lang w:val="fr-FR"/>
        </w:rPr>
        <w:t xml:space="preserve"> le fait</w:t>
      </w:r>
      <w:r>
        <w:rPr>
          <w:lang w:val="fr-FR"/>
        </w:rPr>
        <w:t xml:space="preserve"> d’accepter de responsabiliser ses employer et la peur de perdre le contrôle sur eux ? Pourquoi raisonner par </w:t>
      </w:r>
      <w:r w:rsidR="008E0AD4">
        <w:rPr>
          <w:lang w:val="fr-FR"/>
        </w:rPr>
        <w:t>durée</w:t>
      </w:r>
      <w:r>
        <w:rPr>
          <w:lang w:val="fr-FR"/>
        </w:rPr>
        <w:t xml:space="preserve"> de travail</w:t>
      </w:r>
      <w:r w:rsidR="008E0AD4">
        <w:rPr>
          <w:lang w:val="fr-FR"/>
        </w:rPr>
        <w:t xml:space="preserve"> journalier</w:t>
      </w:r>
      <w:r>
        <w:rPr>
          <w:lang w:val="fr-FR"/>
        </w:rPr>
        <w:t>, consacré par l’employé, et non par atteinte d’objectifs</w:t>
      </w:r>
      <w:r w:rsidR="008E0AD4">
        <w:rPr>
          <w:lang w:val="fr-FR"/>
        </w:rPr>
        <w:t xml:space="preserve"> concrets, mesurables</w:t>
      </w:r>
      <w:r>
        <w:rPr>
          <w:lang w:val="fr-FR"/>
        </w:rPr>
        <w:t> ? Certains chefs pensent qu’en faisant travailler leurs employés, jusqu’à épuisement ou lors de long horaires (10h – 12 h, par jours …), en manageant par la peur, ils obtiendront d’eux de meilleurs rendements. Alors que l’on sait</w:t>
      </w:r>
      <w:r w:rsidR="008E0AD4">
        <w:rPr>
          <w:lang w:val="fr-FR"/>
        </w:rPr>
        <w:t xml:space="preserve"> pourtant,</w:t>
      </w:r>
      <w:r>
        <w:rPr>
          <w:lang w:val="fr-FR"/>
        </w:rPr>
        <w:t xml:space="preserve"> depuis longtemps, que le fait de trop faire travailler un employé contribue à dégrader la qualité de son travail et à augmenter le risque qu’il commette des erreurs (cela peut être particulièrement dramatique pour les pilotes d’avion</w:t>
      </w:r>
      <w:r w:rsidR="00BF6287">
        <w:rPr>
          <w:lang w:val="fr-FR"/>
        </w:rPr>
        <w:t>, en contribuant à contrevenir à</w:t>
      </w:r>
      <w:r>
        <w:rPr>
          <w:lang w:val="fr-FR"/>
        </w:rPr>
        <w:t xml:space="preserve"> la sécurité aérienne)</w:t>
      </w:r>
      <w:r>
        <w:rPr>
          <w:rStyle w:val="Appelnotedebasdep"/>
          <w:lang w:val="fr-FR"/>
        </w:rPr>
        <w:footnoteReference w:id="18"/>
      </w:r>
      <w:r>
        <w:rPr>
          <w:lang w:val="fr-FR"/>
        </w:rPr>
        <w:t xml:space="preserve">. </w:t>
      </w:r>
    </w:p>
    <w:bookmarkEnd w:id="1"/>
    <w:p w:rsidR="00EB5AE1" w:rsidRDefault="00EB5AE1" w:rsidP="00134A9D">
      <w:pPr>
        <w:spacing w:after="0" w:line="240" w:lineRule="auto"/>
        <w:jc w:val="both"/>
        <w:rPr>
          <w:lang w:val="fr-FR"/>
        </w:rPr>
      </w:pPr>
    </w:p>
    <w:p w:rsidR="000617C2" w:rsidRDefault="000617C2" w:rsidP="00134A9D">
      <w:pPr>
        <w:spacing w:after="0" w:line="240" w:lineRule="auto"/>
        <w:jc w:val="both"/>
        <w:rPr>
          <w:lang w:val="fr-FR"/>
        </w:rPr>
      </w:pPr>
      <w:r>
        <w:rPr>
          <w:lang w:val="fr-FR"/>
        </w:rPr>
        <w:t xml:space="preserve">Alors que les entreprises auraient besoins d’idées, elles sont les lieux où prospèrent souvent le conformisme le plus obtus. </w:t>
      </w:r>
    </w:p>
    <w:p w:rsidR="000617C2" w:rsidRDefault="000617C2" w:rsidP="00134A9D">
      <w:pPr>
        <w:spacing w:after="0" w:line="240" w:lineRule="auto"/>
        <w:jc w:val="both"/>
        <w:rPr>
          <w:lang w:val="fr-FR"/>
        </w:rPr>
      </w:pPr>
    </w:p>
    <w:p w:rsidR="00EB5AE1" w:rsidRDefault="00EF182A" w:rsidP="00134A9D">
      <w:pPr>
        <w:spacing w:after="0" w:line="240" w:lineRule="auto"/>
        <w:jc w:val="both"/>
        <w:rPr>
          <w:lang w:val="fr-FR"/>
        </w:rPr>
      </w:pPr>
      <w:r>
        <w:rPr>
          <w:lang w:val="fr-FR"/>
        </w:rPr>
        <w:t>Souvent les gens qui pensent lancer un projet louable, à leurs yeux, pensent qu’ils vont recevoir beaucoup de soutien. Telle Africaine veut lancer la « maison des femmes », un centre de planning familial. Malheureusement, elle se confronte</w:t>
      </w:r>
      <w:r w:rsidR="00BF6287">
        <w:rPr>
          <w:lang w:val="fr-FR"/>
        </w:rPr>
        <w:t>ra</w:t>
      </w:r>
      <w:r>
        <w:rPr>
          <w:lang w:val="fr-FR"/>
        </w:rPr>
        <w:t xml:space="preserve"> vite aux bâtons dans les roues de dignitaires religieux</w:t>
      </w:r>
      <w:r w:rsidR="00BF6287">
        <w:rPr>
          <w:lang w:val="fr-FR"/>
        </w:rPr>
        <w:t>, de petits potentats locaux</w:t>
      </w:r>
      <w:r>
        <w:rPr>
          <w:lang w:val="fr-FR"/>
        </w:rPr>
        <w:t xml:space="preserve"> etc.</w:t>
      </w:r>
    </w:p>
    <w:p w:rsidR="00BF6287" w:rsidRDefault="00BF6287" w:rsidP="00134A9D">
      <w:pPr>
        <w:spacing w:after="0" w:line="240" w:lineRule="auto"/>
        <w:jc w:val="both"/>
        <w:rPr>
          <w:lang w:val="fr-FR"/>
        </w:rPr>
      </w:pPr>
    </w:p>
    <w:p w:rsidR="00BF6287" w:rsidRDefault="00EF182A" w:rsidP="00134A9D">
      <w:pPr>
        <w:spacing w:after="0" w:line="240" w:lineRule="auto"/>
        <w:jc w:val="both"/>
        <w:rPr>
          <w:lang w:val="fr-FR"/>
        </w:rPr>
      </w:pPr>
      <w:bookmarkStart w:id="2" w:name="_Hlk517612413"/>
      <w:r>
        <w:rPr>
          <w:lang w:val="fr-FR"/>
        </w:rPr>
        <w:t>Entre 2001 et 2002, j’ai lancé le projet de marche pour la cause tibétaine au travers l’Himalaya, nommée la transhimalayenne</w:t>
      </w:r>
      <w:r>
        <w:rPr>
          <w:rStyle w:val="Appelnotedebasdep"/>
          <w:lang w:val="fr-FR"/>
        </w:rPr>
        <w:footnoteReference w:id="19"/>
      </w:r>
      <w:r>
        <w:rPr>
          <w:lang w:val="fr-FR"/>
        </w:rPr>
        <w:t>. L’aide a été parcimonieuse, les soutiens faibles, les critique</w:t>
      </w:r>
      <w:r w:rsidR="00BF6287">
        <w:rPr>
          <w:lang w:val="fr-FR"/>
        </w:rPr>
        <w:t>s</w:t>
      </w:r>
      <w:r>
        <w:rPr>
          <w:lang w:val="fr-FR"/>
        </w:rPr>
        <w:t>,</w:t>
      </w:r>
      <w:r w:rsidR="00BF6287">
        <w:rPr>
          <w:lang w:val="fr-FR"/>
        </w:rPr>
        <w:t xml:space="preserve"> faites</w:t>
      </w:r>
      <w:r>
        <w:rPr>
          <w:lang w:val="fr-FR"/>
        </w:rPr>
        <w:t xml:space="preserve"> a priori, nombreuses (</w:t>
      </w:r>
      <w:r w:rsidR="00BF6287">
        <w:rPr>
          <w:lang w:val="fr-FR"/>
        </w:rPr>
        <w:t>« </w:t>
      </w:r>
      <w:r>
        <w:rPr>
          <w:lang w:val="fr-FR"/>
        </w:rPr>
        <w:t>cela ne marchera jamais, c’est risqué, le projet est trop ambitieux</w:t>
      </w:r>
      <w:r w:rsidR="00BF6287">
        <w:rPr>
          <w:lang w:val="fr-FR"/>
        </w:rPr>
        <w:t> »</w:t>
      </w:r>
      <w:r>
        <w:rPr>
          <w:lang w:val="fr-FR"/>
        </w:rPr>
        <w:t xml:space="preserve"> …). Quand le projet a réussi, au contraire, les narcissiques voulaient </w:t>
      </w:r>
      <w:r w:rsidR="00BF6287">
        <w:rPr>
          <w:lang w:val="fr-FR"/>
        </w:rPr>
        <w:t xml:space="preserve">vous </w:t>
      </w:r>
      <w:r>
        <w:rPr>
          <w:lang w:val="fr-FR"/>
        </w:rPr>
        <w:t xml:space="preserve">éliminer du projet et le récupérer à leur profit et pour leur propre « gloire ». </w:t>
      </w:r>
    </w:p>
    <w:p w:rsidR="00EF182A" w:rsidRDefault="00EF182A" w:rsidP="00134A9D">
      <w:pPr>
        <w:spacing w:after="0" w:line="240" w:lineRule="auto"/>
        <w:jc w:val="both"/>
        <w:rPr>
          <w:lang w:val="fr-FR"/>
        </w:rPr>
      </w:pPr>
      <w:r>
        <w:rPr>
          <w:lang w:val="fr-FR"/>
        </w:rPr>
        <w:t xml:space="preserve">J’ai souvent personnellement rencontré ce genre de comportements humains, à chaque lancement de nouveaux projets. Combien de fois, j’ai vu ce schéma se reproduire ? </w:t>
      </w:r>
      <w:r w:rsidR="009038F4">
        <w:rPr>
          <w:lang w:val="fr-FR"/>
        </w:rPr>
        <w:t>Face à tout ce qui est innov</w:t>
      </w:r>
      <w:r w:rsidR="00BF6287">
        <w:rPr>
          <w:lang w:val="fr-FR"/>
        </w:rPr>
        <w:t>a</w:t>
      </w:r>
      <w:r w:rsidR="009038F4">
        <w:rPr>
          <w:lang w:val="fr-FR"/>
        </w:rPr>
        <w:t>nt, t</w:t>
      </w:r>
      <w:r>
        <w:rPr>
          <w:lang w:val="fr-FR"/>
        </w:rPr>
        <w:t>rop de gens sont critiques, se comportent négativement, font preuve d’étroitesse d’esprit, voire sont jaloux.</w:t>
      </w:r>
    </w:p>
    <w:bookmarkEnd w:id="2"/>
    <w:p w:rsidR="009038F4" w:rsidRDefault="009038F4" w:rsidP="00134A9D">
      <w:pPr>
        <w:spacing w:after="0" w:line="240" w:lineRule="auto"/>
        <w:jc w:val="both"/>
        <w:rPr>
          <w:lang w:val="fr-FR"/>
        </w:rPr>
      </w:pPr>
    </w:p>
    <w:p w:rsidR="009038F4" w:rsidRDefault="00BA165D" w:rsidP="00134A9D">
      <w:pPr>
        <w:spacing w:after="0" w:line="240" w:lineRule="auto"/>
        <w:jc w:val="both"/>
        <w:rPr>
          <w:rFonts w:cstheme="minorHAnsi"/>
          <w:lang w:val="fr-FR"/>
        </w:rPr>
      </w:pPr>
      <w:bookmarkStart w:id="3" w:name="_Hlk517612474"/>
      <w:r w:rsidRPr="00BA165D">
        <w:rPr>
          <w:rFonts w:cstheme="minorHAnsi"/>
          <w:lang w:val="fr-FR"/>
        </w:rPr>
        <w:t xml:space="preserve">Einstein, en étant révolutionnaire, en remettant en cause l’idée de l’éther, l’espace euclidien et le temps absolu, ce que n’avait pas osé les scientifiques </w:t>
      </w:r>
      <w:hyperlink r:id="rId8" w:history="1">
        <w:r w:rsidRPr="00BA165D">
          <w:rPr>
            <w:rStyle w:val="Lienhypertexte"/>
            <w:rFonts w:cstheme="minorHAnsi"/>
            <w:color w:val="0B0080"/>
            <w:shd w:val="clear" w:color="auto" w:fill="FFFFFF"/>
            <w:lang w:val="fr-FR"/>
          </w:rPr>
          <w:t>Hendrik Lorentz</w:t>
        </w:r>
      </w:hyperlink>
      <w:r w:rsidRPr="00BA165D">
        <w:rPr>
          <w:rFonts w:cstheme="minorHAnsi"/>
          <w:color w:val="222222"/>
          <w:shd w:val="clear" w:color="auto" w:fill="FFFFFF"/>
          <w:lang w:val="fr-FR"/>
        </w:rPr>
        <w:t> et </w:t>
      </w:r>
      <w:hyperlink r:id="rId9" w:tooltip="Henri Poincaré" w:history="1">
        <w:r w:rsidRPr="00BA165D">
          <w:rPr>
            <w:rStyle w:val="Lienhypertexte"/>
            <w:rFonts w:cstheme="minorHAnsi"/>
            <w:color w:val="0B0080"/>
            <w:shd w:val="clear" w:color="auto" w:fill="FFFFFF"/>
            <w:lang w:val="fr-FR"/>
          </w:rPr>
          <w:t>Henri Poincaré</w:t>
        </w:r>
      </w:hyperlink>
      <w:r w:rsidRPr="00BA165D">
        <w:rPr>
          <w:rFonts w:cstheme="minorHAnsi"/>
          <w:lang w:val="fr-FR"/>
        </w:rPr>
        <w:t>, a subi de</w:t>
      </w:r>
      <w:r>
        <w:rPr>
          <w:rFonts w:cstheme="minorHAnsi"/>
          <w:lang w:val="fr-FR"/>
        </w:rPr>
        <w:t xml:space="preserve"> nombreuses</w:t>
      </w:r>
      <w:r w:rsidRPr="00BA165D">
        <w:rPr>
          <w:rFonts w:cstheme="minorHAnsi"/>
          <w:lang w:val="fr-FR"/>
        </w:rPr>
        <w:t xml:space="preserve"> critiques et foudres</w:t>
      </w:r>
      <w:r>
        <w:rPr>
          <w:rFonts w:cstheme="minorHAnsi"/>
          <w:lang w:val="fr-FR"/>
        </w:rPr>
        <w:t>,</w:t>
      </w:r>
      <w:r w:rsidRPr="00BA165D">
        <w:rPr>
          <w:rFonts w:cstheme="minorHAnsi"/>
          <w:lang w:val="fr-FR"/>
        </w:rPr>
        <w:t xml:space="preserve"> souvent injustifiées, durant 30 ans (on a même mis en cause sa judaïté</w:t>
      </w:r>
      <w:r>
        <w:rPr>
          <w:rFonts w:cstheme="minorHAnsi"/>
          <w:lang w:val="fr-FR"/>
        </w:rPr>
        <w:t xml:space="preserve">, pour décrédibiliser ses travaux scientifiques, le physicien </w:t>
      </w:r>
      <w:proofErr w:type="spellStart"/>
      <w:r w:rsidRPr="00BA165D">
        <w:rPr>
          <w:rFonts w:cstheme="minorHAnsi"/>
          <w:lang w:val="fr-FR"/>
        </w:rPr>
        <w:t>Philipp</w:t>
      </w:r>
      <w:proofErr w:type="spellEnd"/>
      <w:r w:rsidRPr="00BA165D">
        <w:rPr>
          <w:rFonts w:cstheme="minorHAnsi"/>
          <w:lang w:val="fr-FR"/>
        </w:rPr>
        <w:t xml:space="preserve"> Lenard</w:t>
      </w:r>
      <w:r>
        <w:rPr>
          <w:rFonts w:cstheme="minorHAnsi"/>
          <w:lang w:val="fr-FR"/>
        </w:rPr>
        <w:t xml:space="preserve">, </w:t>
      </w:r>
      <w:r w:rsidR="00BF6287">
        <w:rPr>
          <w:rFonts w:cstheme="minorHAnsi"/>
          <w:lang w:val="fr-FR"/>
        </w:rPr>
        <w:t xml:space="preserve">étant </w:t>
      </w:r>
      <w:r>
        <w:rPr>
          <w:rFonts w:cstheme="minorHAnsi"/>
          <w:lang w:val="fr-FR"/>
        </w:rPr>
        <w:t>en tête</w:t>
      </w:r>
      <w:r w:rsidR="00BF6287">
        <w:rPr>
          <w:rFonts w:cstheme="minorHAnsi"/>
          <w:lang w:val="fr-FR"/>
        </w:rPr>
        <w:t xml:space="preserve"> de la </w:t>
      </w:r>
      <w:r w:rsidR="00BF6287" w:rsidRPr="00BA165D">
        <w:rPr>
          <w:rFonts w:cstheme="minorHAnsi"/>
          <w:lang w:val="fr-FR"/>
        </w:rPr>
        <w:t>cabale des chercheurs allemands</w:t>
      </w:r>
      <w:r w:rsidR="00BF6287">
        <w:rPr>
          <w:rFonts w:cstheme="minorHAnsi"/>
          <w:lang w:val="fr-FR"/>
        </w:rPr>
        <w:t xml:space="preserve"> contre lui</w:t>
      </w:r>
      <w:r w:rsidRPr="00BA165D">
        <w:rPr>
          <w:rFonts w:cstheme="minorHAnsi"/>
          <w:lang w:val="fr-FR"/>
        </w:rPr>
        <w:t>).</w:t>
      </w:r>
      <w:r>
        <w:rPr>
          <w:rFonts w:cstheme="minorHAnsi"/>
          <w:lang w:val="fr-FR"/>
        </w:rPr>
        <w:t xml:space="preserve"> Certains ont</w:t>
      </w:r>
      <w:r w:rsidR="00BF6287">
        <w:rPr>
          <w:rFonts w:cstheme="minorHAnsi"/>
          <w:lang w:val="fr-FR"/>
        </w:rPr>
        <w:t xml:space="preserve"> aussi</w:t>
      </w:r>
      <w:r>
        <w:rPr>
          <w:rFonts w:cstheme="minorHAnsi"/>
          <w:lang w:val="fr-FR"/>
        </w:rPr>
        <w:t xml:space="preserve"> accusé Einstein de plagiat</w:t>
      </w:r>
      <w:r>
        <w:rPr>
          <w:rStyle w:val="Appelnotedebasdep"/>
          <w:rFonts w:cstheme="minorHAnsi"/>
          <w:lang w:val="fr-FR"/>
        </w:rPr>
        <w:footnoteReference w:id="20"/>
      </w:r>
      <w:r>
        <w:rPr>
          <w:rFonts w:cstheme="minorHAnsi"/>
          <w:lang w:val="fr-FR"/>
        </w:rPr>
        <w:t>.</w:t>
      </w:r>
    </w:p>
    <w:bookmarkEnd w:id="3"/>
    <w:p w:rsidR="00F52124" w:rsidRDefault="00F52124" w:rsidP="00134A9D">
      <w:pPr>
        <w:spacing w:after="0" w:line="240" w:lineRule="auto"/>
        <w:jc w:val="both"/>
        <w:rPr>
          <w:rFonts w:cstheme="minorHAnsi"/>
          <w:lang w:val="fr-FR"/>
        </w:rPr>
      </w:pPr>
    </w:p>
    <w:p w:rsidR="00BF6287" w:rsidRDefault="00BF6287" w:rsidP="00BF6287">
      <w:pPr>
        <w:spacing w:after="0" w:line="240" w:lineRule="auto"/>
        <w:jc w:val="both"/>
        <w:rPr>
          <w:rFonts w:cstheme="minorHAnsi"/>
          <w:lang w:val="fr-FR"/>
        </w:rPr>
      </w:pPr>
      <w:r>
        <w:rPr>
          <w:rFonts w:cstheme="minorHAnsi"/>
          <w:lang w:val="fr-FR"/>
        </w:rPr>
        <w:t>Comme l’a montré Thomas Samuel Kuhn, philosophe et historien des sciences, dans son ouvrage « </w:t>
      </w:r>
      <w:r>
        <w:rPr>
          <w:rFonts w:cstheme="minorHAnsi"/>
          <w:i/>
          <w:lang w:val="fr-FR"/>
        </w:rPr>
        <w:t>La structure des révolutions scientifiques</w:t>
      </w:r>
      <w:r>
        <w:rPr>
          <w:rFonts w:cstheme="minorHAnsi"/>
          <w:lang w:val="fr-FR"/>
        </w:rPr>
        <w:t> »</w:t>
      </w:r>
      <w:r>
        <w:rPr>
          <w:rStyle w:val="Appelnotedebasdep"/>
          <w:rFonts w:cstheme="minorHAnsi"/>
          <w:lang w:val="fr-FR"/>
        </w:rPr>
        <w:footnoteReference w:id="21"/>
      </w:r>
      <w:r>
        <w:rPr>
          <w:rFonts w:cstheme="minorHAnsi"/>
          <w:lang w:val="fr-FR"/>
        </w:rPr>
        <w:t xml:space="preserve">, tous les changements de paradigmes scientifiques, surtout s’ils sont </w:t>
      </w:r>
      <w:proofErr w:type="gramStart"/>
      <w:r>
        <w:rPr>
          <w:rFonts w:cstheme="minorHAnsi"/>
          <w:lang w:val="fr-FR"/>
        </w:rPr>
        <w:t>révolutionnaires,  sont</w:t>
      </w:r>
      <w:proofErr w:type="gramEnd"/>
      <w:r>
        <w:rPr>
          <w:rFonts w:cstheme="minorHAnsi"/>
          <w:lang w:val="fr-FR"/>
        </w:rPr>
        <w:t xml:space="preserve"> toujours accompagnés de fortes controverses et résistances intellectuelles, voire d’un long combat pour s’imposer.</w:t>
      </w:r>
    </w:p>
    <w:p w:rsidR="009038F4" w:rsidRDefault="009038F4" w:rsidP="00134A9D">
      <w:pPr>
        <w:spacing w:after="0" w:line="240" w:lineRule="auto"/>
        <w:jc w:val="both"/>
        <w:rPr>
          <w:lang w:val="fr-FR"/>
        </w:rPr>
      </w:pPr>
    </w:p>
    <w:p w:rsidR="00BF6287" w:rsidRDefault="00EF182A" w:rsidP="00134A9D">
      <w:pPr>
        <w:spacing w:after="0" w:line="240" w:lineRule="auto"/>
        <w:jc w:val="both"/>
        <w:rPr>
          <w:lang w:val="fr-FR"/>
        </w:rPr>
      </w:pPr>
      <w:bookmarkStart w:id="4" w:name="_Hlk517612607"/>
      <w:r>
        <w:rPr>
          <w:lang w:val="fr-FR"/>
        </w:rPr>
        <w:t>Si vous lancez le projet d’un micro-hélicoptère coaxial, se portant en sac à dos</w:t>
      </w:r>
      <w:r w:rsidR="009038F4">
        <w:rPr>
          <w:rStyle w:val="Appelnotedebasdep"/>
          <w:lang w:val="fr-FR"/>
        </w:rPr>
        <w:footnoteReference w:id="22"/>
      </w:r>
      <w:r>
        <w:rPr>
          <w:lang w:val="fr-FR"/>
        </w:rPr>
        <w:t xml:space="preserve"> _ alors que l’électronique des drones a </w:t>
      </w:r>
      <w:r w:rsidR="00BF6287">
        <w:rPr>
          <w:lang w:val="fr-FR"/>
        </w:rPr>
        <w:t xml:space="preserve">pourtant </w:t>
      </w:r>
      <w:r>
        <w:rPr>
          <w:lang w:val="fr-FR"/>
        </w:rPr>
        <w:t>fait d’énormes progrès, en particulier pour garantir la stabilité en vol</w:t>
      </w:r>
      <w:r w:rsidR="009038F4">
        <w:rPr>
          <w:lang w:val="fr-FR"/>
        </w:rPr>
        <w:t xml:space="preserve"> d’un micro-hélicoptère coaxial</w:t>
      </w:r>
      <w:r w:rsidR="009038F4">
        <w:rPr>
          <w:rStyle w:val="Appelnotedebasdep"/>
          <w:lang w:val="fr-FR"/>
        </w:rPr>
        <w:footnoteReference w:id="23"/>
      </w:r>
      <w:r w:rsidR="009038F4">
        <w:rPr>
          <w:lang w:val="fr-FR"/>
        </w:rPr>
        <w:t>, et alors que cette solution permet d’avoir la plus faible consommation en carburant et la plus grande autonomie [que</w:t>
      </w:r>
      <w:r w:rsidR="00BF6287">
        <w:rPr>
          <w:lang w:val="fr-FR"/>
        </w:rPr>
        <w:t xml:space="preserve"> par exemple, pour </w:t>
      </w:r>
      <w:proofErr w:type="spellStart"/>
      <w:r w:rsidR="00BF6287">
        <w:rPr>
          <w:lang w:val="fr-FR"/>
        </w:rPr>
        <w:t>la</w:t>
      </w:r>
      <w:proofErr w:type="spellEnd"/>
      <w:r w:rsidR="00BF6287">
        <w:rPr>
          <w:lang w:val="fr-FR"/>
        </w:rPr>
        <w:t xml:space="preserve"> planche volante,</w:t>
      </w:r>
      <w:r w:rsidR="009038F4">
        <w:rPr>
          <w:lang w:val="fr-FR"/>
        </w:rPr>
        <w:t xml:space="preserve"> le </w:t>
      </w:r>
      <w:proofErr w:type="spellStart"/>
      <w:r w:rsidR="009038F4" w:rsidRPr="009038F4">
        <w:rPr>
          <w:lang w:val="fr-FR"/>
        </w:rPr>
        <w:t>Flyboard</w:t>
      </w:r>
      <w:proofErr w:type="spellEnd"/>
      <w:r w:rsidR="009038F4" w:rsidRPr="009038F4">
        <w:rPr>
          <w:lang w:val="fr-FR"/>
        </w:rPr>
        <w:t xml:space="preserve"> Air</w:t>
      </w:r>
      <w:r w:rsidR="009038F4">
        <w:rPr>
          <w:rStyle w:val="Appelnotedebasdep"/>
          <w:lang w:val="fr-FR"/>
        </w:rPr>
        <w:footnoteReference w:id="24"/>
      </w:r>
      <w:r w:rsidR="009038F4">
        <w:rPr>
          <w:lang w:val="fr-FR"/>
        </w:rPr>
        <w:t>], et alors que cette solution pourrait être envisagée en tant que « pénétrateur tactique »</w:t>
      </w:r>
      <w:r w:rsidR="00BF6287">
        <w:rPr>
          <w:lang w:val="fr-FR"/>
        </w:rPr>
        <w:t xml:space="preserve"> militaire</w:t>
      </w:r>
      <w:r w:rsidR="009038F4">
        <w:rPr>
          <w:lang w:val="fr-FR"/>
        </w:rPr>
        <w:t xml:space="preserve"> _, vous aurez des Cassandre qui vous expliqueront qu’il faut être ingénieur hélicoptériste, que l’engin sera casse-gueule et donc mortel, </w:t>
      </w:r>
      <w:r w:rsidR="00BF6287">
        <w:rPr>
          <w:lang w:val="fr-FR"/>
        </w:rPr>
        <w:t xml:space="preserve">qu’il faut </w:t>
      </w:r>
      <w:r w:rsidR="009038F4">
        <w:rPr>
          <w:lang w:val="fr-FR"/>
        </w:rPr>
        <w:t xml:space="preserve">avoir les moyens financiers d’Eurocopter … pour lancer un tel projet. </w:t>
      </w:r>
    </w:p>
    <w:p w:rsidR="00EF182A" w:rsidRDefault="009038F4" w:rsidP="00134A9D">
      <w:pPr>
        <w:spacing w:after="0" w:line="240" w:lineRule="auto"/>
        <w:jc w:val="both"/>
        <w:rPr>
          <w:lang w:val="fr-FR"/>
        </w:rPr>
      </w:pPr>
      <w:r>
        <w:rPr>
          <w:lang w:val="fr-FR"/>
        </w:rPr>
        <w:t>Même si certains</w:t>
      </w:r>
      <w:r w:rsidR="00BF6287">
        <w:rPr>
          <w:lang w:val="fr-FR"/>
        </w:rPr>
        <w:t xml:space="preserve"> critiques</w:t>
      </w:r>
      <w:r>
        <w:rPr>
          <w:lang w:val="fr-FR"/>
        </w:rPr>
        <w:t xml:space="preserve"> sont bien intentionnés, d’autres se lanceront les pronostics négatifs, a priori (en toute ignorance</w:t>
      </w:r>
      <w:r w:rsidR="00BF6287">
        <w:rPr>
          <w:lang w:val="fr-FR"/>
        </w:rPr>
        <w:t xml:space="preserve"> des vrais enjeux</w:t>
      </w:r>
      <w:r>
        <w:rPr>
          <w:lang w:val="fr-FR"/>
        </w:rPr>
        <w:t xml:space="preserve">). </w:t>
      </w:r>
    </w:p>
    <w:bookmarkEnd w:id="4"/>
    <w:p w:rsidR="009038F4" w:rsidRDefault="009038F4" w:rsidP="00134A9D">
      <w:pPr>
        <w:spacing w:after="0" w:line="240" w:lineRule="auto"/>
        <w:jc w:val="both"/>
        <w:rPr>
          <w:lang w:val="fr-FR"/>
        </w:rPr>
      </w:pPr>
    </w:p>
    <w:p w:rsidR="00BF6287" w:rsidRDefault="00BF6287" w:rsidP="00BF6287">
      <w:pPr>
        <w:spacing w:after="0" w:line="240" w:lineRule="auto"/>
        <w:jc w:val="both"/>
        <w:rPr>
          <w:lang w:val="fr-FR"/>
        </w:rPr>
      </w:pPr>
      <w:r>
        <w:rPr>
          <w:lang w:val="fr-FR"/>
        </w:rPr>
        <w:t xml:space="preserve">Dans la France des années 60, les feux de forêts dévastent des milliers d'hectares. Au sol, les pompiers sont souvent démunis face à ce fléau. C'est grâce à l'obstination d'un sous-préfet des Bouches du Rhône, Francis Arrighi, que l'idée de se doter de bombardiers d'eau devient une réalité, avec l’arrivée des Canadairs, à Marignane, en 1963. Pourtant, on lui avait opposé que le vol à basse altitude, au-dessous des feux serait trop dangereux et bien d’autres arguments. </w:t>
      </w:r>
    </w:p>
    <w:p w:rsidR="00EF182A" w:rsidRDefault="00EF182A" w:rsidP="00134A9D">
      <w:pPr>
        <w:spacing w:after="0" w:line="240" w:lineRule="auto"/>
        <w:jc w:val="both"/>
        <w:rPr>
          <w:lang w:val="fr-FR"/>
        </w:rPr>
      </w:pPr>
    </w:p>
    <w:p w:rsidR="00E215F7" w:rsidRDefault="00E215F7" w:rsidP="00134A9D">
      <w:pPr>
        <w:spacing w:after="0" w:line="240" w:lineRule="auto"/>
        <w:jc w:val="both"/>
        <w:rPr>
          <w:lang w:val="fr-FR"/>
        </w:rPr>
      </w:pPr>
      <w:bookmarkStart w:id="5" w:name="_Hlk517612768"/>
      <w:r>
        <w:rPr>
          <w:lang w:val="fr-FR"/>
        </w:rPr>
        <w:t xml:space="preserve">En France, pays catholique, les morts sont enterrés </w:t>
      </w:r>
      <w:r w:rsidR="00462427">
        <w:rPr>
          <w:lang w:val="fr-FR"/>
        </w:rPr>
        <w:t>dans</w:t>
      </w:r>
      <w:r>
        <w:rPr>
          <w:lang w:val="fr-FR"/>
        </w:rPr>
        <w:t xml:space="preserve"> une belle sépulture</w:t>
      </w:r>
      <w:r w:rsidR="00022EF6">
        <w:rPr>
          <w:lang w:val="fr-FR"/>
        </w:rPr>
        <w:t xml:space="preserve"> _</w:t>
      </w:r>
      <w:r>
        <w:rPr>
          <w:lang w:val="fr-FR"/>
        </w:rPr>
        <w:t xml:space="preserve"> en général</w:t>
      </w:r>
      <w:r w:rsidR="00462427">
        <w:rPr>
          <w:lang w:val="fr-FR"/>
        </w:rPr>
        <w:t>, réalisée</w:t>
      </w:r>
      <w:r>
        <w:rPr>
          <w:lang w:val="fr-FR"/>
        </w:rPr>
        <w:t xml:space="preserve"> </w:t>
      </w:r>
      <w:r w:rsidR="00022EF6">
        <w:rPr>
          <w:lang w:val="fr-FR"/>
        </w:rPr>
        <w:t>dans une</w:t>
      </w:r>
      <w:r>
        <w:rPr>
          <w:lang w:val="fr-FR"/>
        </w:rPr>
        <w:t xml:space="preserve"> pierre dur</w:t>
      </w:r>
      <w:r w:rsidR="00022EF6">
        <w:rPr>
          <w:lang w:val="fr-FR"/>
        </w:rPr>
        <w:t>e et</w:t>
      </w:r>
      <w:r>
        <w:rPr>
          <w:lang w:val="fr-FR"/>
        </w:rPr>
        <w:t xml:space="preserve"> noble</w:t>
      </w:r>
      <w:r w:rsidR="00022EF6">
        <w:rPr>
          <w:lang w:val="fr-FR"/>
        </w:rPr>
        <w:t xml:space="preserve"> (granite, labrador …)</w:t>
      </w:r>
      <w:r w:rsidR="00462427">
        <w:rPr>
          <w:lang w:val="fr-FR"/>
        </w:rPr>
        <w:t>. Elles</w:t>
      </w:r>
      <w:r>
        <w:rPr>
          <w:lang w:val="fr-FR"/>
        </w:rPr>
        <w:t xml:space="preserve"> sont en général assez coûteuses et seront détruites à la fin de la concession. </w:t>
      </w:r>
      <w:r w:rsidR="00462427">
        <w:rPr>
          <w:lang w:val="fr-FR"/>
        </w:rPr>
        <w:t>Alors p</w:t>
      </w:r>
      <w:r w:rsidR="00022EF6">
        <w:rPr>
          <w:lang w:val="fr-FR"/>
        </w:rPr>
        <w:t xml:space="preserve">osséder </w:t>
      </w:r>
      <w:r>
        <w:rPr>
          <w:lang w:val="fr-FR"/>
        </w:rPr>
        <w:t xml:space="preserve">un beau mausolée </w:t>
      </w:r>
      <w:r w:rsidR="00462427">
        <w:rPr>
          <w:lang w:val="fr-FR"/>
        </w:rPr>
        <w:t>n’</w:t>
      </w:r>
      <w:r>
        <w:rPr>
          <w:lang w:val="fr-FR"/>
        </w:rPr>
        <w:t>est</w:t>
      </w:r>
      <w:r w:rsidR="00022EF6">
        <w:rPr>
          <w:lang w:val="fr-FR"/>
        </w:rPr>
        <w:t xml:space="preserve">-ce </w:t>
      </w:r>
      <w:r w:rsidR="00462427">
        <w:rPr>
          <w:lang w:val="fr-FR"/>
        </w:rPr>
        <w:t xml:space="preserve">qu’une </w:t>
      </w:r>
      <w:r>
        <w:rPr>
          <w:lang w:val="fr-FR"/>
        </w:rPr>
        <w:t xml:space="preserve">question de vanité ? Alors qu’une tombe </w:t>
      </w:r>
      <w:r w:rsidR="00022EF6">
        <w:rPr>
          <w:lang w:val="fr-FR"/>
        </w:rPr>
        <w:t>recouverte de gazon, comme dans les cimetières protestants, seraient</w:t>
      </w:r>
      <w:r w:rsidR="00462427">
        <w:rPr>
          <w:lang w:val="fr-FR"/>
        </w:rPr>
        <w:t xml:space="preserve"> portant</w:t>
      </w:r>
      <w:r w:rsidR="00022EF6">
        <w:rPr>
          <w:lang w:val="fr-FR"/>
        </w:rPr>
        <w:t xml:space="preserve"> plus économique.</w:t>
      </w:r>
    </w:p>
    <w:p w:rsidR="00022EF6" w:rsidRDefault="00022EF6" w:rsidP="00134A9D">
      <w:pPr>
        <w:spacing w:after="0" w:line="240" w:lineRule="auto"/>
        <w:jc w:val="both"/>
        <w:rPr>
          <w:lang w:val="fr-FR"/>
        </w:rPr>
      </w:pPr>
    </w:p>
    <w:p w:rsidR="00022EF6" w:rsidRDefault="00022EF6" w:rsidP="00134A9D">
      <w:pPr>
        <w:spacing w:after="0" w:line="240" w:lineRule="auto"/>
        <w:jc w:val="both"/>
        <w:rPr>
          <w:lang w:val="fr-FR"/>
        </w:rPr>
      </w:pPr>
      <w:r>
        <w:rPr>
          <w:lang w:val="fr-FR"/>
        </w:rPr>
        <w:t xml:space="preserve">Sinon, pourquoi </w:t>
      </w:r>
      <w:r w:rsidRPr="00C80C2F">
        <w:rPr>
          <w:lang w:val="fr-FR"/>
        </w:rPr>
        <w:t xml:space="preserve">à ma mort, </w:t>
      </w:r>
      <w:r>
        <w:rPr>
          <w:lang w:val="fr-FR"/>
        </w:rPr>
        <w:t>ne puis-je pas obtenir</w:t>
      </w:r>
      <w:r w:rsidRPr="00C80C2F">
        <w:rPr>
          <w:lang w:val="fr-FR"/>
        </w:rPr>
        <w:t xml:space="preserve"> que mon corps soit débité en morceaux de viandes</w:t>
      </w:r>
      <w:r>
        <w:rPr>
          <w:lang w:val="fr-FR"/>
        </w:rPr>
        <w:t xml:space="preserve"> puis</w:t>
      </w:r>
      <w:r w:rsidRPr="00C80C2F">
        <w:rPr>
          <w:lang w:val="fr-FR"/>
        </w:rPr>
        <w:t xml:space="preserve"> données aux carnivores d</w:t>
      </w:r>
      <w:r>
        <w:rPr>
          <w:lang w:val="fr-FR"/>
        </w:rPr>
        <w:t>’un</w:t>
      </w:r>
      <w:r w:rsidRPr="00C80C2F">
        <w:rPr>
          <w:lang w:val="fr-FR"/>
        </w:rPr>
        <w:t xml:space="preserve"> zoos</w:t>
      </w:r>
      <w:r>
        <w:rPr>
          <w:lang w:val="fr-FR"/>
        </w:rPr>
        <w:t xml:space="preserve">, afin de respecter les cycles </w:t>
      </w:r>
      <w:r w:rsidRPr="00C80C2F">
        <w:rPr>
          <w:lang w:val="fr-FR"/>
        </w:rPr>
        <w:t>écologique</w:t>
      </w:r>
      <w:r>
        <w:rPr>
          <w:lang w:val="fr-FR"/>
        </w:rPr>
        <w:t xml:space="preserve">s ? </w:t>
      </w:r>
      <w:r w:rsidR="00462427">
        <w:rPr>
          <w:lang w:val="fr-FR"/>
        </w:rPr>
        <w:t>Cette solution de recyclage de mon corps</w:t>
      </w:r>
      <w:r>
        <w:rPr>
          <w:lang w:val="fr-FR"/>
        </w:rPr>
        <w:t xml:space="preserve"> peut être choquant, mais au moins </w:t>
      </w:r>
      <w:r w:rsidR="00462427">
        <w:rPr>
          <w:lang w:val="fr-FR"/>
        </w:rPr>
        <w:t xml:space="preserve">il </w:t>
      </w:r>
      <w:r>
        <w:rPr>
          <w:lang w:val="fr-FR"/>
        </w:rPr>
        <w:t xml:space="preserve">sert à quelque chose et ne </w:t>
      </w:r>
      <w:proofErr w:type="spellStart"/>
      <w:r>
        <w:rPr>
          <w:lang w:val="fr-FR"/>
        </w:rPr>
        <w:t>pourrit</w:t>
      </w:r>
      <w:proofErr w:type="spellEnd"/>
      <w:r>
        <w:rPr>
          <w:lang w:val="fr-FR"/>
        </w:rPr>
        <w:t xml:space="preserve"> pas.</w:t>
      </w:r>
    </w:p>
    <w:bookmarkEnd w:id="5"/>
    <w:p w:rsidR="00E215F7" w:rsidRDefault="00E215F7" w:rsidP="00134A9D">
      <w:pPr>
        <w:spacing w:after="0" w:line="240" w:lineRule="auto"/>
        <w:jc w:val="both"/>
        <w:rPr>
          <w:lang w:val="fr-FR"/>
        </w:rPr>
      </w:pPr>
    </w:p>
    <w:p w:rsidR="00022EF6" w:rsidRPr="00C80C2F" w:rsidRDefault="00022EF6" w:rsidP="00022EF6">
      <w:pPr>
        <w:spacing w:after="0" w:line="240" w:lineRule="auto"/>
        <w:rPr>
          <w:lang w:val="fr-FR"/>
        </w:rPr>
      </w:pPr>
      <w:bookmarkStart w:id="6" w:name="_Hlk517612806"/>
      <w:r>
        <w:rPr>
          <w:lang w:val="fr-FR"/>
        </w:rPr>
        <w:t xml:space="preserve">Si </w:t>
      </w:r>
      <w:r w:rsidRPr="00C80C2F">
        <w:rPr>
          <w:lang w:val="fr-FR"/>
        </w:rPr>
        <w:t xml:space="preserve">dans le conflit « israélo-palestinien », </w:t>
      </w:r>
      <w:r>
        <w:rPr>
          <w:lang w:val="fr-FR"/>
        </w:rPr>
        <w:t>l’on ne faisait pas preuve</w:t>
      </w:r>
      <w:r w:rsidRPr="00C80C2F">
        <w:rPr>
          <w:lang w:val="fr-FR"/>
        </w:rPr>
        <w:t xml:space="preserve"> </w:t>
      </w:r>
      <w:r>
        <w:rPr>
          <w:lang w:val="fr-FR"/>
        </w:rPr>
        <w:t>d’</w:t>
      </w:r>
      <w:r w:rsidRPr="00C80C2F">
        <w:rPr>
          <w:lang w:val="fr-FR"/>
        </w:rPr>
        <w:t xml:space="preserve">autant de psychorigidité jusqu’au-boutiste, </w:t>
      </w:r>
      <w:r w:rsidR="00ED6D7E">
        <w:rPr>
          <w:lang w:val="fr-FR"/>
        </w:rPr>
        <w:t>mais qu’au contraire</w:t>
      </w:r>
      <w:r w:rsidR="00462427">
        <w:rPr>
          <w:lang w:val="fr-FR"/>
        </w:rPr>
        <w:t>, on faisait preuve</w:t>
      </w:r>
      <w:r w:rsidR="00ED6D7E">
        <w:rPr>
          <w:lang w:val="fr-FR"/>
        </w:rPr>
        <w:t xml:space="preserve"> plutôt </w:t>
      </w:r>
      <w:r w:rsidRPr="00C80C2F">
        <w:rPr>
          <w:lang w:val="fr-FR"/>
        </w:rPr>
        <w:t>d’imagination et de bonne volonté,</w:t>
      </w:r>
      <w:r w:rsidR="00ED6D7E">
        <w:rPr>
          <w:lang w:val="fr-FR"/>
        </w:rPr>
        <w:t xml:space="preserve"> en </w:t>
      </w:r>
      <w:r w:rsidR="00ED6D7E" w:rsidRPr="00C80C2F">
        <w:rPr>
          <w:lang w:val="fr-FR"/>
        </w:rPr>
        <w:t>recherch</w:t>
      </w:r>
      <w:r w:rsidR="00ED6D7E">
        <w:rPr>
          <w:lang w:val="fr-FR"/>
        </w:rPr>
        <w:t>ant</w:t>
      </w:r>
      <w:r w:rsidR="00ED6D7E" w:rsidRPr="00C80C2F">
        <w:rPr>
          <w:lang w:val="fr-FR"/>
        </w:rPr>
        <w:t xml:space="preserve"> </w:t>
      </w:r>
      <w:r w:rsidRPr="00C80C2F">
        <w:rPr>
          <w:lang w:val="fr-FR"/>
        </w:rPr>
        <w:t>le compromis, la médiation</w:t>
      </w:r>
      <w:r w:rsidR="00ED6D7E">
        <w:rPr>
          <w:lang w:val="fr-FR"/>
        </w:rPr>
        <w:t>, il y aurait longtemps qu’il serait résolu.</w:t>
      </w:r>
      <w:r w:rsidRPr="00C80C2F">
        <w:rPr>
          <w:lang w:val="fr-FR"/>
        </w:rPr>
        <w:t xml:space="preserve"> </w:t>
      </w:r>
      <w:r w:rsidR="00ED6D7E">
        <w:rPr>
          <w:lang w:val="fr-FR"/>
        </w:rPr>
        <w:t xml:space="preserve">Il n’y aurait plus cette persistance dans l’erreur et </w:t>
      </w:r>
      <w:r w:rsidRPr="00C80C2F">
        <w:rPr>
          <w:lang w:val="fr-FR"/>
        </w:rPr>
        <w:t>tant de souffrances inutile</w:t>
      </w:r>
      <w:r w:rsidR="00ED6D7E">
        <w:rPr>
          <w:lang w:val="fr-FR"/>
        </w:rPr>
        <w:t>s.</w:t>
      </w:r>
    </w:p>
    <w:bookmarkEnd w:id="6"/>
    <w:p w:rsidR="00022EF6" w:rsidRDefault="00022EF6" w:rsidP="00134A9D">
      <w:pPr>
        <w:spacing w:after="0" w:line="240" w:lineRule="auto"/>
        <w:jc w:val="both"/>
        <w:rPr>
          <w:lang w:val="fr-FR"/>
        </w:rPr>
      </w:pPr>
    </w:p>
    <w:p w:rsidR="00890706" w:rsidRDefault="00666E9F" w:rsidP="00890706">
      <w:pPr>
        <w:pStyle w:val="Titre1"/>
        <w:rPr>
          <w:lang w:val="fr-FR"/>
        </w:rPr>
      </w:pPr>
      <w:r>
        <w:rPr>
          <w:lang w:val="fr-FR"/>
        </w:rPr>
        <w:t>Les canards</w:t>
      </w:r>
      <w:r w:rsidR="00890706">
        <w:rPr>
          <w:lang w:val="fr-FR"/>
        </w:rPr>
        <w:t xml:space="preserve"> qui s’en sortent</w:t>
      </w:r>
    </w:p>
    <w:p w:rsidR="00890706" w:rsidRDefault="00890706" w:rsidP="00134A9D">
      <w:pPr>
        <w:spacing w:after="0" w:line="240" w:lineRule="auto"/>
        <w:jc w:val="both"/>
        <w:rPr>
          <w:lang w:val="fr-FR"/>
        </w:rPr>
      </w:pPr>
    </w:p>
    <w:p w:rsidR="00890706" w:rsidRPr="00C80C2F" w:rsidRDefault="00890706" w:rsidP="00462427">
      <w:pPr>
        <w:spacing w:after="0" w:line="240" w:lineRule="auto"/>
        <w:jc w:val="both"/>
        <w:rPr>
          <w:lang w:val="fr-FR"/>
        </w:rPr>
      </w:pPr>
      <w:r>
        <w:rPr>
          <w:lang w:val="fr-FR"/>
        </w:rPr>
        <w:t>On observe parfois</w:t>
      </w:r>
      <w:r w:rsidRPr="00C80C2F">
        <w:rPr>
          <w:lang w:val="fr-FR"/>
        </w:rPr>
        <w:t xml:space="preserve"> des </w:t>
      </w:r>
      <w:r>
        <w:rPr>
          <w:lang w:val="fr-FR"/>
        </w:rPr>
        <w:t>évolutions</w:t>
      </w:r>
      <w:r w:rsidRPr="00C80C2F">
        <w:rPr>
          <w:lang w:val="fr-FR"/>
        </w:rPr>
        <w:t xml:space="preserve"> inverses, «</w:t>
      </w:r>
      <w:r>
        <w:rPr>
          <w:lang w:val="fr-FR"/>
        </w:rPr>
        <w:t xml:space="preserve"> </w:t>
      </w:r>
      <w:r w:rsidRPr="00C80C2F">
        <w:rPr>
          <w:lang w:val="fr-FR"/>
        </w:rPr>
        <w:t>le vilain petit canard</w:t>
      </w:r>
      <w:r>
        <w:rPr>
          <w:lang w:val="fr-FR"/>
        </w:rPr>
        <w:t xml:space="preserve"> </w:t>
      </w:r>
      <w:r w:rsidRPr="00C80C2F">
        <w:rPr>
          <w:lang w:val="fr-FR"/>
        </w:rPr>
        <w:t>» se manifest</w:t>
      </w:r>
      <w:r>
        <w:rPr>
          <w:lang w:val="fr-FR"/>
        </w:rPr>
        <w:t>ant</w:t>
      </w:r>
      <w:r w:rsidRPr="00C80C2F">
        <w:rPr>
          <w:lang w:val="fr-FR"/>
        </w:rPr>
        <w:t xml:space="preserve"> par un désir farouche de prendre sa revanche</w:t>
      </w:r>
      <w:r>
        <w:rPr>
          <w:lang w:val="fr-FR"/>
        </w:rPr>
        <w:t xml:space="preserve"> et </w:t>
      </w:r>
      <w:r w:rsidR="00B97E87">
        <w:rPr>
          <w:lang w:val="fr-FR"/>
        </w:rPr>
        <w:t>prenant fermement leur</w:t>
      </w:r>
      <w:r>
        <w:rPr>
          <w:lang w:val="fr-FR"/>
        </w:rPr>
        <w:t xml:space="preserve"> vie</w:t>
      </w:r>
      <w:r w:rsidR="00B97E87">
        <w:rPr>
          <w:lang w:val="fr-FR"/>
        </w:rPr>
        <w:t>, en main, afin de la faire « réussir </w:t>
      </w:r>
      <w:r w:rsidR="00E87D38">
        <w:rPr>
          <w:lang w:val="fr-FR"/>
        </w:rPr>
        <w:t>définitivement »</w:t>
      </w:r>
      <w:r>
        <w:rPr>
          <w:lang w:val="fr-FR"/>
        </w:rPr>
        <w:t>.</w:t>
      </w:r>
    </w:p>
    <w:p w:rsidR="00890706" w:rsidRDefault="00E87D38" w:rsidP="00462427">
      <w:pPr>
        <w:spacing w:after="0" w:line="240" w:lineRule="auto"/>
        <w:jc w:val="both"/>
        <w:rPr>
          <w:lang w:val="fr-FR"/>
        </w:rPr>
      </w:pPr>
      <w:r>
        <w:rPr>
          <w:lang w:val="fr-FR"/>
        </w:rPr>
        <w:t>Même en conservant des séquelles psychologiques, c</w:t>
      </w:r>
      <w:r w:rsidR="00D37798">
        <w:rPr>
          <w:lang w:val="fr-FR"/>
        </w:rPr>
        <w:t xml:space="preserve">ertains s’en sorte, comme Jack London, tel qu’il se décrit lui-même, au travers de son personnage de </w:t>
      </w:r>
      <w:r w:rsidR="00D37798" w:rsidRPr="00666E9F">
        <w:rPr>
          <w:i/>
          <w:lang w:val="fr-FR"/>
        </w:rPr>
        <w:t>Martin Eden</w:t>
      </w:r>
      <w:r w:rsidR="00D37798">
        <w:rPr>
          <w:lang w:val="fr-FR"/>
        </w:rPr>
        <w:t xml:space="preserve"> et d</w:t>
      </w:r>
      <w:r w:rsidR="00666E9F">
        <w:rPr>
          <w:lang w:val="fr-FR"/>
        </w:rPr>
        <w:t>e son</w:t>
      </w:r>
      <w:r w:rsidR="00D37798">
        <w:rPr>
          <w:lang w:val="fr-FR"/>
        </w:rPr>
        <w:t xml:space="preserve"> roman éponyme. </w:t>
      </w:r>
    </w:p>
    <w:p w:rsidR="00E03983" w:rsidRDefault="00E03983" w:rsidP="00462427">
      <w:pPr>
        <w:spacing w:after="0" w:line="240" w:lineRule="auto"/>
        <w:jc w:val="both"/>
        <w:rPr>
          <w:lang w:val="fr-FR"/>
        </w:rPr>
      </w:pPr>
    </w:p>
    <w:p w:rsidR="00E17EC6" w:rsidRDefault="00E17EC6" w:rsidP="00462427">
      <w:pPr>
        <w:spacing w:after="0" w:line="240" w:lineRule="auto"/>
        <w:jc w:val="both"/>
        <w:rPr>
          <w:lang w:val="fr-FR"/>
        </w:rPr>
      </w:pPr>
      <w:r>
        <w:rPr>
          <w:lang w:val="fr-FR"/>
        </w:rPr>
        <w:t>Pour les victimes, l</w:t>
      </w:r>
      <w:r w:rsidRPr="00C80C2F">
        <w:rPr>
          <w:lang w:val="fr-FR"/>
        </w:rPr>
        <w:t>es traversées arides</w:t>
      </w:r>
      <w:r>
        <w:rPr>
          <w:lang w:val="fr-FR"/>
        </w:rPr>
        <w:t>, les périodes de souffrance, qu’ils ont vécu, leur</w:t>
      </w:r>
      <w:r w:rsidRPr="00C80C2F">
        <w:rPr>
          <w:lang w:val="fr-FR"/>
        </w:rPr>
        <w:t xml:space="preserve"> semble</w:t>
      </w:r>
      <w:r>
        <w:rPr>
          <w:lang w:val="fr-FR"/>
        </w:rPr>
        <w:t>ro</w:t>
      </w:r>
      <w:r w:rsidRPr="00C80C2F">
        <w:rPr>
          <w:lang w:val="fr-FR"/>
        </w:rPr>
        <w:t xml:space="preserve">nt désertiques, mais </w:t>
      </w:r>
      <w:r>
        <w:rPr>
          <w:lang w:val="fr-FR"/>
        </w:rPr>
        <w:t>ils</w:t>
      </w:r>
      <w:r w:rsidRPr="00C80C2F">
        <w:rPr>
          <w:lang w:val="fr-FR"/>
        </w:rPr>
        <w:t xml:space="preserve"> </w:t>
      </w:r>
      <w:r>
        <w:rPr>
          <w:lang w:val="fr-FR"/>
        </w:rPr>
        <w:t xml:space="preserve">peuvent </w:t>
      </w:r>
      <w:r w:rsidRPr="00C80C2F">
        <w:rPr>
          <w:lang w:val="fr-FR"/>
        </w:rPr>
        <w:t>découvr</w:t>
      </w:r>
      <w:r>
        <w:rPr>
          <w:lang w:val="fr-FR"/>
        </w:rPr>
        <w:t>ir,</w:t>
      </w:r>
      <w:r w:rsidRPr="00C80C2F">
        <w:rPr>
          <w:lang w:val="fr-FR"/>
        </w:rPr>
        <w:t xml:space="preserve"> un jour qu’en fait, </w:t>
      </w:r>
      <w:r>
        <w:rPr>
          <w:lang w:val="fr-FR"/>
        </w:rPr>
        <w:t>ces épreuves</w:t>
      </w:r>
      <w:r w:rsidRPr="00C80C2F">
        <w:rPr>
          <w:lang w:val="fr-FR"/>
        </w:rPr>
        <w:t xml:space="preserve"> étaient fécondes et que c’est là qu’ont germé </w:t>
      </w:r>
      <w:r>
        <w:rPr>
          <w:lang w:val="fr-FR"/>
        </w:rPr>
        <w:t>leurs</w:t>
      </w:r>
      <w:r w:rsidRPr="00C80C2F">
        <w:rPr>
          <w:lang w:val="fr-FR"/>
        </w:rPr>
        <w:t xml:space="preserve"> plus beaux talents</w:t>
      </w:r>
      <w:r>
        <w:rPr>
          <w:lang w:val="fr-FR"/>
        </w:rPr>
        <w:t xml:space="preserve">. Car le cygne, en eux, était en gestation. </w:t>
      </w:r>
    </w:p>
    <w:p w:rsidR="00E17EC6" w:rsidRPr="00C80C2F" w:rsidRDefault="00E17EC6" w:rsidP="00462427">
      <w:pPr>
        <w:spacing w:after="0" w:line="240" w:lineRule="auto"/>
        <w:jc w:val="both"/>
        <w:rPr>
          <w:lang w:val="fr-FR"/>
        </w:rPr>
      </w:pPr>
      <w:r>
        <w:rPr>
          <w:lang w:val="fr-FR"/>
        </w:rPr>
        <w:t xml:space="preserve">Pour relever la tête et </w:t>
      </w:r>
      <w:r w:rsidRPr="00C80C2F">
        <w:rPr>
          <w:lang w:val="fr-FR"/>
        </w:rPr>
        <w:t xml:space="preserve">préserver </w:t>
      </w:r>
      <w:r>
        <w:rPr>
          <w:lang w:val="fr-FR"/>
        </w:rPr>
        <w:t>son</w:t>
      </w:r>
      <w:r w:rsidRPr="00C80C2F">
        <w:rPr>
          <w:lang w:val="fr-FR"/>
        </w:rPr>
        <w:t xml:space="preserve"> estime de soi</w:t>
      </w:r>
      <w:r>
        <w:rPr>
          <w:lang w:val="fr-FR"/>
        </w:rPr>
        <w:t>, il</w:t>
      </w:r>
      <w:r w:rsidRPr="00C80C2F">
        <w:rPr>
          <w:lang w:val="fr-FR"/>
        </w:rPr>
        <w:t xml:space="preserve"> est parfois important de mettre </w:t>
      </w:r>
      <w:r>
        <w:rPr>
          <w:lang w:val="fr-FR"/>
        </w:rPr>
        <w:t>son</w:t>
      </w:r>
      <w:r w:rsidRPr="00C80C2F">
        <w:rPr>
          <w:lang w:val="fr-FR"/>
        </w:rPr>
        <w:t xml:space="preserve"> travail en péril</w:t>
      </w:r>
      <w:r>
        <w:rPr>
          <w:lang w:val="fr-FR"/>
        </w:rPr>
        <w:t>, sa position</w:t>
      </w:r>
      <w:r w:rsidRPr="00C80C2F">
        <w:rPr>
          <w:lang w:val="fr-FR"/>
        </w:rPr>
        <w:t>.</w:t>
      </w:r>
    </w:p>
    <w:p w:rsidR="00E17EC6" w:rsidRDefault="00E17EC6" w:rsidP="00462427">
      <w:pPr>
        <w:spacing w:after="0" w:line="240" w:lineRule="auto"/>
        <w:jc w:val="both"/>
        <w:rPr>
          <w:lang w:val="fr-FR"/>
        </w:rPr>
      </w:pPr>
    </w:p>
    <w:p w:rsidR="0024046A" w:rsidRPr="00C80C2F" w:rsidRDefault="00E87D38" w:rsidP="00462427">
      <w:pPr>
        <w:spacing w:after="0" w:line="240" w:lineRule="auto"/>
        <w:jc w:val="both"/>
        <w:rPr>
          <w:lang w:val="fr-FR"/>
        </w:rPr>
      </w:pPr>
      <w:r>
        <w:rPr>
          <w:lang w:val="fr-FR"/>
        </w:rPr>
        <w:t>Mais souvent, l’o</w:t>
      </w:r>
      <w:r w:rsidR="0024046A">
        <w:rPr>
          <w:lang w:val="fr-FR"/>
        </w:rPr>
        <w:t xml:space="preserve">n </w:t>
      </w:r>
      <w:r w:rsidR="0024046A" w:rsidRPr="00C80C2F">
        <w:rPr>
          <w:lang w:val="fr-FR"/>
        </w:rPr>
        <w:t>ne sort pas</w:t>
      </w:r>
      <w:r w:rsidR="0024046A">
        <w:rPr>
          <w:lang w:val="fr-FR"/>
        </w:rPr>
        <w:t xml:space="preserve"> tout</w:t>
      </w:r>
      <w:r w:rsidR="0024046A" w:rsidRPr="00C80C2F">
        <w:rPr>
          <w:lang w:val="fr-FR"/>
        </w:rPr>
        <w:t xml:space="preserve"> seul du </w:t>
      </w:r>
      <w:r w:rsidR="0024046A">
        <w:rPr>
          <w:lang w:val="fr-FR"/>
        </w:rPr>
        <w:t>« </w:t>
      </w:r>
      <w:r w:rsidR="0024046A" w:rsidRPr="00C80C2F">
        <w:rPr>
          <w:lang w:val="fr-FR"/>
        </w:rPr>
        <w:t>syndrome du vilain petit canard</w:t>
      </w:r>
      <w:r w:rsidR="0024046A">
        <w:rPr>
          <w:lang w:val="fr-FR"/>
        </w:rPr>
        <w:t> »</w:t>
      </w:r>
      <w:r w:rsidR="0024046A" w:rsidRPr="00C80C2F">
        <w:rPr>
          <w:lang w:val="fr-FR"/>
        </w:rPr>
        <w:t>.</w:t>
      </w:r>
    </w:p>
    <w:p w:rsidR="0024046A" w:rsidRPr="00C80C2F" w:rsidRDefault="0024046A" w:rsidP="00462427">
      <w:pPr>
        <w:spacing w:after="0" w:line="240" w:lineRule="auto"/>
        <w:jc w:val="both"/>
        <w:rPr>
          <w:lang w:val="fr-FR"/>
        </w:rPr>
      </w:pPr>
      <w:r>
        <w:rPr>
          <w:lang w:val="fr-FR"/>
        </w:rPr>
        <w:t>Il faut</w:t>
      </w:r>
      <w:r w:rsidR="00E17EC6">
        <w:rPr>
          <w:lang w:val="fr-FR"/>
        </w:rPr>
        <w:t xml:space="preserve"> alors</w:t>
      </w:r>
      <w:r>
        <w:rPr>
          <w:lang w:val="fr-FR"/>
        </w:rPr>
        <w:t xml:space="preserve"> rencontrer des </w:t>
      </w:r>
      <w:r w:rsidRPr="0024046A">
        <w:rPr>
          <w:b/>
          <w:lang w:val="fr-FR"/>
        </w:rPr>
        <w:t>personnes capables de comprendre les fragilités des autres et de les aider à les dépasser</w:t>
      </w:r>
      <w:r w:rsidRPr="00C80C2F">
        <w:rPr>
          <w:lang w:val="fr-FR"/>
        </w:rPr>
        <w:t>.</w:t>
      </w:r>
      <w:r w:rsidR="002A0E63">
        <w:rPr>
          <w:lang w:val="fr-FR"/>
        </w:rPr>
        <w:t xml:space="preserve"> </w:t>
      </w:r>
    </w:p>
    <w:p w:rsidR="009C5CEA" w:rsidRDefault="009C5CEA" w:rsidP="00C80C2F">
      <w:pPr>
        <w:spacing w:after="0" w:line="240" w:lineRule="auto"/>
        <w:rPr>
          <w:lang w:val="fr-FR"/>
        </w:rPr>
      </w:pPr>
    </w:p>
    <w:p w:rsidR="0024046A" w:rsidRDefault="0024046A" w:rsidP="0024046A">
      <w:pPr>
        <w:pStyle w:val="Titre1"/>
        <w:rPr>
          <w:lang w:val="fr-FR"/>
        </w:rPr>
      </w:pPr>
      <w:r>
        <w:rPr>
          <w:lang w:val="fr-FR"/>
        </w:rPr>
        <w:t>L’importance des canards sauvage et de les respecter</w:t>
      </w:r>
    </w:p>
    <w:p w:rsidR="004A2426" w:rsidRDefault="004A2426" w:rsidP="00C80C2F">
      <w:pPr>
        <w:spacing w:after="0" w:line="240" w:lineRule="auto"/>
        <w:rPr>
          <w:lang w:val="fr-FR"/>
        </w:rPr>
      </w:pPr>
    </w:p>
    <w:p w:rsidR="000D34A9" w:rsidRDefault="000D34A9" w:rsidP="0075063F">
      <w:pPr>
        <w:spacing w:after="0" w:line="240" w:lineRule="auto"/>
        <w:jc w:val="both"/>
        <w:rPr>
          <w:lang w:val="fr-FR"/>
        </w:rPr>
      </w:pPr>
      <w:r>
        <w:rPr>
          <w:lang w:val="fr-FR"/>
        </w:rPr>
        <w:t xml:space="preserve">Certains des plus grands contributeurs à l’avancement de la société et des sciences étaient souvent des personnes originales, non-conformistes. Comme Einstein, un artiste et rebelle, un peu autiste, qui ne se pliait à aucun code social, tout comme Isaac Newton, capable de se couper du monde et de ses semblables, pendant plusieurs années. </w:t>
      </w:r>
    </w:p>
    <w:p w:rsidR="004A2426" w:rsidRDefault="004A2426" w:rsidP="0075063F">
      <w:pPr>
        <w:spacing w:after="0" w:line="240" w:lineRule="auto"/>
        <w:jc w:val="both"/>
        <w:rPr>
          <w:lang w:val="fr-FR"/>
        </w:rPr>
      </w:pPr>
    </w:p>
    <w:p w:rsidR="004A2426" w:rsidRDefault="004A2426" w:rsidP="0075063F">
      <w:pPr>
        <w:spacing w:after="0" w:line="240" w:lineRule="auto"/>
        <w:jc w:val="both"/>
        <w:rPr>
          <w:lang w:val="fr-FR"/>
        </w:rPr>
      </w:pPr>
      <w:r>
        <w:rPr>
          <w:lang w:val="fr-FR"/>
        </w:rPr>
        <w:t>Isaac Newton, pourtant scientifique, croyait aux forces occultes et c’est cette croyance qui lui a permis de concevoir des forces à distances, telles qu’imaginées dans sa théorie de la gravitation.</w:t>
      </w:r>
    </w:p>
    <w:p w:rsidR="004A2426" w:rsidRDefault="004A2426" w:rsidP="0075063F">
      <w:pPr>
        <w:spacing w:after="0" w:line="240" w:lineRule="auto"/>
        <w:jc w:val="both"/>
        <w:rPr>
          <w:lang w:val="fr-FR"/>
        </w:rPr>
      </w:pPr>
    </w:p>
    <w:p w:rsidR="000617C2" w:rsidRDefault="000617C2" w:rsidP="0075063F">
      <w:pPr>
        <w:spacing w:after="0" w:line="240" w:lineRule="auto"/>
        <w:jc w:val="both"/>
        <w:rPr>
          <w:lang w:val="fr-FR"/>
        </w:rPr>
      </w:pPr>
      <w:r>
        <w:rPr>
          <w:lang w:val="fr-FR"/>
        </w:rPr>
        <w:t>L</w:t>
      </w:r>
      <w:r w:rsidRPr="00C80C2F">
        <w:rPr>
          <w:lang w:val="fr-FR"/>
        </w:rPr>
        <w:t xml:space="preserve">a plupart de grands penseurs et scientifiques _ Einstein, Faraday, Alhazen, Descartes, Spinoza … _ étaient, semble-t-il, le plus souvent </w:t>
      </w:r>
      <w:r>
        <w:rPr>
          <w:lang w:val="fr-FR"/>
        </w:rPr>
        <w:t>non-</w:t>
      </w:r>
      <w:r w:rsidRPr="00C80C2F">
        <w:rPr>
          <w:lang w:val="fr-FR"/>
        </w:rPr>
        <w:t>conformistes et/ou</w:t>
      </w:r>
      <w:r>
        <w:rPr>
          <w:lang w:val="fr-FR"/>
        </w:rPr>
        <w:t xml:space="preserve"> des</w:t>
      </w:r>
      <w:r w:rsidRPr="00C80C2F">
        <w:rPr>
          <w:lang w:val="fr-FR"/>
        </w:rPr>
        <w:t xml:space="preserve"> rebelles</w:t>
      </w:r>
      <w:r>
        <w:rPr>
          <w:lang w:val="fr-FR"/>
        </w:rPr>
        <w:t>.</w:t>
      </w:r>
    </w:p>
    <w:p w:rsidR="000617C2" w:rsidRDefault="000617C2" w:rsidP="0075063F">
      <w:pPr>
        <w:spacing w:after="0" w:line="240" w:lineRule="auto"/>
        <w:jc w:val="both"/>
        <w:rPr>
          <w:lang w:val="fr-FR"/>
        </w:rPr>
      </w:pPr>
    </w:p>
    <w:p w:rsidR="004A2426" w:rsidRDefault="004A2426" w:rsidP="004A2426">
      <w:pPr>
        <w:spacing w:after="0" w:line="240" w:lineRule="auto"/>
        <w:jc w:val="both"/>
        <w:rPr>
          <w:lang w:val="fr-FR"/>
        </w:rPr>
      </w:pPr>
      <w:r w:rsidRPr="00C80C2F">
        <w:rPr>
          <w:lang w:val="fr-FR"/>
        </w:rPr>
        <w:t>Combien d’esprits libres, non-conformistes</w:t>
      </w:r>
      <w:r>
        <w:rPr>
          <w:lang w:val="fr-FR"/>
        </w:rPr>
        <w:t xml:space="preserve">, </w:t>
      </w:r>
      <w:r w:rsidRPr="00C80C2F">
        <w:rPr>
          <w:lang w:val="fr-FR"/>
        </w:rPr>
        <w:t>rebelles</w:t>
      </w:r>
      <w:r>
        <w:rPr>
          <w:lang w:val="fr-FR"/>
        </w:rPr>
        <w:t xml:space="preserve"> … o</w:t>
      </w:r>
      <w:r w:rsidRPr="00C80C2F">
        <w:rPr>
          <w:lang w:val="fr-FR"/>
        </w:rPr>
        <w:t>nt</w:t>
      </w:r>
      <w:r>
        <w:rPr>
          <w:lang w:val="fr-FR"/>
        </w:rPr>
        <w:t xml:space="preserve"> été</w:t>
      </w:r>
      <w:r w:rsidRPr="00C80C2F">
        <w:rPr>
          <w:lang w:val="fr-FR"/>
        </w:rPr>
        <w:t xml:space="preserve"> brimés</w:t>
      </w:r>
      <w:r>
        <w:rPr>
          <w:lang w:val="fr-FR"/>
        </w:rPr>
        <w:t xml:space="preserve">, </w:t>
      </w:r>
      <w:r w:rsidRPr="00C80C2F">
        <w:rPr>
          <w:lang w:val="fr-FR"/>
        </w:rPr>
        <w:t>dévaloris</w:t>
      </w:r>
      <w:r>
        <w:rPr>
          <w:lang w:val="fr-FR"/>
        </w:rPr>
        <w:t>és, sous-estimés</w:t>
      </w:r>
      <w:r w:rsidRPr="00C80C2F">
        <w:rPr>
          <w:lang w:val="fr-FR"/>
        </w:rPr>
        <w:t xml:space="preserve">, </w:t>
      </w:r>
      <w:r>
        <w:rPr>
          <w:lang w:val="fr-FR"/>
        </w:rPr>
        <w:t>contrecarrés dans leurs ambitions et projets</w:t>
      </w:r>
      <w:r w:rsidRPr="00C80C2F">
        <w:rPr>
          <w:lang w:val="fr-FR"/>
        </w:rPr>
        <w:t xml:space="preserve">, voire mis au placard, alors leurs vues originales </w:t>
      </w:r>
      <w:r>
        <w:rPr>
          <w:lang w:val="fr-FR"/>
        </w:rPr>
        <w:t>aurai</w:t>
      </w:r>
      <w:r w:rsidR="000617C2">
        <w:rPr>
          <w:lang w:val="fr-FR"/>
        </w:rPr>
        <w:t>en</w:t>
      </w:r>
      <w:r>
        <w:rPr>
          <w:lang w:val="fr-FR"/>
        </w:rPr>
        <w:t>t pu</w:t>
      </w:r>
      <w:r w:rsidR="003811E2">
        <w:rPr>
          <w:lang w:val="fr-FR"/>
        </w:rPr>
        <w:t xml:space="preserve"> </w:t>
      </w:r>
      <w:r w:rsidR="003811E2" w:rsidRPr="00C80C2F">
        <w:rPr>
          <w:lang w:val="fr-FR"/>
        </w:rPr>
        <w:t>pourtant</w:t>
      </w:r>
      <w:r w:rsidRPr="00C80C2F">
        <w:rPr>
          <w:lang w:val="fr-FR"/>
        </w:rPr>
        <w:t xml:space="preserve"> être mieux</w:t>
      </w:r>
      <w:r w:rsidR="003811E2">
        <w:rPr>
          <w:lang w:val="fr-FR"/>
        </w:rPr>
        <w:t xml:space="preserve"> </w:t>
      </w:r>
      <w:r w:rsidR="003811E2" w:rsidRPr="00C80C2F">
        <w:rPr>
          <w:lang w:val="fr-FR"/>
        </w:rPr>
        <w:t>utilisées</w:t>
      </w:r>
      <w:r>
        <w:rPr>
          <w:lang w:val="fr-FR"/>
        </w:rPr>
        <w:t>, p</w:t>
      </w:r>
      <w:r w:rsidRPr="00C80C2F">
        <w:rPr>
          <w:lang w:val="fr-FR"/>
        </w:rPr>
        <w:t>our l’avancement de l’humanité</w:t>
      </w:r>
      <w:r>
        <w:rPr>
          <w:lang w:val="fr-FR"/>
        </w:rPr>
        <w:t xml:space="preserve"> _ par exemple quel autre destin aurait eu les mathématiciens Evariste Gallois, </w:t>
      </w:r>
      <w:r w:rsidRPr="004A2426">
        <w:rPr>
          <w:lang w:val="fr-FR"/>
        </w:rPr>
        <w:t xml:space="preserve">Niels Henrik Abel </w:t>
      </w:r>
      <w:r>
        <w:rPr>
          <w:lang w:val="fr-FR"/>
        </w:rPr>
        <w:t>etc. s’ils avaient été</w:t>
      </w:r>
      <w:r w:rsidR="003811E2">
        <w:rPr>
          <w:lang w:val="fr-FR"/>
        </w:rPr>
        <w:t xml:space="preserve"> fortement</w:t>
      </w:r>
      <w:r>
        <w:rPr>
          <w:lang w:val="fr-FR"/>
        </w:rPr>
        <w:t xml:space="preserve"> soutenus ? ..</w:t>
      </w:r>
      <w:r w:rsidRPr="00C80C2F">
        <w:rPr>
          <w:lang w:val="fr-FR"/>
        </w:rPr>
        <w:t>.</w:t>
      </w:r>
    </w:p>
    <w:p w:rsidR="004A2426" w:rsidRPr="00C80C2F" w:rsidRDefault="004A2426" w:rsidP="004A2426">
      <w:pPr>
        <w:spacing w:after="0" w:line="240" w:lineRule="auto"/>
        <w:jc w:val="both"/>
        <w:rPr>
          <w:lang w:val="fr-FR"/>
        </w:rPr>
      </w:pPr>
      <w:r>
        <w:rPr>
          <w:lang w:val="fr-FR"/>
        </w:rPr>
        <w:t xml:space="preserve">Combien j’ai rencontré, dans ma vie, d’esprits brillants, imaginatifs, mais malgré tout farfelus, qui n’ayant pas reçu de formation scientifique et de soutien, ne verront jamais leur génie utilisé à bon escient pour le bien de </w:t>
      </w:r>
      <w:r w:rsidR="003811E2">
        <w:rPr>
          <w:lang w:val="fr-FR"/>
        </w:rPr>
        <w:t>notre</w:t>
      </w:r>
      <w:r>
        <w:rPr>
          <w:lang w:val="fr-FR"/>
        </w:rPr>
        <w:t xml:space="preserve"> société</w:t>
      </w:r>
      <w:r w:rsidR="003811E2">
        <w:rPr>
          <w:lang w:val="fr-FR"/>
        </w:rPr>
        <w:t xml:space="preserve"> (alors que juste une formation scientifique aurait </w:t>
      </w:r>
      <w:r w:rsidR="007E0ECC">
        <w:rPr>
          <w:lang w:val="fr-FR"/>
        </w:rPr>
        <w:t xml:space="preserve">transformé </w:t>
      </w:r>
      <w:r w:rsidR="003811E2">
        <w:rPr>
          <w:lang w:val="fr-FR"/>
        </w:rPr>
        <w:t>leur vie)</w:t>
      </w:r>
      <w:r>
        <w:rPr>
          <w:lang w:val="fr-FR"/>
        </w:rPr>
        <w:t xml:space="preserve">. </w:t>
      </w:r>
    </w:p>
    <w:p w:rsidR="004A2426" w:rsidRDefault="004A2426" w:rsidP="0075063F">
      <w:pPr>
        <w:spacing w:after="0" w:line="240" w:lineRule="auto"/>
        <w:jc w:val="both"/>
        <w:rPr>
          <w:lang w:val="fr-FR"/>
        </w:rPr>
      </w:pPr>
    </w:p>
    <w:p w:rsidR="000D34A9" w:rsidRDefault="000D34A9" w:rsidP="0075063F">
      <w:pPr>
        <w:spacing w:after="0" w:line="240" w:lineRule="auto"/>
        <w:jc w:val="both"/>
        <w:rPr>
          <w:lang w:val="fr-FR"/>
        </w:rPr>
      </w:pPr>
      <w:r>
        <w:rPr>
          <w:lang w:val="fr-FR"/>
        </w:rPr>
        <w:t>Certains étaient tellement passionnés par leurs travaux, qu’ils en oubliaient leurs propres intérêts, comme Kepler, Giordano Bruno</w:t>
      </w:r>
      <w:r w:rsidR="0008321C">
        <w:rPr>
          <w:lang w:val="fr-FR"/>
        </w:rPr>
        <w:t xml:space="preserve"> …</w:t>
      </w:r>
      <w:r w:rsidR="003811E2">
        <w:rPr>
          <w:lang w:val="fr-FR"/>
        </w:rPr>
        <w:t xml:space="preserve"> Ce dernier allant même jusqu’au martyr …</w:t>
      </w:r>
    </w:p>
    <w:p w:rsidR="0008321C" w:rsidRDefault="0008321C" w:rsidP="0075063F">
      <w:pPr>
        <w:spacing w:after="0" w:line="240" w:lineRule="auto"/>
        <w:jc w:val="both"/>
        <w:rPr>
          <w:lang w:val="fr-FR"/>
        </w:rPr>
      </w:pPr>
    </w:p>
    <w:p w:rsidR="000D34A9" w:rsidRDefault="000D34A9" w:rsidP="0075063F">
      <w:pPr>
        <w:spacing w:after="0" w:line="240" w:lineRule="auto"/>
        <w:jc w:val="both"/>
        <w:rPr>
          <w:lang w:val="fr-FR"/>
        </w:rPr>
      </w:pPr>
      <w:r>
        <w:rPr>
          <w:lang w:val="fr-FR"/>
        </w:rPr>
        <w:t>Giordano Bruno</w:t>
      </w:r>
      <w:r w:rsidR="0075063F">
        <w:rPr>
          <w:lang w:val="fr-FR"/>
        </w:rPr>
        <w:t>, qui avait une soif insatiable de connaissance et de lecture, touche à tout</w:t>
      </w:r>
      <w:r w:rsidR="004A2426">
        <w:rPr>
          <w:lang w:val="fr-FR"/>
        </w:rPr>
        <w:t xml:space="preserve"> de génie mais dispersé</w:t>
      </w:r>
      <w:r w:rsidR="0075063F">
        <w:rPr>
          <w:lang w:val="fr-FR"/>
        </w:rPr>
        <w:t xml:space="preserve">, partait dans tous les sens : Il disserte sur la </w:t>
      </w:r>
      <w:r w:rsidR="0075063F" w:rsidRPr="00C80C2F">
        <w:rPr>
          <w:lang w:val="fr-FR"/>
        </w:rPr>
        <w:t>cosmologi</w:t>
      </w:r>
      <w:r w:rsidR="0075063F">
        <w:rPr>
          <w:lang w:val="fr-FR"/>
        </w:rPr>
        <w:t xml:space="preserve">e, </w:t>
      </w:r>
      <w:r w:rsidR="0075063F" w:rsidRPr="00C80C2F">
        <w:rPr>
          <w:lang w:val="fr-FR"/>
        </w:rPr>
        <w:t>repousse le dogme de la Trinité</w:t>
      </w:r>
      <w:r w:rsidR="0075063F">
        <w:rPr>
          <w:lang w:val="fr-FR"/>
        </w:rPr>
        <w:t>,</w:t>
      </w:r>
      <w:r w:rsidR="0075063F" w:rsidRPr="00C80C2F">
        <w:rPr>
          <w:lang w:val="fr-FR"/>
        </w:rPr>
        <w:t xml:space="preserve"> n</w:t>
      </w:r>
      <w:r w:rsidR="0075063F">
        <w:rPr>
          <w:lang w:val="fr-FR"/>
        </w:rPr>
        <w:t>ie</w:t>
      </w:r>
      <w:r w:rsidR="0075063F" w:rsidRPr="00C80C2F">
        <w:rPr>
          <w:lang w:val="fr-FR"/>
        </w:rPr>
        <w:t xml:space="preserve"> la virginité de Marie</w:t>
      </w:r>
      <w:r w:rsidR="0075063F">
        <w:rPr>
          <w:lang w:val="fr-FR"/>
        </w:rPr>
        <w:t xml:space="preserve">, </w:t>
      </w:r>
      <w:r w:rsidR="0075063F" w:rsidRPr="00C80C2F">
        <w:rPr>
          <w:lang w:val="fr-FR"/>
        </w:rPr>
        <w:t xml:space="preserve">pratique l’art divinatoire, </w:t>
      </w:r>
      <w:r w:rsidR="0075063F">
        <w:rPr>
          <w:lang w:val="fr-FR"/>
        </w:rPr>
        <w:t>croit</w:t>
      </w:r>
      <w:r w:rsidR="0075063F" w:rsidRPr="00C80C2F">
        <w:rPr>
          <w:lang w:val="fr-FR"/>
        </w:rPr>
        <w:t xml:space="preserve"> en la métempsycose</w:t>
      </w:r>
      <w:r w:rsidR="0075063F">
        <w:rPr>
          <w:lang w:val="fr-FR"/>
        </w:rPr>
        <w:t xml:space="preserve">, </w:t>
      </w:r>
      <w:r w:rsidR="0075063F" w:rsidRPr="00C80C2F">
        <w:rPr>
          <w:lang w:val="fr-FR"/>
        </w:rPr>
        <w:t>proclame que Jésus-Christ n'est pas Dieu mais un simple « mage habile »</w:t>
      </w:r>
      <w:r w:rsidR="0075063F">
        <w:rPr>
          <w:lang w:val="fr-FR"/>
        </w:rPr>
        <w:t xml:space="preserve"> (!).</w:t>
      </w:r>
    </w:p>
    <w:p w:rsidR="0075063F" w:rsidRDefault="0075063F" w:rsidP="0075063F">
      <w:pPr>
        <w:spacing w:after="0" w:line="240" w:lineRule="auto"/>
        <w:jc w:val="both"/>
        <w:rPr>
          <w:lang w:val="fr-FR"/>
        </w:rPr>
      </w:pPr>
      <w:r>
        <w:rPr>
          <w:lang w:val="fr-FR"/>
        </w:rPr>
        <w:t xml:space="preserve">Mais pourtant, il apporte une suggestion intéressante, pour son époque : en </w:t>
      </w:r>
      <w:r w:rsidRPr="00C80C2F">
        <w:rPr>
          <w:lang w:val="fr-FR"/>
        </w:rPr>
        <w:t>158</w:t>
      </w:r>
      <w:r>
        <w:rPr>
          <w:lang w:val="fr-FR"/>
        </w:rPr>
        <w:t>,</w:t>
      </w:r>
      <w:r w:rsidRPr="00C80C2F">
        <w:rPr>
          <w:lang w:val="fr-FR"/>
        </w:rPr>
        <w:t xml:space="preserve"> Giordano Bruno publie </w:t>
      </w:r>
      <w:r w:rsidRPr="0008321C">
        <w:rPr>
          <w:i/>
          <w:lang w:val="fr-FR"/>
        </w:rPr>
        <w:t>De l'</w:t>
      </w:r>
      <w:proofErr w:type="spellStart"/>
      <w:r w:rsidRPr="0008321C">
        <w:rPr>
          <w:i/>
          <w:lang w:val="fr-FR"/>
        </w:rPr>
        <w:t>infinito</w:t>
      </w:r>
      <w:proofErr w:type="spellEnd"/>
      <w:r w:rsidRPr="0008321C">
        <w:rPr>
          <w:i/>
          <w:lang w:val="fr-FR"/>
        </w:rPr>
        <w:t xml:space="preserve"> </w:t>
      </w:r>
      <w:proofErr w:type="spellStart"/>
      <w:r w:rsidRPr="0008321C">
        <w:rPr>
          <w:i/>
          <w:lang w:val="fr-FR"/>
        </w:rPr>
        <w:t>universo</w:t>
      </w:r>
      <w:proofErr w:type="spellEnd"/>
      <w:r w:rsidRPr="0008321C">
        <w:rPr>
          <w:i/>
          <w:lang w:val="fr-FR"/>
        </w:rPr>
        <w:t xml:space="preserve"> et </w:t>
      </w:r>
      <w:proofErr w:type="spellStart"/>
      <w:r w:rsidRPr="0008321C">
        <w:rPr>
          <w:i/>
          <w:lang w:val="fr-FR"/>
        </w:rPr>
        <w:t>Mondi</w:t>
      </w:r>
      <w:proofErr w:type="spellEnd"/>
      <w:r w:rsidRPr="00C80C2F">
        <w:rPr>
          <w:lang w:val="fr-FR"/>
        </w:rPr>
        <w:t xml:space="preserve"> (De l'univers infini et des mondes), dans lequel il soutient l'hypothèse de la pluralité des mondes habités</w:t>
      </w:r>
      <w:r>
        <w:rPr>
          <w:lang w:val="fr-FR"/>
        </w:rPr>
        <w:t xml:space="preserve"> et l’infinité de l’univers (une idée</w:t>
      </w:r>
      <w:r w:rsidR="0008321C">
        <w:rPr>
          <w:lang w:val="fr-FR"/>
        </w:rPr>
        <w:t xml:space="preserve"> déjà émise</w:t>
      </w:r>
      <w:r>
        <w:rPr>
          <w:lang w:val="fr-FR"/>
        </w:rPr>
        <w:t>, qu’il reprend), alors que ses contemporains croyaient</w:t>
      </w:r>
      <w:r w:rsidR="0008321C">
        <w:rPr>
          <w:lang w:val="fr-FR"/>
        </w:rPr>
        <w:t>, eux, à</w:t>
      </w:r>
      <w:r>
        <w:rPr>
          <w:lang w:val="fr-FR"/>
        </w:rPr>
        <w:t xml:space="preserve"> </w:t>
      </w:r>
      <w:r w:rsidRPr="00C80C2F">
        <w:rPr>
          <w:lang w:val="fr-FR"/>
        </w:rPr>
        <w:t xml:space="preserve">la Terre </w:t>
      </w:r>
      <w:r w:rsidRPr="00C80C2F">
        <w:rPr>
          <w:lang w:val="fr-FR"/>
        </w:rPr>
        <w:lastRenderedPageBreak/>
        <w:t>sphérique et fixe au centre de l'univers</w:t>
      </w:r>
      <w:r>
        <w:rPr>
          <w:lang w:val="fr-FR"/>
        </w:rPr>
        <w:t>, ce dernier</w:t>
      </w:r>
      <w:r w:rsidRPr="00C80C2F">
        <w:rPr>
          <w:lang w:val="fr-FR"/>
        </w:rPr>
        <w:t xml:space="preserve"> éta</w:t>
      </w:r>
      <w:r>
        <w:rPr>
          <w:lang w:val="fr-FR"/>
        </w:rPr>
        <w:t>n</w:t>
      </w:r>
      <w:r w:rsidRPr="00C80C2F">
        <w:rPr>
          <w:lang w:val="fr-FR"/>
        </w:rPr>
        <w:t>t partagé entre le monde sublunaire, et le monde supra</w:t>
      </w:r>
      <w:r w:rsidR="0008321C">
        <w:rPr>
          <w:lang w:val="fr-FR"/>
        </w:rPr>
        <w:t>-</w:t>
      </w:r>
      <w:r w:rsidRPr="00C80C2F">
        <w:rPr>
          <w:lang w:val="fr-FR"/>
        </w:rPr>
        <w:t>lunaire, où se déplaçaient le Soleil et les planètes en tournant autour de la Terre</w:t>
      </w:r>
      <w:r w:rsidR="0008321C">
        <w:rPr>
          <w:lang w:val="fr-FR"/>
        </w:rPr>
        <w:t xml:space="preserve">, et enfin à </w:t>
      </w:r>
      <w:r w:rsidR="0008321C" w:rsidRPr="00C80C2F">
        <w:rPr>
          <w:lang w:val="fr-FR"/>
        </w:rPr>
        <w:t>l'immuabilité du ciel</w:t>
      </w:r>
      <w:r>
        <w:rPr>
          <w:lang w:val="fr-FR"/>
        </w:rPr>
        <w:t>.</w:t>
      </w:r>
    </w:p>
    <w:p w:rsidR="00301397" w:rsidRDefault="00301397" w:rsidP="0075063F">
      <w:pPr>
        <w:spacing w:after="0" w:line="240" w:lineRule="auto"/>
        <w:jc w:val="both"/>
        <w:rPr>
          <w:lang w:val="fr-FR"/>
        </w:rPr>
      </w:pPr>
    </w:p>
    <w:p w:rsidR="00301397" w:rsidRDefault="00301397" w:rsidP="0075063F">
      <w:pPr>
        <w:spacing w:after="0" w:line="240" w:lineRule="auto"/>
        <w:jc w:val="both"/>
        <w:rPr>
          <w:lang w:val="fr-FR"/>
        </w:rPr>
      </w:pPr>
      <w:r>
        <w:rPr>
          <w:lang w:val="fr-FR"/>
        </w:rPr>
        <w:t>George Orwell, écrivain</w:t>
      </w:r>
      <w:r w:rsidR="003811E2">
        <w:rPr>
          <w:lang w:val="fr-FR"/>
        </w:rPr>
        <w:t xml:space="preserve"> original</w:t>
      </w:r>
      <w:r>
        <w:rPr>
          <w:lang w:val="fr-FR"/>
        </w:rPr>
        <w:t xml:space="preserve">, auteur de la « ferme des animaux » et de « 1984 », dont le parcours de vie a été celui d’un cavalier d’échec, a été un des premiers à mettre en garde contre le danger totalitaire, dont celui stalinien. </w:t>
      </w:r>
    </w:p>
    <w:p w:rsidR="0024046A" w:rsidRDefault="0024046A" w:rsidP="000D34A9">
      <w:pPr>
        <w:spacing w:after="0" w:line="240" w:lineRule="auto"/>
        <w:jc w:val="both"/>
        <w:rPr>
          <w:lang w:val="fr-FR"/>
        </w:rPr>
      </w:pPr>
    </w:p>
    <w:p w:rsidR="00EC160D" w:rsidRPr="00EC160D" w:rsidRDefault="00EC160D" w:rsidP="00EC160D">
      <w:pPr>
        <w:spacing w:after="0" w:line="240" w:lineRule="auto"/>
        <w:jc w:val="both"/>
        <w:rPr>
          <w:i/>
          <w:lang w:val="fr-FR"/>
        </w:rPr>
      </w:pPr>
      <w:r>
        <w:rPr>
          <w:lang w:val="fr-FR"/>
        </w:rPr>
        <w:t>« </w:t>
      </w:r>
      <w:r w:rsidRPr="00EC160D">
        <w:rPr>
          <w:i/>
          <w:lang w:val="fr-FR"/>
        </w:rPr>
        <w:t xml:space="preserve">L'histoire a été relatée par le philosophe danois, </w:t>
      </w:r>
      <w:proofErr w:type="spellStart"/>
      <w:r w:rsidRPr="00EC160D">
        <w:rPr>
          <w:i/>
          <w:lang w:val="fr-FR"/>
        </w:rPr>
        <w:t>Soren</w:t>
      </w:r>
      <w:proofErr w:type="spellEnd"/>
      <w:r w:rsidRPr="00EC160D">
        <w:rPr>
          <w:i/>
          <w:lang w:val="fr-FR"/>
        </w:rPr>
        <w:t xml:space="preserve"> Kierkegaard, celle d'un homme qui nourrissait les canards sauvages, […] chaque automne. Au bout d'un moment, certains des canards ne se sont plus souciés de voler vers le sud ; ils ont hiverné au Danemark, grâce à celui qui les a nourris. Avec le temps, ils volaient de moins en moins. Après trois ou quatre ans, ils sont devenus si paresseux et gros qu'ils ont eu du mal à voler.  On pourrait aussi ajouter que le canard apprivoisé n'ira plus nulle part.</w:t>
      </w:r>
    </w:p>
    <w:p w:rsidR="00EC160D" w:rsidRDefault="00EC160D" w:rsidP="00EC160D">
      <w:pPr>
        <w:spacing w:after="0" w:line="240" w:lineRule="auto"/>
        <w:jc w:val="both"/>
        <w:rPr>
          <w:lang w:val="fr-FR"/>
        </w:rPr>
      </w:pPr>
      <w:r w:rsidRPr="00EC160D">
        <w:rPr>
          <w:i/>
          <w:lang w:val="fr-FR"/>
        </w:rPr>
        <w:t xml:space="preserve">Kierkegaard a exprimé son point de vue - vous pouvez rendre les canards sauvages apprivoisés, mais vous ne pouvez plus jamais rendre sauvages les canards apprivoisés. On pourrait aussi ajouter que le canard apprivoisé n'ira plus nulle part. </w:t>
      </w:r>
      <w:r w:rsidRPr="00EC160D">
        <w:rPr>
          <w:b/>
          <w:i/>
          <w:lang w:val="fr-FR"/>
        </w:rPr>
        <w:t>Nous sommes convaincus que toute entreprise a besoin de ses canards sauvages. Et chez IBM, nous essayons de ne pas les apprivoiser</w:t>
      </w:r>
      <w:r>
        <w:rPr>
          <w:lang w:val="fr-FR"/>
        </w:rPr>
        <w:t xml:space="preserve"> », Thomas Watson Junior, ancien président d’IBM, </w:t>
      </w:r>
      <w:r w:rsidRPr="00C80C2F">
        <w:rPr>
          <w:lang w:val="fr-FR"/>
        </w:rPr>
        <w:t>1963</w:t>
      </w:r>
      <w:r>
        <w:rPr>
          <w:rStyle w:val="Appelnotedebasdep"/>
          <w:lang w:val="fr-FR"/>
        </w:rPr>
        <w:footnoteReference w:id="25"/>
      </w:r>
      <w:r>
        <w:rPr>
          <w:lang w:val="fr-FR"/>
        </w:rPr>
        <w:t xml:space="preserve"> </w:t>
      </w:r>
      <w:r>
        <w:rPr>
          <w:rStyle w:val="Appelnotedebasdep"/>
          <w:lang w:val="fr-FR"/>
        </w:rPr>
        <w:footnoteReference w:id="26"/>
      </w:r>
      <w:r>
        <w:rPr>
          <w:lang w:val="fr-FR"/>
        </w:rPr>
        <w:t xml:space="preserve">. </w:t>
      </w:r>
    </w:p>
    <w:p w:rsidR="00EC160D" w:rsidRDefault="00EC160D" w:rsidP="00C80C2F">
      <w:pPr>
        <w:spacing w:after="0" w:line="240" w:lineRule="auto"/>
        <w:rPr>
          <w:lang w:val="fr-FR"/>
        </w:rPr>
      </w:pPr>
    </w:p>
    <w:p w:rsidR="00301397" w:rsidRPr="00C80C2F" w:rsidRDefault="00301397" w:rsidP="00301397">
      <w:pPr>
        <w:spacing w:after="0" w:line="240" w:lineRule="auto"/>
        <w:jc w:val="both"/>
        <w:rPr>
          <w:lang w:val="fr-FR"/>
        </w:rPr>
      </w:pPr>
      <w:r w:rsidRPr="00C80C2F">
        <w:rPr>
          <w:lang w:val="fr-FR"/>
        </w:rPr>
        <w:t xml:space="preserve">« « </w:t>
      </w:r>
      <w:r w:rsidRPr="00C80C2F">
        <w:rPr>
          <w:i/>
          <w:lang w:val="fr-FR"/>
        </w:rPr>
        <w:t xml:space="preserve">La castration de la spontanéité est l’une des caractéristiques des civilisations occidentales. </w:t>
      </w:r>
      <w:r w:rsidRPr="00C80C2F">
        <w:rPr>
          <w:b/>
          <w:i/>
          <w:lang w:val="fr-FR"/>
        </w:rPr>
        <w:t>On apprend à ne pas faire montre de ses sentiments, à bloquer les pulsions de sympathie et d’antipathie, à contrôler exagérément sourires</w:t>
      </w:r>
      <w:r w:rsidRPr="00C80C2F">
        <w:rPr>
          <w:i/>
          <w:lang w:val="fr-FR"/>
        </w:rPr>
        <w:t xml:space="preserve"> et gestes, dans le mauvais sens du terme, au nom d’un qu’en dira-t-on possible, d’une absurde respectabilité de maintien et autres fariboles qui vont à l’encontre de véritables relations qu’on peut avoir avec soi-même et avec les autres. On aboutit ainsi ou bien à la </w:t>
      </w:r>
      <w:r w:rsidRPr="00C80C2F">
        <w:rPr>
          <w:b/>
          <w:i/>
          <w:lang w:val="fr-FR"/>
        </w:rPr>
        <w:t>raideur intérieure ou extérieure et à tous les refoulements d’émotions</w:t>
      </w:r>
      <w:r w:rsidRPr="00C80C2F">
        <w:rPr>
          <w:i/>
          <w:lang w:val="fr-FR"/>
        </w:rPr>
        <w:t xml:space="preserve"> que cela suppose ; ou bien à la révolte contre les systèmes fermés qui sont les résultats de la non-spontanéité, avec les attitudes laxistes, débraillées, grossières qui en découlent ». Le but est d’éviter les deux extrêmes. Contrairement à ce que vous promet la </w:t>
      </w:r>
      <w:proofErr w:type="spellStart"/>
      <w:r w:rsidRPr="00C80C2F">
        <w:rPr>
          <w:i/>
          <w:lang w:val="fr-FR"/>
        </w:rPr>
        <w:t>Watchtower</w:t>
      </w:r>
      <w:proofErr w:type="spellEnd"/>
      <w:r w:rsidRPr="00C80C2F">
        <w:rPr>
          <w:i/>
          <w:lang w:val="fr-FR"/>
        </w:rPr>
        <w:t xml:space="preserve">, vous n’êtes pas condamnés à la perdition et à la dégénérescence. L’homme naturel, en paix avec lui-même, trouve le chemin de l’équilibre. Équilibre entre la spiritualité et la rationalité, entre la dynamique créatrice extérieure (expression des potentialités) et la sensibilité intérieure, entre son intuition et sa capacité d’analyse et surtout </w:t>
      </w:r>
      <w:r w:rsidRPr="00C80C2F">
        <w:rPr>
          <w:b/>
          <w:i/>
          <w:lang w:val="fr-FR"/>
        </w:rPr>
        <w:t>ce trésor si souvent agressé : l’auto-détermination et la pensée personnelle</w:t>
      </w:r>
      <w:r w:rsidRPr="00C80C2F">
        <w:rPr>
          <w:i/>
          <w:lang w:val="fr-FR"/>
        </w:rPr>
        <w:t xml:space="preserve"> !</w:t>
      </w:r>
      <w:r w:rsidRPr="00C80C2F">
        <w:rPr>
          <w:lang w:val="fr-FR"/>
        </w:rPr>
        <w:t> »</w:t>
      </w:r>
      <w:r>
        <w:rPr>
          <w:rStyle w:val="Appelnotedebasdep"/>
          <w:lang w:val="fr-FR"/>
        </w:rPr>
        <w:footnoteReference w:id="27"/>
      </w:r>
      <w:r>
        <w:rPr>
          <w:lang w:val="fr-FR"/>
        </w:rPr>
        <w:t>.</w:t>
      </w:r>
    </w:p>
    <w:p w:rsidR="00301397" w:rsidRDefault="00301397" w:rsidP="00C80C2F">
      <w:pPr>
        <w:spacing w:after="0" w:line="240" w:lineRule="auto"/>
        <w:rPr>
          <w:lang w:val="fr-FR"/>
        </w:rPr>
      </w:pPr>
    </w:p>
    <w:p w:rsidR="000617C2" w:rsidRDefault="000617C2" w:rsidP="00ED1DCE">
      <w:pPr>
        <w:spacing w:after="0" w:line="240" w:lineRule="auto"/>
        <w:jc w:val="both"/>
        <w:rPr>
          <w:lang w:val="fr-FR"/>
        </w:rPr>
      </w:pPr>
      <w:r>
        <w:rPr>
          <w:lang w:val="fr-FR"/>
        </w:rPr>
        <w:t>Pourquoi ne pourrait-on pas envisager un monde plein d’</w:t>
      </w:r>
      <w:r w:rsidRPr="00C80C2F">
        <w:rPr>
          <w:lang w:val="fr-FR"/>
        </w:rPr>
        <w:t>esprits libres</w:t>
      </w:r>
      <w:r>
        <w:rPr>
          <w:lang w:val="fr-FR"/>
        </w:rPr>
        <w:t xml:space="preserve">, </w:t>
      </w:r>
      <w:r w:rsidRPr="00C80C2F">
        <w:rPr>
          <w:lang w:val="fr-FR"/>
        </w:rPr>
        <w:t>imagina</w:t>
      </w:r>
      <w:r>
        <w:rPr>
          <w:lang w:val="fr-FR"/>
        </w:rPr>
        <w:t>tifs</w:t>
      </w:r>
      <w:r w:rsidRPr="00C80C2F">
        <w:rPr>
          <w:lang w:val="fr-FR"/>
        </w:rPr>
        <w:t>,</w:t>
      </w:r>
      <w:r>
        <w:rPr>
          <w:lang w:val="fr-FR"/>
        </w:rPr>
        <w:t xml:space="preserve"> ayant chacun</w:t>
      </w:r>
      <w:r w:rsidRPr="00C80C2F">
        <w:rPr>
          <w:lang w:val="fr-FR"/>
        </w:rPr>
        <w:t xml:space="preserve"> des milliers d’idées par secondes, </w:t>
      </w:r>
      <w:r>
        <w:rPr>
          <w:lang w:val="fr-FR"/>
        </w:rPr>
        <w:t xml:space="preserve">des personnes </w:t>
      </w:r>
      <w:r w:rsidRPr="00C80C2F">
        <w:rPr>
          <w:lang w:val="fr-FR"/>
        </w:rPr>
        <w:t>qu</w:t>
      </w:r>
      <w:r>
        <w:rPr>
          <w:lang w:val="fr-FR"/>
        </w:rPr>
        <w:t>i</w:t>
      </w:r>
      <w:r w:rsidRPr="00C80C2F">
        <w:rPr>
          <w:lang w:val="fr-FR"/>
        </w:rPr>
        <w:t xml:space="preserve"> se</w:t>
      </w:r>
      <w:r>
        <w:rPr>
          <w:lang w:val="fr-FR"/>
        </w:rPr>
        <w:t xml:space="preserve"> remettent en cause et se</w:t>
      </w:r>
      <w:r w:rsidRPr="00C80C2F">
        <w:rPr>
          <w:lang w:val="fr-FR"/>
        </w:rPr>
        <w:t xml:space="preserve"> renouvellent chaque jour, </w:t>
      </w:r>
      <w:r>
        <w:rPr>
          <w:lang w:val="fr-FR"/>
        </w:rPr>
        <w:t xml:space="preserve">qui </w:t>
      </w:r>
      <w:r w:rsidRPr="00C80C2F">
        <w:rPr>
          <w:lang w:val="fr-FR"/>
        </w:rPr>
        <w:t xml:space="preserve">évitent les comportements stéréotypés et standards, </w:t>
      </w:r>
      <w:r>
        <w:rPr>
          <w:lang w:val="fr-FR"/>
        </w:rPr>
        <w:t xml:space="preserve">contribuant à ce que </w:t>
      </w:r>
      <w:r w:rsidRPr="00C80C2F">
        <w:rPr>
          <w:lang w:val="fr-FR"/>
        </w:rPr>
        <w:t>l</w:t>
      </w:r>
      <w:r>
        <w:rPr>
          <w:lang w:val="fr-FR"/>
        </w:rPr>
        <w:t>’</w:t>
      </w:r>
      <w:r w:rsidRPr="00C80C2F">
        <w:rPr>
          <w:lang w:val="fr-FR"/>
        </w:rPr>
        <w:t>intelligence</w:t>
      </w:r>
      <w:r>
        <w:rPr>
          <w:lang w:val="fr-FR"/>
        </w:rPr>
        <w:t xml:space="preserve"> soient promue,</w:t>
      </w:r>
      <w:r w:rsidRPr="00C80C2F">
        <w:rPr>
          <w:lang w:val="fr-FR"/>
        </w:rPr>
        <w:t xml:space="preserve"> sans cesse. </w:t>
      </w:r>
    </w:p>
    <w:p w:rsidR="000617C2" w:rsidRDefault="000617C2" w:rsidP="00C80C2F">
      <w:pPr>
        <w:spacing w:after="0" w:line="240" w:lineRule="auto"/>
        <w:rPr>
          <w:lang w:val="fr-FR"/>
        </w:rPr>
      </w:pPr>
      <w:r>
        <w:rPr>
          <w:lang w:val="fr-FR"/>
        </w:rPr>
        <w:t xml:space="preserve">Un monde, si possible, </w:t>
      </w:r>
      <w:r w:rsidR="00795A91">
        <w:rPr>
          <w:lang w:val="fr-FR"/>
        </w:rPr>
        <w:t xml:space="preserve">aussi </w:t>
      </w:r>
      <w:r>
        <w:rPr>
          <w:lang w:val="fr-FR"/>
        </w:rPr>
        <w:t xml:space="preserve">sans </w:t>
      </w:r>
      <w:r w:rsidRPr="00C80C2F">
        <w:rPr>
          <w:lang w:val="fr-FR"/>
        </w:rPr>
        <w:t>préjugés sur les noirs</w:t>
      </w:r>
      <w:r>
        <w:rPr>
          <w:lang w:val="fr-FR"/>
        </w:rPr>
        <w:t>, les hommes de couleurs</w:t>
      </w:r>
      <w:r w:rsidRPr="00C80C2F">
        <w:rPr>
          <w:lang w:val="fr-FR"/>
        </w:rPr>
        <w:t>, les croyan</w:t>
      </w:r>
      <w:r>
        <w:rPr>
          <w:lang w:val="fr-FR"/>
        </w:rPr>
        <w:t>t</w:t>
      </w:r>
      <w:r w:rsidRPr="00C80C2F">
        <w:rPr>
          <w:lang w:val="fr-FR"/>
        </w:rPr>
        <w:t>s, les non-croyan</w:t>
      </w:r>
      <w:r>
        <w:rPr>
          <w:lang w:val="fr-FR"/>
        </w:rPr>
        <w:t>t</w:t>
      </w:r>
      <w:r w:rsidRPr="00C80C2F">
        <w:rPr>
          <w:lang w:val="fr-FR"/>
        </w:rPr>
        <w:t>s, les homosexuels, les transsexuels, les employés, les patrons, les nationalités, les religions …</w:t>
      </w:r>
    </w:p>
    <w:p w:rsidR="00022EF6" w:rsidRDefault="00022EF6" w:rsidP="00C80C2F">
      <w:pPr>
        <w:spacing w:after="0" w:line="240" w:lineRule="auto"/>
        <w:rPr>
          <w:lang w:val="fr-FR"/>
        </w:rPr>
      </w:pPr>
    </w:p>
    <w:p w:rsidR="00022EF6" w:rsidRDefault="00022EF6" w:rsidP="00022EF6">
      <w:pPr>
        <w:pStyle w:val="Titre1"/>
        <w:rPr>
          <w:lang w:val="fr-FR"/>
        </w:rPr>
      </w:pPr>
      <w:r>
        <w:rPr>
          <w:lang w:val="fr-FR"/>
        </w:rPr>
        <w:t>Que faire pour lutter contre le conformisme ?</w:t>
      </w:r>
    </w:p>
    <w:p w:rsidR="00022EF6" w:rsidRDefault="00022EF6" w:rsidP="00C80C2F">
      <w:pPr>
        <w:spacing w:after="0" w:line="240" w:lineRule="auto"/>
        <w:rPr>
          <w:lang w:val="fr-FR"/>
        </w:rPr>
      </w:pPr>
    </w:p>
    <w:p w:rsidR="00022EF6" w:rsidRDefault="00022EF6" w:rsidP="00ED1DCE">
      <w:pPr>
        <w:spacing w:after="0" w:line="240" w:lineRule="auto"/>
        <w:jc w:val="both"/>
        <w:rPr>
          <w:lang w:val="fr-FR"/>
        </w:rPr>
      </w:pPr>
      <w:bookmarkStart w:id="7" w:name="_Hlk517613161"/>
      <w:r w:rsidRPr="00C80C2F">
        <w:rPr>
          <w:lang w:val="fr-FR"/>
        </w:rPr>
        <w:t>Pour lutter contre les préjugés et le</w:t>
      </w:r>
      <w:bookmarkStart w:id="8" w:name="_GoBack"/>
      <w:bookmarkEnd w:id="8"/>
      <w:r w:rsidRPr="00C80C2F">
        <w:rPr>
          <w:lang w:val="fr-FR"/>
        </w:rPr>
        <w:t xml:space="preserve"> conformisme en </w:t>
      </w:r>
      <w:r>
        <w:rPr>
          <w:lang w:val="fr-FR"/>
        </w:rPr>
        <w:t>s</w:t>
      </w:r>
      <w:r w:rsidRPr="00C80C2F">
        <w:rPr>
          <w:lang w:val="fr-FR"/>
        </w:rPr>
        <w:t xml:space="preserve">oi, </w:t>
      </w:r>
      <w:r>
        <w:rPr>
          <w:lang w:val="fr-FR"/>
        </w:rPr>
        <w:t>il faudrait à inciter, très tôt, les enfants, à</w:t>
      </w:r>
      <w:r w:rsidRPr="00C80C2F">
        <w:rPr>
          <w:lang w:val="fr-FR"/>
        </w:rPr>
        <w:t xml:space="preserve"> passe</w:t>
      </w:r>
      <w:r>
        <w:rPr>
          <w:lang w:val="fr-FR"/>
        </w:rPr>
        <w:t>r</w:t>
      </w:r>
      <w:r w:rsidRPr="00C80C2F">
        <w:rPr>
          <w:lang w:val="fr-FR"/>
        </w:rPr>
        <w:t xml:space="preserve"> </w:t>
      </w:r>
      <w:r>
        <w:rPr>
          <w:lang w:val="fr-FR"/>
        </w:rPr>
        <w:t xml:space="preserve">leur </w:t>
      </w:r>
      <w:r w:rsidRPr="00C80C2F">
        <w:rPr>
          <w:lang w:val="fr-FR"/>
        </w:rPr>
        <w:t>temps, à lire</w:t>
      </w:r>
      <w:r>
        <w:rPr>
          <w:lang w:val="fr-FR"/>
        </w:rPr>
        <w:t xml:space="preserve">, s’intéresser, </w:t>
      </w:r>
      <w:r w:rsidRPr="00C80C2F">
        <w:rPr>
          <w:lang w:val="fr-FR"/>
        </w:rPr>
        <w:t xml:space="preserve">à </w:t>
      </w:r>
      <w:r>
        <w:rPr>
          <w:lang w:val="fr-FR"/>
        </w:rPr>
        <w:t>s</w:t>
      </w:r>
      <w:r w:rsidRPr="00C80C2F">
        <w:rPr>
          <w:lang w:val="fr-FR"/>
        </w:rPr>
        <w:t>e renseigner</w:t>
      </w:r>
      <w:r>
        <w:rPr>
          <w:lang w:val="fr-FR"/>
        </w:rPr>
        <w:t xml:space="preserve"> et à être curieux de tout</w:t>
      </w:r>
      <w:r w:rsidRPr="00C80C2F">
        <w:rPr>
          <w:lang w:val="fr-FR"/>
        </w:rPr>
        <w:t xml:space="preserve">. </w:t>
      </w:r>
      <w:r>
        <w:rPr>
          <w:lang w:val="fr-FR"/>
        </w:rPr>
        <w:t xml:space="preserve"> Et à être</w:t>
      </w:r>
      <w:r w:rsidR="00ED1DCE">
        <w:rPr>
          <w:lang w:val="fr-FR"/>
        </w:rPr>
        <w:t xml:space="preserve"> aussi</w:t>
      </w:r>
      <w:r>
        <w:rPr>
          <w:lang w:val="fr-FR"/>
        </w:rPr>
        <w:t xml:space="preserve"> exigeant</w:t>
      </w:r>
      <w:r w:rsidR="00ED1DCE">
        <w:rPr>
          <w:lang w:val="fr-FR"/>
        </w:rPr>
        <w:t>s</w:t>
      </w:r>
      <w:r>
        <w:rPr>
          <w:lang w:val="fr-FR"/>
        </w:rPr>
        <w:t xml:space="preserve"> envers </w:t>
      </w:r>
      <w:r w:rsidR="00ED1DCE">
        <w:rPr>
          <w:lang w:val="fr-FR"/>
        </w:rPr>
        <w:t>eux</w:t>
      </w:r>
      <w:r>
        <w:rPr>
          <w:lang w:val="fr-FR"/>
        </w:rPr>
        <w:t>-même</w:t>
      </w:r>
      <w:r w:rsidR="00ED1DCE">
        <w:rPr>
          <w:lang w:val="fr-FR"/>
        </w:rPr>
        <w:t>s</w:t>
      </w:r>
      <w:r>
        <w:rPr>
          <w:lang w:val="fr-FR"/>
        </w:rPr>
        <w:t>.</w:t>
      </w:r>
    </w:p>
    <w:p w:rsidR="00022EF6" w:rsidRDefault="00022EF6" w:rsidP="00ED1DCE">
      <w:pPr>
        <w:spacing w:after="0" w:line="240" w:lineRule="auto"/>
        <w:jc w:val="both"/>
        <w:rPr>
          <w:lang w:val="fr-FR"/>
        </w:rPr>
      </w:pPr>
      <w:r w:rsidRPr="00C80C2F">
        <w:rPr>
          <w:lang w:val="fr-FR"/>
        </w:rPr>
        <w:t>Si je</w:t>
      </w:r>
      <w:r>
        <w:rPr>
          <w:lang w:val="fr-FR"/>
        </w:rPr>
        <w:t xml:space="preserve"> dois m’intéresser et traiter d’un sujet</w:t>
      </w:r>
      <w:r w:rsidRPr="00C80C2F">
        <w:rPr>
          <w:lang w:val="fr-FR"/>
        </w:rPr>
        <w:t xml:space="preserve">, je </w:t>
      </w:r>
      <w:r>
        <w:rPr>
          <w:lang w:val="fr-FR"/>
        </w:rPr>
        <w:t xml:space="preserve">dois </w:t>
      </w:r>
      <w:r w:rsidRPr="00C80C2F">
        <w:rPr>
          <w:lang w:val="fr-FR"/>
        </w:rPr>
        <w:t>n</w:t>
      </w:r>
      <w:r>
        <w:rPr>
          <w:lang w:val="fr-FR"/>
        </w:rPr>
        <w:t xml:space="preserve">e pas </w:t>
      </w:r>
      <w:r w:rsidRPr="00C80C2F">
        <w:rPr>
          <w:lang w:val="fr-FR"/>
        </w:rPr>
        <w:t>hésite</w:t>
      </w:r>
      <w:r>
        <w:rPr>
          <w:lang w:val="fr-FR"/>
        </w:rPr>
        <w:t>r</w:t>
      </w:r>
      <w:r w:rsidRPr="00C80C2F">
        <w:rPr>
          <w:lang w:val="fr-FR"/>
        </w:rPr>
        <w:t xml:space="preserve"> à lire intégralement plusieurs </w:t>
      </w:r>
      <w:r>
        <w:rPr>
          <w:lang w:val="fr-FR"/>
        </w:rPr>
        <w:t xml:space="preserve">livres, </w:t>
      </w:r>
      <w:r w:rsidRPr="00C80C2F">
        <w:rPr>
          <w:lang w:val="fr-FR"/>
        </w:rPr>
        <w:t>au moins six livres</w:t>
      </w:r>
      <w:r w:rsidR="00ED1DCE">
        <w:rPr>
          <w:lang w:val="fr-FR"/>
        </w:rPr>
        <w:t xml:space="preserve"> ou plus,</w:t>
      </w:r>
      <w:r w:rsidRPr="00C80C2F">
        <w:rPr>
          <w:lang w:val="fr-FR"/>
        </w:rPr>
        <w:t xml:space="preserve"> sur </w:t>
      </w:r>
      <w:r w:rsidR="00ED1DCE">
        <w:rPr>
          <w:lang w:val="fr-FR"/>
        </w:rPr>
        <w:t>ce domaine</w:t>
      </w:r>
      <w:r w:rsidRPr="00C80C2F">
        <w:rPr>
          <w:lang w:val="fr-FR"/>
        </w:rPr>
        <w:t>.</w:t>
      </w:r>
      <w:r>
        <w:rPr>
          <w:lang w:val="fr-FR"/>
        </w:rPr>
        <w:t xml:space="preserve"> Et ne pas me contenter d’un livre ou de ce que les autres vous affirment sur ce sujet.</w:t>
      </w:r>
    </w:p>
    <w:p w:rsidR="00496B6D" w:rsidRDefault="00496B6D" w:rsidP="00ED1DCE">
      <w:pPr>
        <w:spacing w:after="0" w:line="240" w:lineRule="auto"/>
        <w:jc w:val="both"/>
        <w:rPr>
          <w:lang w:val="fr-FR"/>
        </w:rPr>
      </w:pPr>
    </w:p>
    <w:p w:rsidR="00ED6D7E" w:rsidRDefault="00ED6D7E" w:rsidP="00ED1DCE">
      <w:pPr>
        <w:spacing w:after="0" w:line="240" w:lineRule="auto"/>
        <w:jc w:val="both"/>
        <w:rPr>
          <w:lang w:val="fr-FR"/>
        </w:rPr>
      </w:pPr>
      <w:r>
        <w:rPr>
          <w:lang w:val="fr-FR"/>
        </w:rPr>
        <w:t>Donc un h</w:t>
      </w:r>
      <w:r w:rsidRPr="00ED6D7E">
        <w:rPr>
          <w:lang w:val="fr-FR"/>
        </w:rPr>
        <w:t>ommage</w:t>
      </w:r>
      <w:r>
        <w:rPr>
          <w:lang w:val="fr-FR"/>
        </w:rPr>
        <w:t xml:space="preserve"> vibrant</w:t>
      </w:r>
      <w:r w:rsidR="00ED1DCE">
        <w:rPr>
          <w:lang w:val="fr-FR"/>
        </w:rPr>
        <w:t xml:space="preserve"> ici</w:t>
      </w:r>
      <w:r w:rsidRPr="00ED6D7E">
        <w:rPr>
          <w:lang w:val="fr-FR"/>
        </w:rPr>
        <w:t xml:space="preserve"> aux vilains petits canards, aux canards sauvages, aux esprits libres et non-conformistes</w:t>
      </w:r>
      <w:r>
        <w:rPr>
          <w:lang w:val="fr-FR"/>
        </w:rPr>
        <w:t>.</w:t>
      </w:r>
    </w:p>
    <w:p w:rsidR="00ED6D7E" w:rsidRDefault="00ED6D7E" w:rsidP="00ED1DCE">
      <w:pPr>
        <w:spacing w:after="0" w:line="240" w:lineRule="auto"/>
        <w:jc w:val="both"/>
        <w:rPr>
          <w:lang w:val="fr-FR"/>
        </w:rPr>
      </w:pPr>
      <w:r>
        <w:rPr>
          <w:lang w:val="fr-FR"/>
        </w:rPr>
        <w:t xml:space="preserve">Louons </w:t>
      </w:r>
      <w:r w:rsidR="00ED1DCE">
        <w:rPr>
          <w:lang w:val="fr-FR"/>
        </w:rPr>
        <w:t>tous les</w:t>
      </w:r>
      <w:r>
        <w:rPr>
          <w:lang w:val="fr-FR"/>
        </w:rPr>
        <w:t xml:space="preserve"> possibles grands hommes, en devenir. </w:t>
      </w:r>
      <w:r w:rsidR="00ED1DCE">
        <w:rPr>
          <w:lang w:val="fr-FR"/>
        </w:rPr>
        <w:t>Et q</w:t>
      </w:r>
      <w:r>
        <w:rPr>
          <w:lang w:val="fr-FR"/>
        </w:rPr>
        <w:t>ue ce texte soit un plaidoyer pour leur protection.</w:t>
      </w:r>
    </w:p>
    <w:p w:rsidR="00ED1DCE" w:rsidRPr="00C80C2F" w:rsidRDefault="00ED1DCE" w:rsidP="00ED1DCE">
      <w:pPr>
        <w:spacing w:after="0" w:line="240" w:lineRule="auto"/>
        <w:jc w:val="both"/>
        <w:rPr>
          <w:lang w:val="fr-FR"/>
        </w:rPr>
      </w:pPr>
    </w:p>
    <w:p w:rsidR="00ED1DCE" w:rsidRPr="00C80C2F" w:rsidRDefault="00ED1DCE" w:rsidP="00ED1DCE">
      <w:pPr>
        <w:spacing w:after="0" w:line="240" w:lineRule="auto"/>
        <w:jc w:val="both"/>
        <w:rPr>
          <w:lang w:val="fr-FR"/>
        </w:rPr>
      </w:pPr>
      <w:r>
        <w:rPr>
          <w:lang w:val="fr-FR"/>
        </w:rPr>
        <w:t>Note :</w:t>
      </w:r>
      <w:r w:rsidRPr="00C80C2F">
        <w:rPr>
          <w:lang w:val="fr-FR"/>
        </w:rPr>
        <w:t xml:space="preserve"> être non-conformisme </w:t>
      </w:r>
      <w:r>
        <w:rPr>
          <w:lang w:val="fr-FR"/>
        </w:rPr>
        <w:t xml:space="preserve">et/ou </w:t>
      </w:r>
      <w:r w:rsidRPr="00C80C2F">
        <w:rPr>
          <w:lang w:val="fr-FR"/>
        </w:rPr>
        <w:t xml:space="preserve">rebelle n’empêche </w:t>
      </w:r>
      <w:r>
        <w:rPr>
          <w:lang w:val="fr-FR"/>
        </w:rPr>
        <w:t xml:space="preserve">nullement </w:t>
      </w:r>
      <w:r w:rsidRPr="00C80C2F">
        <w:rPr>
          <w:lang w:val="fr-FR"/>
        </w:rPr>
        <w:t>de respecter la démarche scientifique (pour laquelle j’ai le plus grand respect).</w:t>
      </w:r>
    </w:p>
    <w:bookmarkEnd w:id="7"/>
    <w:p w:rsidR="00C80C2F" w:rsidRPr="00ED6D7E" w:rsidRDefault="00C80C2F" w:rsidP="00C80C2F">
      <w:pPr>
        <w:spacing w:after="0" w:line="240" w:lineRule="auto"/>
        <w:rPr>
          <w:lang w:val="fr-FR"/>
        </w:rPr>
      </w:pPr>
    </w:p>
    <w:sectPr w:rsidR="00C80C2F" w:rsidRPr="00ED6D7E" w:rsidSect="00C80C2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E40" w:rsidRDefault="001C3E40" w:rsidP="0025266D">
      <w:pPr>
        <w:spacing w:after="0" w:line="240" w:lineRule="auto"/>
      </w:pPr>
      <w:r>
        <w:separator/>
      </w:r>
    </w:p>
  </w:endnote>
  <w:endnote w:type="continuationSeparator" w:id="0">
    <w:p w:rsidR="001C3E40" w:rsidRDefault="001C3E40" w:rsidP="0025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E40" w:rsidRDefault="001C3E40" w:rsidP="0025266D">
      <w:pPr>
        <w:spacing w:after="0" w:line="240" w:lineRule="auto"/>
      </w:pPr>
      <w:r>
        <w:separator/>
      </w:r>
    </w:p>
  </w:footnote>
  <w:footnote w:type="continuationSeparator" w:id="0">
    <w:p w:rsidR="001C3E40" w:rsidRDefault="001C3E40" w:rsidP="0025266D">
      <w:pPr>
        <w:spacing w:after="0" w:line="240" w:lineRule="auto"/>
      </w:pPr>
      <w:r>
        <w:continuationSeparator/>
      </w:r>
    </w:p>
  </w:footnote>
  <w:footnote w:id="1">
    <w:p w:rsidR="00ED6D7E" w:rsidRPr="00ED6D7E" w:rsidRDefault="00ED6D7E" w:rsidP="00ED6D7E">
      <w:pPr>
        <w:spacing w:after="0" w:line="240" w:lineRule="auto"/>
        <w:rPr>
          <w:sz w:val="20"/>
          <w:szCs w:val="20"/>
          <w:lang w:val="fr-FR"/>
        </w:rPr>
      </w:pPr>
      <w:r w:rsidRPr="00ED6D7E">
        <w:rPr>
          <w:rStyle w:val="Appelnotedebasdep"/>
          <w:sz w:val="20"/>
          <w:szCs w:val="20"/>
        </w:rPr>
        <w:footnoteRef/>
      </w:r>
      <w:r w:rsidRPr="00ED6D7E">
        <w:rPr>
          <w:sz w:val="20"/>
          <w:szCs w:val="20"/>
          <w:lang w:val="fr-FR"/>
        </w:rPr>
        <w:t xml:space="preserve"> R. Nadia, psychologue clinicienne, au Soir d’Algérie : « </w:t>
      </w:r>
      <w:r w:rsidRPr="00ED6D7E">
        <w:rPr>
          <w:i/>
          <w:sz w:val="20"/>
          <w:szCs w:val="20"/>
          <w:lang w:val="fr-FR"/>
        </w:rPr>
        <w:t>Le ‘‘vilain petit canard’’ est envahi par un sentiment de honte</w:t>
      </w:r>
      <w:r w:rsidRPr="00ED6D7E">
        <w:rPr>
          <w:sz w:val="20"/>
          <w:szCs w:val="20"/>
          <w:lang w:val="fr-FR"/>
        </w:rPr>
        <w:t xml:space="preserve"> », par </w:t>
      </w:r>
      <w:proofErr w:type="spellStart"/>
      <w:r w:rsidRPr="00ED6D7E">
        <w:rPr>
          <w:sz w:val="20"/>
          <w:szCs w:val="20"/>
          <w:lang w:val="fr-FR"/>
        </w:rPr>
        <w:t>Nouredine</w:t>
      </w:r>
      <w:proofErr w:type="spellEnd"/>
      <w:r w:rsidRPr="00ED6D7E">
        <w:rPr>
          <w:sz w:val="20"/>
          <w:szCs w:val="20"/>
          <w:lang w:val="fr-FR"/>
        </w:rPr>
        <w:t xml:space="preserve"> </w:t>
      </w:r>
      <w:proofErr w:type="spellStart"/>
      <w:r w:rsidRPr="00ED6D7E">
        <w:rPr>
          <w:sz w:val="20"/>
          <w:szCs w:val="20"/>
          <w:lang w:val="fr-FR"/>
        </w:rPr>
        <w:t>Guergour</w:t>
      </w:r>
      <w:proofErr w:type="spellEnd"/>
      <w:r w:rsidRPr="00ED6D7E">
        <w:rPr>
          <w:sz w:val="20"/>
          <w:szCs w:val="20"/>
          <w:lang w:val="fr-FR"/>
        </w:rPr>
        <w:t xml:space="preserve">, </w:t>
      </w:r>
      <w:hyperlink r:id="rId1" w:history="1">
        <w:r w:rsidRPr="00ED6D7E">
          <w:rPr>
            <w:rStyle w:val="Lienhypertexte"/>
            <w:sz w:val="20"/>
            <w:szCs w:val="20"/>
            <w:lang w:val="fr-FR"/>
          </w:rPr>
          <w:t>https://www.lesoirdalgerie.com/articles/2014/03/29/article.php?sid=154486&amp;cid=52</w:t>
        </w:r>
      </w:hyperlink>
      <w:r w:rsidRPr="00ED6D7E">
        <w:rPr>
          <w:sz w:val="20"/>
          <w:szCs w:val="20"/>
          <w:lang w:val="fr-FR"/>
        </w:rPr>
        <w:t xml:space="preserve"> </w:t>
      </w:r>
    </w:p>
  </w:footnote>
  <w:footnote w:id="2">
    <w:p w:rsidR="00EF182A" w:rsidRPr="00151F15" w:rsidRDefault="00EF182A" w:rsidP="00691F5E">
      <w:pPr>
        <w:pStyle w:val="Notedebasdepage"/>
        <w:rPr>
          <w:lang w:val="en-GB"/>
        </w:rPr>
      </w:pPr>
      <w:r>
        <w:rPr>
          <w:rStyle w:val="Appelnotedebasdep"/>
        </w:rPr>
        <w:footnoteRef/>
      </w:r>
      <w:r w:rsidRPr="0025266D">
        <w:rPr>
          <w:lang w:val="fr-FR"/>
        </w:rPr>
        <w:t xml:space="preserve"> Oussama ben Laden avait 53 demi-frères et demi-sœurs, son père polygame s'étant marié avec 22 femmes différentes. </w:t>
      </w:r>
      <w:proofErr w:type="gramStart"/>
      <w:r w:rsidRPr="00151F15">
        <w:rPr>
          <w:lang w:val="en-GB"/>
        </w:rPr>
        <w:t>Source :</w:t>
      </w:r>
      <w:proofErr w:type="gramEnd"/>
      <w:r w:rsidRPr="00151F15">
        <w:rPr>
          <w:lang w:val="en-GB"/>
        </w:rPr>
        <w:t xml:space="preserve"> </w:t>
      </w:r>
      <w:hyperlink r:id="rId2" w:anchor="Jeunesse" w:history="1">
        <w:r w:rsidRPr="00151F15">
          <w:rPr>
            <w:rStyle w:val="Lienhypertexte"/>
            <w:lang w:val="en-GB"/>
          </w:rPr>
          <w:t>https://fr.wikipedia.org/wiki/Oussama_ben_Laden#Jeunesse</w:t>
        </w:r>
      </w:hyperlink>
      <w:r w:rsidRPr="00151F15">
        <w:rPr>
          <w:lang w:val="en-GB"/>
        </w:rPr>
        <w:t xml:space="preserve"> </w:t>
      </w:r>
    </w:p>
  </w:footnote>
  <w:footnote w:id="3">
    <w:p w:rsidR="00EF182A" w:rsidRPr="00691F5E" w:rsidRDefault="00EF182A">
      <w:pPr>
        <w:pStyle w:val="Notedebasdepage"/>
        <w:rPr>
          <w:lang w:val="en-GB"/>
        </w:rPr>
      </w:pPr>
      <w:r>
        <w:rPr>
          <w:rStyle w:val="Appelnotedebasdep"/>
        </w:rPr>
        <w:footnoteRef/>
      </w:r>
      <w:r>
        <w:t xml:space="preserve"> </w:t>
      </w:r>
      <w:r w:rsidRPr="00691F5E">
        <w:t xml:space="preserve">Osama bin Laden: the tale of a Saudi-born heir to a construction company who founded al-Qaeda, Steven </w:t>
      </w:r>
      <w:proofErr w:type="spellStart"/>
      <w:r w:rsidRPr="00691F5E">
        <w:t>Swinford</w:t>
      </w:r>
      <w:proofErr w:type="spellEnd"/>
      <w:r w:rsidRPr="00691F5E">
        <w:t xml:space="preserve">, 02 May 2011, </w:t>
      </w:r>
      <w:hyperlink r:id="rId3" w:history="1">
        <w:r w:rsidRPr="00DF5F98">
          <w:rPr>
            <w:rStyle w:val="Lienhypertexte"/>
          </w:rPr>
          <w:t>https://www.telegraph.co.uk/news/worldnews/asia/pakistan/8488396/Osama-bin-Laden-the-tale-of-a-Saudi-born-heir-to-a-construction-company-who-founded-al-Qaeda.html</w:t>
        </w:r>
      </w:hyperlink>
      <w:r>
        <w:t xml:space="preserve"> </w:t>
      </w:r>
    </w:p>
  </w:footnote>
  <w:footnote w:id="4">
    <w:p w:rsidR="00EF182A" w:rsidRPr="00EC160D" w:rsidRDefault="00EF182A">
      <w:pPr>
        <w:pStyle w:val="Notedebasdepage"/>
        <w:rPr>
          <w:lang w:val="en-GB"/>
        </w:rPr>
      </w:pPr>
      <w:r>
        <w:rPr>
          <w:rStyle w:val="Appelnotedebasdep"/>
        </w:rPr>
        <w:footnoteRef/>
      </w:r>
      <w:r>
        <w:t xml:space="preserve"> </w:t>
      </w:r>
      <w:r w:rsidRPr="00EC160D">
        <w:t xml:space="preserve">The making of the world's most wanted man: Part 1, </w:t>
      </w:r>
      <w:hyperlink r:id="rId4" w:history="1">
        <w:r w:rsidRPr="00DF5F98">
          <w:rPr>
            <w:rStyle w:val="Lienhypertexte"/>
          </w:rPr>
          <w:t>https://www.theguardian.com/news/2001/oct/28/world.terrorism</w:t>
        </w:r>
      </w:hyperlink>
      <w:r>
        <w:t xml:space="preserve"> </w:t>
      </w:r>
    </w:p>
  </w:footnote>
  <w:footnote w:id="5">
    <w:p w:rsidR="00E215F7" w:rsidRPr="00E215F7" w:rsidRDefault="00E215F7" w:rsidP="00E215F7">
      <w:pPr>
        <w:pStyle w:val="Notedebasdepage"/>
        <w:jc w:val="both"/>
        <w:rPr>
          <w:lang w:val="fr-FR"/>
        </w:rPr>
      </w:pPr>
      <w:r>
        <w:rPr>
          <w:rStyle w:val="Appelnotedebasdep"/>
        </w:rPr>
        <w:footnoteRef/>
      </w:r>
      <w:r w:rsidRPr="00E215F7">
        <w:rPr>
          <w:lang w:val="fr-FR"/>
        </w:rPr>
        <w:t xml:space="preserve"> </w:t>
      </w:r>
      <w:r>
        <w:rPr>
          <w:lang w:val="fr-FR"/>
        </w:rPr>
        <w:t>Autre citation de lui « </w:t>
      </w:r>
      <w:r w:rsidRPr="00E215F7">
        <w:rPr>
          <w:i/>
          <w:lang w:val="fr-FR"/>
        </w:rPr>
        <w:t>La croyance que rien ne change provient soit d'une mauvaise vue, soit d'une mauvaise foi. La première se corrige, la seconde se combat</w:t>
      </w:r>
      <w:r>
        <w:rPr>
          <w:lang w:val="fr-FR"/>
        </w:rPr>
        <w:t> »</w:t>
      </w:r>
      <w:r w:rsidRPr="00E215F7">
        <w:rPr>
          <w:lang w:val="fr-FR"/>
        </w:rPr>
        <w:t>.</w:t>
      </w:r>
    </w:p>
  </w:footnote>
  <w:footnote w:id="6">
    <w:p w:rsidR="003811E2" w:rsidRPr="003811E2" w:rsidRDefault="003811E2" w:rsidP="003811E2">
      <w:pPr>
        <w:spacing w:after="0" w:line="240" w:lineRule="auto"/>
        <w:jc w:val="both"/>
        <w:rPr>
          <w:rFonts w:ascii="Calibri" w:eastAsia="Times New Roman" w:hAnsi="Calibri" w:cs="Calibri"/>
          <w:color w:val="000000"/>
          <w:sz w:val="20"/>
          <w:szCs w:val="20"/>
          <w:lang w:val="fr-FR" w:eastAsia="fr-FR"/>
        </w:rPr>
      </w:pPr>
      <w:r w:rsidRPr="003811E2">
        <w:rPr>
          <w:rStyle w:val="Appelnotedebasdep"/>
          <w:sz w:val="20"/>
          <w:szCs w:val="20"/>
        </w:rPr>
        <w:footnoteRef/>
      </w:r>
      <w:r w:rsidRPr="003811E2">
        <w:rPr>
          <w:sz w:val="20"/>
          <w:szCs w:val="20"/>
          <w:lang w:val="fr-FR"/>
        </w:rPr>
        <w:t xml:space="preserve"> </w:t>
      </w:r>
      <w:r w:rsidRPr="003811E2">
        <w:rPr>
          <w:rFonts w:ascii="Calibri" w:eastAsia="Times New Roman" w:hAnsi="Calibri" w:cs="Calibri"/>
          <w:color w:val="000000"/>
          <w:sz w:val="20"/>
          <w:szCs w:val="20"/>
          <w:lang w:val="fr-FR" w:eastAsia="fr-FR"/>
        </w:rPr>
        <w:t>« </w:t>
      </w:r>
      <w:r w:rsidRPr="003811E2">
        <w:rPr>
          <w:rFonts w:ascii="Calibri" w:eastAsia="Times New Roman" w:hAnsi="Calibri" w:cs="Calibri"/>
          <w:b/>
          <w:bCs/>
          <w:i/>
          <w:iCs/>
          <w:color w:val="000000"/>
          <w:sz w:val="20"/>
          <w:szCs w:val="20"/>
          <w:lang w:val="fr-FR" w:eastAsia="fr-FR"/>
        </w:rPr>
        <w:t>Il n’appartient pas à un croyant ou à une croyante</w:t>
      </w:r>
      <w:r w:rsidRPr="003811E2">
        <w:rPr>
          <w:rFonts w:ascii="Calibri" w:eastAsia="Times New Roman" w:hAnsi="Calibri" w:cs="Calibri"/>
          <w:i/>
          <w:iCs/>
          <w:color w:val="000000"/>
          <w:sz w:val="20"/>
          <w:szCs w:val="20"/>
          <w:lang w:val="fr-FR" w:eastAsia="fr-FR"/>
        </w:rPr>
        <w:t>, une fois qu’Allah et Son Messager ont décidé d’une chose, </w:t>
      </w:r>
      <w:r w:rsidRPr="003811E2">
        <w:rPr>
          <w:rFonts w:ascii="Calibri" w:eastAsia="Times New Roman" w:hAnsi="Calibri" w:cs="Calibri"/>
          <w:b/>
          <w:bCs/>
          <w:i/>
          <w:iCs/>
          <w:color w:val="000000"/>
          <w:sz w:val="20"/>
          <w:szCs w:val="20"/>
          <w:lang w:val="fr-FR" w:eastAsia="fr-FR"/>
        </w:rPr>
        <w:t>d’avoir encore le choix dans leur façon d’agir</w:t>
      </w:r>
      <w:r w:rsidRPr="003811E2">
        <w:rPr>
          <w:rFonts w:ascii="Calibri" w:eastAsia="Times New Roman" w:hAnsi="Calibri" w:cs="Calibri"/>
          <w:color w:val="000000"/>
          <w:sz w:val="20"/>
          <w:szCs w:val="20"/>
          <w:lang w:val="fr-FR" w:eastAsia="fr-FR"/>
        </w:rPr>
        <w:t> » (Coran S</w:t>
      </w:r>
      <w:proofErr w:type="gramStart"/>
      <w:r w:rsidRPr="003811E2">
        <w:rPr>
          <w:rFonts w:ascii="Calibri" w:eastAsia="Times New Roman" w:hAnsi="Calibri" w:cs="Calibri"/>
          <w:color w:val="000000"/>
          <w:sz w:val="20"/>
          <w:szCs w:val="20"/>
          <w:lang w:val="fr-FR" w:eastAsia="fr-FR"/>
        </w:rPr>
        <w:t>33:</w:t>
      </w:r>
      <w:proofErr w:type="gramEnd"/>
      <w:r w:rsidRPr="003811E2">
        <w:rPr>
          <w:rFonts w:ascii="Calibri" w:eastAsia="Times New Roman" w:hAnsi="Calibri" w:cs="Calibri"/>
          <w:color w:val="000000"/>
          <w:sz w:val="20"/>
          <w:szCs w:val="20"/>
          <w:lang w:val="fr-FR" w:eastAsia="fr-FR"/>
        </w:rPr>
        <w:t>36).</w:t>
      </w:r>
    </w:p>
  </w:footnote>
  <w:footnote w:id="7">
    <w:p w:rsidR="003811E2" w:rsidRPr="003811E2" w:rsidRDefault="003811E2" w:rsidP="003811E2">
      <w:pPr>
        <w:spacing w:after="0" w:line="240" w:lineRule="auto"/>
        <w:jc w:val="both"/>
        <w:rPr>
          <w:rFonts w:ascii="Calibri" w:eastAsia="Times New Roman" w:hAnsi="Calibri" w:cs="Calibri"/>
          <w:color w:val="000000"/>
          <w:sz w:val="20"/>
          <w:szCs w:val="20"/>
          <w:lang w:val="fr-FR" w:eastAsia="fr-FR"/>
        </w:rPr>
      </w:pPr>
      <w:r w:rsidRPr="003811E2">
        <w:rPr>
          <w:rStyle w:val="Appelnotedebasdep"/>
          <w:sz w:val="20"/>
          <w:szCs w:val="20"/>
        </w:rPr>
        <w:footnoteRef/>
      </w:r>
      <w:r w:rsidRPr="003811E2">
        <w:rPr>
          <w:sz w:val="20"/>
          <w:szCs w:val="20"/>
          <w:lang w:val="fr-FR"/>
        </w:rPr>
        <w:t xml:space="preserve"> </w:t>
      </w:r>
      <w:r w:rsidRPr="003811E2">
        <w:rPr>
          <w:rFonts w:ascii="Calibri" w:eastAsia="Times New Roman" w:hAnsi="Calibri" w:cs="Calibri"/>
          <w:color w:val="000000"/>
          <w:sz w:val="20"/>
          <w:szCs w:val="20"/>
          <w:lang w:val="fr-FR" w:eastAsia="fr-FR"/>
        </w:rPr>
        <w:t>« 5.</w:t>
      </w:r>
      <w:r w:rsidRPr="003811E2">
        <w:rPr>
          <w:rFonts w:ascii="Calibri" w:eastAsia="Times New Roman" w:hAnsi="Calibri" w:cs="Calibri"/>
          <w:i/>
          <w:iCs/>
          <w:color w:val="000000"/>
          <w:sz w:val="20"/>
          <w:szCs w:val="20"/>
          <w:lang w:val="fr-FR" w:eastAsia="fr-FR"/>
        </w:rPr>
        <w:t>101. Ô les croyants ! </w:t>
      </w:r>
      <w:r w:rsidRPr="003811E2">
        <w:rPr>
          <w:rFonts w:ascii="Calibri" w:eastAsia="Times New Roman" w:hAnsi="Calibri" w:cs="Calibri"/>
          <w:b/>
          <w:bCs/>
          <w:i/>
          <w:iCs/>
          <w:color w:val="000000"/>
          <w:sz w:val="20"/>
          <w:szCs w:val="20"/>
          <w:lang w:val="fr-FR" w:eastAsia="fr-FR"/>
        </w:rPr>
        <w:t>Ne posez pas de questions sur des choses qui, si elles vous étaient divulguées, vous mécontenteraient</w:t>
      </w:r>
      <w:r w:rsidRPr="003811E2">
        <w:rPr>
          <w:rFonts w:ascii="Calibri" w:eastAsia="Times New Roman" w:hAnsi="Calibri" w:cs="Calibri"/>
          <w:i/>
          <w:iCs/>
          <w:color w:val="000000"/>
          <w:sz w:val="20"/>
          <w:szCs w:val="20"/>
          <w:lang w:val="fr-FR" w:eastAsia="fr-FR"/>
        </w:rPr>
        <w:t>. Et si vous posez des questions à leur sujet, pendant que le Coran est révélé, elles vous seront divulguées. Allah vous a pardonné cela. Et Allah est Pardonneur et Indulgent</w:t>
      </w:r>
      <w:r w:rsidRPr="003811E2">
        <w:rPr>
          <w:rFonts w:ascii="Calibri" w:eastAsia="Times New Roman" w:hAnsi="Calibri" w:cs="Calibri"/>
          <w:color w:val="000000"/>
          <w:sz w:val="20"/>
          <w:szCs w:val="20"/>
          <w:lang w:val="fr-FR" w:eastAsia="fr-FR"/>
        </w:rPr>
        <w:t> (Coran Sourate 5 la table servie :101).</w:t>
      </w:r>
    </w:p>
    <w:p w:rsidR="003811E2" w:rsidRPr="003811E2" w:rsidRDefault="003811E2" w:rsidP="003811E2">
      <w:pPr>
        <w:spacing w:after="0" w:line="240" w:lineRule="auto"/>
        <w:jc w:val="both"/>
        <w:rPr>
          <w:rFonts w:ascii="Calibri" w:eastAsia="Times New Roman" w:hAnsi="Calibri" w:cs="Calibri"/>
          <w:color w:val="000000"/>
          <w:lang w:val="fr-FR" w:eastAsia="fr-FR"/>
        </w:rPr>
      </w:pPr>
      <w:r w:rsidRPr="003811E2">
        <w:rPr>
          <w:rFonts w:ascii="Calibri" w:eastAsia="Times New Roman" w:hAnsi="Calibri" w:cs="Calibri"/>
          <w:i/>
          <w:iCs/>
          <w:color w:val="000000"/>
          <w:sz w:val="20"/>
          <w:szCs w:val="20"/>
          <w:lang w:val="fr-FR" w:eastAsia="fr-FR"/>
        </w:rPr>
        <w:t>5.102. </w:t>
      </w:r>
      <w:r w:rsidRPr="003811E2">
        <w:rPr>
          <w:rFonts w:ascii="Calibri" w:eastAsia="Times New Roman" w:hAnsi="Calibri" w:cs="Calibri"/>
          <w:b/>
          <w:bCs/>
          <w:i/>
          <w:iCs/>
          <w:color w:val="000000"/>
          <w:sz w:val="20"/>
          <w:szCs w:val="20"/>
          <w:lang w:val="fr-FR" w:eastAsia="fr-FR"/>
        </w:rPr>
        <w:t>Un peuple avant vous avait posé des questions (pareilles) puis, devinrent de leur fait mécréants</w:t>
      </w:r>
      <w:bookmarkStart w:id="0" w:name="_ftnref51"/>
      <w:r w:rsidRPr="003811E2">
        <w:rPr>
          <w:rFonts w:ascii="Calibri" w:eastAsia="Times New Roman" w:hAnsi="Calibri" w:cs="Calibri"/>
          <w:b/>
          <w:bCs/>
          <w:i/>
          <w:iCs/>
          <w:color w:val="000000"/>
          <w:sz w:val="20"/>
          <w:szCs w:val="20"/>
          <w:lang w:val="fr-FR" w:eastAsia="fr-FR"/>
        </w:rPr>
        <w:t xml:space="preserve"> </w:t>
      </w:r>
      <w:bookmarkEnd w:id="0"/>
      <w:r w:rsidRPr="003811E2">
        <w:rPr>
          <w:rFonts w:ascii="Calibri" w:eastAsia="Times New Roman" w:hAnsi="Calibri" w:cs="Calibri"/>
          <w:color w:val="000000"/>
          <w:sz w:val="20"/>
          <w:szCs w:val="20"/>
          <w:lang w:val="fr-FR" w:eastAsia="fr-FR"/>
        </w:rPr>
        <w:t>».</w:t>
      </w:r>
    </w:p>
  </w:footnote>
  <w:footnote w:id="8">
    <w:p w:rsidR="003811E2" w:rsidRPr="003811E2" w:rsidRDefault="003811E2" w:rsidP="003811E2">
      <w:pPr>
        <w:spacing w:after="0" w:line="240" w:lineRule="auto"/>
        <w:jc w:val="both"/>
        <w:rPr>
          <w:rFonts w:cstheme="minorHAnsi"/>
          <w:color w:val="000000" w:themeColor="text1"/>
          <w:sz w:val="20"/>
          <w:szCs w:val="20"/>
          <w:shd w:val="clear" w:color="auto" w:fill="F3F7F9"/>
          <w:lang w:val="fr-FR"/>
        </w:rPr>
      </w:pPr>
      <w:r w:rsidRPr="003811E2">
        <w:rPr>
          <w:rStyle w:val="Appelnotedebasdep"/>
          <w:sz w:val="20"/>
          <w:szCs w:val="20"/>
        </w:rPr>
        <w:footnoteRef/>
      </w:r>
      <w:r w:rsidRPr="003811E2">
        <w:rPr>
          <w:sz w:val="20"/>
          <w:szCs w:val="20"/>
          <w:lang w:val="fr-FR"/>
        </w:rPr>
        <w:t xml:space="preserve"> </w:t>
      </w:r>
      <w:r w:rsidRPr="003811E2">
        <w:rPr>
          <w:rFonts w:cstheme="minorHAnsi"/>
          <w:color w:val="000000" w:themeColor="text1"/>
          <w:sz w:val="20"/>
          <w:szCs w:val="20"/>
          <w:shd w:val="clear" w:color="auto" w:fill="F3F7F9"/>
          <w:lang w:val="fr-FR"/>
        </w:rPr>
        <w:t xml:space="preserve">« </w:t>
      </w:r>
      <w:r w:rsidRPr="003811E2">
        <w:rPr>
          <w:rFonts w:cstheme="minorHAnsi"/>
          <w:b/>
          <w:bCs/>
          <w:i/>
          <w:iCs/>
          <w:color w:val="000000" w:themeColor="text1"/>
          <w:sz w:val="20"/>
          <w:szCs w:val="20"/>
          <w:shd w:val="clear" w:color="auto" w:fill="F3F7F9"/>
          <w:lang w:val="fr-FR"/>
        </w:rPr>
        <w:t xml:space="preserve">…Quiconque y introduit une </w:t>
      </w:r>
      <w:r w:rsidRPr="003811E2">
        <w:rPr>
          <w:rFonts w:cstheme="minorHAnsi"/>
          <w:b/>
          <w:bCs/>
          <w:i/>
          <w:iCs/>
          <w:color w:val="000000" w:themeColor="text1"/>
          <w:sz w:val="20"/>
          <w:szCs w:val="20"/>
          <w:u w:val="single"/>
          <w:shd w:val="clear" w:color="auto" w:fill="F3F7F9"/>
          <w:lang w:val="fr-FR"/>
        </w:rPr>
        <w:t>innovation</w:t>
      </w:r>
      <w:r>
        <w:rPr>
          <w:rFonts w:cstheme="minorHAnsi"/>
          <w:bCs/>
          <w:i/>
          <w:iCs/>
          <w:color w:val="000000" w:themeColor="text1"/>
          <w:sz w:val="20"/>
          <w:szCs w:val="20"/>
          <w:shd w:val="clear" w:color="auto" w:fill="F3F7F9"/>
          <w:lang w:val="fr-FR"/>
        </w:rPr>
        <w:t xml:space="preserve"> [en religion]</w:t>
      </w:r>
      <w:r w:rsidRPr="003811E2">
        <w:rPr>
          <w:rFonts w:cstheme="minorHAnsi"/>
          <w:b/>
          <w:bCs/>
          <w:i/>
          <w:iCs/>
          <w:color w:val="000000" w:themeColor="text1"/>
          <w:sz w:val="20"/>
          <w:szCs w:val="20"/>
          <w:shd w:val="clear" w:color="auto" w:fill="F3F7F9"/>
          <w:lang w:val="fr-FR"/>
        </w:rPr>
        <w:t>, que la malédiction d’</w:t>
      </w:r>
      <w:proofErr w:type="spellStart"/>
      <w:r w:rsidRPr="003811E2">
        <w:rPr>
          <w:rFonts w:cstheme="minorHAnsi"/>
          <w:b/>
          <w:bCs/>
          <w:i/>
          <w:iCs/>
          <w:color w:val="000000" w:themeColor="text1"/>
          <w:sz w:val="20"/>
          <w:szCs w:val="20"/>
          <w:shd w:val="clear" w:color="auto" w:fill="F3F7F9"/>
          <w:lang w:val="fr-FR"/>
        </w:rPr>
        <w:t>Allâh</w:t>
      </w:r>
      <w:proofErr w:type="spellEnd"/>
      <w:r w:rsidRPr="003811E2">
        <w:rPr>
          <w:rFonts w:cstheme="minorHAnsi"/>
          <w:b/>
          <w:bCs/>
          <w:i/>
          <w:iCs/>
          <w:color w:val="000000" w:themeColor="text1"/>
          <w:sz w:val="20"/>
          <w:szCs w:val="20"/>
          <w:shd w:val="clear" w:color="auto" w:fill="F3F7F9"/>
          <w:lang w:val="fr-FR"/>
        </w:rPr>
        <w:t xml:space="preserve">, des Anges et de tous les gens soit sur lui. </w:t>
      </w:r>
      <w:proofErr w:type="spellStart"/>
      <w:r w:rsidRPr="003811E2">
        <w:rPr>
          <w:rFonts w:cstheme="minorHAnsi"/>
          <w:b/>
          <w:bCs/>
          <w:i/>
          <w:iCs/>
          <w:color w:val="000000" w:themeColor="text1"/>
          <w:sz w:val="20"/>
          <w:szCs w:val="20"/>
          <w:shd w:val="clear" w:color="auto" w:fill="F3F7F9"/>
          <w:lang w:val="fr-FR"/>
        </w:rPr>
        <w:t>Allâh</w:t>
      </w:r>
      <w:proofErr w:type="spellEnd"/>
      <w:r w:rsidRPr="003811E2">
        <w:rPr>
          <w:rFonts w:cstheme="minorHAnsi"/>
          <w:b/>
          <w:bCs/>
          <w:i/>
          <w:iCs/>
          <w:color w:val="000000" w:themeColor="text1"/>
          <w:sz w:val="20"/>
          <w:szCs w:val="20"/>
          <w:shd w:val="clear" w:color="auto" w:fill="F3F7F9"/>
          <w:lang w:val="fr-FR"/>
        </w:rPr>
        <w:t xml:space="preserve"> n’acceptera de lui le Jour de la Résurrection ni échappatoire ni compensation. </w:t>
      </w:r>
      <w:r w:rsidRPr="003811E2">
        <w:rPr>
          <w:rFonts w:cstheme="minorHAnsi"/>
          <w:color w:val="000000" w:themeColor="text1"/>
          <w:sz w:val="20"/>
          <w:szCs w:val="20"/>
          <w:shd w:val="clear" w:color="auto" w:fill="F3F7F9"/>
          <w:lang w:val="fr-FR"/>
        </w:rPr>
        <w:t xml:space="preserve">» Il dit : « Ainsi Ibn Anas dit : ‘‘ </w:t>
      </w:r>
      <w:r w:rsidRPr="003811E2">
        <w:rPr>
          <w:rFonts w:cstheme="minorHAnsi"/>
          <w:b/>
          <w:bCs/>
          <w:i/>
          <w:iCs/>
          <w:color w:val="000000" w:themeColor="text1"/>
          <w:sz w:val="20"/>
          <w:szCs w:val="20"/>
          <w:shd w:val="clear" w:color="auto" w:fill="F3F7F9"/>
          <w:lang w:val="fr-FR"/>
        </w:rPr>
        <w:t>...ou quiconque ayant hébergé un innovateur </w:t>
      </w:r>
      <w:r w:rsidRPr="003811E2">
        <w:rPr>
          <w:rFonts w:cstheme="minorHAnsi"/>
          <w:b/>
          <w:bCs/>
          <w:color w:val="000000" w:themeColor="text1"/>
          <w:sz w:val="20"/>
          <w:szCs w:val="20"/>
          <w:shd w:val="clear" w:color="auto" w:fill="F3F7F9"/>
          <w:lang w:val="fr-FR"/>
        </w:rPr>
        <w:t>[</w:t>
      </w:r>
      <w:r w:rsidRPr="00ED6D7E">
        <w:rPr>
          <w:rFonts w:cstheme="minorHAnsi"/>
          <w:bCs/>
          <w:i/>
          <w:color w:val="000000" w:themeColor="text1"/>
          <w:sz w:val="20"/>
          <w:szCs w:val="20"/>
          <w:shd w:val="clear" w:color="auto" w:fill="F3F7F9"/>
          <w:lang w:val="fr-FR"/>
        </w:rPr>
        <w:t>en religion]</w:t>
      </w:r>
      <w:r w:rsidRPr="003811E2">
        <w:rPr>
          <w:rFonts w:cstheme="minorHAnsi"/>
          <w:b/>
          <w:bCs/>
          <w:color w:val="000000" w:themeColor="text1"/>
          <w:sz w:val="20"/>
          <w:szCs w:val="20"/>
          <w:shd w:val="clear" w:color="auto" w:fill="F3F7F9"/>
          <w:lang w:val="fr-FR"/>
        </w:rPr>
        <w:t xml:space="preserve"> </w:t>
      </w:r>
      <w:r w:rsidRPr="003811E2">
        <w:rPr>
          <w:rFonts w:cstheme="minorHAnsi"/>
          <w:color w:val="000000" w:themeColor="text1"/>
          <w:sz w:val="20"/>
          <w:szCs w:val="20"/>
          <w:shd w:val="clear" w:color="auto" w:fill="F3F7F9"/>
          <w:lang w:val="fr-FR"/>
        </w:rPr>
        <w:t>’’. » [</w:t>
      </w:r>
      <w:r w:rsidRPr="003811E2">
        <w:rPr>
          <w:rStyle w:val="msofootnotetext0"/>
          <w:rFonts w:cstheme="minorHAnsi"/>
          <w:color w:val="000000" w:themeColor="text1"/>
          <w:sz w:val="20"/>
          <w:szCs w:val="20"/>
          <w:shd w:val="clear" w:color="auto" w:fill="F3F7F9"/>
          <w:lang w:val="fr-FR"/>
        </w:rPr>
        <w:t>Rapporté par Al-Boukhârî (7306), et Mouslim (1366), d’après le hadith rapporté par Anas </w:t>
      </w:r>
      <w:r w:rsidRPr="003811E2">
        <w:rPr>
          <w:rStyle w:val="msofootnotetext0"/>
          <w:rFonts w:cstheme="minorHAnsi"/>
          <w:color w:val="000000" w:themeColor="text1"/>
          <w:sz w:val="20"/>
          <w:szCs w:val="20"/>
          <w:shd w:val="clear" w:color="auto" w:fill="F3F7F9"/>
          <w:rtl/>
        </w:rPr>
        <w:t>رضي الله عنه</w:t>
      </w:r>
      <w:r w:rsidRPr="003811E2">
        <w:rPr>
          <w:rStyle w:val="msofootnotetext0"/>
          <w:rFonts w:cstheme="minorHAnsi"/>
          <w:color w:val="000000" w:themeColor="text1"/>
          <w:sz w:val="20"/>
          <w:szCs w:val="20"/>
          <w:shd w:val="clear" w:color="auto" w:fill="F3F7F9"/>
          <w:lang w:val="fr-FR"/>
        </w:rPr>
        <w:t>.</w:t>
      </w:r>
      <w:r w:rsidRPr="003811E2">
        <w:rPr>
          <w:rFonts w:cstheme="minorHAnsi"/>
          <w:color w:val="000000" w:themeColor="text1"/>
          <w:sz w:val="20"/>
          <w:szCs w:val="20"/>
          <w:shd w:val="clear" w:color="auto" w:fill="F3F7F9"/>
          <w:lang w:val="fr-FR"/>
        </w:rPr>
        <w:t>].</w:t>
      </w:r>
    </w:p>
  </w:footnote>
  <w:footnote w:id="9">
    <w:p w:rsidR="00795A91" w:rsidRPr="00795A91" w:rsidRDefault="00795A91" w:rsidP="00795A91">
      <w:pPr>
        <w:pStyle w:val="Notedebasdepage"/>
        <w:jc w:val="both"/>
        <w:rPr>
          <w:lang w:val="fr-FR"/>
        </w:rPr>
      </w:pPr>
      <w:r>
        <w:rPr>
          <w:rStyle w:val="Appelnotedebasdep"/>
        </w:rPr>
        <w:footnoteRef/>
      </w:r>
      <w:r w:rsidRPr="00795A91">
        <w:rPr>
          <w:lang w:val="fr-FR"/>
        </w:rPr>
        <w:t xml:space="preserve"> Avec </w:t>
      </w:r>
      <w:r>
        <w:rPr>
          <w:lang w:val="fr-FR"/>
        </w:rPr>
        <w:t>beaucoup de</w:t>
      </w:r>
      <w:r w:rsidRPr="00795A91">
        <w:rPr>
          <w:lang w:val="fr-FR"/>
        </w:rPr>
        <w:t xml:space="preserve"> musulman</w:t>
      </w:r>
      <w:r>
        <w:rPr>
          <w:lang w:val="fr-FR"/>
        </w:rPr>
        <w:t>s</w:t>
      </w:r>
      <w:r w:rsidRPr="00795A91">
        <w:rPr>
          <w:lang w:val="fr-FR"/>
        </w:rPr>
        <w:t xml:space="preserve"> et </w:t>
      </w:r>
      <w:r>
        <w:rPr>
          <w:lang w:val="fr-FR"/>
        </w:rPr>
        <w:t>de</w:t>
      </w:r>
      <w:r w:rsidRPr="00795A91">
        <w:rPr>
          <w:lang w:val="fr-FR"/>
        </w:rPr>
        <w:t xml:space="preserve"> chrétien</w:t>
      </w:r>
      <w:r>
        <w:rPr>
          <w:lang w:val="fr-FR"/>
        </w:rPr>
        <w:t>s</w:t>
      </w:r>
      <w:r w:rsidRPr="00795A91">
        <w:rPr>
          <w:lang w:val="fr-FR"/>
        </w:rPr>
        <w:t>, l’on ne pourra</w:t>
      </w:r>
      <w:r>
        <w:rPr>
          <w:lang w:val="fr-FR"/>
        </w:rPr>
        <w:t xml:space="preserve"> souvent</w:t>
      </w:r>
      <w:r w:rsidRPr="00795A91">
        <w:rPr>
          <w:lang w:val="fr-FR"/>
        </w:rPr>
        <w:t xml:space="preserve"> pas discuter du fait que, a) le voyage nocturne de Mahomet sur</w:t>
      </w:r>
      <w:r>
        <w:rPr>
          <w:lang w:val="fr-FR"/>
        </w:rPr>
        <w:t xml:space="preserve"> le dos du cheval</w:t>
      </w:r>
      <w:r w:rsidRPr="00795A91">
        <w:rPr>
          <w:lang w:val="fr-FR"/>
        </w:rPr>
        <w:t xml:space="preserve"> </w:t>
      </w:r>
      <w:proofErr w:type="spellStart"/>
      <w:r w:rsidRPr="00795A91">
        <w:rPr>
          <w:lang w:val="fr-FR"/>
        </w:rPr>
        <w:t>Bouraq</w:t>
      </w:r>
      <w:proofErr w:type="spellEnd"/>
      <w:r w:rsidRPr="00795A91">
        <w:rPr>
          <w:lang w:val="fr-FR"/>
        </w:rPr>
        <w:t xml:space="preserve"> jusqu’à Jérusalem et b) la marche sur les eaux</w:t>
      </w:r>
      <w:r>
        <w:rPr>
          <w:lang w:val="fr-FR"/>
        </w:rPr>
        <w:t xml:space="preserve"> de Jésus</w:t>
      </w:r>
      <w:r w:rsidRPr="00795A91">
        <w:rPr>
          <w:lang w:val="fr-FR"/>
        </w:rPr>
        <w:t xml:space="preserve">, </w:t>
      </w:r>
      <w:r>
        <w:rPr>
          <w:lang w:val="fr-FR"/>
        </w:rPr>
        <w:t xml:space="preserve">puissent </w:t>
      </w:r>
      <w:r w:rsidRPr="00795A91">
        <w:rPr>
          <w:lang w:val="fr-FR"/>
        </w:rPr>
        <w:t>être des légende dorées, forgées longtemps après (ou</w:t>
      </w:r>
      <w:r>
        <w:rPr>
          <w:lang w:val="fr-FR"/>
        </w:rPr>
        <w:t xml:space="preserve"> bien</w:t>
      </w:r>
      <w:r w:rsidRPr="00795A91">
        <w:rPr>
          <w:lang w:val="fr-FR"/>
        </w:rPr>
        <w:t xml:space="preserve"> des visions ou des rêves), et alors que ces épisodes violent</w:t>
      </w:r>
      <w:r>
        <w:rPr>
          <w:lang w:val="fr-FR"/>
        </w:rPr>
        <w:t xml:space="preserve"> pourtant</w:t>
      </w:r>
      <w:r w:rsidRPr="00795A91">
        <w:rPr>
          <w:lang w:val="fr-FR"/>
        </w:rPr>
        <w:t xml:space="preserve"> les lois physiques communes (</w:t>
      </w:r>
      <w:r>
        <w:rPr>
          <w:lang w:val="fr-FR"/>
        </w:rPr>
        <w:t xml:space="preserve">et alors </w:t>
      </w:r>
      <w:r w:rsidRPr="00795A91">
        <w:rPr>
          <w:lang w:val="fr-FR"/>
        </w:rPr>
        <w:t>leur violation n’</w:t>
      </w:r>
      <w:r>
        <w:rPr>
          <w:lang w:val="fr-FR"/>
        </w:rPr>
        <w:t>on</w:t>
      </w:r>
      <w:r w:rsidRPr="00795A91">
        <w:rPr>
          <w:lang w:val="fr-FR"/>
        </w:rPr>
        <w:t>t</w:t>
      </w:r>
      <w:r>
        <w:rPr>
          <w:lang w:val="fr-FR"/>
        </w:rPr>
        <w:t xml:space="preserve">, par </w:t>
      </w:r>
      <w:r w:rsidRPr="00795A91">
        <w:rPr>
          <w:lang w:val="fr-FR"/>
        </w:rPr>
        <w:t>ailleurs</w:t>
      </w:r>
      <w:r>
        <w:rPr>
          <w:lang w:val="fr-FR"/>
        </w:rPr>
        <w:t>,</w:t>
      </w:r>
      <w:r w:rsidRPr="00795A91">
        <w:rPr>
          <w:lang w:val="fr-FR"/>
        </w:rPr>
        <w:t xml:space="preserve"> jamais été observée scientifiquement, jusqu’à maintenant, depuis que la démarche scientifique existe, depuis le 17° siècle) etc.</w:t>
      </w:r>
    </w:p>
  </w:footnote>
  <w:footnote w:id="10">
    <w:p w:rsidR="00EF182A" w:rsidRPr="002A0E63" w:rsidRDefault="00EF182A" w:rsidP="002A0E63">
      <w:pPr>
        <w:pStyle w:val="Notedebasdepage"/>
        <w:rPr>
          <w:lang w:val="fr-FR"/>
        </w:rPr>
      </w:pPr>
      <w:r>
        <w:rPr>
          <w:rStyle w:val="Appelnotedebasdep"/>
        </w:rPr>
        <w:footnoteRef/>
      </w:r>
      <w:r w:rsidRPr="002A0E63">
        <w:rPr>
          <w:lang w:val="fr-FR"/>
        </w:rPr>
        <w:t xml:space="preserve"> Comme</w:t>
      </w:r>
      <w:r>
        <w:rPr>
          <w:lang w:val="fr-FR"/>
        </w:rPr>
        <w:t xml:space="preserve"> le</w:t>
      </w:r>
      <w:r w:rsidRPr="002A0E63">
        <w:rPr>
          <w:lang w:val="fr-FR"/>
        </w:rPr>
        <w:t xml:space="preserve"> procureur nazi Roland </w:t>
      </w:r>
      <w:proofErr w:type="spellStart"/>
      <w:r w:rsidRPr="002A0E63">
        <w:rPr>
          <w:lang w:val="fr-FR"/>
        </w:rPr>
        <w:t>Freisler</w:t>
      </w:r>
      <w:proofErr w:type="spellEnd"/>
      <w:r>
        <w:rPr>
          <w:lang w:val="fr-FR"/>
        </w:rPr>
        <w:t>, stalinien convaincu, puis nazi convaincu.</w:t>
      </w:r>
    </w:p>
  </w:footnote>
  <w:footnote w:id="11">
    <w:p w:rsidR="00EF182A" w:rsidRPr="0008321C" w:rsidRDefault="00EF182A" w:rsidP="00301397">
      <w:pPr>
        <w:pStyle w:val="Notedebasdepage"/>
        <w:jc w:val="both"/>
        <w:rPr>
          <w:lang w:val="fr-FR"/>
        </w:rPr>
      </w:pPr>
      <w:r>
        <w:rPr>
          <w:rStyle w:val="Appelnotedebasdep"/>
        </w:rPr>
        <w:footnoteRef/>
      </w:r>
      <w:r w:rsidRPr="0008321C">
        <w:rPr>
          <w:lang w:val="fr-FR"/>
        </w:rPr>
        <w:t xml:space="preserve"> Dans l’intimité de J. Edgar Hoover, Joël Morio, 31.10.2014, </w:t>
      </w:r>
      <w:hyperlink r:id="rId5" w:history="1">
        <w:r w:rsidRPr="00DF5F98">
          <w:rPr>
            <w:rStyle w:val="Lienhypertexte"/>
            <w:lang w:val="fr-FR"/>
          </w:rPr>
          <w:t>https://www.lemonde.fr/televisions-radio/article/2014/10/31/dans-l-intimite-de-j-edgar-hoover_4516315_1655027.html</w:t>
        </w:r>
      </w:hyperlink>
      <w:r>
        <w:rPr>
          <w:lang w:val="fr-FR"/>
        </w:rPr>
        <w:t xml:space="preserve"> </w:t>
      </w:r>
    </w:p>
  </w:footnote>
  <w:footnote w:id="12">
    <w:p w:rsidR="00EF182A" w:rsidRPr="0008321C" w:rsidRDefault="00EF182A" w:rsidP="00301397">
      <w:pPr>
        <w:pStyle w:val="Notedebasdepage"/>
        <w:jc w:val="both"/>
      </w:pPr>
      <w:r>
        <w:rPr>
          <w:rStyle w:val="Appelnotedebasdep"/>
        </w:rPr>
        <w:footnoteRef/>
      </w:r>
      <w:r>
        <w:t xml:space="preserve"> </w:t>
      </w:r>
      <w:r w:rsidRPr="0008321C">
        <w:t xml:space="preserve">Under-age lovers, transvestite tendencies and a porn stash - featuring Joan Crawford: New book exposes secret world of J. Edgar Hoover, Daniel BATES, 9 February 2012, </w:t>
      </w:r>
      <w:hyperlink r:id="rId6" w:history="1">
        <w:r w:rsidRPr="00DF5F98">
          <w:rPr>
            <w:rStyle w:val="Lienhypertexte"/>
          </w:rPr>
          <w:t>http://www.dailymail.co.uk/news/article-2098423/J-Edgar-Hoover-New-book-exposes-secret-world-FBI-Director.html</w:t>
        </w:r>
      </w:hyperlink>
      <w:r>
        <w:t xml:space="preserve"> </w:t>
      </w:r>
    </w:p>
  </w:footnote>
  <w:footnote w:id="13">
    <w:p w:rsidR="00EF182A" w:rsidRPr="00E17EC6" w:rsidRDefault="00EF182A" w:rsidP="00301397">
      <w:pPr>
        <w:pStyle w:val="Notedebasdepage"/>
        <w:jc w:val="both"/>
        <w:rPr>
          <w:lang w:val="fr-FR"/>
        </w:rPr>
      </w:pPr>
      <w:r>
        <w:rPr>
          <w:rStyle w:val="Appelnotedebasdep"/>
        </w:rPr>
        <w:footnoteRef/>
      </w:r>
      <w:r w:rsidRPr="00E17EC6">
        <w:rPr>
          <w:lang w:val="fr-FR"/>
        </w:rPr>
        <w:t xml:space="preserve"> L'homophobie est un « mécanisme de défense psychique » et une « stratégie pour éviter la reconnaissance d'une part inacceptable de soi », parce que l'homosexuel prend conscience que ses propres caractéristiques peuvent être considérées comme des signes de faiblesse, par la société. Et il refoule ses tendances par la peur panique qu'il puisse être reconnu, méprisés et persécuté. Ce mécanisme peut le conduir</w:t>
      </w:r>
      <w:r>
        <w:rPr>
          <w:lang w:val="fr-FR"/>
        </w:rPr>
        <w:t>e à l’intérioriser, à être dans le déni, jusqu’à devenir plus royaliste que le roi, et le pire menteur.</w:t>
      </w:r>
    </w:p>
  </w:footnote>
  <w:footnote w:id="14">
    <w:p w:rsidR="00E215F7" w:rsidRPr="00E215F7" w:rsidRDefault="00E215F7">
      <w:pPr>
        <w:pStyle w:val="Notedebasdepage"/>
        <w:rPr>
          <w:lang w:val="fr-FR"/>
        </w:rPr>
      </w:pPr>
      <w:r>
        <w:rPr>
          <w:rStyle w:val="Appelnotedebasdep"/>
        </w:rPr>
        <w:footnoteRef/>
      </w:r>
      <w:r w:rsidRPr="00E215F7">
        <w:rPr>
          <w:lang w:val="fr-FR"/>
        </w:rPr>
        <w:t xml:space="preserve"> </w:t>
      </w:r>
      <w:r>
        <w:rPr>
          <w:lang w:val="fr-FR"/>
        </w:rPr>
        <w:t xml:space="preserve">N’ayant aucune préoccupation ou questionnement sur le fait qu’ils peuvent </w:t>
      </w:r>
      <w:r w:rsidRPr="00E215F7">
        <w:rPr>
          <w:lang w:val="fr-FR"/>
        </w:rPr>
        <w:t>gâch</w:t>
      </w:r>
      <w:r>
        <w:rPr>
          <w:lang w:val="fr-FR"/>
        </w:rPr>
        <w:t>er ou pourrir</w:t>
      </w:r>
      <w:r w:rsidRPr="00E215F7">
        <w:rPr>
          <w:lang w:val="fr-FR"/>
        </w:rPr>
        <w:t xml:space="preserve"> la vie</w:t>
      </w:r>
      <w:r>
        <w:rPr>
          <w:lang w:val="fr-FR"/>
        </w:rPr>
        <w:t xml:space="preserve"> d’autrui.</w:t>
      </w:r>
    </w:p>
  </w:footnote>
  <w:footnote w:id="15">
    <w:p w:rsidR="00EF182A" w:rsidRPr="00301397" w:rsidRDefault="00EF182A" w:rsidP="00301397">
      <w:pPr>
        <w:spacing w:after="0" w:line="240" w:lineRule="auto"/>
        <w:jc w:val="both"/>
        <w:rPr>
          <w:sz w:val="20"/>
          <w:szCs w:val="20"/>
          <w:lang w:val="fr-FR"/>
        </w:rPr>
      </w:pPr>
      <w:r w:rsidRPr="00301397">
        <w:rPr>
          <w:rStyle w:val="Appelnotedebasdep"/>
          <w:sz w:val="20"/>
          <w:szCs w:val="20"/>
        </w:rPr>
        <w:footnoteRef/>
      </w:r>
      <w:r w:rsidRPr="00301397">
        <w:rPr>
          <w:sz w:val="20"/>
          <w:szCs w:val="20"/>
          <w:lang w:val="fr-FR"/>
        </w:rPr>
        <w:t xml:space="preserve"> Licencié pour cause de bermuda, Philippe </w:t>
      </w:r>
      <w:proofErr w:type="spellStart"/>
      <w:r w:rsidRPr="00301397">
        <w:rPr>
          <w:sz w:val="20"/>
          <w:szCs w:val="20"/>
          <w:lang w:val="fr-FR"/>
        </w:rPr>
        <w:t>Baverel</w:t>
      </w:r>
      <w:proofErr w:type="spellEnd"/>
      <w:r w:rsidRPr="00301397">
        <w:rPr>
          <w:sz w:val="20"/>
          <w:szCs w:val="20"/>
          <w:lang w:val="fr-FR"/>
        </w:rPr>
        <w:t xml:space="preserve">, 08 août 2001, </w:t>
      </w:r>
      <w:hyperlink r:id="rId7" w:history="1">
        <w:r w:rsidRPr="00301397">
          <w:rPr>
            <w:rStyle w:val="Lienhypertexte"/>
            <w:sz w:val="20"/>
            <w:szCs w:val="20"/>
            <w:lang w:val="fr-FR"/>
          </w:rPr>
          <w:t>http://www.leparisien.fr/societe/licencie-pour-cause-de-bermuda-08-08-2001-2002354171.php</w:t>
        </w:r>
      </w:hyperlink>
      <w:r w:rsidRPr="00301397">
        <w:rPr>
          <w:sz w:val="20"/>
          <w:szCs w:val="20"/>
          <w:lang w:val="fr-FR"/>
        </w:rPr>
        <w:t xml:space="preserve"> </w:t>
      </w:r>
    </w:p>
  </w:footnote>
  <w:footnote w:id="16">
    <w:p w:rsidR="00EF182A" w:rsidRPr="00301397" w:rsidRDefault="00EF182A" w:rsidP="00301397">
      <w:pPr>
        <w:spacing w:after="0" w:line="240" w:lineRule="auto"/>
        <w:rPr>
          <w:sz w:val="20"/>
          <w:szCs w:val="20"/>
          <w:lang w:val="en-GB"/>
        </w:rPr>
      </w:pPr>
      <w:r w:rsidRPr="00301397">
        <w:rPr>
          <w:rStyle w:val="Appelnotedebasdep"/>
          <w:sz w:val="20"/>
          <w:szCs w:val="20"/>
        </w:rPr>
        <w:footnoteRef/>
      </w:r>
      <w:r w:rsidRPr="00301397">
        <w:rPr>
          <w:sz w:val="20"/>
          <w:szCs w:val="20"/>
        </w:rPr>
        <w:t xml:space="preserve"> </w:t>
      </w:r>
      <w:r w:rsidRPr="00301397">
        <w:rPr>
          <w:sz w:val="20"/>
          <w:szCs w:val="20"/>
          <w:lang w:val="en-GB"/>
        </w:rPr>
        <w:t xml:space="preserve">Where are the Bermuda shorts worn as a formal wear? </w:t>
      </w:r>
      <w:hyperlink r:id="rId8" w:history="1">
        <w:r w:rsidRPr="00301397">
          <w:rPr>
            <w:rStyle w:val="Lienhypertexte"/>
            <w:sz w:val="20"/>
            <w:szCs w:val="20"/>
            <w:lang w:val="en-GB"/>
          </w:rPr>
          <w:t>https://globalquiz.org/en/question/where-are-bermuda-shorts-worn-together-with-shirt/</w:t>
        </w:r>
      </w:hyperlink>
      <w:r w:rsidRPr="00301397">
        <w:rPr>
          <w:sz w:val="20"/>
          <w:szCs w:val="20"/>
          <w:lang w:val="en-GB"/>
        </w:rPr>
        <w:t xml:space="preserve"> </w:t>
      </w:r>
    </w:p>
  </w:footnote>
  <w:footnote w:id="17">
    <w:p w:rsidR="00EF182A" w:rsidRPr="002D27B4" w:rsidRDefault="00EF182A">
      <w:pPr>
        <w:pStyle w:val="Notedebasdepage"/>
        <w:rPr>
          <w:lang w:val="fr-FR"/>
        </w:rPr>
      </w:pPr>
      <w:r>
        <w:rPr>
          <w:rStyle w:val="Appelnotedebasdep"/>
        </w:rPr>
        <w:footnoteRef/>
      </w:r>
      <w:r w:rsidRPr="002D27B4">
        <w:rPr>
          <w:lang w:val="fr-FR"/>
        </w:rPr>
        <w:t xml:space="preserve"> Avec </w:t>
      </w:r>
      <w:r>
        <w:rPr>
          <w:lang w:val="fr-FR"/>
        </w:rPr>
        <w:t>l</w:t>
      </w:r>
      <w:r w:rsidRPr="002D27B4">
        <w:rPr>
          <w:lang w:val="fr-FR"/>
        </w:rPr>
        <w:t>es r</w:t>
      </w:r>
      <w:r>
        <w:rPr>
          <w:lang w:val="fr-FR"/>
        </w:rPr>
        <w:t>é</w:t>
      </w:r>
      <w:r w:rsidRPr="002D27B4">
        <w:rPr>
          <w:lang w:val="fr-FR"/>
        </w:rPr>
        <w:t>seaux à</w:t>
      </w:r>
      <w:r>
        <w:rPr>
          <w:lang w:val="fr-FR"/>
        </w:rPr>
        <w:t xml:space="preserve"> haut débit (fibre optique), les outils vidéo de dialogues à distance (Messenger, Skype, MS-Live …), les écrans 22’, les partages Cloud, les outils collaboratifs type SharePoint, et des outils de suivi du travail de l’employé etc. </w:t>
      </w:r>
    </w:p>
  </w:footnote>
  <w:footnote w:id="18">
    <w:p w:rsidR="00EF182A" w:rsidRPr="00EB5AE1" w:rsidRDefault="00EF182A">
      <w:pPr>
        <w:pStyle w:val="Notedebasdepage"/>
        <w:rPr>
          <w:lang w:val="fr-FR"/>
        </w:rPr>
      </w:pPr>
      <w:r w:rsidRPr="00EB5AE1">
        <w:rPr>
          <w:rStyle w:val="Appelnotedebasdep"/>
          <w:i/>
        </w:rPr>
        <w:footnoteRef/>
      </w:r>
      <w:r w:rsidRPr="00EB5AE1">
        <w:rPr>
          <w:i/>
          <w:lang w:val="fr-FR"/>
        </w:rPr>
        <w:t xml:space="preserve"> L'Homme au travail les relations humaines dans l'entreprise</w:t>
      </w:r>
      <w:r>
        <w:rPr>
          <w:lang w:val="fr-FR"/>
        </w:rPr>
        <w:t>,</w:t>
      </w:r>
      <w:r w:rsidRPr="00EB5AE1">
        <w:rPr>
          <w:lang w:val="fr-FR"/>
        </w:rPr>
        <w:t xml:space="preserve"> Paul </w:t>
      </w:r>
      <w:proofErr w:type="spellStart"/>
      <w:r w:rsidRPr="00EB5AE1">
        <w:rPr>
          <w:lang w:val="fr-FR"/>
        </w:rPr>
        <w:t>Albou</w:t>
      </w:r>
      <w:proofErr w:type="spellEnd"/>
      <w:r w:rsidRPr="00EB5AE1">
        <w:rPr>
          <w:lang w:val="fr-FR"/>
        </w:rPr>
        <w:t xml:space="preserve">, Dunod, 1978. Paul </w:t>
      </w:r>
      <w:proofErr w:type="spellStart"/>
      <w:r w:rsidRPr="00EB5AE1">
        <w:rPr>
          <w:lang w:val="fr-FR"/>
        </w:rPr>
        <w:t>Albou</w:t>
      </w:r>
      <w:proofErr w:type="spellEnd"/>
      <w:r w:rsidRPr="00EB5AE1">
        <w:rPr>
          <w:lang w:val="fr-FR"/>
        </w:rPr>
        <w:t xml:space="preserve"> était Professeur à l'Université René Descartes, à Paris, et directeur du Laboratoire de psychologie économique (en 1991).</w:t>
      </w:r>
    </w:p>
  </w:footnote>
  <w:footnote w:id="19">
    <w:p w:rsidR="00EF182A" w:rsidRPr="00151F15" w:rsidRDefault="00EF182A">
      <w:pPr>
        <w:pStyle w:val="Notedebasdepage"/>
        <w:rPr>
          <w:lang w:val="fr-FR"/>
        </w:rPr>
      </w:pPr>
      <w:r>
        <w:rPr>
          <w:rStyle w:val="Appelnotedebasdep"/>
        </w:rPr>
        <w:footnoteRef/>
      </w:r>
      <w:r w:rsidRPr="00151F15">
        <w:rPr>
          <w:lang w:val="fr-FR"/>
        </w:rPr>
        <w:t xml:space="preserve"> </w:t>
      </w:r>
      <w:hyperlink r:id="rId9" w:history="1">
        <w:r w:rsidRPr="00151F15">
          <w:rPr>
            <w:rStyle w:val="Lienhypertexte"/>
            <w:lang w:val="fr-FR"/>
          </w:rPr>
          <w:t>http://transhimalayenne.free.fr/</w:t>
        </w:r>
      </w:hyperlink>
      <w:r w:rsidRPr="00151F15">
        <w:rPr>
          <w:lang w:val="fr-FR"/>
        </w:rPr>
        <w:t xml:space="preserve"> </w:t>
      </w:r>
    </w:p>
  </w:footnote>
  <w:footnote w:id="20">
    <w:p w:rsidR="00BA165D" w:rsidRPr="00BA165D" w:rsidRDefault="00BA165D">
      <w:pPr>
        <w:pStyle w:val="Notedebasdepage"/>
        <w:rPr>
          <w:lang w:val="fr-FR"/>
        </w:rPr>
      </w:pPr>
      <w:r>
        <w:rPr>
          <w:rStyle w:val="Appelnotedebasdep"/>
        </w:rPr>
        <w:footnoteRef/>
      </w:r>
      <w:r w:rsidRPr="00BA165D">
        <w:rPr>
          <w:lang w:val="fr-FR"/>
        </w:rPr>
        <w:t xml:space="preserve"> Controverse sur la paternité de la relativité, </w:t>
      </w:r>
      <w:hyperlink r:id="rId10" w:history="1">
        <w:r w:rsidRPr="00DF5F98">
          <w:rPr>
            <w:rStyle w:val="Lienhypertexte"/>
            <w:lang w:val="fr-FR"/>
          </w:rPr>
          <w:t>https://fr.wikipedia.org/wiki/Controverse_sur_la_paternit%C3%A9_de_la_relativit%C3%A9</w:t>
        </w:r>
      </w:hyperlink>
      <w:r>
        <w:rPr>
          <w:lang w:val="fr-FR"/>
        </w:rPr>
        <w:t xml:space="preserve"> </w:t>
      </w:r>
    </w:p>
  </w:footnote>
  <w:footnote w:id="21">
    <w:p w:rsidR="00BF6287" w:rsidRDefault="00BF6287" w:rsidP="00BF6287">
      <w:pPr>
        <w:pStyle w:val="Notedebasdepage"/>
        <w:rPr>
          <w:lang w:val="fr-FR"/>
        </w:rPr>
      </w:pPr>
      <w:r>
        <w:rPr>
          <w:rStyle w:val="Appelnotedebasdep"/>
        </w:rPr>
        <w:footnoteRef/>
      </w:r>
      <w:r>
        <w:rPr>
          <w:lang w:val="fr-FR"/>
        </w:rPr>
        <w:t xml:space="preserve"> </w:t>
      </w:r>
      <w:hyperlink r:id="rId11" w:history="1">
        <w:r>
          <w:rPr>
            <w:rStyle w:val="Lienhypertexte"/>
            <w:lang w:val="fr-FR"/>
          </w:rPr>
          <w:t>https://fr.wikipedia.org/wiki/La_Structure_des_r%C3%A9volutions_scientifiques</w:t>
        </w:r>
      </w:hyperlink>
      <w:r>
        <w:rPr>
          <w:lang w:val="fr-FR"/>
        </w:rPr>
        <w:t xml:space="preserve"> </w:t>
      </w:r>
    </w:p>
  </w:footnote>
  <w:footnote w:id="22">
    <w:p w:rsidR="009038F4" w:rsidRPr="009038F4" w:rsidRDefault="009038F4">
      <w:pPr>
        <w:pStyle w:val="Notedebasdepage"/>
        <w:rPr>
          <w:lang w:val="fr-FR"/>
        </w:rPr>
      </w:pPr>
      <w:r>
        <w:rPr>
          <w:rStyle w:val="Appelnotedebasdep"/>
        </w:rPr>
        <w:footnoteRef/>
      </w:r>
      <w:r w:rsidRPr="009038F4">
        <w:rPr>
          <w:lang w:val="fr-FR"/>
        </w:rPr>
        <w:t xml:space="preserve"> Cf. le projet "Libellule" in "Page des Inventions de Benjamin LISAN", </w:t>
      </w:r>
      <w:hyperlink r:id="rId12" w:history="1">
        <w:r w:rsidRPr="00DF5F98">
          <w:rPr>
            <w:rStyle w:val="Lienhypertexte"/>
            <w:lang w:val="fr-FR"/>
          </w:rPr>
          <w:t>http://benjamin.lisan.free.fr/jardin.secret/EcritsScientifiques/Inventions/pageInventions.htm</w:t>
        </w:r>
      </w:hyperlink>
      <w:r>
        <w:rPr>
          <w:lang w:val="fr-FR"/>
        </w:rPr>
        <w:t xml:space="preserve"> </w:t>
      </w:r>
    </w:p>
  </w:footnote>
  <w:footnote w:id="23">
    <w:p w:rsidR="009038F4" w:rsidRPr="009038F4" w:rsidRDefault="009038F4">
      <w:pPr>
        <w:pStyle w:val="Notedebasdepage"/>
        <w:rPr>
          <w:lang w:val="fr-FR"/>
        </w:rPr>
      </w:pPr>
      <w:r>
        <w:rPr>
          <w:rStyle w:val="Appelnotedebasdep"/>
        </w:rPr>
        <w:footnoteRef/>
      </w:r>
      <w:r w:rsidRPr="009038F4">
        <w:rPr>
          <w:lang w:val="fr-FR"/>
        </w:rPr>
        <w:t xml:space="preserve"> Solution déjà mise en </w:t>
      </w:r>
      <w:r>
        <w:rPr>
          <w:lang w:val="fr-FR"/>
        </w:rPr>
        <w:t xml:space="preserve">œuvre chez COAX HELICOPTER, </w:t>
      </w:r>
      <w:hyperlink r:id="rId13" w:history="1">
        <w:r w:rsidRPr="00DF5F98">
          <w:rPr>
            <w:rStyle w:val="Lienhypertexte"/>
            <w:lang w:val="fr-FR"/>
          </w:rPr>
          <w:t>http://www.coaxhelicopters.com/</w:t>
        </w:r>
      </w:hyperlink>
      <w:r>
        <w:rPr>
          <w:lang w:val="fr-FR"/>
        </w:rPr>
        <w:t xml:space="preserve"> </w:t>
      </w:r>
    </w:p>
  </w:footnote>
  <w:footnote w:id="24">
    <w:p w:rsidR="009038F4" w:rsidRPr="009038F4" w:rsidRDefault="009038F4">
      <w:pPr>
        <w:pStyle w:val="Notedebasdepage"/>
        <w:rPr>
          <w:lang w:val="fr-FR"/>
        </w:rPr>
      </w:pPr>
      <w:r>
        <w:rPr>
          <w:rStyle w:val="Appelnotedebasdep"/>
        </w:rPr>
        <w:footnoteRef/>
      </w:r>
      <w:r w:rsidRPr="009038F4">
        <w:rPr>
          <w:lang w:val="fr-FR"/>
        </w:rPr>
        <w:t xml:space="preserve"> </w:t>
      </w:r>
      <w:proofErr w:type="spellStart"/>
      <w:r w:rsidRPr="009038F4">
        <w:rPr>
          <w:lang w:val="fr-FR"/>
        </w:rPr>
        <w:t>Flyboard</w:t>
      </w:r>
      <w:proofErr w:type="spellEnd"/>
      <w:r w:rsidRPr="009038F4">
        <w:rPr>
          <w:lang w:val="fr-FR"/>
        </w:rPr>
        <w:t xml:space="preserve"> Air de Franky Zapata, </w:t>
      </w:r>
      <w:hyperlink r:id="rId14" w:history="1">
        <w:r w:rsidRPr="00DF5F98">
          <w:rPr>
            <w:rStyle w:val="Lienhypertexte"/>
            <w:lang w:val="fr-FR"/>
          </w:rPr>
          <w:t>https://zapata.com/air-products/flyboardair?___store=French_EUR</w:t>
        </w:r>
      </w:hyperlink>
      <w:r>
        <w:rPr>
          <w:lang w:val="fr-FR"/>
        </w:rPr>
        <w:t xml:space="preserve"> </w:t>
      </w:r>
    </w:p>
  </w:footnote>
  <w:footnote w:id="25">
    <w:p w:rsidR="00EF182A" w:rsidRPr="00E17EC6" w:rsidRDefault="00EF182A" w:rsidP="00EC160D">
      <w:pPr>
        <w:pStyle w:val="Notedebasdepage"/>
        <w:rPr>
          <w:lang w:val="en-GB"/>
        </w:rPr>
      </w:pPr>
      <w:r>
        <w:rPr>
          <w:rStyle w:val="Appelnotedebasdep"/>
        </w:rPr>
        <w:footnoteRef/>
      </w:r>
      <w:r w:rsidRPr="00E17EC6">
        <w:rPr>
          <w:lang w:val="en-GB"/>
        </w:rPr>
        <w:t xml:space="preserve"> On Wild Ducks, </w:t>
      </w:r>
      <w:hyperlink r:id="rId15" w:history="1">
        <w:r w:rsidRPr="00E17EC6">
          <w:rPr>
            <w:rStyle w:val="Lienhypertexte"/>
            <w:lang w:val="en-GB"/>
          </w:rPr>
          <w:t>http://www.mbiconcepts.com/watson-sr-and-wild-ducks.html</w:t>
        </w:r>
      </w:hyperlink>
      <w:r w:rsidRPr="00E17EC6">
        <w:rPr>
          <w:lang w:val="en-GB"/>
        </w:rPr>
        <w:t xml:space="preserve"> </w:t>
      </w:r>
    </w:p>
    <w:p w:rsidR="00EF182A" w:rsidRPr="00EC160D" w:rsidRDefault="00EF182A" w:rsidP="00EC160D">
      <w:pPr>
        <w:pStyle w:val="Notedebasdepage"/>
        <w:rPr>
          <w:lang w:val="en-GB"/>
        </w:rPr>
      </w:pPr>
      <w:r>
        <w:t xml:space="preserve">About IBM wild ducks, </w:t>
      </w:r>
      <w:hyperlink r:id="rId16" w:history="1">
        <w:r w:rsidRPr="00DF5F98">
          <w:rPr>
            <w:rStyle w:val="Lienhypertexte"/>
          </w:rPr>
          <w:t>https://www.ibm.com/thought-leadership/wild-ducks-podcast/about.html</w:t>
        </w:r>
      </w:hyperlink>
      <w:r>
        <w:t xml:space="preserve"> </w:t>
      </w:r>
    </w:p>
  </w:footnote>
  <w:footnote w:id="26">
    <w:p w:rsidR="00EF182A" w:rsidRPr="00EC160D" w:rsidRDefault="00EF182A">
      <w:pPr>
        <w:pStyle w:val="Notedebasdepage"/>
        <w:rPr>
          <w:lang w:val="fr-FR"/>
        </w:rPr>
      </w:pPr>
      <w:r>
        <w:rPr>
          <w:rStyle w:val="Appelnotedebasdep"/>
        </w:rPr>
        <w:footnoteRef/>
      </w:r>
      <w:r w:rsidRPr="00EC160D">
        <w:rPr>
          <w:lang w:val="fr-FR"/>
        </w:rPr>
        <w:t xml:space="preserve"> Une entreprise et sa doctrine. Les idées qui ont contribué au succès d'IBM, Thomas Watson Jr, Paris, Éditions Hommes et Techniques, 1968. </w:t>
      </w:r>
    </w:p>
  </w:footnote>
  <w:footnote w:id="27">
    <w:p w:rsidR="00EF182A" w:rsidRPr="00301397" w:rsidRDefault="00EF182A">
      <w:pPr>
        <w:pStyle w:val="Notedebasdepage"/>
        <w:rPr>
          <w:lang w:val="fr-FR"/>
        </w:rPr>
      </w:pPr>
      <w:r>
        <w:rPr>
          <w:rStyle w:val="Appelnotedebasdep"/>
        </w:rPr>
        <w:footnoteRef/>
      </w:r>
      <w:r w:rsidRPr="00301397">
        <w:rPr>
          <w:lang w:val="fr-FR"/>
        </w:rPr>
        <w:t xml:space="preserve"> </w:t>
      </w:r>
      <w:r w:rsidRPr="00C80C2F">
        <w:rPr>
          <w:lang w:val="fr-FR"/>
        </w:rPr>
        <w:t xml:space="preserve">Pierre </w:t>
      </w:r>
      <w:proofErr w:type="spellStart"/>
      <w:r w:rsidRPr="00C80C2F">
        <w:rPr>
          <w:lang w:val="fr-FR"/>
        </w:rPr>
        <w:t>Daco</w:t>
      </w:r>
      <w:proofErr w:type="spellEnd"/>
      <w:r w:rsidRPr="00C80C2F">
        <w:rPr>
          <w:lang w:val="fr-FR"/>
        </w:rPr>
        <w:t>, psychologue, les prodigieuses victoires de la psychologie, Marabout.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02310"/>
    <w:multiLevelType w:val="hybridMultilevel"/>
    <w:tmpl w:val="C3DEBB1C"/>
    <w:lvl w:ilvl="0" w:tplc="17462EF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6BDA4A5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2F"/>
    <w:rsid w:val="00022EF6"/>
    <w:rsid w:val="000617C2"/>
    <w:rsid w:val="0008321C"/>
    <w:rsid w:val="000D34A9"/>
    <w:rsid w:val="00134A9D"/>
    <w:rsid w:val="00136779"/>
    <w:rsid w:val="00151F15"/>
    <w:rsid w:val="00156266"/>
    <w:rsid w:val="00183084"/>
    <w:rsid w:val="001C3E40"/>
    <w:rsid w:val="0024046A"/>
    <w:rsid w:val="0025266D"/>
    <w:rsid w:val="002976AB"/>
    <w:rsid w:val="002A0E63"/>
    <w:rsid w:val="002D27B4"/>
    <w:rsid w:val="00301397"/>
    <w:rsid w:val="00380DD8"/>
    <w:rsid w:val="003811E2"/>
    <w:rsid w:val="003E1D0A"/>
    <w:rsid w:val="00462427"/>
    <w:rsid w:val="00496B6D"/>
    <w:rsid w:val="004A2426"/>
    <w:rsid w:val="005A7A57"/>
    <w:rsid w:val="00666E9F"/>
    <w:rsid w:val="00691F5E"/>
    <w:rsid w:val="006A1A32"/>
    <w:rsid w:val="0075063F"/>
    <w:rsid w:val="00795A91"/>
    <w:rsid w:val="007A4E9B"/>
    <w:rsid w:val="007E0ECC"/>
    <w:rsid w:val="00840C53"/>
    <w:rsid w:val="008415CE"/>
    <w:rsid w:val="008564BA"/>
    <w:rsid w:val="008804E6"/>
    <w:rsid w:val="00890706"/>
    <w:rsid w:val="008E0AD4"/>
    <w:rsid w:val="009038F4"/>
    <w:rsid w:val="0096396C"/>
    <w:rsid w:val="009C5CEA"/>
    <w:rsid w:val="009F387D"/>
    <w:rsid w:val="00B43F0C"/>
    <w:rsid w:val="00B5692B"/>
    <w:rsid w:val="00B839F2"/>
    <w:rsid w:val="00B97E87"/>
    <w:rsid w:val="00BA165D"/>
    <w:rsid w:val="00BC061B"/>
    <w:rsid w:val="00BF6287"/>
    <w:rsid w:val="00C80C2F"/>
    <w:rsid w:val="00D37798"/>
    <w:rsid w:val="00D86AF4"/>
    <w:rsid w:val="00E03983"/>
    <w:rsid w:val="00E17EC6"/>
    <w:rsid w:val="00E215F7"/>
    <w:rsid w:val="00E87D38"/>
    <w:rsid w:val="00EB5AE1"/>
    <w:rsid w:val="00EC160D"/>
    <w:rsid w:val="00ED1DCE"/>
    <w:rsid w:val="00ED6D7E"/>
    <w:rsid w:val="00EF182A"/>
    <w:rsid w:val="00F52124"/>
    <w:rsid w:val="00F77896"/>
    <w:rsid w:val="00FF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BD6A"/>
  <w15:chartTrackingRefBased/>
  <w15:docId w15:val="{94DA9B72-D1CE-42B0-9DCB-21F0632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4A9D"/>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34A9D"/>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34A9D"/>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34A9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34A9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34A9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34A9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34A9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A9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0C2F"/>
    <w:rPr>
      <w:color w:val="0563C1" w:themeColor="hyperlink"/>
      <w:u w:val="single"/>
    </w:rPr>
  </w:style>
  <w:style w:type="character" w:styleId="Mentionnonrsolue">
    <w:name w:val="Unresolved Mention"/>
    <w:basedOn w:val="Policepardfaut"/>
    <w:uiPriority w:val="99"/>
    <w:semiHidden/>
    <w:unhideWhenUsed/>
    <w:rsid w:val="00496B6D"/>
    <w:rPr>
      <w:color w:val="605E5C"/>
      <w:shd w:val="clear" w:color="auto" w:fill="E1DFDD"/>
    </w:rPr>
  </w:style>
  <w:style w:type="character" w:customStyle="1" w:styleId="Titre1Car">
    <w:name w:val="Titre 1 Car"/>
    <w:basedOn w:val="Policepardfaut"/>
    <w:link w:val="Titre1"/>
    <w:uiPriority w:val="9"/>
    <w:rsid w:val="00134A9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134A9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134A9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134A9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34A9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34A9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34A9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34A9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34A9D"/>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2526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266D"/>
    <w:rPr>
      <w:sz w:val="20"/>
      <w:szCs w:val="20"/>
    </w:rPr>
  </w:style>
  <w:style w:type="character" w:styleId="Appelnotedebasdep">
    <w:name w:val="footnote reference"/>
    <w:basedOn w:val="Policepardfaut"/>
    <w:uiPriority w:val="99"/>
    <w:semiHidden/>
    <w:unhideWhenUsed/>
    <w:rsid w:val="0025266D"/>
    <w:rPr>
      <w:vertAlign w:val="superscript"/>
    </w:rPr>
  </w:style>
  <w:style w:type="character" w:customStyle="1" w:styleId="msofootnotetext0">
    <w:name w:val="msofootnotetext"/>
    <w:basedOn w:val="Policepardfaut"/>
    <w:rsid w:val="0038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064820">
      <w:bodyDiv w:val="1"/>
      <w:marLeft w:val="0"/>
      <w:marRight w:val="0"/>
      <w:marTop w:val="0"/>
      <w:marBottom w:val="0"/>
      <w:divBdr>
        <w:top w:val="none" w:sz="0" w:space="0" w:color="auto"/>
        <w:left w:val="none" w:sz="0" w:space="0" w:color="auto"/>
        <w:bottom w:val="none" w:sz="0" w:space="0" w:color="auto"/>
        <w:right w:val="none" w:sz="0" w:space="0" w:color="auto"/>
      </w:divBdr>
    </w:div>
    <w:div w:id="1277907017">
      <w:bodyDiv w:val="1"/>
      <w:marLeft w:val="0"/>
      <w:marRight w:val="0"/>
      <w:marTop w:val="0"/>
      <w:marBottom w:val="0"/>
      <w:divBdr>
        <w:top w:val="none" w:sz="0" w:space="0" w:color="auto"/>
        <w:left w:val="none" w:sz="0" w:space="0" w:color="auto"/>
        <w:bottom w:val="none" w:sz="0" w:space="0" w:color="auto"/>
        <w:right w:val="none" w:sz="0" w:space="0" w:color="auto"/>
      </w:divBdr>
    </w:div>
    <w:div w:id="143944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endrik_Lorent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Henri_Poincar%C3%A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globalquiz.org/en/question/where-are-bermuda-shorts-worn-together-with-shirt/" TargetMode="External"/><Relationship Id="rId13" Type="http://schemas.openxmlformats.org/officeDocument/2006/relationships/hyperlink" Target="http://www.coaxhelicopters.com/" TargetMode="External"/><Relationship Id="rId3" Type="http://schemas.openxmlformats.org/officeDocument/2006/relationships/hyperlink" Target="https://www.telegraph.co.uk/news/worldnews/asia/pakistan/8488396/Osama-bin-Laden-the-tale-of-a-Saudi-born-heir-to-a-construction-company-who-founded-al-Qaeda.html" TargetMode="External"/><Relationship Id="rId7" Type="http://schemas.openxmlformats.org/officeDocument/2006/relationships/hyperlink" Target="http://www.leparisien.fr/societe/licencie-pour-cause-de-bermuda-08-08-2001-2002354171.php" TargetMode="External"/><Relationship Id="rId12" Type="http://schemas.openxmlformats.org/officeDocument/2006/relationships/hyperlink" Target="http://benjamin.lisan.free.fr/jardin.secret/EcritsScientifiques/Inventions/pageInventions.htm" TargetMode="External"/><Relationship Id="rId2" Type="http://schemas.openxmlformats.org/officeDocument/2006/relationships/hyperlink" Target="https://fr.wikipedia.org/wiki/Oussama_ben_Laden" TargetMode="External"/><Relationship Id="rId16" Type="http://schemas.openxmlformats.org/officeDocument/2006/relationships/hyperlink" Target="https://www.ibm.com/thought-leadership/wild-ducks-podcast/about.html" TargetMode="External"/><Relationship Id="rId1" Type="http://schemas.openxmlformats.org/officeDocument/2006/relationships/hyperlink" Target="https://www.lesoirdalgerie.com/articles/2014/03/29/article.php?sid=154486&amp;cid=52" TargetMode="External"/><Relationship Id="rId6" Type="http://schemas.openxmlformats.org/officeDocument/2006/relationships/hyperlink" Target="http://www.dailymail.co.uk/news/article-2098423/J-Edgar-Hoover-New-book-exposes-secret-world-FBI-Director.html" TargetMode="External"/><Relationship Id="rId11" Type="http://schemas.openxmlformats.org/officeDocument/2006/relationships/hyperlink" Target="https://fr.wikipedia.org/wiki/La_Structure_des_r%C3%A9volutions_scientifiques" TargetMode="External"/><Relationship Id="rId5" Type="http://schemas.openxmlformats.org/officeDocument/2006/relationships/hyperlink" Target="https://www.lemonde.fr/televisions-radio/article/2014/10/31/dans-l-intimite-de-j-edgar-hoover_4516315_1655027.html" TargetMode="External"/><Relationship Id="rId15" Type="http://schemas.openxmlformats.org/officeDocument/2006/relationships/hyperlink" Target="http://www.mbiconcepts.com/watson-sr-and-wild-ducks.html" TargetMode="External"/><Relationship Id="rId10" Type="http://schemas.openxmlformats.org/officeDocument/2006/relationships/hyperlink" Target="https://fr.wikipedia.org/wiki/Controverse_sur_la_paternit%C3%A9_de_la_relativit%C3%A9" TargetMode="External"/><Relationship Id="rId4" Type="http://schemas.openxmlformats.org/officeDocument/2006/relationships/hyperlink" Target="https://www.theguardian.com/news/2001/oct/28/world.terrorism" TargetMode="External"/><Relationship Id="rId9" Type="http://schemas.openxmlformats.org/officeDocument/2006/relationships/hyperlink" Target="http://transhimalayenne.free.fr/" TargetMode="External"/><Relationship Id="rId14" Type="http://schemas.openxmlformats.org/officeDocument/2006/relationships/hyperlink" Target="https://zapata.com/air-products/flyboardair?___store=French_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1D47C-B7D7-4689-8373-75FB8306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8</Pages>
  <Words>3844</Words>
  <Characters>21147</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22</cp:revision>
  <dcterms:created xsi:type="dcterms:W3CDTF">2018-06-23T12:25:00Z</dcterms:created>
  <dcterms:modified xsi:type="dcterms:W3CDTF">2018-06-24T13:19:00Z</dcterms:modified>
</cp:coreProperties>
</file>