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0C5C4C" w:rsidRDefault="0079330D" w:rsidP="000C5C4C">
      <w:pPr>
        <w:jc w:val="center"/>
        <w:rPr>
          <w:b/>
          <w:u w:val="single"/>
        </w:rPr>
      </w:pPr>
      <w:bookmarkStart w:id="0" w:name="_GoBack"/>
      <w:bookmarkEnd w:id="0"/>
      <w:r>
        <w:rPr>
          <w:b/>
          <w:u w:val="single"/>
        </w:rPr>
        <w:t>S</w:t>
      </w:r>
      <w:r w:rsidR="000C5C4C" w:rsidRPr="000C5C4C">
        <w:rPr>
          <w:b/>
          <w:u w:val="single"/>
        </w:rPr>
        <w:t>ur l’islamophobie dont s</w:t>
      </w:r>
      <w:r w:rsidR="00555962">
        <w:rPr>
          <w:b/>
          <w:u w:val="single"/>
        </w:rPr>
        <w:t>eraie</w:t>
      </w:r>
      <w:r w:rsidR="000C5C4C" w:rsidRPr="000C5C4C">
        <w:rPr>
          <w:b/>
          <w:u w:val="single"/>
        </w:rPr>
        <w:t>nt victimes les musulmans</w:t>
      </w:r>
      <w:r w:rsidR="00EA2CF5">
        <w:rPr>
          <w:b/>
          <w:u w:val="single"/>
        </w:rPr>
        <w:t xml:space="preserve"> en France</w:t>
      </w:r>
    </w:p>
    <w:p w:rsidR="000C5C4C" w:rsidRDefault="000C5C4C" w:rsidP="000C5C4C"/>
    <w:p w:rsidR="0079330D" w:rsidRPr="0079330D" w:rsidRDefault="0079330D" w:rsidP="0079330D">
      <w:pPr>
        <w:jc w:val="center"/>
        <w:rPr>
          <w:i/>
        </w:rPr>
      </w:pPr>
      <w:r w:rsidRPr="0079330D">
        <w:rPr>
          <w:i/>
        </w:rPr>
        <w:t>Ce texte est un texte de réponse aux arguments d’un ancien trotskiste (que certains appelleraient « islamogauchiste »).</w:t>
      </w:r>
    </w:p>
    <w:p w:rsidR="0079330D" w:rsidRDefault="0079330D" w:rsidP="0079330D">
      <w:pPr>
        <w:jc w:val="center"/>
      </w:pPr>
    </w:p>
    <w:p w:rsidR="0079330D" w:rsidRDefault="000C5C4C" w:rsidP="0079330D">
      <w:pPr>
        <w:jc w:val="center"/>
      </w:pPr>
      <w:r>
        <w:t>Par Benjamin LISAN, le 19/01/2018</w:t>
      </w:r>
    </w:p>
    <w:p w:rsidR="000C5C4C" w:rsidRDefault="0079330D" w:rsidP="0079330D">
      <w:pPr>
        <w:pStyle w:val="Titre1"/>
      </w:pPr>
      <w:bookmarkStart w:id="1" w:name="_Toc504654091"/>
      <w:r>
        <w:t>Eviter d’être injuste ou d’avoir une vision sélective de la justice</w:t>
      </w:r>
      <w:bookmarkEnd w:id="1"/>
    </w:p>
    <w:p w:rsidR="0079330D" w:rsidRDefault="0079330D" w:rsidP="000C5C4C"/>
    <w:p w:rsidR="000C5C4C" w:rsidRDefault="000C5C4C" w:rsidP="000C5C4C">
      <w:r>
        <w:rPr>
          <w:lang w:eastAsia="en-US"/>
        </w:rPr>
        <w:t>Je suis d’accord</w:t>
      </w:r>
      <w:r w:rsidR="0079330D">
        <w:rPr>
          <w:lang w:eastAsia="en-US"/>
        </w:rPr>
        <w:t xml:space="preserve"> avec tous ceux qui affirment </w:t>
      </w:r>
      <w:r>
        <w:rPr>
          <w:lang w:eastAsia="en-US"/>
        </w:rPr>
        <w:t xml:space="preserve">qu’il ne faut pas </w:t>
      </w:r>
      <w:r>
        <w:t>faire l'amalgame entre des actes inacceptables commis au nom d'une religion, et l'ensemble des fidèles de cette religion (</w:t>
      </w:r>
      <w:r w:rsidR="0079330D">
        <w:t xml:space="preserve">et </w:t>
      </w:r>
      <w:r>
        <w:t>là, l’on parle de l’islam et de</w:t>
      </w:r>
      <w:r w:rsidR="007A6E0D">
        <w:t>s</w:t>
      </w:r>
      <w:r>
        <w:t xml:space="preserve"> musulmans).</w:t>
      </w:r>
    </w:p>
    <w:p w:rsidR="000C5C4C" w:rsidRDefault="000C5C4C" w:rsidP="000C5C4C"/>
    <w:p w:rsidR="008C2356" w:rsidRDefault="000C5C4C" w:rsidP="000C5C4C">
      <w:r>
        <w:t>Mais il ne faut pas être naïf non plus, car j’ai souvent sondé la psyché des musulmans modérés (ou dit modérés)</w:t>
      </w:r>
      <w:r w:rsidR="007C4F7D">
        <w:t>, en particulier en Algérie et au Maroc</w:t>
      </w:r>
      <w:r w:rsidR="0079330D">
        <w:t>, deux pays musulmans où j’ai vécu</w:t>
      </w:r>
      <w:r>
        <w:t>, et la plupart (beaucoup, une majorité) veulent la disparition de l’état d’Israël et</w:t>
      </w:r>
      <w:r w:rsidR="00D26DB9">
        <w:t xml:space="preserve"> ne souhaitent</w:t>
      </w:r>
      <w:r>
        <w:t xml:space="preserve"> même pas une solution à deux états. </w:t>
      </w:r>
      <w:r w:rsidR="00D26DB9">
        <w:t>La majorité ne voit dans le conflit israélo-palestinien, qu’un conflit colonial, qu</w:t>
      </w:r>
      <w:r w:rsidR="007C4F7D">
        <w:t>e les musulmans</w:t>
      </w:r>
      <w:r w:rsidR="00D26DB9">
        <w:t xml:space="preserve"> doi</w:t>
      </w:r>
      <w:r w:rsidR="007C4F7D">
        <w:t>ven</w:t>
      </w:r>
      <w:r w:rsidR="00D26DB9">
        <w:t>t résoudre par la force</w:t>
      </w:r>
      <w:r w:rsidR="008C2356">
        <w:t xml:space="preserve">, la défaite et l’expulsion par la force du colonisateur. </w:t>
      </w:r>
    </w:p>
    <w:p w:rsidR="008C2356" w:rsidRDefault="008C2356" w:rsidP="000C5C4C"/>
    <w:p w:rsidR="000C5C4C" w:rsidRDefault="00D26DB9" w:rsidP="000C5C4C">
      <w:r>
        <w:t>Dans leur raisonnement, c</w:t>
      </w:r>
      <w:r w:rsidR="000C5C4C">
        <w:t>es musulmans ne tiennent même pas compte :</w:t>
      </w:r>
    </w:p>
    <w:p w:rsidR="00FD5045" w:rsidRDefault="00FD5045" w:rsidP="000C5C4C"/>
    <w:p w:rsidR="00BC48E3" w:rsidRDefault="007C4F7D" w:rsidP="00D54FC3">
      <w:pPr>
        <w:pStyle w:val="Paragraphedeliste"/>
        <w:numPr>
          <w:ilvl w:val="0"/>
          <w:numId w:val="2"/>
        </w:numPr>
      </w:pPr>
      <w:r>
        <w:t>De</w:t>
      </w:r>
      <w:r w:rsidR="008C2356">
        <w:t xml:space="preserve"> </w:t>
      </w:r>
      <w:r w:rsidR="008C2356" w:rsidRPr="008C2356">
        <w:rPr>
          <w:b/>
        </w:rPr>
        <w:t>l</w:t>
      </w:r>
      <w:r w:rsidR="00BC48E3" w:rsidRPr="008C2356">
        <w:rPr>
          <w:b/>
        </w:rPr>
        <w:t>’expulsion</w:t>
      </w:r>
      <w:r w:rsidR="00861B42" w:rsidRPr="008C2356">
        <w:rPr>
          <w:rStyle w:val="Appelnotedebasdep"/>
          <w:b/>
        </w:rPr>
        <w:footnoteReference w:id="1"/>
      </w:r>
      <w:r w:rsidR="00657C3D" w:rsidRPr="008C2356">
        <w:rPr>
          <w:b/>
        </w:rPr>
        <w:t>, sans dédommagement,</w:t>
      </w:r>
      <w:r w:rsidR="00BC48E3" w:rsidRPr="008C2356">
        <w:rPr>
          <w:b/>
        </w:rPr>
        <w:t xml:space="preserve"> de 800.000 juifs sé</w:t>
      </w:r>
      <w:r w:rsidR="00657C3D" w:rsidRPr="008C2356">
        <w:rPr>
          <w:b/>
        </w:rPr>
        <w:t>f</w:t>
      </w:r>
      <w:r w:rsidR="00BC48E3" w:rsidRPr="008C2356">
        <w:rPr>
          <w:b/>
        </w:rPr>
        <w:t>arades, de la terre d’islam, entre 19</w:t>
      </w:r>
      <w:r w:rsidR="00657C3D" w:rsidRPr="008C2356">
        <w:rPr>
          <w:b/>
        </w:rPr>
        <w:t>48 et 1962</w:t>
      </w:r>
      <w:r w:rsidR="00657C3D">
        <w:t>, alors que ces communautés juives y étaient</w:t>
      </w:r>
      <w:r w:rsidR="00D54FC3">
        <w:t xml:space="preserve"> pourtant</w:t>
      </w:r>
      <w:r w:rsidR="00657C3D">
        <w:t xml:space="preserve"> présentes depuis plus de 1000 ans</w:t>
      </w:r>
      <w:r w:rsidR="00657C3D">
        <w:rPr>
          <w:rStyle w:val="Appelnotedebasdep"/>
        </w:rPr>
        <w:footnoteReference w:id="2"/>
      </w:r>
      <w:r w:rsidR="00657C3D">
        <w:t xml:space="preserve"> </w:t>
      </w:r>
      <w:r w:rsidR="00657C3D">
        <w:rPr>
          <w:rStyle w:val="Appelnotedebasdep"/>
        </w:rPr>
        <w:footnoteReference w:id="3"/>
      </w:r>
      <w:r w:rsidR="00657C3D">
        <w:t xml:space="preserve"> </w:t>
      </w:r>
      <w:r w:rsidR="00657C3D">
        <w:rPr>
          <w:rStyle w:val="Appelnotedebasdep"/>
        </w:rPr>
        <w:footnoteReference w:id="4"/>
      </w:r>
      <w:r w:rsidR="00657C3D">
        <w:t>.</w:t>
      </w:r>
      <w:r w:rsidR="008C2356">
        <w:t xml:space="preserve"> </w:t>
      </w:r>
      <w:r w:rsidR="007A6E0D">
        <w:t>Or q</w:t>
      </w:r>
      <w:r w:rsidR="008C2356">
        <w:t>ui les a dédommagés ou qui va réparer les préjudices</w:t>
      </w:r>
      <w:r w:rsidR="007A6E0D">
        <w:t xml:space="preserve"> qu’ils ont subi</w:t>
      </w:r>
      <w:r w:rsidR="008C2356">
        <w:t> ?</w:t>
      </w:r>
      <w:r w:rsidR="00D54FC3">
        <w:t xml:space="preserve"> </w:t>
      </w:r>
      <w:r w:rsidR="00657C3D" w:rsidRPr="007A6E0D">
        <w:rPr>
          <w:b/>
        </w:rPr>
        <w:t>On estime qu’en 2005, il ne reste</w:t>
      </w:r>
      <w:r w:rsidR="007A6E0D" w:rsidRPr="007A6E0D">
        <w:rPr>
          <w:b/>
        </w:rPr>
        <w:t xml:space="preserve"> plus</w:t>
      </w:r>
      <w:r w:rsidR="00657C3D" w:rsidRPr="007A6E0D">
        <w:rPr>
          <w:b/>
        </w:rPr>
        <w:t xml:space="preserve"> qu’environ 5 000 Juifs vivant encore dans des pays arabes</w:t>
      </w:r>
      <w:r w:rsidR="00657C3D">
        <w:rPr>
          <w:rStyle w:val="Appelnotedebasdep"/>
        </w:rPr>
        <w:footnoteReference w:id="5"/>
      </w:r>
      <w:r w:rsidR="00657C3D" w:rsidRPr="00657C3D">
        <w:t>.</w:t>
      </w:r>
      <w:r w:rsidR="00C133F7">
        <w:t xml:space="preserve"> Note : L’écrivaine suisse, spécialiste de la dhimmitude</w:t>
      </w:r>
      <w:r w:rsidR="00C133F7">
        <w:rPr>
          <w:rStyle w:val="Appelnotedebasdep"/>
        </w:rPr>
        <w:footnoteReference w:id="6"/>
      </w:r>
      <w:r w:rsidR="00C133F7">
        <w:t>, B</w:t>
      </w:r>
      <w:r w:rsidR="00C133F7" w:rsidRPr="00D54FC3">
        <w:t xml:space="preserve">at </w:t>
      </w:r>
      <w:proofErr w:type="spellStart"/>
      <w:r w:rsidR="00C133F7">
        <w:t>Y</w:t>
      </w:r>
      <w:r w:rsidR="00C133F7" w:rsidRPr="00D54FC3">
        <w:t>e'or</w:t>
      </w:r>
      <w:proofErr w:type="spellEnd"/>
      <w:r w:rsidR="00C133F7">
        <w:t>, a relaté, dans ses livres, l’expulsion de sa famille, par le gouvernement de Nasser</w:t>
      </w:r>
      <w:r w:rsidR="00C133F7">
        <w:rPr>
          <w:rStyle w:val="Appelnotedebasdep"/>
        </w:rPr>
        <w:footnoteReference w:id="7"/>
      </w:r>
      <w:r w:rsidR="00C133F7">
        <w:t>.</w:t>
      </w:r>
    </w:p>
    <w:p w:rsidR="00657C3D" w:rsidRDefault="00657C3D" w:rsidP="00657C3D">
      <w:pPr>
        <w:pStyle w:val="Paragraphedeliste"/>
        <w:numPr>
          <w:ilvl w:val="0"/>
          <w:numId w:val="2"/>
        </w:numPr>
      </w:pPr>
      <w:r>
        <w:t xml:space="preserve">Qu’il </w:t>
      </w:r>
      <w:r w:rsidR="00FD5045">
        <w:t>existait</w:t>
      </w:r>
      <w:r w:rsidR="007C4F7D">
        <w:t xml:space="preserve"> déjà</w:t>
      </w:r>
      <w:r w:rsidR="00FD5045">
        <w:t xml:space="preserve"> </w:t>
      </w:r>
      <w:r>
        <w:t xml:space="preserve">une communauté juive millénaire, en Palestine, </w:t>
      </w:r>
      <w:r w:rsidR="00FD5045">
        <w:t>constituant en</w:t>
      </w:r>
      <w:r w:rsidR="008C2356">
        <w:t>tre</w:t>
      </w:r>
      <w:r w:rsidR="00FD5045">
        <w:t xml:space="preserve"> 30% à 50% de sa population au 19° siècle, avant la création du mouvement sioniste</w:t>
      </w:r>
      <w:r w:rsidR="008C2356">
        <w:t xml:space="preserve"> et du foyer national juif</w:t>
      </w:r>
      <w:r w:rsidR="00FD5045">
        <w:rPr>
          <w:rStyle w:val="Appelnotedebasdep"/>
        </w:rPr>
        <w:footnoteReference w:id="8"/>
      </w:r>
      <w:r w:rsidR="00FD5045">
        <w:t xml:space="preserve"> </w:t>
      </w:r>
      <w:r w:rsidR="00FD5045">
        <w:rPr>
          <w:rStyle w:val="Appelnotedebasdep"/>
        </w:rPr>
        <w:footnoteReference w:id="9"/>
      </w:r>
      <w:r w:rsidR="00FD5045">
        <w:t xml:space="preserve"> </w:t>
      </w:r>
      <w:r w:rsidR="00FD5045">
        <w:rPr>
          <w:rStyle w:val="Appelnotedebasdep"/>
        </w:rPr>
        <w:footnoteReference w:id="10"/>
      </w:r>
      <w:r w:rsidR="00FD5045">
        <w:t xml:space="preserve"> </w:t>
      </w:r>
      <w:r w:rsidR="00FD5045">
        <w:rPr>
          <w:rStyle w:val="Appelnotedebasdep"/>
        </w:rPr>
        <w:footnoteReference w:id="11"/>
      </w:r>
      <w:r w:rsidR="00FD5045">
        <w:t xml:space="preserve"> </w:t>
      </w:r>
      <w:r w:rsidR="00FD5045">
        <w:rPr>
          <w:rStyle w:val="Appelnotedebasdep"/>
        </w:rPr>
        <w:footnoteReference w:id="12"/>
      </w:r>
      <w:r w:rsidR="00FD5045">
        <w:t xml:space="preserve">. </w:t>
      </w:r>
      <w:r>
        <w:t xml:space="preserve"> </w:t>
      </w:r>
    </w:p>
    <w:p w:rsidR="007C4F7D" w:rsidRDefault="007C4F7D" w:rsidP="007C4F7D">
      <w:pPr>
        <w:pStyle w:val="Paragraphedeliste"/>
        <w:numPr>
          <w:ilvl w:val="0"/>
          <w:numId w:val="2"/>
        </w:numPr>
      </w:pPr>
      <w:r>
        <w:t xml:space="preserve">De l’antisémitisme musulman, qui a toujours été présent dans tous les pays musulmans, à l’origine de </w:t>
      </w:r>
      <w:r>
        <w:rPr>
          <w:b/>
        </w:rPr>
        <w:t>nombreux</w:t>
      </w:r>
      <w:r w:rsidRPr="000C5C4C">
        <w:rPr>
          <w:b/>
        </w:rPr>
        <w:t xml:space="preserve"> pogroms</w:t>
      </w:r>
      <w:r>
        <w:t xml:space="preserve"> dont ont souffert tous les juifs en terre d’islam. Pour mention, je rappelle les derniers Pogroms de juifs ont eu lieu, les 7 et 8 </w:t>
      </w:r>
      <w:r>
        <w:rPr>
          <w:color w:val="000000"/>
        </w:rPr>
        <w:t>juin 1948, au</w:t>
      </w:r>
      <w:r>
        <w:t xml:space="preserve"> Maroc</w:t>
      </w:r>
      <w:r>
        <w:rPr>
          <w:rStyle w:val="Appelnotedebasdep"/>
        </w:rPr>
        <w:footnoteReference w:id="13"/>
      </w:r>
      <w:r>
        <w:t xml:space="preserve"> et</w:t>
      </w:r>
      <w:r>
        <w:rPr>
          <w:color w:val="000000"/>
        </w:rPr>
        <w:t> les 3,4 et 5 août 1934,</w:t>
      </w:r>
      <w:r>
        <w:t xml:space="preserve"> en Algérie</w:t>
      </w:r>
      <w:r>
        <w:rPr>
          <w:rStyle w:val="Appelnotedebasdep"/>
        </w:rPr>
        <w:footnoteReference w:id="14"/>
      </w:r>
      <w:r>
        <w:t xml:space="preserve"> </w:t>
      </w:r>
      <w:r>
        <w:rPr>
          <w:rStyle w:val="Appelnotedebasdep"/>
        </w:rPr>
        <w:footnoteReference w:id="15"/>
      </w:r>
      <w:r>
        <w:t>. Sinon, une des pires insultes pour un musulman est d’être traité de juif</w:t>
      </w:r>
      <w:r>
        <w:rPr>
          <w:rStyle w:val="Appelnotedebasdep"/>
        </w:rPr>
        <w:footnoteReference w:id="16"/>
      </w:r>
      <w:r>
        <w:t>.</w:t>
      </w:r>
    </w:p>
    <w:p w:rsidR="000C5C4C" w:rsidRDefault="000C5C4C" w:rsidP="000C5C4C"/>
    <w:p w:rsidR="008C2356" w:rsidRDefault="008C2356" w:rsidP="000C5C4C">
      <w:r>
        <w:lastRenderedPageBreak/>
        <w:t>Que c</w:t>
      </w:r>
      <w:r w:rsidR="00FD5045">
        <w:t xml:space="preserve">es musulmans réclament la justice pour les </w:t>
      </w:r>
      <w:r w:rsidR="00D54FC3">
        <w:t>P</w:t>
      </w:r>
      <w:r w:rsidR="00FD5045">
        <w:t xml:space="preserve">alestiniens, </w:t>
      </w:r>
      <w:r>
        <w:t>c’</w:t>
      </w:r>
      <w:r w:rsidR="00D54FC3">
        <w:t>est légitime, mais</w:t>
      </w:r>
      <w:r>
        <w:t xml:space="preserve"> bizarrement,</w:t>
      </w:r>
      <w:r w:rsidR="00D54FC3">
        <w:t xml:space="preserve"> ils ne réclament jamais la justice pour toutes les spoliations et humiliations qu’ont subie les Juifs </w:t>
      </w:r>
      <w:r w:rsidR="007A6E0D">
        <w:t>et qui ont été causées par les populations musulmanes</w:t>
      </w:r>
      <w:r w:rsidR="00D54FC3">
        <w:t>, depuis 14 siècles.</w:t>
      </w:r>
      <w:r w:rsidR="007A6E0D">
        <w:t xml:space="preserve"> Il semble qu’i</w:t>
      </w:r>
      <w:r>
        <w:t xml:space="preserve">ls </w:t>
      </w:r>
      <w:r w:rsidR="007A6E0D">
        <w:t>aie</w:t>
      </w:r>
      <w:r>
        <w:t>nt un sens de la justice</w:t>
      </w:r>
      <w:r w:rsidR="007A6E0D">
        <w:t xml:space="preserve"> très</w:t>
      </w:r>
      <w:r>
        <w:t xml:space="preserve"> sélecti</w:t>
      </w:r>
      <w:r w:rsidR="007A6E0D">
        <w:t>f</w:t>
      </w:r>
      <w:r>
        <w:t>.</w:t>
      </w:r>
    </w:p>
    <w:p w:rsidR="008C2356" w:rsidRDefault="008C2356">
      <w:pPr>
        <w:spacing w:after="160" w:line="259" w:lineRule="auto"/>
        <w:rPr>
          <w:u w:val="single"/>
        </w:rPr>
      </w:pPr>
    </w:p>
    <w:p w:rsidR="00FD5045" w:rsidRPr="0079330D" w:rsidRDefault="00FD5045" w:rsidP="0079330D">
      <w:pPr>
        <w:pStyle w:val="Titre1"/>
      </w:pPr>
      <w:bookmarkStart w:id="2" w:name="_Toc504654092"/>
      <w:r w:rsidRPr="0079330D">
        <w:t>Le sectarisme des musulmans</w:t>
      </w:r>
      <w:r w:rsidR="00D54FC3" w:rsidRPr="0079330D">
        <w:t> : suprémacisme et antisémitisme</w:t>
      </w:r>
      <w:bookmarkEnd w:id="2"/>
    </w:p>
    <w:p w:rsidR="00962212" w:rsidRDefault="00962212" w:rsidP="000C5C4C"/>
    <w:p w:rsidR="00D54FC3" w:rsidRDefault="000C5C4C" w:rsidP="000C5C4C">
      <w:r>
        <w:t xml:space="preserve">Je dirais que beaucoup considère leur religion, la dernière, la meilleures de religions, celle qui est supérieure aux autres. Mais </w:t>
      </w:r>
      <w:r w:rsidR="005A5A88">
        <w:t xml:space="preserve">il est vrai </w:t>
      </w:r>
      <w:r>
        <w:t>que</w:t>
      </w:r>
      <w:r w:rsidR="005A5A88">
        <w:t>, nous aussi,</w:t>
      </w:r>
      <w:r>
        <w:t xml:space="preserve"> nous sommes tous persuadés de détenir la vérité, que nous soyons chrétien</w:t>
      </w:r>
      <w:r w:rsidR="00D54FC3">
        <w:t>s</w:t>
      </w:r>
      <w:r>
        <w:t>, bouddhiste</w:t>
      </w:r>
      <w:r w:rsidR="00D54FC3">
        <w:t>s</w:t>
      </w:r>
      <w:r>
        <w:t>, hindouiste</w:t>
      </w:r>
      <w:r w:rsidR="00D54FC3">
        <w:t>s</w:t>
      </w:r>
      <w:r>
        <w:t>, athée</w:t>
      </w:r>
      <w:r w:rsidR="00D54FC3">
        <w:t>s</w:t>
      </w:r>
      <w:r>
        <w:t>, agnostique</w:t>
      </w:r>
      <w:r w:rsidR="00D54FC3">
        <w:t>s</w:t>
      </w:r>
      <w:r w:rsidR="00D44E25">
        <w:rPr>
          <w:rStyle w:val="Appelnotedebasdep"/>
        </w:rPr>
        <w:footnoteReference w:id="17"/>
      </w:r>
      <w:r>
        <w:t xml:space="preserve">. </w:t>
      </w:r>
    </w:p>
    <w:p w:rsidR="00D54FC3" w:rsidRDefault="000C5C4C" w:rsidP="000C5C4C">
      <w:r>
        <w:t xml:space="preserve">Mais </w:t>
      </w:r>
      <w:r w:rsidRPr="00EB0BB7">
        <w:rPr>
          <w:b/>
        </w:rPr>
        <w:t>leur</w:t>
      </w:r>
      <w:r w:rsidR="00D54FC3" w:rsidRPr="00EB0BB7">
        <w:rPr>
          <w:b/>
        </w:rPr>
        <w:t xml:space="preserve"> religion a</w:t>
      </w:r>
      <w:r w:rsidR="007A6E0D">
        <w:rPr>
          <w:b/>
        </w:rPr>
        <w:t>, tout de même,</w:t>
      </w:r>
      <w:r w:rsidR="00D54FC3" w:rsidRPr="00EB0BB7">
        <w:rPr>
          <w:b/>
        </w:rPr>
        <w:t xml:space="preserve"> </w:t>
      </w:r>
      <w:r w:rsidR="005A5A88">
        <w:rPr>
          <w:b/>
        </w:rPr>
        <w:t xml:space="preserve">en plus, </w:t>
      </w:r>
      <w:r w:rsidR="00D54FC3" w:rsidRPr="00EB0BB7">
        <w:rPr>
          <w:b/>
        </w:rPr>
        <w:t>de fortes connotations antisémites</w:t>
      </w:r>
      <w:r w:rsidR="00D54FC3">
        <w:t xml:space="preserve">, </w:t>
      </w:r>
      <w:r w:rsidR="00EB0BB7">
        <w:t>depuis les origines de cette religion</w:t>
      </w:r>
      <w:r w:rsidR="00D54FC3">
        <w:t xml:space="preserve">, à cause </w:t>
      </w:r>
      <w:r w:rsidR="007A6E0D">
        <w:t xml:space="preserve">justement </w:t>
      </w:r>
      <w:r w:rsidR="00D54FC3">
        <w:t>d’une vingtaine de versets et de hadiths qui condamnent les juifs (à l’enfer …)</w:t>
      </w:r>
      <w:r w:rsidR="00D54FC3">
        <w:rPr>
          <w:rStyle w:val="Appelnotedebasdep"/>
        </w:rPr>
        <w:footnoteReference w:id="18"/>
      </w:r>
      <w:r w:rsidR="00C76506">
        <w:t xml:space="preserve"> et de hadiths, relatant des récits où Mahomet faisait déjà massacrer des tribus juives</w:t>
      </w:r>
      <w:r w:rsidR="00C76506">
        <w:rPr>
          <w:rStyle w:val="Appelnotedebasdep"/>
        </w:rPr>
        <w:footnoteReference w:id="19"/>
      </w:r>
      <w:r w:rsidR="00D54FC3">
        <w:t xml:space="preserve">. </w:t>
      </w:r>
    </w:p>
    <w:p w:rsidR="00D44E25" w:rsidRDefault="00D54FC3" w:rsidP="000C5C4C">
      <w:r>
        <w:t xml:space="preserve">Par la suite, </w:t>
      </w:r>
      <w:r w:rsidR="00D44E25">
        <w:t>cet antisémitisme ancien a pris les habits neuf de</w:t>
      </w:r>
      <w:r w:rsidR="000C5C4C">
        <w:t xml:space="preserve"> </w:t>
      </w:r>
      <w:r w:rsidR="00D44E25">
        <w:t>l’</w:t>
      </w:r>
      <w:r w:rsidR="000C5C4C">
        <w:t>antisionisme</w:t>
      </w:r>
      <w:r w:rsidR="00D44E25">
        <w:t>. Et ce dernier</w:t>
      </w:r>
      <w:r w:rsidR="000C5C4C">
        <w:t xml:space="preserve"> est associé à une croyance obsessionnelle dans les théories du complot</w:t>
      </w:r>
      <w:r w:rsidR="00D44E25">
        <w:t xml:space="preserve"> _ dont celle du complot mondial juif _</w:t>
      </w:r>
      <w:r w:rsidR="000C5C4C">
        <w:t>, qui respecte</w:t>
      </w:r>
      <w:r w:rsidR="00D44E25">
        <w:t xml:space="preserve"> finalement</w:t>
      </w:r>
      <w:r w:rsidR="000C5C4C">
        <w:t xml:space="preserve"> tous les codes</w:t>
      </w:r>
      <w:r w:rsidR="00D44E25">
        <w:t xml:space="preserve"> paranoïaques</w:t>
      </w:r>
      <w:r w:rsidR="000C5C4C">
        <w:t xml:space="preserve"> de l’antisémitisme ancien</w:t>
      </w:r>
      <w:r w:rsidR="00D44E25">
        <w:t xml:space="preserve"> (les juifs sont riches, ils tirent les ficelles, ils ourdissent un complot contre l’islam et les musulmans)</w:t>
      </w:r>
      <w:r w:rsidR="000C5C4C">
        <w:t>.</w:t>
      </w:r>
    </w:p>
    <w:p w:rsidR="00D44E25" w:rsidRDefault="00D44E25" w:rsidP="000C5C4C"/>
    <w:p w:rsidR="000C5C4C" w:rsidRDefault="000C5C4C" w:rsidP="000C5C4C">
      <w:r>
        <w:t xml:space="preserve">Beaucoup de musulmans </w:t>
      </w:r>
      <w:r w:rsidR="00D44E25">
        <w:t>emportent</w:t>
      </w:r>
      <w:r w:rsidR="007A6E0D">
        <w:t xml:space="preserve"> toujours</w:t>
      </w:r>
      <w:r w:rsidR="00D44E25">
        <w:t>, avec eux,</w:t>
      </w:r>
      <w:r>
        <w:t xml:space="preserve"> en Europe</w:t>
      </w:r>
      <w:r w:rsidR="00D44E25">
        <w:t>,</w:t>
      </w:r>
      <w:r>
        <w:t xml:space="preserve"> leurs </w:t>
      </w:r>
      <w:r w:rsidR="00D44E25">
        <w:t xml:space="preserve">systèmes de </w:t>
      </w:r>
      <w:r>
        <w:t>croyance</w:t>
      </w:r>
      <w:r w:rsidR="00D44E25">
        <w:t>s</w:t>
      </w:r>
      <w:r>
        <w:t xml:space="preserve"> et</w:t>
      </w:r>
      <w:r w:rsidR="00D44E25">
        <w:t xml:space="preserve"> surtout</w:t>
      </w:r>
      <w:r>
        <w:t xml:space="preserve"> leurs obsessions pour les théories du complot, dont celle du complot sioniste, habit neuf de l’ancien antisémitisme</w:t>
      </w:r>
      <w:r w:rsidR="00D44E25">
        <w:rPr>
          <w:rStyle w:val="Appelnotedebasdep"/>
        </w:rPr>
        <w:footnoteReference w:id="20"/>
      </w:r>
      <w:r>
        <w:t>.</w:t>
      </w:r>
    </w:p>
    <w:p w:rsidR="00D44E25" w:rsidRDefault="00D44E25" w:rsidP="000C5C4C"/>
    <w:p w:rsidR="00D44E25" w:rsidRDefault="00D44E25" w:rsidP="0079330D">
      <w:pPr>
        <w:pStyle w:val="Titre2"/>
      </w:pPr>
      <w:bookmarkStart w:id="3" w:name="_Toc504654093"/>
      <w:r w:rsidRPr="00D44E25">
        <w:t>Une des plus belles illustrations de leur sectarisme</w:t>
      </w:r>
      <w:bookmarkEnd w:id="3"/>
    </w:p>
    <w:p w:rsidR="00D44E25" w:rsidRDefault="00D44E25" w:rsidP="000C5C4C"/>
    <w:p w:rsidR="00D44E25" w:rsidRDefault="000C5C4C" w:rsidP="000C5C4C">
      <w:r>
        <w:t>Fort de leur conviction en la supériorité de leur religion, ils n’admettent pas</w:t>
      </w:r>
      <w:r w:rsidR="00D44E25">
        <w:t>, par exemple,</w:t>
      </w:r>
      <w:r>
        <w:t xml:space="preserve"> que les Evangélistes puissent s’implanter en Algérie, en Kabylie, puisse tenir un stand de présentation de la Bible, </w:t>
      </w:r>
      <w:r w:rsidR="00D44E25">
        <w:t xml:space="preserve">par exemple, </w:t>
      </w:r>
      <w:r>
        <w:t xml:space="preserve">rue </w:t>
      </w:r>
      <w:proofErr w:type="spellStart"/>
      <w:r>
        <w:t>Didouche</w:t>
      </w:r>
      <w:proofErr w:type="spellEnd"/>
      <w:r>
        <w:t xml:space="preserve"> Mourad, au </w:t>
      </w:r>
      <w:r w:rsidR="00D44E25">
        <w:t>c</w:t>
      </w:r>
      <w:r>
        <w:t xml:space="preserve">entre </w:t>
      </w:r>
      <w:r w:rsidR="00D44E25">
        <w:t>d</w:t>
      </w:r>
      <w:r>
        <w:t>’Alger</w:t>
      </w:r>
      <w:r w:rsidR="00D44E25">
        <w:t>. En Algérie, t</w:t>
      </w:r>
      <w:r>
        <w:t>ous les algériens convertis</w:t>
      </w:r>
      <w:r w:rsidR="007A6E0D">
        <w:t xml:space="preserve"> au christianisme</w:t>
      </w:r>
      <w:r>
        <w:t xml:space="preserve"> se cachent, car tous ceux qui se déclarent</w:t>
      </w:r>
      <w:r w:rsidR="007A6E0D">
        <w:t xml:space="preserve"> ouvertement chrétiens</w:t>
      </w:r>
      <w:r>
        <w:t xml:space="preserve"> finissent en prison</w:t>
      </w:r>
      <w:r w:rsidR="00D44E25">
        <w:rPr>
          <w:rStyle w:val="Appelnotedebasdep"/>
        </w:rPr>
        <w:footnoteReference w:id="21"/>
      </w:r>
      <w:r w:rsidR="00D44E25">
        <w:t xml:space="preserve"> </w:t>
      </w:r>
      <w:r w:rsidR="00D44E25">
        <w:rPr>
          <w:rStyle w:val="Appelnotedebasdep"/>
        </w:rPr>
        <w:footnoteReference w:id="22"/>
      </w:r>
      <w:r>
        <w:t xml:space="preserve">. </w:t>
      </w:r>
    </w:p>
    <w:p w:rsidR="00D44E25" w:rsidRDefault="00D44E25" w:rsidP="000C5C4C"/>
    <w:p w:rsidR="000C5C4C" w:rsidRDefault="000C5C4C" w:rsidP="000C5C4C">
      <w:r>
        <w:t>Dans</w:t>
      </w:r>
      <w:r w:rsidR="00D44E25">
        <w:t xml:space="preserve"> tous</w:t>
      </w:r>
      <w:r>
        <w:t xml:space="preserve"> les 57 pays musulmans</w:t>
      </w:r>
      <w:r w:rsidR="00D44E25">
        <w:t>, sans exception</w:t>
      </w:r>
      <w:r>
        <w:t>, les chrétiens sont discriminés, il leur est pratiquement interdit de construire des églises</w:t>
      </w:r>
      <w:r w:rsidR="00D44E25">
        <w:t xml:space="preserve"> (n</w:t>
      </w:r>
      <w:r w:rsidR="007A6E0D">
        <w:t>e</w:t>
      </w:r>
      <w:r w:rsidR="00D44E25">
        <w:t xml:space="preserve"> parlons même pas du sort des juifs</w:t>
      </w:r>
      <w:r w:rsidR="007A6E0D">
        <w:t xml:space="preserve"> dans ces pays, quand il en reste</w:t>
      </w:r>
      <w:r w:rsidR="00D44E25">
        <w:t>)</w:t>
      </w:r>
      <w:r>
        <w:t>.  </w:t>
      </w:r>
    </w:p>
    <w:p w:rsidR="00D44E25" w:rsidRDefault="00D44E25" w:rsidP="000C5C4C"/>
    <w:p w:rsidR="000C5C4C" w:rsidRDefault="00D44E25" w:rsidP="000C5C4C">
      <w:r>
        <w:t>M</w:t>
      </w:r>
      <w:r w:rsidR="000C5C4C">
        <w:t>es parents et moi-même ayant vécu en Algérie, puis au Maroc</w:t>
      </w:r>
      <w:r>
        <w:t xml:space="preserve">, nous Je connaissons ce problème de sectarisme de l’intérieur. Car </w:t>
      </w:r>
      <w:r w:rsidR="000C5C4C">
        <w:t>ce</w:t>
      </w:r>
      <w:r>
        <w:t>s pays</w:t>
      </w:r>
      <w:r w:rsidR="000C5C4C">
        <w:t xml:space="preserve"> sont loin d’être des états de droits</w:t>
      </w:r>
      <w:r w:rsidR="007A6E0D">
        <w:t xml:space="preserve">. Ce ne sont pas </w:t>
      </w:r>
      <w:proofErr w:type="spellStart"/>
      <w:r w:rsidR="007A6E0D">
        <w:t>desz</w:t>
      </w:r>
      <w:proofErr w:type="spellEnd"/>
      <w:r w:rsidR="007A6E0D">
        <w:t xml:space="preserve"> pays où</w:t>
      </w:r>
      <w:r w:rsidR="000C5C4C">
        <w:t xml:space="preserve"> l’on a le droit de critique</w:t>
      </w:r>
      <w:r w:rsidR="000747F5">
        <w:t>r</w:t>
      </w:r>
      <w:r w:rsidR="000C5C4C">
        <w:t xml:space="preserve"> l’histoire officiel </w:t>
      </w:r>
      <w:r w:rsidR="000747F5">
        <w:t>ou</w:t>
      </w:r>
      <w:r w:rsidR="000C5C4C">
        <w:t xml:space="preserve"> l’islam.</w:t>
      </w:r>
    </w:p>
    <w:p w:rsidR="000747F5" w:rsidRDefault="000747F5" w:rsidP="000C5C4C"/>
    <w:p w:rsidR="000747F5" w:rsidRDefault="000C5C4C" w:rsidP="000C5C4C">
      <w:r>
        <w:t xml:space="preserve">Quand </w:t>
      </w:r>
      <w:r w:rsidR="000747F5">
        <w:t>vous</w:t>
      </w:r>
      <w:r>
        <w:t xml:space="preserve"> vi</w:t>
      </w:r>
      <w:r w:rsidR="000747F5">
        <w:t>vez</w:t>
      </w:r>
      <w:r>
        <w:t xml:space="preserve"> dans ces pays, </w:t>
      </w:r>
      <w:r w:rsidR="000747F5">
        <w:t>vous vous</w:t>
      </w:r>
      <w:r>
        <w:t xml:space="preserve"> rend</w:t>
      </w:r>
      <w:r w:rsidR="000747F5">
        <w:t>ez</w:t>
      </w:r>
      <w:r>
        <w:t xml:space="preserve"> compte</w:t>
      </w:r>
      <w:r w:rsidR="000747F5">
        <w:t xml:space="preserve"> vite que :</w:t>
      </w:r>
    </w:p>
    <w:p w:rsidR="006E3D87" w:rsidRDefault="006E3D87" w:rsidP="000C5C4C"/>
    <w:p w:rsidR="000747F5" w:rsidRDefault="00C76506" w:rsidP="000747F5">
      <w:pPr>
        <w:pStyle w:val="Paragraphedeliste"/>
        <w:numPr>
          <w:ilvl w:val="0"/>
          <w:numId w:val="4"/>
        </w:numPr>
      </w:pPr>
      <w:r>
        <w:lastRenderedPageBreak/>
        <w:t>L</w:t>
      </w:r>
      <w:r w:rsidR="000747F5">
        <w:t>a préoccupation de la vérité scientifique n’est pas une priorité de la majorité de leurs habitants, et encore moins de leur gouvernement</w:t>
      </w:r>
      <w:r w:rsidR="000747F5">
        <w:rPr>
          <w:rStyle w:val="Appelnotedebasdep"/>
        </w:rPr>
        <w:footnoteReference w:id="23"/>
      </w:r>
      <w:r w:rsidR="000C5C4C">
        <w:t xml:space="preserve">, </w:t>
      </w:r>
    </w:p>
    <w:p w:rsidR="000747F5" w:rsidRDefault="00C76506" w:rsidP="000747F5">
      <w:pPr>
        <w:pStyle w:val="Paragraphedeliste"/>
        <w:numPr>
          <w:ilvl w:val="0"/>
          <w:numId w:val="4"/>
        </w:numPr>
      </w:pPr>
      <w:r>
        <w:t>L</w:t>
      </w:r>
      <w:r w:rsidR="000C5C4C">
        <w:t>es théories du complot</w:t>
      </w:r>
      <w:r w:rsidR="000747F5">
        <w:t xml:space="preserve"> pul</w:t>
      </w:r>
      <w:r>
        <w:t>l</w:t>
      </w:r>
      <w:r w:rsidR="000747F5">
        <w:t>ulent</w:t>
      </w:r>
      <w:r>
        <w:t xml:space="preserve"> dans leurs pays</w:t>
      </w:r>
      <w:r w:rsidR="000C5C4C">
        <w:t xml:space="preserve"> _ par exemple, les dernières théories du complot affirment que a) </w:t>
      </w:r>
      <w:r>
        <w:t xml:space="preserve">l’ancienne ministre </w:t>
      </w:r>
      <w:r w:rsidRPr="00C76506">
        <w:t>israélienne</w:t>
      </w:r>
      <w:r>
        <w:t xml:space="preserve"> et agent du Mossad,</w:t>
      </w:r>
      <w:r w:rsidRPr="00C76506">
        <w:t xml:space="preserve"> </w:t>
      </w:r>
      <w:proofErr w:type="spellStart"/>
      <w:r w:rsidRPr="00C76506">
        <w:t>Tsipi</w:t>
      </w:r>
      <w:proofErr w:type="spellEnd"/>
      <w:r w:rsidRPr="00C76506">
        <w:t xml:space="preserve"> </w:t>
      </w:r>
      <w:proofErr w:type="spellStart"/>
      <w:r w:rsidRPr="00C76506">
        <w:t>Livni</w:t>
      </w:r>
      <w:proofErr w:type="spellEnd"/>
      <w:r w:rsidRPr="00C76506">
        <w:t xml:space="preserve"> a</w:t>
      </w:r>
      <w:r w:rsidR="007A6E0D">
        <w:t>urait</w:t>
      </w:r>
      <w:r w:rsidRPr="00C76506">
        <w:t xml:space="preserve"> eu des ébats avec des dirigeants palestiniens, en conserve les enregistrements vidéo et fait chanter les responsables arabes</w:t>
      </w:r>
      <w:r>
        <w:rPr>
          <w:rStyle w:val="Appelnotedebasdep"/>
        </w:rPr>
        <w:footnoteReference w:id="24"/>
      </w:r>
      <w:r>
        <w:t xml:space="preserve"> </w:t>
      </w:r>
      <w:r>
        <w:rPr>
          <w:rStyle w:val="Appelnotedebasdep"/>
        </w:rPr>
        <w:footnoteReference w:id="25"/>
      </w:r>
      <w:r w:rsidR="000C5C4C">
        <w:t xml:space="preserve">, b) que l'actrice israélienne Gal Gadot, actrice principale de Wonder </w:t>
      </w:r>
      <w:proofErr w:type="spellStart"/>
      <w:r w:rsidR="000C5C4C">
        <w:t>Woman</w:t>
      </w:r>
      <w:proofErr w:type="spellEnd"/>
      <w:r w:rsidR="000C5C4C">
        <w:t xml:space="preserve"> depuis 2016, serait une agent du Mossad</w:t>
      </w:r>
      <w:r>
        <w:rPr>
          <w:rStyle w:val="Appelnotedebasdep"/>
        </w:rPr>
        <w:footnoteReference w:id="26"/>
      </w:r>
      <w:r w:rsidR="000C5C4C">
        <w:t xml:space="preserve"> [ce qu'elle n'a jamais </w:t>
      </w:r>
      <w:proofErr w:type="spellStart"/>
      <w:r w:rsidR="000C5C4C">
        <w:t>eté</w:t>
      </w:r>
      <w:proofErr w:type="spellEnd"/>
      <w:r w:rsidR="000C5C4C">
        <w:t>] [</w:t>
      </w:r>
      <w:r>
        <w:t xml:space="preserve">Note : </w:t>
      </w:r>
      <w:r w:rsidR="000C5C4C">
        <w:t xml:space="preserve">le film Wonder </w:t>
      </w:r>
      <w:proofErr w:type="spellStart"/>
      <w:r w:rsidR="000C5C4C">
        <w:t>Woman</w:t>
      </w:r>
      <w:proofErr w:type="spellEnd"/>
      <w:r w:rsidR="000C5C4C">
        <w:t xml:space="preserve"> a été interdit dans beaucoup de pays musulmans</w:t>
      </w:r>
      <w:r w:rsidR="007A6E0D">
        <w:t>, Liban compris</w:t>
      </w:r>
      <w:r w:rsidR="00DE520F">
        <w:t>, parce que l’actrice principale était israélienne</w:t>
      </w:r>
      <w:r w:rsidR="000C5C4C">
        <w:t xml:space="preserve">] etc. </w:t>
      </w:r>
    </w:p>
    <w:p w:rsidR="000747F5" w:rsidRDefault="000747F5" w:rsidP="000747F5"/>
    <w:p w:rsidR="000C5C4C" w:rsidRDefault="000747F5" w:rsidP="000747F5">
      <w:r>
        <w:t>S</w:t>
      </w:r>
      <w:r w:rsidR="000C5C4C">
        <w:t xml:space="preserve">ouvent, les </w:t>
      </w:r>
      <w:r>
        <w:t>personnes, chez nous en France,</w:t>
      </w:r>
      <w:r w:rsidR="000C5C4C">
        <w:t xml:space="preserve"> ne se rendent pas compte, ici, à quel point les musulmans gobent toutes </w:t>
      </w:r>
      <w:r>
        <w:t xml:space="preserve">sortes </w:t>
      </w:r>
      <w:r w:rsidR="000C5C4C">
        <w:t xml:space="preserve">de bêtises, de mensonges, </w:t>
      </w:r>
      <w:r>
        <w:t>de théories</w:t>
      </w:r>
      <w:r w:rsidR="000C5C4C">
        <w:t xml:space="preserve"> </w:t>
      </w:r>
      <w:r>
        <w:t>pseudo-scientifiques</w:t>
      </w:r>
      <w:r w:rsidR="007A6E0D">
        <w:t>. P</w:t>
      </w:r>
      <w:r>
        <w:t>ar exemple,</w:t>
      </w:r>
      <w:r w:rsidR="003B67D5">
        <w:t xml:space="preserve"> b</w:t>
      </w:r>
      <w:r w:rsidR="00D468BA">
        <w:t>e</w:t>
      </w:r>
      <w:r w:rsidR="003B67D5">
        <w:t>aucoup de musulmans croient</w:t>
      </w:r>
      <w:r w:rsidR="00DE520F">
        <w:t xml:space="preserve"> </w:t>
      </w:r>
      <w:proofErr w:type="gramStart"/>
      <w:r w:rsidR="00DE520F">
        <w:t>a</w:t>
      </w:r>
      <w:proofErr w:type="gramEnd"/>
      <w:r w:rsidR="00DE520F">
        <w:t>)</w:t>
      </w:r>
      <w:r>
        <w:t xml:space="preserve"> que boire de l’urine de chameau serait bonne pour la santé</w:t>
      </w:r>
      <w:r>
        <w:rPr>
          <w:rStyle w:val="Appelnotedebasdep"/>
        </w:rPr>
        <w:footnoteReference w:id="27"/>
      </w:r>
      <w:r w:rsidR="003B67D5">
        <w:t xml:space="preserve"> </w:t>
      </w:r>
      <w:r w:rsidR="003B67D5">
        <w:rPr>
          <w:rStyle w:val="Appelnotedebasdep"/>
        </w:rPr>
        <w:footnoteReference w:id="28"/>
      </w:r>
      <w:r w:rsidR="003B67D5">
        <w:t>, simplement parce que Mahomet l’a recommandé</w:t>
      </w:r>
      <w:r w:rsidR="00DE520F">
        <w:t>, b) aux « </w:t>
      </w:r>
      <w:r w:rsidR="00DE520F" w:rsidRPr="00DE520F">
        <w:rPr>
          <w:i/>
        </w:rPr>
        <w:t>miracles scientifiques du Coran</w:t>
      </w:r>
      <w:r w:rsidR="00DE520F">
        <w:t> »</w:t>
      </w:r>
      <w:r w:rsidR="00DE520F">
        <w:rPr>
          <w:rStyle w:val="Appelnotedebasdep"/>
        </w:rPr>
        <w:footnoteReference w:id="29"/>
      </w:r>
      <w:r>
        <w:t>) et de théories du complot. Et ce n’est pas être méprisant</w:t>
      </w:r>
      <w:r w:rsidR="007A6E0D">
        <w:t xml:space="preserve"> à leur égard</w:t>
      </w:r>
      <w:r>
        <w:t xml:space="preserve"> que de l’affirmer</w:t>
      </w:r>
      <w:r w:rsidR="007A6E0D">
        <w:t xml:space="preserve"> et de le relater</w:t>
      </w:r>
      <w:r>
        <w:t>.</w:t>
      </w:r>
    </w:p>
    <w:p w:rsidR="000747F5" w:rsidRDefault="000747F5" w:rsidP="000747F5"/>
    <w:p w:rsidR="007A6E0D" w:rsidRDefault="003B67D5" w:rsidP="000C5C4C">
      <w:r w:rsidRPr="00AB4042">
        <w:rPr>
          <w:u w:val="single"/>
        </w:rPr>
        <w:t>Note</w:t>
      </w:r>
      <w:r>
        <w:t xml:space="preserve"> : </w:t>
      </w:r>
      <w:r w:rsidR="000C5C4C">
        <w:t>Cette absence d’esprit critique, ce sectarisme, cette naïveté, je l’a</w:t>
      </w:r>
      <w:r w:rsidR="00D468BA">
        <w:t>vais</w:t>
      </w:r>
      <w:r w:rsidR="000C5C4C">
        <w:t xml:space="preserve"> déjà</w:t>
      </w:r>
      <w:r w:rsidR="007A6E0D">
        <w:t xml:space="preserve"> aussi</w:t>
      </w:r>
      <w:r w:rsidR="000C5C4C">
        <w:t xml:space="preserve"> rencontré, chez un Iranien, Ahmed</w:t>
      </w:r>
      <w:r>
        <w:t xml:space="preserve"> et chez</w:t>
      </w:r>
      <w:r w:rsidR="000C5C4C">
        <w:t xml:space="preserve"> des Algériens, </w:t>
      </w:r>
      <w:r>
        <w:t xml:space="preserve">ayant </w:t>
      </w:r>
      <w:r w:rsidR="000C5C4C">
        <w:t xml:space="preserve">pourtant un </w:t>
      </w:r>
      <w:r>
        <w:t xml:space="preserve">bon </w:t>
      </w:r>
      <w:r w:rsidR="000C5C4C">
        <w:t>niveau d’étude, dans mon université Paris 11</w:t>
      </w:r>
      <w:r w:rsidR="00DE520F">
        <w:t>.</w:t>
      </w:r>
      <w:r w:rsidR="007A6E0D">
        <w:t xml:space="preserve"> Ahmed était persuadé, comme beaucoup d’Iraniens, que le visage de Khomeini était apparu dans la lune, la veille de son retour en Iran.</w:t>
      </w:r>
      <w:r w:rsidR="00DE520F">
        <w:t xml:space="preserve"> J’avais constaté qu</w:t>
      </w:r>
      <w:r w:rsidR="007A6E0D">
        <w:t>e ces musulmans (qui juste avait se considéraient comme des socialistes de gauche)</w:t>
      </w:r>
      <w:r w:rsidR="00D468BA">
        <w:t xml:space="preserve"> ava</w:t>
      </w:r>
      <w:r w:rsidR="00DE520F">
        <w:t>i</w:t>
      </w:r>
      <w:r w:rsidR="00D468BA">
        <w:t>ent</w:t>
      </w:r>
      <w:r w:rsidR="00DE520F">
        <w:t xml:space="preserve"> tous</w:t>
      </w:r>
      <w:r w:rsidR="00D468BA">
        <w:t xml:space="preserve"> subi un</w:t>
      </w:r>
      <w:r>
        <w:t xml:space="preserve"> conditionnement religieux préalable, induit par leur éducation</w:t>
      </w:r>
      <w:r w:rsidR="00D468BA">
        <w:t xml:space="preserve">. </w:t>
      </w:r>
      <w:r w:rsidR="00DE520F">
        <w:t>Or il suffisait d’appuyer sur le bon bouton _ ici la montée de l’islamisme et ses promesses apocalyptiques, avec la révolution iranienne en 1979 _pour que ce c</w:t>
      </w:r>
      <w:r w:rsidR="00D468BA">
        <w:t>onditionnement</w:t>
      </w:r>
      <w:r w:rsidR="00DE520F">
        <w:t xml:space="preserve"> profond et ancien se</w:t>
      </w:r>
      <w:r>
        <w:t xml:space="preserve"> réveill</w:t>
      </w:r>
      <w:r w:rsidR="00DE520F">
        <w:t>e</w:t>
      </w:r>
      <w:r w:rsidR="007A6E0D">
        <w:t xml:space="preserve"> et qu’ils redeviennent de bons musulmans fervents</w:t>
      </w:r>
      <w:r w:rsidR="000C5C4C">
        <w:t xml:space="preserve">. </w:t>
      </w:r>
    </w:p>
    <w:p w:rsidR="000C5C4C" w:rsidRDefault="007A6E0D" w:rsidP="000C5C4C">
      <w:pPr>
        <w:rPr>
          <w:sz w:val="24"/>
          <w:szCs w:val="24"/>
        </w:rPr>
      </w:pPr>
      <w:r>
        <w:t>J</w:t>
      </w:r>
      <w:r w:rsidR="000C5C4C">
        <w:t>’a</w:t>
      </w:r>
      <w:r>
        <w:t>vais</w:t>
      </w:r>
      <w:r w:rsidR="000C5C4C">
        <w:t xml:space="preserve"> mis pre</w:t>
      </w:r>
      <w:r w:rsidR="00D468BA">
        <w:t>s</w:t>
      </w:r>
      <w:r w:rsidR="000C5C4C">
        <w:t>qu’un an à déconditionner (à « déradicaliser ») Ahmed</w:t>
      </w:r>
      <w:r w:rsidR="00D468BA">
        <w:rPr>
          <w:rStyle w:val="Appelnotedebasdep"/>
        </w:rPr>
        <w:footnoteReference w:id="30"/>
      </w:r>
      <w:r w:rsidR="000C5C4C">
        <w:t xml:space="preserve"> </w:t>
      </w:r>
      <w:r w:rsidR="00D468BA">
        <w:rPr>
          <w:rStyle w:val="Appelnotedebasdep"/>
        </w:rPr>
        <w:footnoteReference w:id="31"/>
      </w:r>
      <w:r w:rsidR="00DE520F">
        <w:t xml:space="preserve"> </w:t>
      </w:r>
      <w:r w:rsidR="00DE520F">
        <w:rPr>
          <w:rStyle w:val="Appelnotedebasdep"/>
        </w:rPr>
        <w:footnoteReference w:id="32"/>
      </w:r>
      <w:r w:rsidR="000C5C4C">
        <w:rPr>
          <w:sz w:val="24"/>
          <w:szCs w:val="24"/>
        </w:rPr>
        <w:t>.</w:t>
      </w:r>
    </w:p>
    <w:p w:rsidR="000C5C4C" w:rsidRDefault="000C5C4C" w:rsidP="000C5C4C"/>
    <w:p w:rsidR="000C5C4C" w:rsidRDefault="000C5C4C" w:rsidP="000C5C4C">
      <w:r>
        <w:lastRenderedPageBreak/>
        <w:t xml:space="preserve">Les vrais intellectuels comme Boualem Sansal, Kamel Daoud _ qui </w:t>
      </w:r>
      <w:r w:rsidR="003B67D5">
        <w:t>disposent</w:t>
      </w:r>
      <w:r>
        <w:t xml:space="preserve"> </w:t>
      </w:r>
      <w:r w:rsidR="003B67D5">
        <w:t>d’</w:t>
      </w:r>
      <w:r>
        <w:t>un vrai esprit critique</w:t>
      </w:r>
      <w:r w:rsidR="003B67D5">
        <w:t xml:space="preserve"> et</w:t>
      </w:r>
      <w:r w:rsidR="00DE520F">
        <w:t>/ou</w:t>
      </w:r>
      <w:r w:rsidR="003B67D5">
        <w:t xml:space="preserve"> scientifiques</w:t>
      </w:r>
      <w:r>
        <w:t xml:space="preserve"> _ sont rares dans les pays musulmans. </w:t>
      </w:r>
      <w:r w:rsidR="007A6E0D">
        <w:t>Et ils sont souvent considérés comme des ennemis de l’islam.</w:t>
      </w:r>
    </w:p>
    <w:p w:rsidR="000C5C4C" w:rsidRDefault="000C5C4C" w:rsidP="000C5C4C"/>
    <w:p w:rsidR="000C5C4C" w:rsidRDefault="00D468BA" w:rsidP="000C5C4C">
      <w:r>
        <w:t xml:space="preserve">Note : </w:t>
      </w:r>
      <w:r w:rsidR="000C5C4C">
        <w:t xml:space="preserve">Sur Internet, sur Facebook, je passe mon temps à me battre contre les théories du complot … </w:t>
      </w:r>
      <w:r w:rsidR="003B67D5">
        <w:t xml:space="preserve">Or </w:t>
      </w:r>
      <w:r w:rsidR="000C5C4C">
        <w:t xml:space="preserve">je constate est que ceux qui </w:t>
      </w:r>
      <w:r w:rsidR="00DE520F">
        <w:t xml:space="preserve">y </w:t>
      </w:r>
      <w:r w:rsidR="000C5C4C">
        <w:t>adhèrent le plus, sont</w:t>
      </w:r>
      <w:r w:rsidR="003B67D5">
        <w:t xml:space="preserve"> souvent</w:t>
      </w:r>
      <w:r w:rsidR="000C5C4C">
        <w:t xml:space="preserve"> les musulmans (!).</w:t>
      </w:r>
      <w:r w:rsidR="003B67D5">
        <w:t xml:space="preserve"> C</w:t>
      </w:r>
      <w:r>
        <w:t>e que j’affirme ici</w:t>
      </w:r>
      <w:r w:rsidR="00DE520F">
        <w:t xml:space="preserve"> est malheureusement vrai</w:t>
      </w:r>
      <w:r w:rsidR="003B67D5">
        <w:t>.</w:t>
      </w:r>
    </w:p>
    <w:p w:rsidR="003B67D5" w:rsidRPr="00D468BA" w:rsidRDefault="00D468BA" w:rsidP="0079330D">
      <w:pPr>
        <w:pStyle w:val="Titre1"/>
        <w:rPr>
          <w:lang w:eastAsia="en-US"/>
        </w:rPr>
      </w:pPr>
      <w:bookmarkStart w:id="4" w:name="_Toc504654094"/>
      <w:r w:rsidRPr="00D468BA">
        <w:rPr>
          <w:lang w:eastAsia="en-US"/>
        </w:rPr>
        <w:t>Le silence assourdissant des musulmans</w:t>
      </w:r>
      <w:r>
        <w:rPr>
          <w:lang w:eastAsia="en-US"/>
        </w:rPr>
        <w:t xml:space="preserve"> français</w:t>
      </w:r>
      <w:r w:rsidRPr="00D468BA">
        <w:rPr>
          <w:lang w:eastAsia="en-US"/>
        </w:rPr>
        <w:t xml:space="preserve"> face aux attentats islamistes</w:t>
      </w:r>
      <w:bookmarkEnd w:id="4"/>
    </w:p>
    <w:p w:rsidR="003B67D5" w:rsidRDefault="003B67D5" w:rsidP="000C5C4C">
      <w:pPr>
        <w:rPr>
          <w:lang w:eastAsia="en-US"/>
        </w:rPr>
      </w:pPr>
    </w:p>
    <w:p w:rsidR="000C5C4C" w:rsidRDefault="000C5C4C" w:rsidP="000C5C4C">
      <w:r>
        <w:rPr>
          <w:lang w:eastAsia="en-US"/>
        </w:rPr>
        <w:t>Ce</w:t>
      </w:r>
      <w:r w:rsidR="00D468BA">
        <w:rPr>
          <w:lang w:eastAsia="en-US"/>
        </w:rPr>
        <w:t>s</w:t>
      </w:r>
      <w:r>
        <w:rPr>
          <w:lang w:eastAsia="en-US"/>
        </w:rPr>
        <w:t xml:space="preserve"> </w:t>
      </w:r>
      <w:r w:rsidRPr="00D468BA">
        <w:rPr>
          <w:i/>
        </w:rPr>
        <w:t>musulmans modérés</w:t>
      </w:r>
      <w:r>
        <w:t xml:space="preserve"> sont étrangement silencieux face aux attentats islamistes</w:t>
      </w:r>
      <w:r w:rsidR="00D468BA">
        <w:t>. L</w:t>
      </w:r>
      <w:r>
        <w:t>ors de la manif à la République</w:t>
      </w:r>
      <w:r w:rsidR="00D468BA">
        <w:t xml:space="preserve"> pour condamner les attentats de Charlie et de l’hyper-cacher</w:t>
      </w:r>
      <w:r>
        <w:t>,</w:t>
      </w:r>
      <w:r w:rsidR="00D468BA">
        <w:t xml:space="preserve"> il y en avait</w:t>
      </w:r>
      <w:r w:rsidR="00D468BA">
        <w:rPr>
          <w:rStyle w:val="Appelnotedebasdep"/>
        </w:rPr>
        <w:footnoteReference w:id="33"/>
      </w:r>
      <w:r>
        <w:t>. La seule</w:t>
      </w:r>
      <w:r w:rsidR="00D468BA">
        <w:t xml:space="preserve"> </w:t>
      </w:r>
      <w:r w:rsidR="00153F05">
        <w:t>grande</w:t>
      </w:r>
      <w:r>
        <w:t xml:space="preserve"> manifestation de musulmans contre le terrorisme</w:t>
      </w:r>
      <w:r w:rsidR="00D468BA">
        <w:t xml:space="preserve">, </w:t>
      </w:r>
      <w:r w:rsidR="00153F05">
        <w:t xml:space="preserve">a été </w:t>
      </w:r>
      <w:r w:rsidR="00D468BA">
        <w:t>organisée par des musulmans,</w:t>
      </w:r>
      <w:r>
        <w:t xml:space="preserve"> à Mantes-la-Jolie, </w:t>
      </w:r>
      <w:r w:rsidR="00153F05">
        <w:t>le 19 juin 2016</w:t>
      </w:r>
      <w:r w:rsidR="00153F05">
        <w:rPr>
          <w:rStyle w:val="Appelnotedebasdep"/>
        </w:rPr>
        <w:footnoteReference w:id="34"/>
      </w:r>
      <w:r w:rsidR="00153F05">
        <w:t xml:space="preserve"> </w:t>
      </w:r>
      <w:r w:rsidR="00153F05">
        <w:rPr>
          <w:rStyle w:val="Appelnotedebasdep"/>
        </w:rPr>
        <w:footnoteReference w:id="35"/>
      </w:r>
      <w:r>
        <w:t>.</w:t>
      </w:r>
    </w:p>
    <w:p w:rsidR="00E00393" w:rsidRDefault="00E00393" w:rsidP="000C5C4C"/>
    <w:p w:rsidR="00E00393" w:rsidRDefault="00153F05" w:rsidP="000C5C4C">
      <w:r>
        <w:t>Ensuite, l</w:t>
      </w:r>
      <w:r w:rsidR="00E00393" w:rsidRPr="00E00393">
        <w:t xml:space="preserve">’écrivain juif Marek Halter et l’ancien imam de Drancy Hassan </w:t>
      </w:r>
      <w:proofErr w:type="spellStart"/>
      <w:r w:rsidR="00E00393" w:rsidRPr="00E00393">
        <w:t>Chalghoumi</w:t>
      </w:r>
      <w:proofErr w:type="spellEnd"/>
      <w:r w:rsidR="00E00393" w:rsidRPr="00E00393">
        <w:t xml:space="preserve"> </w:t>
      </w:r>
      <w:r w:rsidR="00E00393">
        <w:t xml:space="preserve">avaient </w:t>
      </w:r>
      <w:proofErr w:type="spellStart"/>
      <w:r w:rsidR="00E00393" w:rsidRPr="00E00393">
        <w:t>co-organis</w:t>
      </w:r>
      <w:r w:rsidR="00E00393">
        <w:t>é</w:t>
      </w:r>
      <w:proofErr w:type="spellEnd"/>
      <w:r w:rsidR="00E00393" w:rsidRPr="00E00393">
        <w:t xml:space="preserve"> un périple sur les lieux des attentats</w:t>
      </w:r>
      <w:r w:rsidR="00E00393">
        <w:t xml:space="preserve"> en juillet 2016</w:t>
      </w:r>
      <w:r w:rsidR="00E00393" w:rsidRPr="00E00393">
        <w:t xml:space="preserve">, avec quelques fidèles et responsables musulmans (où l'imam Hocine </w:t>
      </w:r>
      <w:proofErr w:type="spellStart"/>
      <w:r w:rsidR="00E00393" w:rsidRPr="00E00393">
        <w:t>Drouiche</w:t>
      </w:r>
      <w:proofErr w:type="spellEnd"/>
      <w:r w:rsidR="00E00393" w:rsidRPr="00E00393">
        <w:t xml:space="preserve"> participait</w:t>
      </w:r>
      <w:r w:rsidR="00997D84">
        <w:t xml:space="preserve"> aussi</w:t>
      </w:r>
      <w:r w:rsidR="00E00393" w:rsidRPr="00E00393">
        <w:t xml:space="preserve">). </w:t>
      </w:r>
      <w:r w:rsidR="00E00393">
        <w:t xml:space="preserve">Ils étaient au maximum 30 personnes. </w:t>
      </w:r>
      <w:r w:rsidR="00E00393" w:rsidRPr="00E00393">
        <w:t>L’initiative a</w:t>
      </w:r>
      <w:r w:rsidR="00E00393">
        <w:t>vait</w:t>
      </w:r>
      <w:r w:rsidR="00E00393" w:rsidRPr="00E00393">
        <w:t xml:space="preserve"> déjà été vivement critiquée par certaines fédérations musulmanes. La présence d’Hassan </w:t>
      </w:r>
      <w:proofErr w:type="spellStart"/>
      <w:r w:rsidR="00E00393" w:rsidRPr="00E00393">
        <w:t>Chalghoumi</w:t>
      </w:r>
      <w:proofErr w:type="spellEnd"/>
      <w:r w:rsidR="00E00393" w:rsidRPr="00E00393">
        <w:t xml:space="preserve"> </w:t>
      </w:r>
      <w:r w:rsidR="00E00393">
        <w:t xml:space="preserve">a </w:t>
      </w:r>
      <w:r w:rsidR="00E00393" w:rsidRPr="00E00393">
        <w:t>suscit</w:t>
      </w:r>
      <w:r w:rsidR="00E00393">
        <w:t>é</w:t>
      </w:r>
      <w:r w:rsidR="00E00393" w:rsidRPr="00E00393">
        <w:t xml:space="preserve"> nombre de réserves à l’intérieur de sa propre communauté. Il est régulièrement moqué pour son mauvais français, sa présence sur les chaînes de télévision, ses liens avec le Conseil représentatif des institutions juives de France. Selon l'ancien islamiste et désormais écrivain, Malik </w:t>
      </w:r>
      <w:proofErr w:type="spellStart"/>
      <w:r w:rsidR="00E00393" w:rsidRPr="00E00393">
        <w:t>Bezouh</w:t>
      </w:r>
      <w:proofErr w:type="spellEnd"/>
      <w:r w:rsidR="00E00393" w:rsidRPr="00E00393">
        <w:t xml:space="preserve">, pour les Français d’origine algérienne </w:t>
      </w:r>
      <w:proofErr w:type="spellStart"/>
      <w:r w:rsidR="00E00393" w:rsidRPr="00E00393">
        <w:t>Chalghoumi</w:t>
      </w:r>
      <w:proofErr w:type="spellEnd"/>
      <w:r w:rsidR="00E00393" w:rsidRPr="00E00393">
        <w:t xml:space="preserve"> incarne « </w:t>
      </w:r>
      <w:r w:rsidR="00E00393" w:rsidRPr="00E00393">
        <w:rPr>
          <w:i/>
        </w:rPr>
        <w:t xml:space="preserve">la figure du béni-oui-oui que la France mettait en avant pour vanter son action civilisatrice </w:t>
      </w:r>
      <w:r w:rsidR="00E00393" w:rsidRPr="00E00393">
        <w:t>»</w:t>
      </w:r>
      <w:r w:rsidR="00E00393">
        <w:rPr>
          <w:rStyle w:val="Appelnotedebasdep"/>
        </w:rPr>
        <w:footnoteReference w:id="36"/>
      </w:r>
      <w:r w:rsidR="00E00393">
        <w:t>.</w:t>
      </w:r>
    </w:p>
    <w:p w:rsidR="00D468BA" w:rsidRDefault="00D468BA" w:rsidP="000C5C4C">
      <w:pPr>
        <w:rPr>
          <w:lang w:eastAsia="en-US"/>
        </w:rPr>
      </w:pPr>
    </w:p>
    <w:p w:rsidR="00D468BA" w:rsidRPr="00D468BA" w:rsidRDefault="00D468BA" w:rsidP="0079330D">
      <w:pPr>
        <w:pStyle w:val="Titre1"/>
        <w:rPr>
          <w:lang w:eastAsia="en-US"/>
        </w:rPr>
      </w:pPr>
      <w:bookmarkStart w:id="5" w:name="_Toc504654095"/>
      <w:r w:rsidRPr="00D468BA">
        <w:rPr>
          <w:lang w:eastAsia="en-US"/>
        </w:rPr>
        <w:t>La focalisation obsédante des musulmans sur le conflit israélo-palestinien</w:t>
      </w:r>
      <w:bookmarkEnd w:id="5"/>
    </w:p>
    <w:p w:rsidR="00D468BA" w:rsidRDefault="00D468BA" w:rsidP="000C5C4C">
      <w:pPr>
        <w:rPr>
          <w:lang w:eastAsia="en-US"/>
        </w:rPr>
      </w:pPr>
    </w:p>
    <w:p w:rsidR="00D468BA" w:rsidRDefault="000C5C4C" w:rsidP="000C5C4C">
      <w:pPr>
        <w:rPr>
          <w:lang w:eastAsia="en-US"/>
        </w:rPr>
      </w:pPr>
      <w:r>
        <w:rPr>
          <w:lang w:eastAsia="en-US"/>
        </w:rPr>
        <w:t>Ces musulmans semblent mettre, sans cesse, au centre du monde, le conflit israélo-palestinien, comme si c’était le plus important,</w:t>
      </w:r>
      <w:r w:rsidR="00D468BA">
        <w:rPr>
          <w:lang w:eastAsia="en-US"/>
        </w:rPr>
        <w:t xml:space="preserve"> (ou se focalisent sur la purification ethnique des Rohingya)</w:t>
      </w:r>
      <w:r>
        <w:rPr>
          <w:lang w:eastAsia="en-US"/>
        </w:rPr>
        <w:t xml:space="preserve"> mais</w:t>
      </w:r>
      <w:r w:rsidR="00D468BA">
        <w:rPr>
          <w:lang w:eastAsia="en-US"/>
        </w:rPr>
        <w:t>, par contre,</w:t>
      </w:r>
      <w:r>
        <w:rPr>
          <w:lang w:eastAsia="en-US"/>
        </w:rPr>
        <w:t xml:space="preserve"> n’ont que peu de préoccupations pour</w:t>
      </w:r>
      <w:r w:rsidR="00D468BA">
        <w:rPr>
          <w:lang w:eastAsia="en-US"/>
        </w:rPr>
        <w:t xml:space="preserve"> (source David Vallat) : </w:t>
      </w:r>
    </w:p>
    <w:p w:rsidR="00D468BA" w:rsidRDefault="00D468BA" w:rsidP="000C5C4C">
      <w:pPr>
        <w:rPr>
          <w:lang w:eastAsia="en-US"/>
        </w:rPr>
      </w:pPr>
    </w:p>
    <w:p w:rsidR="00D468BA" w:rsidRDefault="000C5C4C" w:rsidP="000C5C4C">
      <w:pPr>
        <w:rPr>
          <w:lang w:eastAsia="en-US"/>
        </w:rPr>
      </w:pPr>
      <w:r>
        <w:rPr>
          <w:lang w:eastAsia="en-US"/>
        </w:rPr>
        <w:t xml:space="preserve">a) les yéménites, dont les écoles, les hôpitaux et les marchés sont bombardés, rien à faire, parce que massacrés par d'autres musulmans, </w:t>
      </w:r>
    </w:p>
    <w:p w:rsidR="00D468BA" w:rsidRDefault="000C5C4C" w:rsidP="000C5C4C">
      <w:pPr>
        <w:rPr>
          <w:lang w:eastAsia="en-US"/>
        </w:rPr>
      </w:pPr>
      <w:r>
        <w:rPr>
          <w:lang w:eastAsia="en-US"/>
        </w:rPr>
        <w:t xml:space="preserve">b) les civils syriens massacrés par les soldats de Bachar et les "frères" islamistes, qui ont colonisé deux pays, la Syrie et l'Irak, en spoliant les maisons et terres abandonnés par leurs propriétaires, ils n’en ont rien à faire, </w:t>
      </w:r>
    </w:p>
    <w:p w:rsidR="00D468BA" w:rsidRDefault="000C5C4C" w:rsidP="000C5C4C">
      <w:pPr>
        <w:rPr>
          <w:lang w:eastAsia="en-US"/>
        </w:rPr>
      </w:pPr>
      <w:r>
        <w:rPr>
          <w:lang w:eastAsia="en-US"/>
        </w:rPr>
        <w:t xml:space="preserve">c) les injustices dans l’ensemble des pays musulmans sur d'autres musulmans, rien à faire, </w:t>
      </w:r>
    </w:p>
    <w:p w:rsidR="00D468BA" w:rsidRDefault="000C5C4C" w:rsidP="000C5C4C">
      <w:pPr>
        <w:rPr>
          <w:lang w:eastAsia="en-US"/>
        </w:rPr>
      </w:pPr>
      <w:r>
        <w:rPr>
          <w:lang w:eastAsia="en-US"/>
        </w:rPr>
        <w:t xml:space="preserve">d) la réduction à l'esclavage sexuel des femmes yézidis et chrétiennes, avec des ventes aux enchères par les islamistes de Daesh, rien à faire, </w:t>
      </w:r>
    </w:p>
    <w:p w:rsidR="00D468BA" w:rsidRDefault="000C5C4C" w:rsidP="000C5C4C">
      <w:pPr>
        <w:rPr>
          <w:lang w:eastAsia="en-US"/>
        </w:rPr>
      </w:pPr>
      <w:r>
        <w:rPr>
          <w:lang w:eastAsia="en-US"/>
        </w:rPr>
        <w:t xml:space="preserve">e) les injustices et assassinats de chrétiens en Égypte et au Pakistan pour ne citer qu'eux, rien à faire, </w:t>
      </w:r>
    </w:p>
    <w:p w:rsidR="00D468BA" w:rsidRDefault="000C5C4C" w:rsidP="000C5C4C">
      <w:pPr>
        <w:rPr>
          <w:lang w:eastAsia="en-US"/>
        </w:rPr>
      </w:pPr>
      <w:r>
        <w:rPr>
          <w:lang w:eastAsia="en-US"/>
        </w:rPr>
        <w:t xml:space="preserve">f) l'esclavage des africains même musulmans en Libye en Mauritanie, rien à faire, </w:t>
      </w:r>
    </w:p>
    <w:p w:rsidR="00D468BA" w:rsidRDefault="000C5C4C" w:rsidP="000C5C4C">
      <w:pPr>
        <w:rPr>
          <w:lang w:eastAsia="en-US"/>
        </w:rPr>
      </w:pPr>
      <w:r>
        <w:rPr>
          <w:lang w:eastAsia="en-US"/>
        </w:rPr>
        <w:t xml:space="preserve">g) le massacre des papous par les indonésiens musulmans, rien à faire [leur conversion de force, ou leur conversion en échange de nourriture après avoir rasé leur forêt], </w:t>
      </w:r>
    </w:p>
    <w:p w:rsidR="000C5C4C" w:rsidRDefault="000C5C4C" w:rsidP="000C5C4C">
      <w:pPr>
        <w:rPr>
          <w:lang w:eastAsia="en-US"/>
        </w:rPr>
      </w:pPr>
      <w:r>
        <w:rPr>
          <w:lang w:eastAsia="en-US"/>
        </w:rPr>
        <w:lastRenderedPageBreak/>
        <w:t xml:space="preserve">h) les massacres au Sud Soudan par les arabes du nord de ce pays, rien à faire, </w:t>
      </w:r>
      <w:proofErr w:type="spellStart"/>
      <w:r>
        <w:rPr>
          <w:lang w:eastAsia="en-US"/>
        </w:rPr>
        <w:t>etc</w:t>
      </w:r>
      <w:proofErr w:type="spellEnd"/>
      <w:r>
        <w:rPr>
          <w:lang w:eastAsia="en-US"/>
        </w:rPr>
        <w:t xml:space="preserve">, </w:t>
      </w:r>
      <w:proofErr w:type="spellStart"/>
      <w:r>
        <w:rPr>
          <w:lang w:eastAsia="en-US"/>
        </w:rPr>
        <w:t>etc</w:t>
      </w:r>
      <w:proofErr w:type="spellEnd"/>
      <w:r>
        <w:rPr>
          <w:lang w:eastAsia="en-US"/>
        </w:rPr>
        <w:t>, etc.</w:t>
      </w:r>
    </w:p>
    <w:p w:rsidR="00D468BA" w:rsidRDefault="00D468BA" w:rsidP="000C5C4C">
      <w:pPr>
        <w:rPr>
          <w:lang w:eastAsia="en-US"/>
        </w:rPr>
      </w:pPr>
    </w:p>
    <w:p w:rsidR="008C2356" w:rsidRDefault="00D468BA" w:rsidP="000C5C4C">
      <w:pPr>
        <w:rPr>
          <w:lang w:eastAsia="en-US"/>
        </w:rPr>
      </w:pPr>
      <w:r>
        <w:rPr>
          <w:lang w:eastAsia="en-US"/>
        </w:rPr>
        <w:t>Ces musulmans ont souvent un sens</w:t>
      </w:r>
      <w:r w:rsidR="00162FD1">
        <w:rPr>
          <w:lang w:eastAsia="en-US"/>
        </w:rPr>
        <w:t xml:space="preserve"> particulier</w:t>
      </w:r>
      <w:r>
        <w:rPr>
          <w:lang w:eastAsia="en-US"/>
        </w:rPr>
        <w:t xml:space="preserve"> de la justice sélective, uniquement focalisée sur leur propre communauté de croyants.</w:t>
      </w:r>
      <w:r w:rsidR="00162FD1">
        <w:rPr>
          <w:lang w:eastAsia="en-US"/>
        </w:rPr>
        <w:t xml:space="preserve"> Pour certains, il est moins grave de tuer une vie, une personne, que de respecter les interdits islamistes (code vestimentaire …).</w:t>
      </w:r>
      <w:r w:rsidR="000B7C79">
        <w:rPr>
          <w:lang w:eastAsia="en-US"/>
        </w:rPr>
        <w:t xml:space="preserve"> </w:t>
      </w:r>
      <w:r w:rsidR="00126C90">
        <w:rPr>
          <w:lang w:eastAsia="en-US"/>
        </w:rPr>
        <w:t>L</w:t>
      </w:r>
      <w:r w:rsidR="00126C90" w:rsidRPr="00126C90">
        <w:rPr>
          <w:lang w:eastAsia="en-US"/>
        </w:rPr>
        <w:t>’idée d’une femme</w:t>
      </w:r>
      <w:r w:rsidR="00126C90">
        <w:rPr>
          <w:lang w:eastAsia="en-US"/>
        </w:rPr>
        <w:t xml:space="preserve"> </w:t>
      </w:r>
      <w:r w:rsidR="00126C90" w:rsidRPr="00126C90">
        <w:rPr>
          <w:lang w:eastAsia="en-US"/>
        </w:rPr>
        <w:t>« nue ou en tenue légère »</w:t>
      </w:r>
      <w:r w:rsidR="00126C90">
        <w:rPr>
          <w:lang w:eastAsia="en-US"/>
        </w:rPr>
        <w:t xml:space="preserve"> leur paraît plus grave que de tuer un mécréant, un juif, un blasphémateur. </w:t>
      </w:r>
    </w:p>
    <w:p w:rsidR="00D468BA" w:rsidRDefault="00126C90" w:rsidP="000C5C4C">
      <w:pPr>
        <w:rPr>
          <w:lang w:eastAsia="en-US"/>
        </w:rPr>
      </w:pPr>
      <w:r>
        <w:rPr>
          <w:lang w:eastAsia="en-US"/>
        </w:rPr>
        <w:t>Il y a</w:t>
      </w:r>
      <w:r w:rsidR="008C2356">
        <w:rPr>
          <w:lang w:eastAsia="en-US"/>
        </w:rPr>
        <w:t xml:space="preserve"> souvent</w:t>
      </w:r>
      <w:r>
        <w:rPr>
          <w:lang w:eastAsia="en-US"/>
        </w:rPr>
        <w:t xml:space="preserve"> une totale inversion des valeurs entre </w:t>
      </w:r>
      <w:r w:rsidR="008C2356">
        <w:rPr>
          <w:lang w:eastAsia="en-US"/>
        </w:rPr>
        <w:t xml:space="preserve">a) </w:t>
      </w:r>
      <w:r>
        <w:rPr>
          <w:lang w:eastAsia="en-US"/>
        </w:rPr>
        <w:t>une certaine forme d’islam</w:t>
      </w:r>
      <w:r w:rsidR="008C2356">
        <w:rPr>
          <w:lang w:eastAsia="en-US"/>
        </w:rPr>
        <w:t xml:space="preserve"> (la vie humaine n’a pas beaucoup de valeur)</w:t>
      </w:r>
      <w:r>
        <w:rPr>
          <w:lang w:eastAsia="en-US"/>
        </w:rPr>
        <w:t xml:space="preserve"> et </w:t>
      </w:r>
      <w:r w:rsidR="008C2356">
        <w:rPr>
          <w:lang w:eastAsia="en-US"/>
        </w:rPr>
        <w:t xml:space="preserve">b) </w:t>
      </w:r>
      <w:r>
        <w:rPr>
          <w:lang w:eastAsia="en-US"/>
        </w:rPr>
        <w:t xml:space="preserve">nos valeurs occidentale (de respect humain, de la vie, du caractère sacré de toute vie humaine …). </w:t>
      </w:r>
    </w:p>
    <w:p w:rsidR="00D468BA" w:rsidRDefault="00D468BA" w:rsidP="000C5C4C">
      <w:pPr>
        <w:rPr>
          <w:lang w:eastAsia="en-US"/>
        </w:rPr>
      </w:pPr>
    </w:p>
    <w:p w:rsidR="001A0597" w:rsidRDefault="000C5C4C" w:rsidP="00962212">
      <w:pPr>
        <w:spacing w:after="160" w:line="259" w:lineRule="auto"/>
        <w:rPr>
          <w:lang w:eastAsia="en-US"/>
        </w:rPr>
      </w:pPr>
      <w:r>
        <w:rPr>
          <w:lang w:eastAsia="en-US"/>
        </w:rPr>
        <w:t xml:space="preserve">Les </w:t>
      </w:r>
      <w:r w:rsidR="00D468BA">
        <w:rPr>
          <w:lang w:eastAsia="en-US"/>
        </w:rPr>
        <w:t>F</w:t>
      </w:r>
      <w:r>
        <w:rPr>
          <w:lang w:eastAsia="en-US"/>
        </w:rPr>
        <w:t>rançais</w:t>
      </w:r>
      <w:r w:rsidR="00D468BA">
        <w:rPr>
          <w:lang w:eastAsia="en-US"/>
        </w:rPr>
        <w:t>, surtout ceux d’extrême-gauche,</w:t>
      </w:r>
      <w:r>
        <w:rPr>
          <w:lang w:eastAsia="en-US"/>
        </w:rPr>
        <w:t xml:space="preserve"> ne se rendent pas compte à quel point les musulmans dits modérés </w:t>
      </w:r>
      <w:r w:rsidR="008C2356">
        <w:rPr>
          <w:lang w:eastAsia="en-US"/>
        </w:rPr>
        <w:t xml:space="preserve">peuvent être </w:t>
      </w:r>
      <w:proofErr w:type="spellStart"/>
      <w:r w:rsidR="008C2356">
        <w:rPr>
          <w:lang w:eastAsia="en-US"/>
        </w:rPr>
        <w:t>pourrant</w:t>
      </w:r>
      <w:proofErr w:type="spellEnd"/>
      <w:r>
        <w:rPr>
          <w:lang w:eastAsia="en-US"/>
        </w:rPr>
        <w:t xml:space="preserve"> sectaires. </w:t>
      </w:r>
      <w:r w:rsidR="001A0597">
        <w:rPr>
          <w:lang w:eastAsia="en-US"/>
        </w:rPr>
        <w:t>J’en donne</w:t>
      </w:r>
      <w:r w:rsidR="00162FD1">
        <w:rPr>
          <w:lang w:eastAsia="en-US"/>
        </w:rPr>
        <w:t xml:space="preserve"> déjà</w:t>
      </w:r>
      <w:r w:rsidR="001A0597">
        <w:rPr>
          <w:lang w:eastAsia="en-US"/>
        </w:rPr>
        <w:t xml:space="preserve"> deux exemples : </w:t>
      </w:r>
    </w:p>
    <w:p w:rsidR="001A0597" w:rsidRDefault="001A0597" w:rsidP="000C5C4C">
      <w:pPr>
        <w:rPr>
          <w:lang w:eastAsia="en-US"/>
        </w:rPr>
      </w:pPr>
    </w:p>
    <w:p w:rsidR="00162FD1" w:rsidRDefault="001A0597" w:rsidP="000C5C4C">
      <w:pPr>
        <w:pStyle w:val="Paragraphedeliste"/>
        <w:numPr>
          <w:ilvl w:val="0"/>
          <w:numId w:val="5"/>
        </w:numPr>
        <w:rPr>
          <w:lang w:eastAsia="en-US"/>
        </w:rPr>
      </w:pPr>
      <w:r>
        <w:rPr>
          <w:lang w:eastAsia="en-US"/>
        </w:rPr>
        <w:t>L</w:t>
      </w:r>
      <w:r w:rsidR="000C5C4C">
        <w:rPr>
          <w:lang w:eastAsia="en-US"/>
        </w:rPr>
        <w:t>es imams</w:t>
      </w:r>
      <w:r>
        <w:rPr>
          <w:lang w:eastAsia="en-US"/>
        </w:rPr>
        <w:t xml:space="preserve"> dits</w:t>
      </w:r>
      <w:r w:rsidR="000C5C4C">
        <w:rPr>
          <w:lang w:eastAsia="en-US"/>
        </w:rPr>
        <w:t xml:space="preserve"> républicains et laïques</w:t>
      </w:r>
      <w:r>
        <w:rPr>
          <w:lang w:eastAsia="en-US"/>
        </w:rPr>
        <w:t xml:space="preserve"> _ Hassen </w:t>
      </w:r>
      <w:proofErr w:type="spellStart"/>
      <w:r>
        <w:rPr>
          <w:lang w:eastAsia="en-US"/>
        </w:rPr>
        <w:t>Chalghoumi</w:t>
      </w:r>
      <w:proofErr w:type="spellEnd"/>
      <w:r>
        <w:rPr>
          <w:lang w:eastAsia="en-US"/>
        </w:rPr>
        <w:t xml:space="preserve">, Hocine </w:t>
      </w:r>
      <w:proofErr w:type="spellStart"/>
      <w:r>
        <w:rPr>
          <w:lang w:eastAsia="en-US"/>
        </w:rPr>
        <w:t>Drouiche</w:t>
      </w:r>
      <w:proofErr w:type="spellEnd"/>
      <w:r>
        <w:rPr>
          <w:lang w:eastAsia="en-US"/>
        </w:rPr>
        <w:t xml:space="preserve"> … _, </w:t>
      </w:r>
      <w:r w:rsidR="000C5C4C">
        <w:rPr>
          <w:lang w:eastAsia="en-US"/>
        </w:rPr>
        <w:t>sont eux-mêmes extrêmement minoritaires</w:t>
      </w:r>
      <w:r>
        <w:rPr>
          <w:lang w:eastAsia="en-US"/>
        </w:rPr>
        <w:t xml:space="preserve"> et rejetés par le CFCM (« les musulmans de France »)</w:t>
      </w:r>
      <w:r w:rsidR="008C2356">
        <w:rPr>
          <w:lang w:eastAsia="en-US"/>
        </w:rPr>
        <w:t>. Ils</w:t>
      </w:r>
      <w:r w:rsidR="000C5C4C">
        <w:rPr>
          <w:lang w:eastAsia="en-US"/>
        </w:rPr>
        <w:t xml:space="preserve"> sont </w:t>
      </w:r>
      <w:r>
        <w:rPr>
          <w:lang w:eastAsia="en-US"/>
        </w:rPr>
        <w:t xml:space="preserve">régulièrement </w:t>
      </w:r>
      <w:r w:rsidR="000C5C4C">
        <w:rPr>
          <w:lang w:eastAsia="en-US"/>
        </w:rPr>
        <w:t>conspués</w:t>
      </w:r>
      <w:r w:rsidR="008C2356">
        <w:rPr>
          <w:lang w:eastAsia="en-US"/>
        </w:rPr>
        <w:t xml:space="preserve"> en public</w:t>
      </w:r>
      <w:r>
        <w:rPr>
          <w:lang w:eastAsia="en-US"/>
        </w:rPr>
        <w:t>, considérés comme traitres à l’islam</w:t>
      </w:r>
      <w:r w:rsidR="000C5C4C">
        <w:rPr>
          <w:lang w:eastAsia="en-US"/>
        </w:rPr>
        <w:t xml:space="preserve"> et menacés</w:t>
      </w:r>
      <w:r>
        <w:rPr>
          <w:lang w:eastAsia="en-US"/>
        </w:rPr>
        <w:t xml:space="preserve"> de mort</w:t>
      </w:r>
      <w:r w:rsidR="000C5C4C">
        <w:rPr>
          <w:lang w:eastAsia="en-US"/>
        </w:rPr>
        <w:t>, en France (la plupart sont protégés</w:t>
      </w:r>
      <w:r>
        <w:rPr>
          <w:lang w:eastAsia="en-US"/>
        </w:rPr>
        <w:t xml:space="preserve"> par des policiers</w:t>
      </w:r>
      <w:r>
        <w:rPr>
          <w:rStyle w:val="Appelnotedebasdep"/>
          <w:lang w:eastAsia="en-US"/>
        </w:rPr>
        <w:footnoteReference w:id="37"/>
      </w:r>
      <w:r w:rsidR="000C5C4C">
        <w:rPr>
          <w:lang w:eastAsia="en-US"/>
        </w:rPr>
        <w:t>)</w:t>
      </w:r>
      <w:r>
        <w:rPr>
          <w:lang w:eastAsia="en-US"/>
        </w:rPr>
        <w:t>, simplement parce qu’ils prônent la laïcité, qu</w:t>
      </w:r>
      <w:r w:rsidR="008C2356">
        <w:rPr>
          <w:lang w:eastAsia="en-US"/>
        </w:rPr>
        <w:t>’ils veulent que</w:t>
      </w:r>
      <w:r>
        <w:rPr>
          <w:lang w:eastAsia="en-US"/>
        </w:rPr>
        <w:t xml:space="preserve"> les lois de la République </w:t>
      </w:r>
      <w:r w:rsidR="008C2356">
        <w:rPr>
          <w:lang w:eastAsia="en-US"/>
        </w:rPr>
        <w:t xml:space="preserve">soient </w:t>
      </w:r>
      <w:r>
        <w:rPr>
          <w:lang w:eastAsia="en-US"/>
        </w:rPr>
        <w:t>prioritairement respectées, avant même les lois de l’islam</w:t>
      </w:r>
      <w:r w:rsidR="008C2356">
        <w:rPr>
          <w:lang w:eastAsia="en-US"/>
        </w:rPr>
        <w:t>,</w:t>
      </w:r>
      <w:r>
        <w:rPr>
          <w:lang w:eastAsia="en-US"/>
        </w:rPr>
        <w:t xml:space="preserve"> parce qu’ils prônent</w:t>
      </w:r>
      <w:r w:rsidR="000C5C4C">
        <w:rPr>
          <w:lang w:eastAsia="en-US"/>
        </w:rPr>
        <w:t xml:space="preserve"> l’égalité stricte entre Homme et Femme, </w:t>
      </w:r>
      <w:r>
        <w:rPr>
          <w:lang w:eastAsia="en-US"/>
        </w:rPr>
        <w:t>et</w:t>
      </w:r>
      <w:r w:rsidR="008C2356">
        <w:rPr>
          <w:lang w:eastAsia="en-US"/>
        </w:rPr>
        <w:t xml:space="preserve"> que</w:t>
      </w:r>
      <w:r>
        <w:rPr>
          <w:lang w:eastAsia="en-US"/>
        </w:rPr>
        <w:t>, certains</w:t>
      </w:r>
      <w:r w:rsidR="008C2356">
        <w:rPr>
          <w:lang w:eastAsia="en-US"/>
        </w:rPr>
        <w:t xml:space="preserve"> prônent le</w:t>
      </w:r>
      <w:r>
        <w:rPr>
          <w:lang w:eastAsia="en-US"/>
        </w:rPr>
        <w:t xml:space="preserve"> respect</w:t>
      </w:r>
      <w:r w:rsidR="008C2356">
        <w:rPr>
          <w:lang w:eastAsia="en-US"/>
        </w:rPr>
        <w:t xml:space="preserve"> du</w:t>
      </w:r>
      <w:r w:rsidR="000C5C4C">
        <w:rPr>
          <w:lang w:eastAsia="en-US"/>
        </w:rPr>
        <w:t xml:space="preserve"> droit de</w:t>
      </w:r>
      <w:r>
        <w:rPr>
          <w:lang w:eastAsia="en-US"/>
        </w:rPr>
        <w:t>s</w:t>
      </w:r>
      <w:r w:rsidR="000C5C4C">
        <w:rPr>
          <w:lang w:eastAsia="en-US"/>
        </w:rPr>
        <w:t xml:space="preserve"> Femme</w:t>
      </w:r>
      <w:r>
        <w:rPr>
          <w:lang w:eastAsia="en-US"/>
        </w:rPr>
        <w:t>s</w:t>
      </w:r>
      <w:r w:rsidR="000C5C4C">
        <w:rPr>
          <w:lang w:eastAsia="en-US"/>
        </w:rPr>
        <w:t xml:space="preserve"> </w:t>
      </w:r>
      <w:r>
        <w:rPr>
          <w:lang w:eastAsia="en-US"/>
        </w:rPr>
        <w:t>à</w:t>
      </w:r>
      <w:r w:rsidR="000C5C4C">
        <w:rPr>
          <w:lang w:eastAsia="en-US"/>
        </w:rPr>
        <w:t xml:space="preserve"> disposer de </w:t>
      </w:r>
      <w:r>
        <w:rPr>
          <w:lang w:eastAsia="en-US"/>
        </w:rPr>
        <w:t>leurs</w:t>
      </w:r>
      <w:r w:rsidR="000C5C4C">
        <w:rPr>
          <w:lang w:eastAsia="en-US"/>
        </w:rPr>
        <w:t xml:space="preserve"> corps (en France, en Europe)</w:t>
      </w:r>
      <w:r w:rsidR="00997D84">
        <w:rPr>
          <w:rStyle w:val="Appelnotedebasdep"/>
          <w:lang w:eastAsia="en-US"/>
        </w:rPr>
        <w:footnoteReference w:id="38"/>
      </w:r>
      <w:r w:rsidR="000C5C4C">
        <w:rPr>
          <w:lang w:eastAsia="en-US"/>
        </w:rPr>
        <w:t xml:space="preserve">. </w:t>
      </w:r>
    </w:p>
    <w:p w:rsidR="000C5C4C" w:rsidRDefault="000C5C4C" w:rsidP="000C5C4C">
      <w:pPr>
        <w:pStyle w:val="Paragraphedeliste"/>
        <w:numPr>
          <w:ilvl w:val="0"/>
          <w:numId w:val="5"/>
        </w:numPr>
        <w:rPr>
          <w:lang w:eastAsia="en-US"/>
        </w:rPr>
      </w:pPr>
      <w:r>
        <w:rPr>
          <w:lang w:eastAsia="en-US"/>
        </w:rPr>
        <w:t xml:space="preserve">Dans les écoles dans certaines banlieues </w:t>
      </w:r>
      <w:r w:rsidR="001A0597">
        <w:rPr>
          <w:rStyle w:val="Appelnotedebasdep"/>
          <w:lang w:eastAsia="en-US"/>
        </w:rPr>
        <w:footnoteReference w:id="39"/>
      </w:r>
      <w:r>
        <w:rPr>
          <w:lang w:eastAsia="en-US"/>
        </w:rPr>
        <w:t>, des enfants musulmans se bouchent les oreilles, rejettent l’enseignement du professeur, quand il leur parle de la théorie de l’évolution, de laïcité, du globe terrestre (et non de la terre plate</w:t>
      </w:r>
      <w:r w:rsidR="00162FD1">
        <w:rPr>
          <w:rStyle w:val="Appelnotedebasdep"/>
          <w:lang w:eastAsia="en-US"/>
        </w:rPr>
        <w:footnoteReference w:id="40"/>
      </w:r>
      <w:r>
        <w:rPr>
          <w:lang w:eastAsia="en-US"/>
        </w:rPr>
        <w:t>), de certains enseignements en biologie</w:t>
      </w:r>
      <w:r w:rsidR="00162FD1">
        <w:rPr>
          <w:rStyle w:val="Appelnotedebasdep"/>
          <w:lang w:eastAsia="en-US"/>
        </w:rPr>
        <w:footnoteReference w:id="41"/>
      </w:r>
      <w:r>
        <w:rPr>
          <w:lang w:eastAsia="en-US"/>
        </w:rPr>
        <w:t>, de l’égalité homme-femme … parce que tous ces enseignement</w:t>
      </w:r>
      <w:r w:rsidR="001A0597">
        <w:rPr>
          <w:lang w:eastAsia="en-US"/>
        </w:rPr>
        <w:t>s</w:t>
      </w:r>
      <w:r>
        <w:rPr>
          <w:lang w:eastAsia="en-US"/>
        </w:rPr>
        <w:t xml:space="preserve"> sont haram !</w:t>
      </w:r>
    </w:p>
    <w:p w:rsidR="000C5C4C" w:rsidRDefault="000C5C4C" w:rsidP="000C5C4C">
      <w:pPr>
        <w:rPr>
          <w:lang w:eastAsia="en-US"/>
        </w:rPr>
      </w:pPr>
    </w:p>
    <w:p w:rsidR="000C5C4C" w:rsidRDefault="000C5C4C" w:rsidP="000C5C4C">
      <w:pPr>
        <w:rPr>
          <w:lang w:eastAsia="en-US"/>
        </w:rPr>
      </w:pPr>
      <w:r>
        <w:rPr>
          <w:lang w:eastAsia="en-US"/>
        </w:rPr>
        <w:t>Rachid Benzine</w:t>
      </w:r>
      <w:r w:rsidR="00162FD1">
        <w:rPr>
          <w:rStyle w:val="Appelnotedebasdep"/>
          <w:lang w:eastAsia="en-US"/>
        </w:rPr>
        <w:footnoteReference w:id="42"/>
      </w:r>
      <w:r>
        <w:rPr>
          <w:lang w:eastAsia="en-US"/>
        </w:rPr>
        <w:t>, Farid Abdelkrim</w:t>
      </w:r>
      <w:r w:rsidR="00162FD1">
        <w:rPr>
          <w:rStyle w:val="Appelnotedebasdep"/>
          <w:lang w:eastAsia="en-US"/>
        </w:rPr>
        <w:footnoteReference w:id="43"/>
      </w:r>
      <w:r w:rsidR="00162FD1">
        <w:rPr>
          <w:lang w:eastAsia="en-US"/>
        </w:rPr>
        <w:t>, des penseurs musulmans ouverts,</w:t>
      </w:r>
      <w:r>
        <w:rPr>
          <w:lang w:eastAsia="en-US"/>
        </w:rPr>
        <w:t xml:space="preserve"> sont loin de faire l’unanimité dans la communauté musulman</w:t>
      </w:r>
      <w:r w:rsidR="00E00393">
        <w:rPr>
          <w:lang w:eastAsia="en-US"/>
        </w:rPr>
        <w:t>e</w:t>
      </w:r>
      <w:r>
        <w:rPr>
          <w:lang w:eastAsia="en-US"/>
        </w:rPr>
        <w:t xml:space="preserve"> française</w:t>
      </w:r>
      <w:r w:rsidR="00B531E1">
        <w:rPr>
          <w:rStyle w:val="Appelnotedebasdep"/>
          <w:lang w:eastAsia="en-US"/>
        </w:rPr>
        <w:footnoteReference w:id="44"/>
      </w:r>
      <w:r>
        <w:rPr>
          <w:lang w:eastAsia="en-US"/>
        </w:rPr>
        <w:t>.</w:t>
      </w:r>
    </w:p>
    <w:p w:rsidR="00E00393" w:rsidRDefault="00E00393" w:rsidP="000C5C4C">
      <w:pPr>
        <w:rPr>
          <w:lang w:eastAsia="en-US"/>
        </w:rPr>
      </w:pPr>
    </w:p>
    <w:p w:rsidR="000C5C4C" w:rsidRDefault="00A941B5" w:rsidP="000C5C4C">
      <w:pPr>
        <w:rPr>
          <w:lang w:eastAsia="en-US"/>
        </w:rPr>
      </w:pPr>
      <w:r w:rsidRPr="00A941B5">
        <w:rPr>
          <w:u w:val="single"/>
          <w:lang w:eastAsia="en-US"/>
        </w:rPr>
        <w:lastRenderedPageBreak/>
        <w:t>Note</w:t>
      </w:r>
      <w:r>
        <w:rPr>
          <w:lang w:eastAsia="en-US"/>
        </w:rPr>
        <w:t> : Souvent q</w:t>
      </w:r>
      <w:r w:rsidR="000C5C4C">
        <w:rPr>
          <w:lang w:eastAsia="en-US"/>
        </w:rPr>
        <w:t xml:space="preserve">uand les musulmans sont en minorités, dans un pays non musulman, ils font profil bas _ c’est une variante de la </w:t>
      </w:r>
      <w:proofErr w:type="spellStart"/>
      <w:r w:rsidR="000C5C4C">
        <w:rPr>
          <w:lang w:eastAsia="en-US"/>
        </w:rPr>
        <w:t>taqya</w:t>
      </w:r>
      <w:proofErr w:type="spellEnd"/>
      <w:r w:rsidR="000C5C4C">
        <w:rPr>
          <w:lang w:eastAsia="en-US"/>
        </w:rPr>
        <w:t xml:space="preserve">, en territoire </w:t>
      </w:r>
      <w:proofErr w:type="spellStart"/>
      <w:r w:rsidR="000C5C4C">
        <w:rPr>
          <w:lang w:eastAsia="en-US"/>
        </w:rPr>
        <w:t>koufar</w:t>
      </w:r>
      <w:proofErr w:type="spellEnd"/>
      <w:r w:rsidR="000C5C4C">
        <w:rPr>
          <w:lang w:eastAsia="en-US"/>
        </w:rPr>
        <w:t>_, mais dès qu’ils ont la majorité, tous adoptant une posture victimaire (voire paranoïaque)</w:t>
      </w:r>
      <w:r w:rsidR="008C2356">
        <w:rPr>
          <w:lang w:eastAsia="en-US"/>
        </w:rPr>
        <w:t>,</w:t>
      </w:r>
      <w:r w:rsidR="000C5C4C">
        <w:rPr>
          <w:lang w:eastAsia="en-US"/>
        </w:rPr>
        <w:t xml:space="preserve"> ils se conduisent</w:t>
      </w:r>
      <w:r w:rsidR="008C2356">
        <w:rPr>
          <w:lang w:eastAsia="en-US"/>
        </w:rPr>
        <w:t xml:space="preserve"> progressivement</w:t>
      </w:r>
      <w:r>
        <w:rPr>
          <w:lang w:eastAsia="en-US"/>
        </w:rPr>
        <w:t xml:space="preserve"> alors</w:t>
      </w:r>
      <w:r w:rsidR="000C5C4C">
        <w:rPr>
          <w:lang w:eastAsia="en-US"/>
        </w:rPr>
        <w:t xml:space="preserve"> en terrain conquis et imposent progressivement tous les codes de lo</w:t>
      </w:r>
      <w:r>
        <w:rPr>
          <w:lang w:eastAsia="en-US"/>
        </w:rPr>
        <w:t>i islamistes,</w:t>
      </w:r>
      <w:r w:rsidR="000C5C4C">
        <w:rPr>
          <w:lang w:eastAsia="en-US"/>
        </w:rPr>
        <w:t xml:space="preserve"> se conduis</w:t>
      </w:r>
      <w:r>
        <w:rPr>
          <w:lang w:eastAsia="en-US"/>
        </w:rPr>
        <w:t>a</w:t>
      </w:r>
      <w:r w:rsidR="000C5C4C">
        <w:rPr>
          <w:lang w:eastAsia="en-US"/>
        </w:rPr>
        <w:t>nt</w:t>
      </w:r>
      <w:r>
        <w:rPr>
          <w:lang w:eastAsia="en-US"/>
        </w:rPr>
        <w:t xml:space="preserve"> alors</w:t>
      </w:r>
      <w:r w:rsidR="008C2356">
        <w:rPr>
          <w:lang w:eastAsia="en-US"/>
        </w:rPr>
        <w:t xml:space="preserve"> d’une façon discriminante et intolérante,</w:t>
      </w:r>
      <w:r w:rsidR="00162FD1">
        <w:rPr>
          <w:lang w:eastAsia="en-US"/>
        </w:rPr>
        <w:t xml:space="preserve"> envers les minorités religieuses (juifs et chrétien),</w:t>
      </w:r>
      <w:r w:rsidR="000C5C4C">
        <w:rPr>
          <w:lang w:eastAsia="en-US"/>
        </w:rPr>
        <w:t xml:space="preserve"> comme</w:t>
      </w:r>
      <w:r w:rsidR="008C2356">
        <w:rPr>
          <w:lang w:eastAsia="en-US"/>
        </w:rPr>
        <w:t xml:space="preserve"> c’est toujours le cas actuellement</w:t>
      </w:r>
      <w:r w:rsidR="000C5C4C">
        <w:rPr>
          <w:lang w:eastAsia="en-US"/>
        </w:rPr>
        <w:t xml:space="preserve"> Algérie, Maroc</w:t>
      </w:r>
      <w:r>
        <w:rPr>
          <w:lang w:eastAsia="en-US"/>
        </w:rPr>
        <w:t xml:space="preserve">, </w:t>
      </w:r>
      <w:r w:rsidR="000C5C4C">
        <w:rPr>
          <w:lang w:eastAsia="en-US"/>
        </w:rPr>
        <w:t>… (C’est une technique de suppression de toute pensée divergente</w:t>
      </w:r>
      <w:r w:rsidR="00162FD1">
        <w:rPr>
          <w:lang w:eastAsia="en-US"/>
        </w:rPr>
        <w:t xml:space="preserve"> que l’islam a eu le temps de</w:t>
      </w:r>
      <w:r w:rsidR="000C5C4C">
        <w:rPr>
          <w:lang w:eastAsia="en-US"/>
        </w:rPr>
        <w:t xml:space="preserve"> bien rôd</w:t>
      </w:r>
      <w:r w:rsidR="00162FD1">
        <w:rPr>
          <w:lang w:eastAsia="en-US"/>
        </w:rPr>
        <w:t>er,</w:t>
      </w:r>
      <w:r w:rsidR="000C5C4C">
        <w:rPr>
          <w:lang w:eastAsia="en-US"/>
        </w:rPr>
        <w:t xml:space="preserve"> depuis 14 siècle)</w:t>
      </w:r>
      <w:r>
        <w:rPr>
          <w:lang w:eastAsia="en-US"/>
        </w:rPr>
        <w:t>.</w:t>
      </w:r>
    </w:p>
    <w:p w:rsidR="000C5C4C" w:rsidRDefault="000C5C4C" w:rsidP="000C5C4C">
      <w:pPr>
        <w:rPr>
          <w:lang w:eastAsia="en-US"/>
        </w:rPr>
      </w:pPr>
    </w:p>
    <w:p w:rsidR="000C5C4C" w:rsidRDefault="000C5C4C" w:rsidP="000C5C4C">
      <w:pPr>
        <w:rPr>
          <w:lang w:eastAsia="en-US"/>
        </w:rPr>
      </w:pPr>
      <w:r>
        <w:rPr>
          <w:lang w:eastAsia="en-US"/>
        </w:rPr>
        <w:t>C’est pourquoi je me méfie</w:t>
      </w:r>
      <w:r w:rsidR="008C2356">
        <w:rPr>
          <w:lang w:eastAsia="en-US"/>
        </w:rPr>
        <w:t xml:space="preserve"> personnellement</w:t>
      </w:r>
      <w:r>
        <w:rPr>
          <w:lang w:eastAsia="en-US"/>
        </w:rPr>
        <w:t xml:space="preserve"> de la journée de l’homophobie, que veulent imposer les musulmans au Canada</w:t>
      </w:r>
      <w:r w:rsidR="00593E12">
        <w:rPr>
          <w:rStyle w:val="Appelnotedebasdep"/>
          <w:lang w:eastAsia="en-US"/>
        </w:rPr>
        <w:footnoteReference w:id="45"/>
      </w:r>
      <w:r w:rsidR="008C2356">
        <w:rPr>
          <w:lang w:eastAsia="en-US"/>
        </w:rPr>
        <w:t>, une façon de faire taire toute critique de l’islam</w:t>
      </w:r>
      <w:r>
        <w:rPr>
          <w:lang w:eastAsia="en-US"/>
        </w:rPr>
        <w:t>.  </w:t>
      </w:r>
    </w:p>
    <w:p w:rsidR="000C5C4C" w:rsidRDefault="000C5C4C" w:rsidP="000C5C4C">
      <w:pPr>
        <w:rPr>
          <w:lang w:eastAsia="en-US"/>
        </w:rPr>
      </w:pPr>
    </w:p>
    <w:p w:rsidR="001B20CD" w:rsidRDefault="000C5C4C" w:rsidP="000C5C4C">
      <w:pPr>
        <w:rPr>
          <w:lang w:eastAsia="en-US"/>
        </w:rPr>
      </w:pPr>
      <w:r>
        <w:rPr>
          <w:lang w:eastAsia="en-US"/>
        </w:rPr>
        <w:t>Il n’y a que les bisounours</w:t>
      </w:r>
      <w:r w:rsidR="001B20CD">
        <w:rPr>
          <w:lang w:eastAsia="en-US"/>
        </w:rPr>
        <w:t xml:space="preserve"> et</w:t>
      </w:r>
      <w:r>
        <w:rPr>
          <w:lang w:eastAsia="en-US"/>
        </w:rPr>
        <w:t xml:space="preserve"> </w:t>
      </w:r>
      <w:r w:rsidR="001B20CD">
        <w:rPr>
          <w:lang w:eastAsia="en-US"/>
        </w:rPr>
        <w:t>« </w:t>
      </w:r>
      <w:r>
        <w:rPr>
          <w:lang w:eastAsia="en-US"/>
        </w:rPr>
        <w:t>idiots utiles</w:t>
      </w:r>
      <w:r w:rsidR="001B20CD">
        <w:rPr>
          <w:lang w:eastAsia="en-US"/>
        </w:rPr>
        <w:t> »</w:t>
      </w:r>
      <w:r>
        <w:rPr>
          <w:lang w:eastAsia="en-US"/>
        </w:rPr>
        <w:t xml:space="preserve"> qui ne comprennent pas cette tactique</w:t>
      </w:r>
      <w:r w:rsidR="001B20CD">
        <w:rPr>
          <w:lang w:eastAsia="en-US"/>
        </w:rPr>
        <w:t xml:space="preserve">, </w:t>
      </w:r>
      <w:r>
        <w:rPr>
          <w:lang w:eastAsia="en-US"/>
        </w:rPr>
        <w:t xml:space="preserve">dont la version la plus aboutie est le </w:t>
      </w:r>
      <w:r w:rsidRPr="001B20CD">
        <w:rPr>
          <w:b/>
          <w:lang w:eastAsia="en-US"/>
        </w:rPr>
        <w:t xml:space="preserve">projet </w:t>
      </w:r>
      <w:proofErr w:type="spellStart"/>
      <w:r w:rsidRPr="001B20CD">
        <w:rPr>
          <w:b/>
          <w:lang w:eastAsia="en-US"/>
        </w:rPr>
        <w:t>Tamkine</w:t>
      </w:r>
      <w:proofErr w:type="spellEnd"/>
      <w:r>
        <w:rPr>
          <w:lang w:eastAsia="en-US"/>
        </w:rPr>
        <w:t xml:space="preserve"> des frères musulmans _</w:t>
      </w:r>
      <w:r w:rsidR="001B20CD">
        <w:rPr>
          <w:lang w:eastAsia="en-US"/>
        </w:rPr>
        <w:t xml:space="preserve"> utilisée par le</w:t>
      </w:r>
      <w:r>
        <w:rPr>
          <w:lang w:eastAsia="en-US"/>
        </w:rPr>
        <w:t xml:space="preserve"> CCIF, UIOF …_, de noyautage, d’entrisme des associations de défense de droits de l’homme (LICRA, SOS Racisme, LDH, …), </w:t>
      </w:r>
      <w:r w:rsidR="008C2356">
        <w:rPr>
          <w:lang w:eastAsia="en-US"/>
        </w:rPr>
        <w:t>d</w:t>
      </w:r>
      <w:r>
        <w:rPr>
          <w:lang w:eastAsia="en-US"/>
        </w:rPr>
        <w:t>es partis de gauche (Socialiste, mélenchonistes …)</w:t>
      </w:r>
      <w:r w:rsidR="001B20CD">
        <w:rPr>
          <w:rStyle w:val="Appelnotedebasdep"/>
          <w:lang w:eastAsia="en-US"/>
        </w:rPr>
        <w:footnoteReference w:id="46"/>
      </w:r>
      <w:r>
        <w:rPr>
          <w:lang w:eastAsia="en-US"/>
        </w:rPr>
        <w:t xml:space="preserve">. </w:t>
      </w:r>
    </w:p>
    <w:p w:rsidR="000C5C4C" w:rsidRDefault="000C5C4C" w:rsidP="000C5C4C">
      <w:pPr>
        <w:rPr>
          <w:lang w:eastAsia="en-US"/>
        </w:rPr>
      </w:pPr>
    </w:p>
    <w:p w:rsidR="000C5C4C" w:rsidRDefault="000C5C4C" w:rsidP="000C5C4C">
      <w:pPr>
        <w:rPr>
          <w:lang w:eastAsia="en-US"/>
        </w:rPr>
      </w:pPr>
      <w:r>
        <w:rPr>
          <w:lang w:eastAsia="en-US"/>
        </w:rPr>
        <w:t xml:space="preserve">La montée du nazisme a débuté de la même manière, par des mensonges, des théories du complot </w:t>
      </w:r>
      <w:r w:rsidR="001B20CD">
        <w:rPr>
          <w:lang w:eastAsia="en-US"/>
        </w:rPr>
        <w:t xml:space="preserve">_ avec la </w:t>
      </w:r>
      <w:r>
        <w:rPr>
          <w:lang w:eastAsia="en-US"/>
        </w:rPr>
        <w:t>«</w:t>
      </w:r>
      <w:r w:rsidR="001B20CD">
        <w:rPr>
          <w:lang w:eastAsia="en-US"/>
        </w:rPr>
        <w:t xml:space="preserve"> </w:t>
      </w:r>
      <w:proofErr w:type="spellStart"/>
      <w:r>
        <w:rPr>
          <w:lang w:eastAsia="en-US"/>
        </w:rPr>
        <w:t>Lügenpresse</w:t>
      </w:r>
      <w:proofErr w:type="spellEnd"/>
      <w:r w:rsidR="001B20CD">
        <w:rPr>
          <w:lang w:eastAsia="en-US"/>
        </w:rPr>
        <w:t xml:space="preserve"> </w:t>
      </w:r>
      <w:r>
        <w:rPr>
          <w:lang w:eastAsia="en-US"/>
        </w:rPr>
        <w:t>», une expression signifiant «</w:t>
      </w:r>
      <w:r w:rsidR="001B20CD">
        <w:rPr>
          <w:lang w:eastAsia="en-US"/>
        </w:rPr>
        <w:t xml:space="preserve"> </w:t>
      </w:r>
      <w:r>
        <w:rPr>
          <w:lang w:eastAsia="en-US"/>
        </w:rPr>
        <w:t>presse à mensonges</w:t>
      </w:r>
      <w:r w:rsidR="001B20CD">
        <w:rPr>
          <w:lang w:eastAsia="en-US"/>
        </w:rPr>
        <w:t xml:space="preserve"> </w:t>
      </w:r>
      <w:r>
        <w:rPr>
          <w:lang w:eastAsia="en-US"/>
        </w:rPr>
        <w:t>»</w:t>
      </w:r>
      <w:r w:rsidR="001B20CD">
        <w:rPr>
          <w:lang w:eastAsia="en-US"/>
        </w:rPr>
        <w:t xml:space="preserve"> _</w:t>
      </w:r>
      <w:r>
        <w:rPr>
          <w:lang w:eastAsia="en-US"/>
        </w:rPr>
        <w:t xml:space="preserve"> le plus souvent antisémitismes, anticommunistes …</w:t>
      </w:r>
    </w:p>
    <w:p w:rsidR="001B20CD" w:rsidRDefault="001B20CD" w:rsidP="000C5C4C">
      <w:pPr>
        <w:rPr>
          <w:lang w:eastAsia="en-US"/>
        </w:rPr>
      </w:pPr>
    </w:p>
    <w:p w:rsidR="001B20CD" w:rsidRDefault="001B20CD" w:rsidP="000C5C4C">
      <w:pPr>
        <w:rPr>
          <w:lang w:eastAsia="en-US"/>
        </w:rPr>
      </w:pPr>
      <w:r>
        <w:rPr>
          <w:lang w:eastAsia="en-US"/>
        </w:rPr>
        <w:t>Le</w:t>
      </w:r>
      <w:r w:rsidR="000C5C4C">
        <w:rPr>
          <w:lang w:eastAsia="en-US"/>
        </w:rPr>
        <w:t>s gens de gauche croient que l’islamisme est de gauche alors qu’il est d’extrême-droite [</w:t>
      </w:r>
      <w:r>
        <w:rPr>
          <w:lang w:eastAsia="en-US"/>
        </w:rPr>
        <w:t xml:space="preserve">c’est </w:t>
      </w:r>
      <w:r w:rsidR="000C5C4C">
        <w:rPr>
          <w:lang w:eastAsia="en-US"/>
        </w:rPr>
        <w:t>un fasci</w:t>
      </w:r>
      <w:r>
        <w:rPr>
          <w:lang w:eastAsia="en-US"/>
        </w:rPr>
        <w:t>s</w:t>
      </w:r>
      <w:r w:rsidR="000C5C4C">
        <w:rPr>
          <w:lang w:eastAsia="en-US"/>
        </w:rPr>
        <w:t>me vert</w:t>
      </w:r>
      <w:r>
        <w:rPr>
          <w:rStyle w:val="Appelnotedebasdep"/>
          <w:lang w:eastAsia="en-US"/>
        </w:rPr>
        <w:footnoteReference w:id="47"/>
      </w:r>
      <w:r w:rsidR="000C5C4C">
        <w:rPr>
          <w:lang w:eastAsia="en-US"/>
        </w:rPr>
        <w:t xml:space="preserve">]. </w:t>
      </w:r>
    </w:p>
    <w:p w:rsidR="001B20CD" w:rsidRDefault="001B20CD" w:rsidP="000C5C4C">
      <w:pPr>
        <w:rPr>
          <w:lang w:eastAsia="en-US"/>
        </w:rPr>
      </w:pPr>
      <w:r>
        <w:rPr>
          <w:lang w:eastAsia="en-US"/>
        </w:rPr>
        <w:t>Il suffit</w:t>
      </w:r>
      <w:r w:rsidR="008C2356">
        <w:rPr>
          <w:lang w:eastAsia="en-US"/>
        </w:rPr>
        <w:t xml:space="preserve"> pourtant</w:t>
      </w:r>
      <w:r>
        <w:rPr>
          <w:lang w:eastAsia="en-US"/>
        </w:rPr>
        <w:t xml:space="preserve"> de voir </w:t>
      </w:r>
      <w:r w:rsidR="000C5C4C">
        <w:rPr>
          <w:lang w:eastAsia="en-US"/>
        </w:rPr>
        <w:t xml:space="preserve">comment les communistes ont été traités par les pays musulmans. </w:t>
      </w:r>
    </w:p>
    <w:p w:rsidR="001B20CD" w:rsidRDefault="000C5C4C" w:rsidP="000C5C4C">
      <w:pPr>
        <w:rPr>
          <w:lang w:eastAsia="en-US"/>
        </w:rPr>
      </w:pPr>
      <w:r>
        <w:rPr>
          <w:lang w:eastAsia="en-US"/>
        </w:rPr>
        <w:t>Dans certains, ils ont été « </w:t>
      </w:r>
      <w:proofErr w:type="spellStart"/>
      <w:r>
        <w:rPr>
          <w:lang w:eastAsia="en-US"/>
        </w:rPr>
        <w:t>génocidés</w:t>
      </w:r>
      <w:proofErr w:type="spellEnd"/>
      <w:r>
        <w:rPr>
          <w:lang w:eastAsia="en-US"/>
        </w:rPr>
        <w:t> »</w:t>
      </w:r>
      <w:r w:rsidR="001B20CD">
        <w:rPr>
          <w:lang w:eastAsia="en-US"/>
        </w:rPr>
        <w:t xml:space="preserve"> en masse, comme lors du massacre des communiste, en Indonésie, en 1965</w:t>
      </w:r>
      <w:r w:rsidR="001B20CD">
        <w:rPr>
          <w:rStyle w:val="Appelnotedebasdep"/>
          <w:lang w:eastAsia="en-US"/>
        </w:rPr>
        <w:footnoteReference w:id="48"/>
      </w:r>
      <w:r w:rsidR="00B74437">
        <w:rPr>
          <w:lang w:eastAsia="en-US"/>
        </w:rPr>
        <w:t xml:space="preserve"> ou ils sont actuellement en danger, au Soudan</w:t>
      </w:r>
      <w:r w:rsidR="00FF44F2">
        <w:rPr>
          <w:rStyle w:val="Appelnotedebasdep"/>
          <w:lang w:eastAsia="en-US"/>
        </w:rPr>
        <w:footnoteReference w:id="49"/>
      </w:r>
      <w:r>
        <w:rPr>
          <w:lang w:eastAsia="en-US"/>
        </w:rPr>
        <w:t xml:space="preserve">. </w:t>
      </w:r>
    </w:p>
    <w:p w:rsidR="000C5C4C" w:rsidRDefault="00B74437" w:rsidP="000C5C4C">
      <w:pPr>
        <w:rPr>
          <w:lang w:eastAsia="en-US"/>
        </w:rPr>
      </w:pPr>
      <w:r>
        <w:rPr>
          <w:lang w:eastAsia="en-US"/>
        </w:rPr>
        <w:t>C’est pourquoi j</w:t>
      </w:r>
      <w:r w:rsidR="000C5C4C">
        <w:rPr>
          <w:lang w:eastAsia="en-US"/>
        </w:rPr>
        <w:t xml:space="preserve">e les appelle les </w:t>
      </w:r>
      <w:r w:rsidR="00DD5F8D">
        <w:rPr>
          <w:lang w:eastAsia="en-US"/>
        </w:rPr>
        <w:t>« </w:t>
      </w:r>
      <w:r w:rsidR="000C5C4C">
        <w:rPr>
          <w:lang w:eastAsia="en-US"/>
        </w:rPr>
        <w:t>idiots</w:t>
      </w:r>
      <w:r w:rsidR="00DD5F8D">
        <w:rPr>
          <w:lang w:eastAsia="en-US"/>
        </w:rPr>
        <w:t xml:space="preserve"> utiles »</w:t>
      </w:r>
      <w:r w:rsidR="000C5C4C">
        <w:rPr>
          <w:lang w:eastAsia="en-US"/>
        </w:rPr>
        <w:t xml:space="preserve"> et</w:t>
      </w:r>
      <w:r w:rsidR="00DD5F8D">
        <w:rPr>
          <w:lang w:eastAsia="en-US"/>
        </w:rPr>
        <w:t>/ou</w:t>
      </w:r>
      <w:r w:rsidR="000C5C4C">
        <w:rPr>
          <w:lang w:eastAsia="en-US"/>
        </w:rPr>
        <w:t xml:space="preserve"> les munichois, incapables de </w:t>
      </w:r>
      <w:r w:rsidR="00DD5F8D">
        <w:rPr>
          <w:lang w:eastAsia="en-US"/>
        </w:rPr>
        <w:t>perce</w:t>
      </w:r>
      <w:r w:rsidR="000C5C4C">
        <w:rPr>
          <w:lang w:eastAsia="en-US"/>
        </w:rPr>
        <w:t>voir</w:t>
      </w:r>
      <w:r w:rsidR="00DD5F8D">
        <w:rPr>
          <w:lang w:eastAsia="en-US"/>
        </w:rPr>
        <w:t xml:space="preserve"> les</w:t>
      </w:r>
      <w:r w:rsidR="000C5C4C">
        <w:rPr>
          <w:lang w:eastAsia="en-US"/>
        </w:rPr>
        <w:t xml:space="preserve"> deux dangers</w:t>
      </w:r>
      <w:r w:rsidR="00DD5F8D">
        <w:rPr>
          <w:lang w:eastAsia="en-US"/>
        </w:rPr>
        <w:t xml:space="preserve"> actuels pour l’Europe</w:t>
      </w:r>
      <w:r w:rsidR="000C5C4C">
        <w:rPr>
          <w:lang w:eastAsia="en-US"/>
        </w:rPr>
        <w:t>, le danger poutinien</w:t>
      </w:r>
      <w:r>
        <w:rPr>
          <w:lang w:eastAsia="en-US"/>
        </w:rPr>
        <w:t xml:space="preserve"> et </w:t>
      </w:r>
      <w:r w:rsidR="000C5C4C" w:rsidRPr="00DD5F8D">
        <w:rPr>
          <w:b/>
          <w:lang w:eastAsia="en-US"/>
        </w:rPr>
        <w:t>le danger islamisme</w:t>
      </w:r>
      <w:r w:rsidR="001B20CD">
        <w:rPr>
          <w:lang w:eastAsia="en-US"/>
        </w:rPr>
        <w:t>.</w:t>
      </w:r>
    </w:p>
    <w:p w:rsidR="00B74437" w:rsidRDefault="00B74437" w:rsidP="00B74437">
      <w:pPr>
        <w:rPr>
          <w:lang w:eastAsia="en-US"/>
        </w:rPr>
      </w:pPr>
      <w:r>
        <w:rPr>
          <w:lang w:eastAsia="en-US"/>
        </w:rPr>
        <w:t>Ces personnes de gauche sont actuellement aussi aveugles que les pacifistes (Chamberlain …) qui pensaient qu’on pouvait coexister avec le nazisme, pendant l’entre-deux guerres.</w:t>
      </w:r>
    </w:p>
    <w:p w:rsidR="001B20CD" w:rsidRDefault="001B20CD" w:rsidP="000C5C4C">
      <w:pPr>
        <w:rPr>
          <w:lang w:eastAsia="en-US"/>
        </w:rPr>
      </w:pPr>
    </w:p>
    <w:p w:rsidR="00B74437" w:rsidRDefault="000C5C4C" w:rsidP="000C5C4C">
      <w:pPr>
        <w:rPr>
          <w:lang w:eastAsia="en-US"/>
        </w:rPr>
      </w:pPr>
      <w:r>
        <w:rPr>
          <w:lang w:eastAsia="en-US"/>
        </w:rPr>
        <w:t>“</w:t>
      </w:r>
      <w:r>
        <w:rPr>
          <w:i/>
          <w:iCs/>
          <w:lang w:eastAsia="en-US"/>
        </w:rPr>
        <w:t>Ainsi commence le fascisme. Il ne dit jamais son nom, il rampe, il flotte, quand il montre le bout de son nez, on dit : C'est lui ? Vous croyez ? Il ne faut rien exagérer ! Et puis un jour on le prend dans la gueule et il est trop tard pour l'expulser</w:t>
      </w:r>
      <w:r>
        <w:rPr>
          <w:lang w:eastAsia="en-US"/>
        </w:rPr>
        <w:t xml:space="preserve">.” </w:t>
      </w:r>
      <w:r w:rsidR="00DD5F8D">
        <w:rPr>
          <w:lang w:eastAsia="en-US"/>
        </w:rPr>
        <w:t xml:space="preserve">Disait </w:t>
      </w:r>
      <w:r>
        <w:rPr>
          <w:lang w:eastAsia="en-US"/>
        </w:rPr>
        <w:t>Françoise Giroud.  </w:t>
      </w:r>
    </w:p>
    <w:p w:rsidR="00B74437" w:rsidRDefault="00B74437" w:rsidP="000C5C4C">
      <w:pPr>
        <w:rPr>
          <w:lang w:eastAsia="en-US"/>
        </w:rPr>
      </w:pPr>
    </w:p>
    <w:p w:rsidR="00B74437" w:rsidRPr="00B74437" w:rsidRDefault="00B74437" w:rsidP="0079330D">
      <w:pPr>
        <w:pStyle w:val="Titre1"/>
        <w:rPr>
          <w:lang w:eastAsia="en-US"/>
        </w:rPr>
      </w:pPr>
      <w:bookmarkStart w:id="6" w:name="_Toc504654096"/>
      <w:r w:rsidRPr="00B74437">
        <w:rPr>
          <w:lang w:eastAsia="en-US"/>
        </w:rPr>
        <w:t>Les positions d’Emmanuel Valls</w:t>
      </w:r>
      <w:bookmarkEnd w:id="6"/>
    </w:p>
    <w:p w:rsidR="00B74437" w:rsidRDefault="00B74437" w:rsidP="000C5C4C">
      <w:pPr>
        <w:rPr>
          <w:lang w:eastAsia="en-US"/>
        </w:rPr>
      </w:pPr>
    </w:p>
    <w:p w:rsidR="00B74437" w:rsidRDefault="00B74437" w:rsidP="00B74437">
      <w:r>
        <w:t xml:space="preserve">Tu me dis que tu rejettes les prises de position fréquentes d’Emmanuel Valls. </w:t>
      </w:r>
    </w:p>
    <w:p w:rsidR="00B74437" w:rsidRDefault="00B74437" w:rsidP="00B74437"/>
    <w:p w:rsidR="00B74437" w:rsidRDefault="00B74437" w:rsidP="00B74437">
      <w:r>
        <w:t xml:space="preserve">Hormis le fait qu’il voulait retirer le voile à l’université _ que je ne trouve pas nécessaire, même je ne suis pas certaine que ces jeunes femmes soient vraiment adultes, matures, faisant un choix en toute conscience _, je suis d’accord avec Valls, quand il </w:t>
      </w:r>
      <w:r>
        <w:rPr>
          <w:b/>
          <w:bCs/>
        </w:rPr>
        <w:t>dit que les lois de la république prévalent sur les lois religieuses</w:t>
      </w:r>
      <w:r>
        <w:t xml:space="preserve"> (sinon, cela sera la cacophonie, la guerre des religions). </w:t>
      </w:r>
    </w:p>
    <w:p w:rsidR="00B74437" w:rsidRDefault="00B74437" w:rsidP="00B74437"/>
    <w:p w:rsidR="00B74437" w:rsidRDefault="00B74437" w:rsidP="00B74437">
      <w:r>
        <w:lastRenderedPageBreak/>
        <w:t xml:space="preserve">Et les positions de Valls sont moins caricaturales que certains le prétendent. Et la laïcité n’est pas une oppression contre les musulmans ou de l’islamophobie ou du racisme d’état, comme certains musulmans </w:t>
      </w:r>
      <w:r w:rsidR="00AC4C1D">
        <w:t>cherchent</w:t>
      </w:r>
      <w:r>
        <w:t xml:space="preserve"> à se plaindre.</w:t>
      </w:r>
    </w:p>
    <w:p w:rsidR="00B74437" w:rsidRDefault="00B74437" w:rsidP="00B74437">
      <w:r>
        <w:t>Tous les élèves sont traités à égalité, à l’école républicaine</w:t>
      </w:r>
      <w:r w:rsidR="00AC4C1D">
        <w:t xml:space="preserve"> française</w:t>
      </w:r>
      <w:r>
        <w:t xml:space="preserve">, </w:t>
      </w:r>
      <w:r w:rsidR="00AC4C1D">
        <w:t>quelle que soit leur confession religieuse.</w:t>
      </w:r>
    </w:p>
    <w:p w:rsidR="00B74437" w:rsidRDefault="00B74437" w:rsidP="00B74437"/>
    <w:p w:rsidR="00B74437" w:rsidRDefault="00B74437" w:rsidP="00B74437">
      <w:r>
        <w:t xml:space="preserve">Simplement, le rôle originel de la laïcité est </w:t>
      </w:r>
      <w:r w:rsidR="00AC4C1D">
        <w:t xml:space="preserve">de </w:t>
      </w:r>
      <w:r>
        <w:t xml:space="preserve">défendre la liberté d’expression, en général, et pas uniquement la liberté religieuse. Elle n’est pas un œcuménisme. Elle défend la liberté religieuse, la liberté d’être athée, agnostique, la liberté d’évoluer, </w:t>
      </w:r>
      <w:r w:rsidR="00AC4C1D" w:rsidRPr="00AC4C1D">
        <w:rPr>
          <w:b/>
        </w:rPr>
        <w:t xml:space="preserve">la liberté </w:t>
      </w:r>
      <w:r w:rsidRPr="00AC4C1D">
        <w:rPr>
          <w:b/>
        </w:rPr>
        <w:t>de changer de conviction, d’abandonner une religion, d’en changer</w:t>
      </w:r>
      <w:r>
        <w:t>. La liberté religieuse ne le permet pas, alors que liberté d’expression</w:t>
      </w:r>
      <w:r w:rsidR="00AC4C1D">
        <w:t>, elle,</w:t>
      </w:r>
      <w:r>
        <w:t xml:space="preserve"> le permet.</w:t>
      </w:r>
    </w:p>
    <w:p w:rsidR="00AC4C1D" w:rsidRDefault="00AC4C1D" w:rsidP="00B74437"/>
    <w:p w:rsidR="00B74437" w:rsidRDefault="00B74437" w:rsidP="00B74437">
      <w:r>
        <w:t>La laïcité permet de défendre les modérés (les tolérants) face aux fanatiques et extrêmes (et extrémistes). C’est la meilleure façon de vivre ensemble</w:t>
      </w:r>
      <w:r w:rsidR="00AC4C1D">
        <w:t xml:space="preserve">, </w:t>
      </w:r>
      <w:r>
        <w:t xml:space="preserve">en ne forçant pas les autres à adopter vos convictions en particulier religieuses. </w:t>
      </w:r>
    </w:p>
    <w:p w:rsidR="00B74437" w:rsidRDefault="00B74437" w:rsidP="00B74437">
      <w:pPr>
        <w:rPr>
          <w:lang w:eastAsia="en-US"/>
        </w:rPr>
      </w:pPr>
      <w:r>
        <w:rPr>
          <w:lang w:eastAsia="en-US"/>
        </w:rPr>
        <w:t>L’enseignement que dispense l’école et les enseignants est un enseignement « universel » (en particulier</w:t>
      </w:r>
      <w:r w:rsidR="00AC4C1D">
        <w:rPr>
          <w:lang w:eastAsia="en-US"/>
        </w:rPr>
        <w:t xml:space="preserve"> dans le domaine</w:t>
      </w:r>
      <w:r>
        <w:rPr>
          <w:lang w:eastAsia="en-US"/>
        </w:rPr>
        <w:t xml:space="preserve"> scientifique</w:t>
      </w:r>
      <w:r w:rsidR="00AC4C1D">
        <w:rPr>
          <w:lang w:eastAsia="en-US"/>
        </w:rPr>
        <w:t xml:space="preserve"> et rationnel</w:t>
      </w:r>
      <w:r>
        <w:rPr>
          <w:lang w:eastAsia="en-US"/>
        </w:rPr>
        <w:t>), où tous les élèves sont égaux.</w:t>
      </w:r>
    </w:p>
    <w:p w:rsidR="00B74437" w:rsidRDefault="00AC4C1D" w:rsidP="00B74437">
      <w:pPr>
        <w:rPr>
          <w:lang w:eastAsia="en-US"/>
        </w:rPr>
      </w:pPr>
      <w:r>
        <w:rPr>
          <w:lang w:eastAsia="en-US"/>
        </w:rPr>
        <w:t>La liberté de penser est un oxygène qui nous</w:t>
      </w:r>
      <w:r w:rsidR="00B74437">
        <w:rPr>
          <w:lang w:eastAsia="en-US"/>
        </w:rPr>
        <w:t xml:space="preserve"> permet de respirer</w:t>
      </w:r>
      <w:r>
        <w:rPr>
          <w:lang w:eastAsia="en-US"/>
        </w:rPr>
        <w:t xml:space="preserve"> intellectuellement</w:t>
      </w:r>
      <w:r w:rsidR="00B74437">
        <w:rPr>
          <w:lang w:eastAsia="en-US"/>
        </w:rPr>
        <w:t xml:space="preserve"> (ce que j’appelle la respiration laïque). </w:t>
      </w:r>
      <w:r>
        <w:rPr>
          <w:lang w:eastAsia="en-US"/>
        </w:rPr>
        <w:t>Elle nous évite la chape de plomb pesante de la peur, de censure …</w:t>
      </w:r>
    </w:p>
    <w:p w:rsidR="007A6E0D" w:rsidRDefault="007A6E0D" w:rsidP="00B74437">
      <w:pPr>
        <w:rPr>
          <w:lang w:eastAsia="en-US"/>
        </w:rPr>
      </w:pPr>
    </w:p>
    <w:p w:rsidR="00126C90" w:rsidRPr="00126C90" w:rsidRDefault="00126C90" w:rsidP="0079330D">
      <w:pPr>
        <w:pStyle w:val="Titre1"/>
        <w:rPr>
          <w:lang w:eastAsia="en-US"/>
        </w:rPr>
      </w:pPr>
      <w:bookmarkStart w:id="7" w:name="_Toc504654097"/>
      <w:r w:rsidRPr="00126C90">
        <w:rPr>
          <w:lang w:eastAsia="en-US"/>
        </w:rPr>
        <w:t>Le scepticisme scientifique face aux convictions religieuses</w:t>
      </w:r>
      <w:bookmarkEnd w:id="7"/>
    </w:p>
    <w:p w:rsidR="00126C90" w:rsidRDefault="00126C90" w:rsidP="00DD5F8D">
      <w:pPr>
        <w:rPr>
          <w:lang w:eastAsia="en-US"/>
        </w:rPr>
      </w:pPr>
    </w:p>
    <w:p w:rsidR="00B74437" w:rsidRDefault="00B74437" w:rsidP="00B74437">
      <w:pPr>
        <w:rPr>
          <w:lang w:eastAsia="en-US"/>
        </w:rPr>
      </w:pPr>
      <w:r>
        <w:rPr>
          <w:lang w:eastAsia="en-US"/>
        </w:rPr>
        <w:t xml:space="preserve">Tous les idéologies, croyances, convictions, enseignements ne se valent pas. Je t’ai dit qu’entre une conviction scientifique et une conviction religieuse, je choisirais </w:t>
      </w:r>
      <w:r w:rsidR="00AC4C1D">
        <w:rPr>
          <w:lang w:eastAsia="en-US"/>
        </w:rPr>
        <w:t>toujours</w:t>
      </w:r>
      <w:r>
        <w:rPr>
          <w:lang w:eastAsia="en-US"/>
        </w:rPr>
        <w:t xml:space="preserve"> les connaissances scientifiques.</w:t>
      </w:r>
    </w:p>
    <w:p w:rsidR="00AC4C1D" w:rsidRDefault="00AC4C1D" w:rsidP="00B74437">
      <w:pPr>
        <w:rPr>
          <w:lang w:eastAsia="en-US"/>
        </w:rPr>
      </w:pPr>
    </w:p>
    <w:p w:rsidR="00AC4C1D" w:rsidRDefault="00B74437" w:rsidP="00B74437">
      <w:pPr>
        <w:rPr>
          <w:lang w:eastAsia="en-US"/>
        </w:rPr>
      </w:pPr>
      <w:r>
        <w:rPr>
          <w:lang w:eastAsia="en-US"/>
        </w:rPr>
        <w:t xml:space="preserve">Je ne suis pas d’accord qu’au nom du respect des opinions, des sensibilités de chacun, de la liberté d’expression (religieuse), l’on enseigne à l’école (de la république) toutes les théories pseudoscientifiques, obscurantisme, de la terre plate, du créationnisme, des théories biologiques islamistes délirantes … </w:t>
      </w:r>
    </w:p>
    <w:p w:rsidR="00AC4C1D" w:rsidRDefault="00B74437" w:rsidP="00B74437">
      <w:pPr>
        <w:rPr>
          <w:lang w:eastAsia="en-US"/>
        </w:rPr>
      </w:pPr>
      <w:r>
        <w:rPr>
          <w:lang w:eastAsia="en-US"/>
        </w:rPr>
        <w:t xml:space="preserve">Le relativisme délirant, les « accommodements raisonnables » (en fait des démissions de la raison) empêche l’enseignement républicain, de la science, de la raison, de l’esprit critique. </w:t>
      </w:r>
      <w:r w:rsidR="00AC4C1D">
        <w:rPr>
          <w:lang w:eastAsia="en-US"/>
        </w:rPr>
        <w:t>Ce sont un danger pour l’esprit.</w:t>
      </w:r>
    </w:p>
    <w:p w:rsidR="00AC4C1D" w:rsidRDefault="00AC4C1D" w:rsidP="00B74437">
      <w:pPr>
        <w:rPr>
          <w:lang w:eastAsia="en-US"/>
        </w:rPr>
      </w:pPr>
    </w:p>
    <w:p w:rsidR="00AC4C1D" w:rsidRDefault="00B74437" w:rsidP="00B74437">
      <w:pPr>
        <w:rPr>
          <w:lang w:eastAsia="en-US"/>
        </w:rPr>
      </w:pPr>
      <w:r>
        <w:rPr>
          <w:lang w:eastAsia="en-US"/>
        </w:rPr>
        <w:t>Par exemple, je n’irais jamais enseigner</w:t>
      </w:r>
      <w:r w:rsidR="00AC4C1D">
        <w:rPr>
          <w:lang w:eastAsia="en-US"/>
        </w:rPr>
        <w:t>, comme une vérité scientifique,</w:t>
      </w:r>
      <w:r>
        <w:rPr>
          <w:lang w:eastAsia="en-US"/>
        </w:rPr>
        <w:t xml:space="preserve"> que Jésus a marché sur les eaux</w:t>
      </w:r>
      <w:r w:rsidR="00AC4C1D">
        <w:rPr>
          <w:lang w:eastAsia="en-US"/>
        </w:rPr>
        <w:t xml:space="preserve"> ou que Mahomet a volé jusqu’à Jérusalem sur le dos de </w:t>
      </w:r>
      <w:proofErr w:type="spellStart"/>
      <w:r w:rsidR="00AC4C1D">
        <w:rPr>
          <w:lang w:eastAsia="en-US"/>
        </w:rPr>
        <w:t>Bouraq</w:t>
      </w:r>
      <w:proofErr w:type="spellEnd"/>
      <w:r>
        <w:rPr>
          <w:lang w:eastAsia="en-US"/>
        </w:rPr>
        <w:t xml:space="preserve"> (</w:t>
      </w:r>
      <w:r w:rsidR="00AC4C1D">
        <w:rPr>
          <w:lang w:eastAsia="en-US"/>
        </w:rPr>
        <w:t xml:space="preserve">Ce ne sont, pour moi, que de belles légendes dorées, pour lesquelles </w:t>
      </w:r>
      <w:r>
        <w:rPr>
          <w:lang w:eastAsia="en-US"/>
        </w:rPr>
        <w:t xml:space="preserve">il n’y a </w:t>
      </w:r>
      <w:r w:rsidR="00AC4C1D">
        <w:rPr>
          <w:lang w:eastAsia="en-US"/>
        </w:rPr>
        <w:t xml:space="preserve">aucune </w:t>
      </w:r>
      <w:r>
        <w:rPr>
          <w:lang w:eastAsia="en-US"/>
        </w:rPr>
        <w:t>pr</w:t>
      </w:r>
      <w:r w:rsidR="00AC4C1D">
        <w:rPr>
          <w:lang w:eastAsia="en-US"/>
        </w:rPr>
        <w:t>euve</w:t>
      </w:r>
      <w:r>
        <w:rPr>
          <w:lang w:eastAsia="en-US"/>
        </w:rPr>
        <w:t xml:space="preserve"> scientifique. </w:t>
      </w:r>
      <w:r w:rsidR="00AC4C1D">
        <w:rPr>
          <w:lang w:eastAsia="en-US"/>
        </w:rPr>
        <w:t>Surtout, si ce type de</w:t>
      </w:r>
      <w:r>
        <w:rPr>
          <w:lang w:eastAsia="en-US"/>
        </w:rPr>
        <w:t xml:space="preserve"> miracle ne s’est jamais reproduit par la suite. Depuis l’arrivée de la pensée scientifique, plus aucun miracle</w:t>
      </w:r>
      <w:r w:rsidR="00AC4C1D">
        <w:rPr>
          <w:lang w:eastAsia="en-US"/>
        </w:rPr>
        <w:t>, de telle sorte,</w:t>
      </w:r>
      <w:r>
        <w:rPr>
          <w:lang w:eastAsia="en-US"/>
        </w:rPr>
        <w:t xml:space="preserve"> ne s’est produit (sous condition de vérification scientifique expérimentale), que cela soit la lévitation (depuis Saint-Joseph de Cupertino, plus rien, même chez les moines bouddhistes tibétains), la télékinésie …</w:t>
      </w:r>
    </w:p>
    <w:p w:rsidR="00B74437" w:rsidRDefault="00AC4C1D" w:rsidP="00AC4C1D">
      <w:pPr>
        <w:rPr>
          <w:lang w:eastAsia="en-US"/>
        </w:rPr>
      </w:pPr>
      <w:r>
        <w:rPr>
          <w:lang w:eastAsia="en-US"/>
        </w:rPr>
        <w:t>D’ailleurs, il existe un défi, le</w:t>
      </w:r>
      <w:r w:rsidR="00B74437">
        <w:rPr>
          <w:lang w:eastAsia="en-US"/>
        </w:rPr>
        <w:t xml:space="preserve"> "Défi zététique international" </w:t>
      </w:r>
      <w:r>
        <w:rPr>
          <w:lang w:eastAsia="en-US"/>
        </w:rPr>
        <w:t xml:space="preserve">qui </w:t>
      </w:r>
      <w:r w:rsidR="00B74437">
        <w:rPr>
          <w:lang w:eastAsia="en-US"/>
        </w:rPr>
        <w:t>récompens</w:t>
      </w:r>
      <w:r>
        <w:rPr>
          <w:lang w:eastAsia="en-US"/>
        </w:rPr>
        <w:t>e</w:t>
      </w:r>
      <w:r w:rsidR="00B74437">
        <w:rPr>
          <w:lang w:eastAsia="en-US"/>
        </w:rPr>
        <w:t xml:space="preserve"> d'un prix de 200.000 euros, à celui qui prouvera l'existence du paranormal (ou parapsychologie). </w:t>
      </w:r>
      <w:r>
        <w:rPr>
          <w:lang w:eastAsia="en-US"/>
        </w:rPr>
        <w:t>Mais personne,</w:t>
      </w:r>
      <w:r w:rsidR="00B74437">
        <w:rPr>
          <w:lang w:eastAsia="en-US"/>
        </w:rPr>
        <w:t xml:space="preserve"> jusqu’à maintenant</w:t>
      </w:r>
      <w:r>
        <w:rPr>
          <w:lang w:eastAsia="en-US"/>
        </w:rPr>
        <w:t>,</w:t>
      </w:r>
      <w:r w:rsidR="00B74437">
        <w:rPr>
          <w:lang w:eastAsia="en-US"/>
        </w:rPr>
        <w:t xml:space="preserve"> n’a réussi à </w:t>
      </w:r>
      <w:r>
        <w:rPr>
          <w:lang w:eastAsia="en-US"/>
        </w:rPr>
        <w:t>relever le défi</w:t>
      </w:r>
      <w:r w:rsidR="00B74437">
        <w:rPr>
          <w:lang w:eastAsia="en-US"/>
        </w:rPr>
        <w:t>.</w:t>
      </w:r>
      <w:r>
        <w:rPr>
          <w:lang w:eastAsia="en-US"/>
        </w:rPr>
        <w:t xml:space="preserve"> </w:t>
      </w:r>
      <w:r w:rsidR="00B74437">
        <w:rPr>
          <w:lang w:eastAsia="en-US"/>
        </w:rPr>
        <w:t>Mais le</w:t>
      </w:r>
      <w:r>
        <w:rPr>
          <w:lang w:eastAsia="en-US"/>
        </w:rPr>
        <w:t>s</w:t>
      </w:r>
      <w:r w:rsidR="00B74437">
        <w:rPr>
          <w:lang w:eastAsia="en-US"/>
        </w:rPr>
        <w:t xml:space="preserve"> scientifique</w:t>
      </w:r>
      <w:r>
        <w:rPr>
          <w:lang w:eastAsia="en-US"/>
        </w:rPr>
        <w:t>s</w:t>
      </w:r>
      <w:r w:rsidR="00B74437">
        <w:rPr>
          <w:lang w:eastAsia="en-US"/>
        </w:rPr>
        <w:t xml:space="preserve"> reste</w:t>
      </w:r>
      <w:r>
        <w:rPr>
          <w:lang w:eastAsia="en-US"/>
        </w:rPr>
        <w:t>nt</w:t>
      </w:r>
      <w:r w:rsidR="00B74437">
        <w:rPr>
          <w:lang w:eastAsia="en-US"/>
        </w:rPr>
        <w:t xml:space="preserve"> ouvert</w:t>
      </w:r>
      <w:r>
        <w:rPr>
          <w:lang w:eastAsia="en-US"/>
        </w:rPr>
        <w:t>s</w:t>
      </w:r>
      <w:r w:rsidR="00B74437">
        <w:rPr>
          <w:lang w:eastAsia="en-US"/>
        </w:rPr>
        <w:t>, si l’on prouve</w:t>
      </w:r>
      <w:r>
        <w:rPr>
          <w:lang w:eastAsia="en-US"/>
        </w:rPr>
        <w:t xml:space="preserve"> la réalité de ces miracles,</w:t>
      </w:r>
      <w:r w:rsidR="00B74437">
        <w:rPr>
          <w:lang w:eastAsia="en-US"/>
        </w:rPr>
        <w:t xml:space="preserve"> alors il</w:t>
      </w:r>
      <w:r>
        <w:rPr>
          <w:lang w:eastAsia="en-US"/>
        </w:rPr>
        <w:t>s</w:t>
      </w:r>
      <w:r w:rsidR="00B74437">
        <w:rPr>
          <w:lang w:eastAsia="en-US"/>
        </w:rPr>
        <w:t xml:space="preserve"> changer</w:t>
      </w:r>
      <w:r>
        <w:rPr>
          <w:lang w:eastAsia="en-US"/>
        </w:rPr>
        <w:t>ont</w:t>
      </w:r>
      <w:r w:rsidR="00B74437">
        <w:rPr>
          <w:lang w:eastAsia="en-US"/>
        </w:rPr>
        <w:t xml:space="preserve"> d’avis</w:t>
      </w:r>
      <w:r>
        <w:rPr>
          <w:lang w:eastAsia="en-US"/>
        </w:rPr>
        <w:t>.</w:t>
      </w:r>
    </w:p>
    <w:p w:rsidR="00AC4C1D" w:rsidRDefault="00AC4C1D" w:rsidP="00AC4C1D">
      <w:pPr>
        <w:rPr>
          <w:lang w:eastAsia="en-US"/>
        </w:rPr>
      </w:pPr>
      <w:r>
        <w:rPr>
          <w:lang w:eastAsia="en-US"/>
        </w:rPr>
        <w:t xml:space="preserve">A cause de ma position scientifique, </w:t>
      </w:r>
      <w:r>
        <w:t xml:space="preserve">je suis plutôt islamo-critique ou islamo-sceptique, car je n’ai aucune phobie ou peur pathologique irrationnelle contre l’islam, mais, par contre, je soumets l’islam et tout religion, à l’analyse critique et scientifique (car pour moi, il n’y a aucun domaine qui doit échapper à l’analyse critique et scientifique ou qui doit être soumis à la démission de la raison ou qui doit être au-dessus de l’analyse critique). </w:t>
      </w:r>
    </w:p>
    <w:p w:rsidR="00AC4C1D" w:rsidRDefault="00AC4C1D" w:rsidP="00B74437">
      <w:pPr>
        <w:rPr>
          <w:lang w:eastAsia="en-US"/>
        </w:rPr>
      </w:pPr>
    </w:p>
    <w:p w:rsidR="00126C90" w:rsidRPr="00126C90" w:rsidRDefault="00126C90" w:rsidP="0079330D">
      <w:pPr>
        <w:pStyle w:val="Titre1"/>
        <w:rPr>
          <w:lang w:eastAsia="en-US"/>
        </w:rPr>
      </w:pPr>
      <w:bookmarkStart w:id="8" w:name="_Toc504654098"/>
      <w:r w:rsidRPr="00126C90">
        <w:rPr>
          <w:lang w:eastAsia="en-US"/>
        </w:rPr>
        <w:t>Les revendications et la quérulence identitaire</w:t>
      </w:r>
      <w:r w:rsidR="0079330D">
        <w:rPr>
          <w:lang w:eastAsia="en-US"/>
        </w:rPr>
        <w:t>s</w:t>
      </w:r>
      <w:bookmarkEnd w:id="8"/>
    </w:p>
    <w:p w:rsidR="00126C90" w:rsidRDefault="00126C90" w:rsidP="00B74437">
      <w:pPr>
        <w:rPr>
          <w:lang w:eastAsia="en-US"/>
        </w:rPr>
      </w:pPr>
    </w:p>
    <w:p w:rsidR="00B74437" w:rsidRDefault="00B74437" w:rsidP="00B74437">
      <w:pPr>
        <w:rPr>
          <w:lang w:eastAsia="en-US"/>
        </w:rPr>
      </w:pPr>
      <w:r>
        <w:rPr>
          <w:lang w:eastAsia="en-US"/>
        </w:rPr>
        <w:t xml:space="preserve">Je rajoute que le foulard islamique n’a rien à voir avec un simple objet de mode (comme le serait un bracelet, un piercing). C’est un marqueur identitaire, </w:t>
      </w:r>
      <w:r w:rsidRPr="00AC4C1D">
        <w:rPr>
          <w:b/>
          <w:lang w:eastAsia="en-US"/>
        </w:rPr>
        <w:t>mais bien plus que cela, c’est le marquer de l’inégalité homme femme, de la soumission de la femme à l’homme</w:t>
      </w:r>
      <w:r>
        <w:rPr>
          <w:lang w:eastAsia="en-US"/>
        </w:rPr>
        <w:t xml:space="preserve"> (dans une société patriarcale, machiste). </w:t>
      </w:r>
      <w:r w:rsidRPr="00AC4C1D">
        <w:rPr>
          <w:b/>
          <w:lang w:eastAsia="en-US"/>
        </w:rPr>
        <w:t>Ce n’est pas un symbole</w:t>
      </w:r>
      <w:r w:rsidR="00AC4C1D" w:rsidRPr="00AC4C1D">
        <w:rPr>
          <w:b/>
          <w:lang w:eastAsia="en-US"/>
        </w:rPr>
        <w:t xml:space="preserve"> ou signe</w:t>
      </w:r>
      <w:r w:rsidRPr="00AC4C1D">
        <w:rPr>
          <w:b/>
          <w:lang w:eastAsia="en-US"/>
        </w:rPr>
        <w:t xml:space="preserve"> anodin</w:t>
      </w:r>
      <w:r>
        <w:rPr>
          <w:lang w:eastAsia="en-US"/>
        </w:rPr>
        <w:t xml:space="preserve">. </w:t>
      </w:r>
      <w:r w:rsidR="00AC4C1D">
        <w:rPr>
          <w:lang w:eastAsia="en-US"/>
        </w:rPr>
        <w:t>C’est ce</w:t>
      </w:r>
      <w:r>
        <w:rPr>
          <w:lang w:eastAsia="en-US"/>
        </w:rPr>
        <w:t xml:space="preserve"> symbole d’oppression</w:t>
      </w:r>
      <w:r w:rsidR="00AC4C1D">
        <w:rPr>
          <w:lang w:eastAsia="en-US"/>
        </w:rPr>
        <w:t xml:space="preserve"> que </w:t>
      </w:r>
      <w:r>
        <w:rPr>
          <w:lang w:eastAsia="en-US"/>
        </w:rPr>
        <w:t>les iraniennes veulent ôter.</w:t>
      </w:r>
    </w:p>
    <w:p w:rsidR="00AC4C1D" w:rsidRDefault="00B74437" w:rsidP="00B74437">
      <w:r>
        <w:rPr>
          <w:lang w:eastAsia="en-US"/>
        </w:rPr>
        <w:t>On va me traiter d’</w:t>
      </w:r>
      <w:r>
        <w:t>islamophobe, à l’exemple de Valls, quand j’affirme cela.</w:t>
      </w:r>
      <w:r w:rsidR="00AC4C1D">
        <w:t xml:space="preserve"> </w:t>
      </w:r>
    </w:p>
    <w:p w:rsidR="00AC4C1D" w:rsidRDefault="00AC4C1D" w:rsidP="00B74437"/>
    <w:p w:rsidR="002E42EC" w:rsidRDefault="00B74437" w:rsidP="00B74437">
      <w:r>
        <w:t>Tu</w:t>
      </w:r>
      <w:r w:rsidR="00AC4C1D">
        <w:t xml:space="preserve"> me</w:t>
      </w:r>
      <w:r>
        <w:t xml:space="preserve"> dis « </w:t>
      </w:r>
      <w:r>
        <w:rPr>
          <w:i/>
          <w:iCs/>
        </w:rPr>
        <w:t>J'estime que l'islamophobie est une réalité en France, depuis longtemps</w:t>
      </w:r>
      <w:r>
        <w:t xml:space="preserve"> ». </w:t>
      </w:r>
    </w:p>
    <w:p w:rsidR="002E42EC" w:rsidRDefault="002E42EC" w:rsidP="00B74437"/>
    <w:p w:rsidR="002E42EC" w:rsidRDefault="002E42EC" w:rsidP="00B74437">
      <w:r>
        <w:t>Si les musulmans n’avaient pas</w:t>
      </w:r>
      <w:r w:rsidR="00126C90">
        <w:t xml:space="preserve"> exigé</w:t>
      </w:r>
      <w:r>
        <w:t xml:space="preserve"> toutes ces revendications</w:t>
      </w:r>
      <w:r w:rsidR="00126C90">
        <w:rPr>
          <w:rStyle w:val="Appelnotedebasdep"/>
        </w:rPr>
        <w:footnoteReference w:id="50"/>
      </w:r>
      <w:r w:rsidR="00126C90">
        <w:t xml:space="preserve">, </w:t>
      </w:r>
      <w:r w:rsidR="00D21890">
        <w:t>qui vont</w:t>
      </w:r>
      <w:r w:rsidR="00126C90">
        <w:t xml:space="preserve"> croissant, voire</w:t>
      </w:r>
      <w:r w:rsidR="00D21890">
        <w:t xml:space="preserve"> sont</w:t>
      </w:r>
      <w:r w:rsidR="00126C90">
        <w:t xml:space="preserve"> sans fin</w:t>
      </w:r>
      <w:r>
        <w:t> :</w:t>
      </w:r>
    </w:p>
    <w:p w:rsidR="002E42EC" w:rsidRDefault="002E42EC" w:rsidP="00B74437"/>
    <w:p w:rsidR="00126C90" w:rsidRDefault="00126C90" w:rsidP="00384C48">
      <w:pPr>
        <w:pStyle w:val="Paragraphedeliste"/>
        <w:numPr>
          <w:ilvl w:val="0"/>
          <w:numId w:val="6"/>
        </w:numPr>
      </w:pPr>
      <w:r>
        <w:t>Port du voile</w:t>
      </w:r>
      <w:r w:rsidR="00A9173B">
        <w:t>, plus ou moins intégral</w:t>
      </w:r>
      <w:r>
        <w:t>, dans tous les espaces, publics, l’administration, à l’école, à l’université</w:t>
      </w:r>
      <w:r w:rsidR="00C133F7">
        <w:t>, au tribunal</w:t>
      </w:r>
      <w:r w:rsidR="00C133F7">
        <w:rPr>
          <w:rStyle w:val="Appelnotedebasdep"/>
        </w:rPr>
        <w:footnoteReference w:id="51"/>
      </w:r>
      <w:r w:rsidR="006862D5">
        <w:t>, dans l’entreprise, dans certains postes (voire de certaines tenues masculines, de la barbe …)</w:t>
      </w:r>
      <w:r>
        <w:t>,</w:t>
      </w:r>
    </w:p>
    <w:p w:rsidR="00384C48" w:rsidRDefault="00384C48" w:rsidP="00384C48">
      <w:pPr>
        <w:pStyle w:val="Paragraphedeliste"/>
        <w:numPr>
          <w:ilvl w:val="0"/>
          <w:numId w:val="6"/>
        </w:numPr>
      </w:pPr>
      <w:r>
        <w:t>Obligation du port de manches longues, de jupes ou de robes longues, du port du voile, dans certains quartiers</w:t>
      </w:r>
      <w:r w:rsidR="00A9173B">
        <w:rPr>
          <w:rStyle w:val="Appelnotedebasdep"/>
        </w:rPr>
        <w:footnoteReference w:id="52"/>
      </w:r>
      <w:r>
        <w:t>,</w:t>
      </w:r>
    </w:p>
    <w:p w:rsidR="00384C48" w:rsidRDefault="00384C48" w:rsidP="00384C48">
      <w:pPr>
        <w:pStyle w:val="Paragraphedeliste"/>
        <w:numPr>
          <w:ilvl w:val="0"/>
          <w:numId w:val="6"/>
        </w:numPr>
      </w:pPr>
      <w:r>
        <w:t>Refus du maillot de bain et de la mixité, à la piscine, revendication de</w:t>
      </w:r>
      <w:r w:rsidR="00D21890">
        <w:t xml:space="preserve"> zones de</w:t>
      </w:r>
      <w:r>
        <w:t xml:space="preserve"> bains ou d’horaires séparés entre hommes et femmes</w:t>
      </w:r>
      <w:r w:rsidR="00D21890">
        <w:t xml:space="preserve"> (y compris dans les parcs aquatiques, </w:t>
      </w:r>
      <w:proofErr w:type="spellStart"/>
      <w:r w:rsidR="00D21890">
        <w:t>aqualands</w:t>
      </w:r>
      <w:proofErr w:type="spellEnd"/>
      <w:r w:rsidR="00D21890">
        <w:t xml:space="preserve"> …)</w:t>
      </w:r>
      <w:r w:rsidR="00A9173B">
        <w:rPr>
          <w:rStyle w:val="Appelnotedebasdep"/>
        </w:rPr>
        <w:footnoteReference w:id="53"/>
      </w:r>
      <w:r>
        <w:t>,</w:t>
      </w:r>
    </w:p>
    <w:p w:rsidR="00384C48" w:rsidRDefault="00384C48" w:rsidP="00384C48">
      <w:pPr>
        <w:pStyle w:val="Paragraphedeliste"/>
        <w:numPr>
          <w:ilvl w:val="0"/>
          <w:numId w:val="6"/>
        </w:numPr>
      </w:pPr>
      <w:r>
        <w:t>Obligation du port du burkini, pour les femmes, à la piscine, sur les plages,</w:t>
      </w:r>
    </w:p>
    <w:p w:rsidR="00A9173B" w:rsidRDefault="00A9173B" w:rsidP="00A9173B">
      <w:pPr>
        <w:pStyle w:val="Paragraphedeliste"/>
        <w:numPr>
          <w:ilvl w:val="0"/>
          <w:numId w:val="6"/>
        </w:numPr>
      </w:pPr>
      <w:r>
        <w:t xml:space="preserve">Refus de la </w:t>
      </w:r>
      <w:r w:rsidRPr="00A9173B">
        <w:t>pratique</w:t>
      </w:r>
      <w:r w:rsidR="00C43280">
        <w:t xml:space="preserve"> </w:t>
      </w:r>
      <w:r w:rsidRPr="00A9173B">
        <w:t>du sport à l'école</w:t>
      </w:r>
      <w:r>
        <w:t>, pour les filles,</w:t>
      </w:r>
      <w:r w:rsidR="00C43280">
        <w:t xml:space="preserve"> </w:t>
      </w:r>
    </w:p>
    <w:p w:rsidR="00126C90" w:rsidRDefault="00126C90" w:rsidP="00384C48">
      <w:pPr>
        <w:pStyle w:val="Paragraphedeliste"/>
        <w:numPr>
          <w:ilvl w:val="0"/>
          <w:numId w:val="6"/>
        </w:numPr>
      </w:pPr>
      <w:r>
        <w:t>Revendications alimentaires _ alimentation halal</w:t>
      </w:r>
      <w:r w:rsidR="00C43280">
        <w:t>, menu hallal ou de substitution</w:t>
      </w:r>
      <w:r>
        <w:t xml:space="preserve">, interdiction du porc, </w:t>
      </w:r>
      <w:r w:rsidR="00C43280">
        <w:t>dans les</w:t>
      </w:r>
      <w:r>
        <w:t xml:space="preserve"> cantine</w:t>
      </w:r>
      <w:r w:rsidR="00C43280">
        <w:t>s,</w:t>
      </w:r>
      <w:r>
        <w:t xml:space="preserve"> des écoles</w:t>
      </w:r>
      <w:r w:rsidR="00C43280">
        <w:t xml:space="preserve"> etc.</w:t>
      </w:r>
      <w:r>
        <w:t>, dans les cafétérias des entreprises</w:t>
      </w:r>
      <w:r w:rsidR="00D21890">
        <w:rPr>
          <w:rStyle w:val="Appelnotedebasdep"/>
        </w:rPr>
        <w:footnoteReference w:id="54"/>
      </w:r>
      <w:r>
        <w:t xml:space="preserve">, </w:t>
      </w:r>
    </w:p>
    <w:p w:rsidR="00D21890" w:rsidRDefault="00D21890" w:rsidP="00384C48">
      <w:pPr>
        <w:pStyle w:val="Paragraphedeliste"/>
        <w:numPr>
          <w:ilvl w:val="0"/>
          <w:numId w:val="6"/>
        </w:numPr>
      </w:pPr>
      <w:r>
        <w:t>L’imposition de l’égorgement halal, des animaux, dans les abattoirs</w:t>
      </w:r>
      <w:r>
        <w:rPr>
          <w:rStyle w:val="Appelnotedebasdep"/>
        </w:rPr>
        <w:footnoteReference w:id="55"/>
      </w:r>
      <w:r w:rsidR="00A9173B">
        <w:t xml:space="preserve"> </w:t>
      </w:r>
      <w:r w:rsidR="00A9173B">
        <w:rPr>
          <w:rStyle w:val="Appelnotedebasdep"/>
        </w:rPr>
        <w:footnoteReference w:id="56"/>
      </w:r>
      <w:r>
        <w:t>,</w:t>
      </w:r>
    </w:p>
    <w:p w:rsidR="006862D5" w:rsidRDefault="006862D5" w:rsidP="00384C48">
      <w:pPr>
        <w:pStyle w:val="Paragraphedeliste"/>
        <w:numPr>
          <w:ilvl w:val="0"/>
          <w:numId w:val="6"/>
        </w:numPr>
      </w:pPr>
      <w:r>
        <w:t>L’imposition de boutiques et commerces halal (boucherie halal, superette ne vendant ni porc ni alcool</w:t>
      </w:r>
      <w:r w:rsidR="0048101C">
        <w:rPr>
          <w:rStyle w:val="Appelnotedebasdep"/>
        </w:rPr>
        <w:footnoteReference w:id="57"/>
      </w:r>
      <w:r w:rsidR="0048101C">
        <w:t xml:space="preserve"> </w:t>
      </w:r>
      <w:r w:rsidR="0048101C">
        <w:rPr>
          <w:rStyle w:val="Appelnotedebasdep"/>
        </w:rPr>
        <w:footnoteReference w:id="58"/>
      </w:r>
      <w:r w:rsidR="0048101C">
        <w:t xml:space="preserve"> </w:t>
      </w:r>
      <w:r w:rsidR="0048101C">
        <w:rPr>
          <w:rStyle w:val="Appelnotedebasdep"/>
        </w:rPr>
        <w:footnoteReference w:id="59"/>
      </w:r>
      <w:r>
        <w:t xml:space="preserve"> …), dans certains quartiers, au détriment des non-musulmans (et de leur pratique alimentaire) dans ces quartiers,</w:t>
      </w:r>
    </w:p>
    <w:p w:rsidR="00126C90" w:rsidRDefault="008632C7" w:rsidP="00384C48">
      <w:pPr>
        <w:pStyle w:val="Paragraphedeliste"/>
        <w:numPr>
          <w:ilvl w:val="0"/>
          <w:numId w:val="6"/>
        </w:numPr>
      </w:pPr>
      <w:r>
        <w:t>Les p</w:t>
      </w:r>
      <w:r w:rsidR="00126C90">
        <w:t>ratiques religieuses</w:t>
      </w:r>
      <w:r>
        <w:t xml:space="preserve"> musulmanes</w:t>
      </w:r>
      <w:r w:rsidR="00126C90">
        <w:t>,</w:t>
      </w:r>
      <w:r>
        <w:t xml:space="preserve"> dont</w:t>
      </w:r>
      <w:r w:rsidR="00126C90">
        <w:t xml:space="preserve"> les prières _ voire les cinq prières _, la pratique du Ramadan</w:t>
      </w:r>
      <w:r w:rsidR="00126C90">
        <w:rPr>
          <w:rStyle w:val="Appelnotedebasdep"/>
        </w:rPr>
        <w:footnoteReference w:id="60"/>
      </w:r>
      <w:r w:rsidR="00126C90">
        <w:t>, sur le lieu de travail</w:t>
      </w:r>
      <w:r w:rsidR="00C133F7">
        <w:t>, dans l’entreprise</w:t>
      </w:r>
      <w:r>
        <w:t>. L</w:t>
      </w:r>
      <w:r w:rsidR="00126C90">
        <w:t>’exigence d’une salle de prière, sur le lieu de travail</w:t>
      </w:r>
      <w:r w:rsidR="000E1B2D">
        <w:rPr>
          <w:rStyle w:val="Appelnotedebasdep"/>
        </w:rPr>
        <w:footnoteReference w:id="61"/>
      </w:r>
      <w:r w:rsidR="000E1B2D">
        <w:t xml:space="preserve"> </w:t>
      </w:r>
      <w:r w:rsidR="000E1B2D">
        <w:rPr>
          <w:rStyle w:val="Appelnotedebasdep"/>
        </w:rPr>
        <w:footnoteReference w:id="62"/>
      </w:r>
      <w:r w:rsidR="000E1B2D">
        <w:t xml:space="preserve"> </w:t>
      </w:r>
      <w:r w:rsidR="000E1B2D">
        <w:rPr>
          <w:rStyle w:val="Appelnotedebasdep"/>
        </w:rPr>
        <w:footnoteReference w:id="63"/>
      </w:r>
      <w:r w:rsidR="00D21890">
        <w:t>.</w:t>
      </w:r>
      <w:r w:rsidR="00C133F7">
        <w:t xml:space="preserve"> Ce que j’appelle un manque de professionnalisme criant. Les exigences communautaires n’ont aucune raison d’être sur le lieu de travail. Les employées musulmanes (caissières …) ne voulant plus manipuler les boissons alcoolisées, le porc</w:t>
      </w:r>
      <w:r w:rsidR="00C133F7">
        <w:rPr>
          <w:rStyle w:val="Appelnotedebasdep"/>
        </w:rPr>
        <w:footnoteReference w:id="64"/>
      </w:r>
      <w:r w:rsidR="00C133F7">
        <w:t>.</w:t>
      </w:r>
    </w:p>
    <w:p w:rsidR="006862D5" w:rsidRDefault="006862D5" w:rsidP="006862D5">
      <w:pPr>
        <w:pStyle w:val="Paragraphedeliste"/>
        <w:numPr>
          <w:ilvl w:val="0"/>
          <w:numId w:val="6"/>
        </w:numPr>
      </w:pPr>
      <w:r>
        <w:t>Obligation de médecins, gynécologues, sages-femmes, de sexe féminin, dans les hôpitaux, pour examiner, soigner une femme musulmane</w:t>
      </w:r>
      <w:r>
        <w:rPr>
          <w:rStyle w:val="Appelnotedebasdep"/>
        </w:rPr>
        <w:footnoteReference w:id="65"/>
      </w:r>
      <w:r>
        <w:t xml:space="preserve">. Revendication de personnels soignants musulmans (afin de ne pas avoir de contact avec les </w:t>
      </w:r>
      <w:r w:rsidR="00C133F7">
        <w:t>« </w:t>
      </w:r>
      <w:r>
        <w:t>mécréants</w:t>
      </w:r>
      <w:r w:rsidR="00C133F7">
        <w:t> »</w:t>
      </w:r>
      <w:r>
        <w:t>),</w:t>
      </w:r>
    </w:p>
    <w:p w:rsidR="008632C7" w:rsidRDefault="008632C7" w:rsidP="00384C48">
      <w:pPr>
        <w:pStyle w:val="Paragraphedeliste"/>
        <w:numPr>
          <w:ilvl w:val="0"/>
          <w:numId w:val="6"/>
        </w:numPr>
      </w:pPr>
      <w:r>
        <w:lastRenderedPageBreak/>
        <w:t>Imposition de prières de rue ou exigence auprès des mairies de salles de culte (avec chantage aux prières de rue, si la revendication n’est pas satisfaite</w:t>
      </w:r>
      <w:r w:rsidR="006862D5">
        <w:t>,</w:t>
      </w:r>
      <w:r>
        <w:t xml:space="preserve"> comme </w:t>
      </w:r>
      <w:r w:rsidR="006862D5">
        <w:t>auprès de la Mairie de</w:t>
      </w:r>
      <w:r>
        <w:t xml:space="preserve"> Clichy-la-Garenne</w:t>
      </w:r>
      <w:r>
        <w:rPr>
          <w:rStyle w:val="Appelnotedebasdep"/>
        </w:rPr>
        <w:footnoteReference w:id="66"/>
      </w:r>
      <w:r w:rsidR="00530256">
        <w:t xml:space="preserve"> </w:t>
      </w:r>
      <w:r w:rsidR="00530256">
        <w:rPr>
          <w:rStyle w:val="Appelnotedebasdep"/>
        </w:rPr>
        <w:footnoteReference w:id="67"/>
      </w:r>
      <w:r w:rsidR="00530256">
        <w:t xml:space="preserve"> </w:t>
      </w:r>
      <w:r w:rsidR="00530256">
        <w:rPr>
          <w:rStyle w:val="Appelnotedebasdep"/>
        </w:rPr>
        <w:footnoteReference w:id="68"/>
      </w:r>
      <w:r>
        <w:t xml:space="preserve">). </w:t>
      </w:r>
    </w:p>
    <w:p w:rsidR="00D21890" w:rsidRDefault="00D21890" w:rsidP="00384C48">
      <w:pPr>
        <w:pStyle w:val="Paragraphedeliste"/>
        <w:numPr>
          <w:ilvl w:val="0"/>
          <w:numId w:val="6"/>
        </w:numPr>
      </w:pPr>
      <w:r>
        <w:t>Interdiction de la musique (à l’école …).</w:t>
      </w:r>
    </w:p>
    <w:p w:rsidR="00126C90" w:rsidRDefault="00126C90" w:rsidP="00384C48">
      <w:pPr>
        <w:pStyle w:val="Paragraphedeliste"/>
        <w:numPr>
          <w:ilvl w:val="0"/>
          <w:numId w:val="6"/>
        </w:numPr>
      </w:pPr>
      <w:r>
        <w:t>Le refus d</w:t>
      </w:r>
      <w:r w:rsidR="00D21890">
        <w:t>e l’enseignement</w:t>
      </w:r>
      <w:r>
        <w:t xml:space="preserve"> darwinisme</w:t>
      </w:r>
      <w:r w:rsidR="00D21890">
        <w:t>, dans les écoles,</w:t>
      </w:r>
      <w:r>
        <w:t xml:space="preserve"> en </w:t>
      </w:r>
      <w:r w:rsidR="00D21890">
        <w:t>France</w:t>
      </w:r>
      <w:r w:rsidR="00D21890">
        <w:rPr>
          <w:rStyle w:val="Appelnotedebasdep"/>
        </w:rPr>
        <w:footnoteReference w:id="69"/>
      </w:r>
      <w:r w:rsidR="00D21890">
        <w:t>.</w:t>
      </w:r>
    </w:p>
    <w:p w:rsidR="00C43280" w:rsidRDefault="00C43280" w:rsidP="00384C48">
      <w:pPr>
        <w:pStyle w:val="Paragraphedeliste"/>
        <w:numPr>
          <w:ilvl w:val="0"/>
          <w:numId w:val="6"/>
        </w:numPr>
      </w:pPr>
      <w:r>
        <w:t>L’interdiction du blasphème, de la critique de l’islam, de Mahomet, des musulmans, au nom de la lutte contre « l’islamophobie » et de la lutte contre le racisme</w:t>
      </w:r>
      <w:r w:rsidR="006862D5">
        <w:t>.</w:t>
      </w:r>
    </w:p>
    <w:p w:rsidR="002E42EC" w:rsidRDefault="002E42EC" w:rsidP="00B74437"/>
    <w:p w:rsidR="006862D5" w:rsidRPr="006862D5" w:rsidRDefault="006862D5" w:rsidP="0079330D">
      <w:pPr>
        <w:pStyle w:val="Titre2"/>
      </w:pPr>
      <w:bookmarkStart w:id="9" w:name="_Toc504654099"/>
      <w:r w:rsidRPr="006862D5">
        <w:t>Quérulence et posture victimaire</w:t>
      </w:r>
      <w:bookmarkEnd w:id="9"/>
    </w:p>
    <w:p w:rsidR="006862D5" w:rsidRDefault="006862D5" w:rsidP="00B74437"/>
    <w:p w:rsidR="00A9173B" w:rsidRPr="00A9173B" w:rsidRDefault="00A9173B" w:rsidP="00B74437">
      <w:pPr>
        <w:rPr>
          <w:rFonts w:ascii="Times New Roman" w:hAnsi="Times New Roman" w:cs="Times New Roman"/>
          <w:sz w:val="24"/>
          <w:szCs w:val="24"/>
        </w:rPr>
      </w:pPr>
      <w:r>
        <w:t>Les militants islamistes (CCIF …) se posent constamment en victime</w:t>
      </w:r>
      <w:r>
        <w:rPr>
          <w:rStyle w:val="Appelnotedebasdep"/>
        </w:rPr>
        <w:footnoteReference w:id="70"/>
      </w:r>
      <w:r>
        <w:t>, y compris auprès des instances internationales ... par exemple dans l’affaire du voile en France, en nous faisant passer</w:t>
      </w:r>
      <w:r w:rsidR="006862D5">
        <w:t>, nous,</w:t>
      </w:r>
      <w:r>
        <w:t xml:space="preserve"> les républicains, les laïcs, pour les </w:t>
      </w:r>
      <w:r w:rsidR="006862D5">
        <w:t>persécuteurs des musulmans</w:t>
      </w:r>
      <w:r>
        <w:t>.</w:t>
      </w:r>
    </w:p>
    <w:p w:rsidR="00384C48" w:rsidRDefault="00A9173B" w:rsidP="00B74437">
      <w:r>
        <w:t xml:space="preserve">Le </w:t>
      </w:r>
      <w:r w:rsidR="00384C48" w:rsidRPr="00384C48">
        <w:t xml:space="preserve">CCIF et autres associations (PIR, </w:t>
      </w:r>
      <w:r>
        <w:t>LALLAB</w:t>
      </w:r>
      <w:r w:rsidR="00384C48" w:rsidRPr="00384C48">
        <w:t xml:space="preserve"> ...) ont besoin de jouer les victimes pour déguiser leur prosélytisme et leur activisme politique et religieux. </w:t>
      </w:r>
      <w:r w:rsidR="006862D5">
        <w:t xml:space="preserve">Ils réalisent souvent </w:t>
      </w:r>
      <w:r w:rsidR="00384C48" w:rsidRPr="00384C48">
        <w:t xml:space="preserve">un </w:t>
      </w:r>
      <w:r w:rsidR="006862D5">
        <w:t>« </w:t>
      </w:r>
      <w:proofErr w:type="spellStart"/>
      <w:r w:rsidR="00384C48" w:rsidRPr="00384C48">
        <w:t>testing</w:t>
      </w:r>
      <w:proofErr w:type="spellEnd"/>
      <w:r w:rsidR="006862D5">
        <w:t> »</w:t>
      </w:r>
      <w:r w:rsidR="00384C48" w:rsidRPr="00384C48">
        <w:t xml:space="preserve"> géant,</w:t>
      </w:r>
      <w:r w:rsidR="006862D5">
        <w:t xml:space="preserve"> auprès</w:t>
      </w:r>
      <w:r w:rsidR="00384C48" w:rsidRPr="00384C48">
        <w:t xml:space="preserve"> des Français et de leur capacité </w:t>
      </w:r>
      <w:r w:rsidR="006862D5">
        <w:t>à</w:t>
      </w:r>
      <w:r w:rsidR="00384C48" w:rsidRPr="00384C48">
        <w:t xml:space="preserve"> tolér</w:t>
      </w:r>
      <w:r w:rsidR="006862D5">
        <w:t>er leur surenchère identitaire et revendicatrice</w:t>
      </w:r>
      <w:r w:rsidR="00384C48" w:rsidRPr="00384C48">
        <w:t>, en ce moment, des provocations</w:t>
      </w:r>
      <w:r w:rsidR="006862D5">
        <w:t xml:space="preserve"> sont commises</w:t>
      </w:r>
      <w:r w:rsidR="00384C48" w:rsidRPr="00384C48">
        <w:t xml:space="preserve"> par </w:t>
      </w:r>
      <w:r w:rsidR="006862D5">
        <w:t>leur</w:t>
      </w:r>
      <w:r w:rsidR="00384C48" w:rsidRPr="00384C48">
        <w:t>s militantes, et</w:t>
      </w:r>
      <w:r w:rsidR="006862D5">
        <w:t xml:space="preserve"> …</w:t>
      </w:r>
      <w:r w:rsidR="00384C48" w:rsidRPr="00384C48">
        <w:t xml:space="preserve"> des personnes qui tombent dans leur piège</w:t>
      </w:r>
      <w:r w:rsidR="006862D5">
        <w:t xml:space="preserve"> (ce que j’appelle les idiots utiles)</w:t>
      </w:r>
      <w:r w:rsidR="00384C48" w:rsidRPr="00384C48">
        <w:t>.</w:t>
      </w:r>
    </w:p>
    <w:p w:rsidR="004746AB" w:rsidRDefault="004746AB" w:rsidP="00B74437"/>
    <w:p w:rsidR="006862D5" w:rsidRDefault="007F62AE" w:rsidP="00B74437">
      <w:r>
        <w:t>Le CCIF et des associations musulmanes ont lancé un véritable « jihad judiciaire » ou « djihad par les tribunaux » [plaintes pénales devant contre les tribunaux]</w:t>
      </w:r>
      <w:r>
        <w:rPr>
          <w:rStyle w:val="Appelnotedebasdep"/>
        </w:rPr>
        <w:footnoteReference w:id="71"/>
      </w:r>
      <w:r>
        <w:t xml:space="preserve"> contre</w:t>
      </w:r>
      <w:r w:rsidR="004746AB">
        <w:t xml:space="preserve"> tous</w:t>
      </w:r>
      <w:r>
        <w:t xml:space="preserve"> les journalistes, historiens, qui critiquent l’islam, Mahomet et les musulmans. En ont été victimes : l’historien Georges Bensoussan</w:t>
      </w:r>
      <w:r w:rsidR="001647E1">
        <w:rPr>
          <w:rStyle w:val="Appelnotedebasdep"/>
        </w:rPr>
        <w:footnoteReference w:id="72"/>
      </w:r>
      <w:r w:rsidR="004746AB">
        <w:t xml:space="preserve"> </w:t>
      </w:r>
      <w:r w:rsidR="004746AB">
        <w:rPr>
          <w:rStyle w:val="Appelnotedebasdep"/>
        </w:rPr>
        <w:footnoteReference w:id="73"/>
      </w:r>
      <w:r w:rsidR="004746AB">
        <w:t xml:space="preserve"> </w:t>
      </w:r>
      <w:r w:rsidR="004746AB">
        <w:rPr>
          <w:rStyle w:val="Appelnotedebasdep"/>
        </w:rPr>
        <w:footnoteReference w:id="74"/>
      </w:r>
      <w:r>
        <w:t xml:space="preserve">, la journaliste Caroline </w:t>
      </w:r>
      <w:proofErr w:type="spellStart"/>
      <w:r>
        <w:t>Fourest</w:t>
      </w:r>
      <w:proofErr w:type="spellEnd"/>
      <w:r>
        <w:t xml:space="preserve">, </w:t>
      </w:r>
      <w:r w:rsidRPr="007F62AE">
        <w:t>le magazine satirique Charlie Hebdo</w:t>
      </w:r>
      <w:r>
        <w:rPr>
          <w:rStyle w:val="Appelnotedebasdep"/>
        </w:rPr>
        <w:footnoteReference w:id="75"/>
      </w:r>
      <w:r>
        <w:t>,</w:t>
      </w:r>
      <w:r w:rsidR="00197D6D">
        <w:t xml:space="preserve"> </w:t>
      </w:r>
      <w:r w:rsidR="00197D6D" w:rsidRPr="00197D6D">
        <w:t>l'écrivain Michel Houellebecq</w:t>
      </w:r>
      <w:r w:rsidR="00197D6D">
        <w:rPr>
          <w:rStyle w:val="Appelnotedebasdep"/>
        </w:rPr>
        <w:footnoteReference w:id="76"/>
      </w:r>
      <w:r w:rsidR="00197D6D">
        <w:t>,</w:t>
      </w:r>
      <w:r w:rsidR="001647E1">
        <w:t xml:space="preserve"> </w:t>
      </w:r>
      <w:r w:rsidR="001647E1" w:rsidRPr="001647E1">
        <w:t>Eric Zemmour</w:t>
      </w:r>
      <w:r w:rsidR="001647E1">
        <w:rPr>
          <w:rStyle w:val="Appelnotedebasdep"/>
        </w:rPr>
        <w:footnoteReference w:id="77"/>
      </w:r>
      <w:r w:rsidR="001647E1" w:rsidRPr="001647E1">
        <w:t>, Pascal Bruckner</w:t>
      </w:r>
      <w:r w:rsidR="001647E1">
        <w:rPr>
          <w:rStyle w:val="Appelnotedebasdep"/>
        </w:rPr>
        <w:footnoteReference w:id="78"/>
      </w:r>
      <w:r w:rsidR="001647E1" w:rsidRPr="001647E1">
        <w:t>,</w:t>
      </w:r>
      <w:r w:rsidR="00197D6D">
        <w:t xml:space="preserve"> </w:t>
      </w:r>
      <w:r w:rsidR="00AA43C6">
        <w:t xml:space="preserve"> </w:t>
      </w:r>
      <w:r w:rsidR="00AA43C6" w:rsidRPr="00AA43C6">
        <w:t>Laurence Rossignol, ex- ministre de la Famille, de l'Enfance et des Droits des femmes</w:t>
      </w:r>
      <w:r w:rsidR="00E230B5">
        <w:rPr>
          <w:rStyle w:val="Appelnotedebasdep"/>
        </w:rPr>
        <w:footnoteReference w:id="79"/>
      </w:r>
      <w:r w:rsidR="00AA43C6" w:rsidRPr="00AA43C6">
        <w:t xml:space="preserve">, Véronique </w:t>
      </w:r>
      <w:proofErr w:type="spellStart"/>
      <w:r w:rsidR="00AA43C6" w:rsidRPr="00AA43C6">
        <w:t>Corazza</w:t>
      </w:r>
      <w:proofErr w:type="spellEnd"/>
      <w:r w:rsidR="00AA43C6" w:rsidRPr="00AA43C6">
        <w:t xml:space="preserve">, principale du Collège Elsa-Triolet de </w:t>
      </w:r>
      <w:r w:rsidR="00AA43C6" w:rsidRPr="00AA43C6">
        <w:lastRenderedPageBreak/>
        <w:t>Saint-Denis</w:t>
      </w:r>
      <w:r w:rsidR="00E230B5">
        <w:rPr>
          <w:rStyle w:val="Appelnotedebasdep"/>
        </w:rPr>
        <w:footnoteReference w:id="80"/>
      </w:r>
      <w:r w:rsidR="00AA43C6" w:rsidRPr="00AA43C6">
        <w:t xml:space="preserve">, Le député Thierry </w:t>
      </w:r>
      <w:proofErr w:type="spellStart"/>
      <w:r w:rsidR="00AA43C6" w:rsidRPr="00AA43C6">
        <w:t>Solère</w:t>
      </w:r>
      <w:proofErr w:type="spellEnd"/>
      <w:r w:rsidR="00E230B5">
        <w:rPr>
          <w:rStyle w:val="Appelnotedebasdep"/>
        </w:rPr>
        <w:footnoteReference w:id="81"/>
      </w:r>
      <w:r w:rsidR="00AA43C6" w:rsidRPr="00AA43C6">
        <w:t>, Pierre de Bousquet de Florian, patron de l'anti-terrorisme</w:t>
      </w:r>
      <w:r w:rsidR="00E230B5">
        <w:rPr>
          <w:rStyle w:val="Appelnotedebasdep"/>
        </w:rPr>
        <w:footnoteReference w:id="82"/>
      </w:r>
      <w:r w:rsidR="00AA43C6" w:rsidRPr="00AA43C6">
        <w:t xml:space="preserve">, Soufiane </w:t>
      </w:r>
      <w:proofErr w:type="spellStart"/>
      <w:r w:rsidR="00AA43C6" w:rsidRPr="00AA43C6">
        <w:t>Zitouni</w:t>
      </w:r>
      <w:proofErr w:type="spellEnd"/>
      <w:r w:rsidR="00AA43C6" w:rsidRPr="00AA43C6">
        <w:t>, professeur de philosophie</w:t>
      </w:r>
      <w:r w:rsidR="00E230B5">
        <w:rPr>
          <w:rStyle w:val="Appelnotedebasdep"/>
        </w:rPr>
        <w:footnoteReference w:id="83"/>
      </w:r>
      <w:r w:rsidR="00AA43C6" w:rsidRPr="00AA43C6">
        <w:t xml:space="preserve">, Mohamed </w:t>
      </w:r>
      <w:proofErr w:type="spellStart"/>
      <w:r w:rsidR="00AA43C6" w:rsidRPr="00AA43C6">
        <w:t>Louizi</w:t>
      </w:r>
      <w:proofErr w:type="spellEnd"/>
      <w:r w:rsidR="00AA43C6" w:rsidRPr="00AA43C6">
        <w:t xml:space="preserve">, auteur de « </w:t>
      </w:r>
      <w:r w:rsidR="00AA43C6" w:rsidRPr="00A64BFA">
        <w:rPr>
          <w:i/>
        </w:rPr>
        <w:t>Pourquoi j'ai quitté les Frères Musulmans</w:t>
      </w:r>
      <w:r w:rsidR="00AA43C6" w:rsidRPr="00AA43C6">
        <w:t xml:space="preserve"> »</w:t>
      </w:r>
      <w:r w:rsidR="00E230B5">
        <w:rPr>
          <w:rStyle w:val="Appelnotedebasdep"/>
        </w:rPr>
        <w:footnoteReference w:id="84"/>
      </w:r>
      <w:r w:rsidR="00A64BFA">
        <w:t xml:space="preserve"> </w:t>
      </w:r>
      <w:r w:rsidR="00A64BFA">
        <w:rPr>
          <w:rStyle w:val="Appelnotedebasdep"/>
        </w:rPr>
        <w:footnoteReference w:id="85"/>
      </w:r>
      <w:r w:rsidR="00AA43C6" w:rsidRPr="00AA43C6">
        <w:t xml:space="preserve">, Ahmed </w:t>
      </w:r>
      <w:proofErr w:type="spellStart"/>
      <w:r w:rsidR="00AA43C6" w:rsidRPr="00AA43C6">
        <w:t>Meguini</w:t>
      </w:r>
      <w:proofErr w:type="spellEnd"/>
      <w:r w:rsidR="00AA43C6" w:rsidRPr="00AA43C6">
        <w:t xml:space="preserve">, activiste laïque et président-fondateur de l'association </w:t>
      </w:r>
      <w:proofErr w:type="spellStart"/>
      <w:r w:rsidR="00AA43C6" w:rsidRPr="00AA43C6">
        <w:t>LaïcArt</w:t>
      </w:r>
      <w:proofErr w:type="spellEnd"/>
      <w:r w:rsidR="00E230B5">
        <w:rPr>
          <w:rStyle w:val="Appelnotedebasdep"/>
        </w:rPr>
        <w:footnoteReference w:id="86"/>
      </w:r>
      <w:r w:rsidR="00AA43C6" w:rsidRPr="00AA43C6">
        <w:t>,</w:t>
      </w:r>
      <w:r w:rsidR="004746AB">
        <w:t xml:space="preserve"> les journalistes de RTL </w:t>
      </w:r>
      <w:r w:rsidR="004746AB" w:rsidRPr="004746AB">
        <w:t xml:space="preserve">Marc-Olivier Fogiel et Ivan </w:t>
      </w:r>
      <w:proofErr w:type="spellStart"/>
      <w:r w:rsidR="004746AB" w:rsidRPr="004746AB">
        <w:t>Rioufol</w:t>
      </w:r>
      <w:proofErr w:type="spellEnd"/>
      <w:r w:rsidR="004746AB">
        <w:t xml:space="preserve"> (qui ont été relaxé en appel</w:t>
      </w:r>
      <w:r w:rsidR="004746AB">
        <w:rPr>
          <w:rStyle w:val="Appelnotedebasdep"/>
        </w:rPr>
        <w:footnoteReference w:id="87"/>
      </w:r>
      <w:r w:rsidR="004746AB">
        <w:t xml:space="preserve">) </w:t>
      </w:r>
      <w:r w:rsidR="004746AB">
        <w:rPr>
          <w:rStyle w:val="Appelnotedebasdep"/>
        </w:rPr>
        <w:footnoteReference w:id="88"/>
      </w:r>
      <w:r w:rsidR="004746AB">
        <w:t xml:space="preserve"> </w:t>
      </w:r>
      <w:r w:rsidR="004746AB">
        <w:rPr>
          <w:rStyle w:val="Appelnotedebasdep"/>
        </w:rPr>
        <w:footnoteReference w:id="89"/>
      </w:r>
      <w:r>
        <w:t xml:space="preserve"> </w:t>
      </w:r>
      <w:r>
        <w:rPr>
          <w:rStyle w:val="Appelnotedebasdep"/>
        </w:rPr>
        <w:footnoteReference w:id="90"/>
      </w:r>
      <w:r w:rsidR="004746AB">
        <w:t xml:space="preserve"> </w:t>
      </w:r>
      <w:r w:rsidR="004746AB">
        <w:rPr>
          <w:rStyle w:val="Appelnotedebasdep"/>
        </w:rPr>
        <w:footnoteReference w:id="91"/>
      </w:r>
      <w:r w:rsidR="004746AB">
        <w:t xml:space="preserve"> </w:t>
      </w:r>
      <w:r w:rsidR="004746AB">
        <w:rPr>
          <w:rStyle w:val="Appelnotedebasdep"/>
        </w:rPr>
        <w:footnoteReference w:id="92"/>
      </w:r>
      <w:r>
        <w:t>.</w:t>
      </w:r>
    </w:p>
    <w:p w:rsidR="00C133F7" w:rsidRDefault="00C133F7">
      <w:pPr>
        <w:spacing w:after="160" w:line="259" w:lineRule="auto"/>
      </w:pPr>
      <w:r>
        <w:br w:type="page"/>
      </w:r>
    </w:p>
    <w:p w:rsidR="006E3D87" w:rsidRDefault="006E3D87" w:rsidP="00B74437"/>
    <w:p w:rsidR="006E3D87" w:rsidRDefault="006E3D87" w:rsidP="006E3D87">
      <w:pPr>
        <w:jc w:val="center"/>
      </w:pPr>
      <w:r>
        <w:rPr>
          <w:noProof/>
        </w:rPr>
        <w:drawing>
          <wp:inline distT="0" distB="0" distL="0" distR="0">
            <wp:extent cx="3930227" cy="2947670"/>
            <wp:effectExtent l="0" t="0" r="0" b="5080"/>
            <wp:docPr id="1" name="Image 1" descr="Une image contenant personne, photo, mur, homm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 islamophobes selon maw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8926" cy="2954195"/>
                    </a:xfrm>
                    <a:prstGeom prst="rect">
                      <a:avLst/>
                    </a:prstGeom>
                  </pic:spPr>
                </pic:pic>
              </a:graphicData>
            </a:graphic>
          </wp:inline>
        </w:drawing>
      </w:r>
    </w:p>
    <w:p w:rsidR="006E3D87" w:rsidRPr="006E3D87" w:rsidRDefault="006E3D87" w:rsidP="006E3D87">
      <w:pPr>
        <w:jc w:val="center"/>
        <w:rPr>
          <w:rFonts w:asciiTheme="minorHAnsi" w:hAnsiTheme="minorHAnsi" w:cstheme="minorHAnsi"/>
          <w:sz w:val="20"/>
          <w:szCs w:val="20"/>
        </w:rPr>
      </w:pPr>
      <w:r w:rsidRPr="006E3D87">
        <w:rPr>
          <w:rFonts w:asciiTheme="minorHAnsi" w:hAnsiTheme="minorHAnsi" w:cstheme="minorHAnsi"/>
          <w:sz w:val="20"/>
          <w:szCs w:val="20"/>
        </w:rPr>
        <w:t xml:space="preserve">Les islamophobes, selon </w:t>
      </w:r>
      <w:r w:rsidRPr="006E3D87">
        <w:rPr>
          <w:rFonts w:asciiTheme="minorHAnsi" w:hAnsiTheme="minorHAnsi" w:cstheme="minorHAnsi"/>
          <w:b/>
          <w:sz w:val="20"/>
          <w:szCs w:val="20"/>
        </w:rPr>
        <w:t>Marwan Muhammad</w:t>
      </w:r>
      <w:r w:rsidRPr="006E3D87">
        <w:rPr>
          <w:rFonts w:asciiTheme="minorHAnsi" w:hAnsiTheme="minorHAnsi" w:cstheme="minorHAnsi"/>
          <w:sz w:val="20"/>
          <w:szCs w:val="20"/>
        </w:rPr>
        <w:t>, l’ancien président du CCIF (de gauche à droite et de haut en bas :</w:t>
      </w:r>
      <w:r>
        <w:rPr>
          <w:rFonts w:asciiTheme="minorHAnsi" w:hAnsiTheme="minorHAnsi" w:cstheme="minorHAnsi"/>
          <w:sz w:val="20"/>
          <w:szCs w:val="20"/>
        </w:rPr>
        <w:t xml:space="preserve"> a) </w:t>
      </w:r>
      <w:r w:rsidRPr="006E3D87">
        <w:rPr>
          <w:rFonts w:asciiTheme="minorHAnsi" w:hAnsiTheme="minorHAnsi" w:cstheme="minorHAnsi"/>
          <w:sz w:val="20"/>
          <w:szCs w:val="20"/>
        </w:rPr>
        <w:t xml:space="preserve">Malek </w:t>
      </w:r>
      <w:proofErr w:type="spellStart"/>
      <w:r w:rsidRPr="006E3D87">
        <w:rPr>
          <w:rFonts w:asciiTheme="minorHAnsi" w:hAnsiTheme="minorHAnsi" w:cstheme="minorHAnsi"/>
          <w:sz w:val="20"/>
          <w:szCs w:val="20"/>
        </w:rPr>
        <w:t>Boutih</w:t>
      </w:r>
      <w:proofErr w:type="spellEnd"/>
      <w:r w:rsidRPr="006E3D87">
        <w:rPr>
          <w:rFonts w:asciiTheme="minorHAnsi" w:hAnsiTheme="minorHAnsi" w:cstheme="minorHAnsi"/>
          <w:sz w:val="20"/>
          <w:szCs w:val="20"/>
        </w:rPr>
        <w:t>, parlementaire, chargé d’une réflexion sur les phénomènes de « basculement de nouvelles générations dans le terrorisme en lien avec les filières djihadistes »</w:t>
      </w:r>
      <w:r>
        <w:rPr>
          <w:rFonts w:asciiTheme="minorHAnsi" w:hAnsiTheme="minorHAnsi" w:cstheme="minorHAnsi"/>
          <w:sz w:val="20"/>
          <w:szCs w:val="20"/>
        </w:rPr>
        <w:t>, </w:t>
      </w:r>
      <w:r w:rsidRPr="006E3D87">
        <w:rPr>
          <w:rFonts w:asciiTheme="minorHAnsi" w:hAnsiTheme="minorHAnsi" w:cstheme="minorHAnsi"/>
          <w:sz w:val="20"/>
          <w:szCs w:val="20"/>
        </w:rPr>
        <w:t xml:space="preserve">b) Caroline </w:t>
      </w:r>
      <w:proofErr w:type="spellStart"/>
      <w:r w:rsidRPr="006E3D87">
        <w:rPr>
          <w:rFonts w:asciiTheme="minorHAnsi" w:hAnsiTheme="minorHAnsi" w:cstheme="minorHAnsi"/>
          <w:sz w:val="20"/>
          <w:szCs w:val="20"/>
        </w:rPr>
        <w:t>Fourest</w:t>
      </w:r>
      <w:proofErr w:type="spellEnd"/>
      <w:r w:rsidRPr="006E3D87">
        <w:rPr>
          <w:rFonts w:asciiTheme="minorHAnsi" w:hAnsiTheme="minorHAnsi" w:cstheme="minorHAnsi"/>
          <w:sz w:val="20"/>
          <w:szCs w:val="20"/>
        </w:rPr>
        <w:t xml:space="preserve">, journaliste, c) Emmanuel Valls, député, d) Mohamed </w:t>
      </w:r>
      <w:proofErr w:type="spellStart"/>
      <w:r w:rsidRPr="006E3D87">
        <w:rPr>
          <w:rFonts w:asciiTheme="minorHAnsi" w:hAnsiTheme="minorHAnsi" w:cstheme="minorHAnsi"/>
          <w:sz w:val="20"/>
          <w:szCs w:val="20"/>
        </w:rPr>
        <w:t>Sifaoui</w:t>
      </w:r>
      <w:proofErr w:type="spellEnd"/>
      <w:r w:rsidRPr="006E3D87">
        <w:rPr>
          <w:rFonts w:asciiTheme="minorHAnsi" w:hAnsiTheme="minorHAnsi" w:cstheme="minorHAnsi"/>
          <w:sz w:val="20"/>
          <w:szCs w:val="20"/>
        </w:rPr>
        <w:t>, journaliste</w:t>
      </w:r>
      <w:r>
        <w:rPr>
          <w:rFonts w:asciiTheme="minorHAnsi" w:hAnsiTheme="minorHAnsi" w:cstheme="minorHAnsi"/>
          <w:sz w:val="20"/>
          <w:szCs w:val="20"/>
        </w:rPr>
        <w:t>, directeur de la revue Contre-terrorisme</w:t>
      </w:r>
      <w:r w:rsidRPr="006E3D87">
        <w:rPr>
          <w:rFonts w:asciiTheme="minorHAnsi" w:hAnsiTheme="minorHAnsi" w:cstheme="minorHAnsi"/>
          <w:sz w:val="20"/>
          <w:szCs w:val="20"/>
        </w:rPr>
        <w:t>, e) Elisabeth Badinter, philosophe). Le post Facebook, qui accompagnait cette image précisait « </w:t>
      </w:r>
      <w:r w:rsidRPr="006E3D87">
        <w:rPr>
          <w:rFonts w:asciiTheme="minorHAnsi" w:hAnsiTheme="minorHAnsi" w:cstheme="minorHAnsi"/>
          <w:i/>
          <w:sz w:val="20"/>
          <w:szCs w:val="20"/>
          <w:shd w:val="clear" w:color="auto" w:fill="FFFFFF"/>
        </w:rPr>
        <w:t xml:space="preserve">C'est non moins important de </w:t>
      </w:r>
      <w:r w:rsidRPr="006E3D87">
        <w:rPr>
          <w:rFonts w:asciiTheme="minorHAnsi" w:hAnsiTheme="minorHAnsi" w:cstheme="minorHAnsi"/>
          <w:b/>
          <w:i/>
          <w:sz w:val="20"/>
          <w:szCs w:val="20"/>
          <w:shd w:val="clear" w:color="auto" w:fill="FFFFFF"/>
        </w:rPr>
        <w:t>ne pas ridiculiser ceux que la défaite a déjà humiliés</w:t>
      </w:r>
      <w:r w:rsidRPr="006E3D87">
        <w:rPr>
          <w:rFonts w:asciiTheme="minorHAnsi" w:hAnsiTheme="minorHAnsi" w:cstheme="minorHAnsi"/>
          <w:i/>
          <w:sz w:val="20"/>
          <w:szCs w:val="20"/>
          <w:shd w:val="clear" w:color="auto" w:fill="FFFFFF"/>
        </w:rPr>
        <w:t xml:space="preserve">. Ils sont de ce point de vue immunisés, puisque pour pouvoir ressentir de la honte, </w:t>
      </w:r>
      <w:r w:rsidRPr="006E3D87">
        <w:rPr>
          <w:rFonts w:asciiTheme="minorHAnsi" w:hAnsiTheme="minorHAnsi" w:cstheme="minorHAnsi"/>
          <w:b/>
          <w:i/>
          <w:sz w:val="20"/>
          <w:szCs w:val="20"/>
          <w:shd w:val="clear" w:color="auto" w:fill="FFFFFF"/>
        </w:rPr>
        <w:t>encore faut-il avoir un honneur</w:t>
      </w:r>
      <w:r w:rsidRPr="006E3D87">
        <w:rPr>
          <w:rFonts w:asciiTheme="minorHAnsi" w:hAnsiTheme="minorHAnsi" w:cstheme="minorHAnsi"/>
          <w:sz w:val="20"/>
          <w:szCs w:val="20"/>
          <w:shd w:val="clear" w:color="auto" w:fill="FFFFFF"/>
        </w:rPr>
        <w:t> ». </w:t>
      </w:r>
      <w:r>
        <w:rPr>
          <w:rFonts w:asciiTheme="minorHAnsi" w:hAnsiTheme="minorHAnsi" w:cstheme="minorHAnsi"/>
          <w:sz w:val="20"/>
          <w:szCs w:val="20"/>
          <w:shd w:val="clear" w:color="auto" w:fill="FFFFFF"/>
        </w:rPr>
        <w:t xml:space="preserve"> Source : </w:t>
      </w:r>
      <w:hyperlink r:id="rId9" w:history="1">
        <w:r w:rsidRPr="0042289D">
          <w:rPr>
            <w:rStyle w:val="Lienhypertexte"/>
            <w:rFonts w:asciiTheme="minorHAnsi" w:hAnsiTheme="minorHAnsi" w:cstheme="minorHAnsi"/>
            <w:sz w:val="20"/>
            <w:szCs w:val="20"/>
            <w:shd w:val="clear" w:color="auto" w:fill="FFFFFF"/>
          </w:rPr>
          <w:t>https://www.facebook.com/MarwanMuhammadOfficiel/photos/a.265940643545180.1073741828.265747286897849/800383246767581/?type=3</w:t>
        </w:r>
      </w:hyperlink>
      <w:r>
        <w:rPr>
          <w:rFonts w:asciiTheme="minorHAnsi" w:hAnsiTheme="minorHAnsi" w:cstheme="minorHAnsi"/>
          <w:sz w:val="20"/>
          <w:szCs w:val="20"/>
          <w:shd w:val="clear" w:color="auto" w:fill="FFFFFF"/>
        </w:rPr>
        <w:t xml:space="preserve"> </w:t>
      </w:r>
      <w:r w:rsidRPr="006E3D87">
        <w:rPr>
          <w:rFonts w:asciiTheme="minorHAnsi" w:hAnsiTheme="minorHAnsi" w:cstheme="minorHAnsi"/>
          <w:sz w:val="20"/>
          <w:szCs w:val="20"/>
        </w:rPr>
        <w:t xml:space="preserve"> </w:t>
      </w:r>
    </w:p>
    <w:p w:rsidR="00384C48" w:rsidRDefault="00384C48" w:rsidP="00B74437"/>
    <w:p w:rsidR="002449A5" w:rsidRDefault="002449A5" w:rsidP="00B74437">
      <w:r>
        <w:t xml:space="preserve">Lorsque des élus républicains de droite et d’extrême-droite sont venu protester contre les prières de rue, à Clichy, qui durent depuis 8 mois, l’association </w:t>
      </w:r>
      <w:r w:rsidRPr="002449A5">
        <w:t>UAMC</w:t>
      </w:r>
      <w:r>
        <w:t xml:space="preserve"> qui est derrière des prières de rue a porté plainte contre ces élus pour violence aggravée</w:t>
      </w:r>
      <w:r>
        <w:rPr>
          <w:rStyle w:val="Appelnotedebasdep"/>
        </w:rPr>
        <w:footnoteReference w:id="93"/>
      </w:r>
      <w:r>
        <w:t>. L’</w:t>
      </w:r>
      <w:r w:rsidRPr="002449A5">
        <w:t>UAMC</w:t>
      </w:r>
      <w:r>
        <w:t xml:space="preserve"> accuse ces élus de vouloir stigmatiser ces musulmans</w:t>
      </w:r>
      <w:r w:rsidR="00136CA6">
        <w:t xml:space="preserve"> </w:t>
      </w:r>
      <w:r w:rsidR="00136CA6">
        <w:rPr>
          <w:rStyle w:val="Appelnotedebasdep"/>
        </w:rPr>
        <w:footnoteReference w:id="94"/>
      </w:r>
      <w:r w:rsidR="00136CA6">
        <w:t xml:space="preserve"> </w:t>
      </w:r>
      <w:r w:rsidR="00136CA6">
        <w:rPr>
          <w:rStyle w:val="Appelnotedebasdep"/>
        </w:rPr>
        <w:footnoteReference w:id="95"/>
      </w:r>
      <w:r>
        <w:t>.</w:t>
      </w:r>
    </w:p>
    <w:p w:rsidR="002449A5" w:rsidRDefault="002449A5" w:rsidP="00B74437"/>
    <w:p w:rsidR="007F62AE" w:rsidRDefault="007F62AE" w:rsidP="00B74437">
      <w:r w:rsidRPr="00A64BFA">
        <w:rPr>
          <w:i/>
        </w:rPr>
        <w:t xml:space="preserve">L'action judiciaire est devenue un pilier des organisations islamistes radicales qui cherchent à intimider et à faire taire </w:t>
      </w:r>
      <w:r w:rsidR="00A64BFA">
        <w:rPr>
          <w:i/>
        </w:rPr>
        <w:t>les</w:t>
      </w:r>
      <w:r w:rsidRPr="00A64BFA">
        <w:rPr>
          <w:i/>
        </w:rPr>
        <w:t xml:space="preserve"> critiques</w:t>
      </w:r>
      <w:r w:rsidR="00A64BFA">
        <w:rPr>
          <w:i/>
        </w:rPr>
        <w:t xml:space="preserve"> de tous ces journalistes, penseurs etc.</w:t>
      </w:r>
      <w:r w:rsidRPr="00A64BFA">
        <w:rPr>
          <w:i/>
        </w:rPr>
        <w:t xml:space="preserve"> contre l’islam,</w:t>
      </w:r>
      <w:r w:rsidR="00A64BFA">
        <w:rPr>
          <w:i/>
        </w:rPr>
        <w:t xml:space="preserve"> contre</w:t>
      </w:r>
      <w:r w:rsidRPr="00A64BFA">
        <w:rPr>
          <w:i/>
        </w:rPr>
        <w:t xml:space="preserve"> ces organisations islamistes</w:t>
      </w:r>
      <w:r>
        <w:t xml:space="preserve"> etc.</w:t>
      </w:r>
    </w:p>
    <w:p w:rsidR="00DD5F8D" w:rsidRDefault="00DD5F8D" w:rsidP="00DD5F8D">
      <w:pPr>
        <w:rPr>
          <w:lang w:eastAsia="en-US"/>
        </w:rPr>
      </w:pPr>
    </w:p>
    <w:p w:rsidR="00DD5F8D" w:rsidRDefault="00DD5F8D" w:rsidP="00DD5F8D">
      <w:pPr>
        <w:rPr>
          <w:lang w:eastAsia="en-US"/>
        </w:rPr>
      </w:pPr>
      <w:r w:rsidRPr="001B20CD">
        <w:rPr>
          <w:u w:val="single"/>
          <w:lang w:eastAsia="en-US"/>
        </w:rPr>
        <w:lastRenderedPageBreak/>
        <w:t>Note</w:t>
      </w:r>
      <w:r>
        <w:rPr>
          <w:lang w:eastAsia="en-US"/>
        </w:rPr>
        <w:t xml:space="preserve"> : C’est la raison pour laquelle je me suis justement et particulièrement battu à côté de l’Historien Georges Bensoussan, dans le procès qui avait été intenté contre lui par le CCIF, CCIF qui avait entraîné avec lui la LICRA, la LDH, SOS Racisme (servant, à mon avis, d’idiots utiles et de cautions). Simplement parce que ce que disait Georges Bensoussan sur l’antisémitisme, enseigné aux musulmans déjà enfance, était vrai et que je l’ai constaté moi-même en Algérie et au Maroc où j’ai vécu. </w:t>
      </w:r>
    </w:p>
    <w:p w:rsidR="00DD5F8D" w:rsidRDefault="00DD5F8D" w:rsidP="00B74437"/>
    <w:p w:rsidR="0080100A" w:rsidRPr="0080100A" w:rsidRDefault="0080100A" w:rsidP="0079330D">
      <w:pPr>
        <w:pStyle w:val="Titre2"/>
      </w:pPr>
      <w:bookmarkStart w:id="10" w:name="_Toc504654100"/>
      <w:r>
        <w:t>« </w:t>
      </w:r>
      <w:r w:rsidRPr="0080100A">
        <w:t>L’objectivité</w:t>
      </w:r>
      <w:r>
        <w:t> »</w:t>
      </w:r>
      <w:r w:rsidRPr="0080100A">
        <w:t xml:space="preserve"> des rapports du CCIF</w:t>
      </w:r>
      <w:bookmarkEnd w:id="10"/>
    </w:p>
    <w:p w:rsidR="0080100A" w:rsidRDefault="0080100A" w:rsidP="00B74437"/>
    <w:p w:rsidR="0080100A" w:rsidRDefault="0080100A" w:rsidP="00B74437">
      <w:r w:rsidRPr="0080100A">
        <w:t>Le rapport 2017 sur l'islamophobie en France, publié le mardi 31 janvier 2017 par le Collectif contre l'islamophobie en France (CCIF), a recensé « 419 discriminations, 39 agressions, 98 discours haineux »</w:t>
      </w:r>
      <w:r w:rsidR="00065D46">
        <w:t xml:space="preserve"> (soit 556 actes antimusulmans)</w:t>
      </w:r>
      <w:r w:rsidRPr="0080100A">
        <w:t xml:space="preserve"> pour l'année 2016 (rapport que le CCIF envoie à la commission des droits de l'homme à l'ONU à Genève). Parmi les cas recensés, l'association donne l'exemple de </w:t>
      </w:r>
      <w:proofErr w:type="spellStart"/>
      <w:r w:rsidRPr="0080100A">
        <w:t>Nahil</w:t>
      </w:r>
      <w:proofErr w:type="spellEnd"/>
      <w:r w:rsidRPr="0080100A">
        <w:t>, 11 ans traité d</w:t>
      </w:r>
      <w:proofErr w:type="gramStart"/>
      <w:r w:rsidRPr="0080100A">
        <w:t>'«</w:t>
      </w:r>
      <w:proofErr w:type="gramEnd"/>
      <w:r>
        <w:t xml:space="preserve"> </w:t>
      </w:r>
      <w:r w:rsidRPr="0080100A">
        <w:t>apprenti-terroriste</w:t>
      </w:r>
      <w:r>
        <w:t xml:space="preserve"> </w:t>
      </w:r>
      <w:r w:rsidRPr="0080100A">
        <w:t xml:space="preserve">» par sa professeure parce qu'il a fait un pistolet en papier en classe, l'arrêté anti-burkini de Cannes, ... et donne l'exemple des propos de Laurence Rossignol sur les femmes voilées, mais aussi de déclarations d'Éric Zemmour, de François Fillon et de Nicolas Sarkozy. Mais la bête noire du collectif reste Manuel Valls, cité 18 fois dans le rapport pour ses propos divers et prises de positions. Selon le rapport </w:t>
      </w:r>
      <w:r w:rsidRPr="0080100A">
        <w:rPr>
          <w:b/>
        </w:rPr>
        <w:t>« les discriminations ont lieu dans 64 % des cas dans les services publics », sans qu'il ne soit donné des exemples précis des discriminations en question.</w:t>
      </w:r>
      <w:r w:rsidRPr="0080100A">
        <w:t xml:space="preserve"> L'association a traité 427 cas relatifs à l'État d'urgence et dénonce les multiples</w:t>
      </w:r>
      <w:r>
        <w:t xml:space="preserve"> </w:t>
      </w:r>
      <w:r w:rsidRPr="0080100A">
        <w:t xml:space="preserve">perquisitions [chez les fichés S] qui seraient, selon elle, inefficaces et </w:t>
      </w:r>
      <w:r w:rsidRPr="0080100A">
        <w:rPr>
          <w:b/>
        </w:rPr>
        <w:t>relèveraient de l'islamophobie d'État</w:t>
      </w:r>
      <w:r>
        <w:rPr>
          <w:rStyle w:val="Appelnotedebasdep"/>
          <w:b/>
        </w:rPr>
        <w:footnoteReference w:id="96"/>
      </w:r>
      <w:r w:rsidRPr="0080100A">
        <w:t>.</w:t>
      </w:r>
    </w:p>
    <w:p w:rsidR="0080100A" w:rsidRDefault="0080100A" w:rsidP="00B74437">
      <w:r>
        <w:t xml:space="preserve">Dans les précédents rapports du CCIF, ce dernier recensait, </w:t>
      </w:r>
      <w:r w:rsidRPr="0080100A">
        <w:rPr>
          <w:b/>
        </w:rPr>
        <w:t xml:space="preserve">comme acte islamophobe, l’expulsion des imams radicaux, la fermeture des écoles islamistes </w:t>
      </w:r>
      <w:r>
        <w:rPr>
          <w:b/>
        </w:rPr>
        <w:t>hors contrats</w:t>
      </w:r>
      <w:r>
        <w:t xml:space="preserve"> (comme l’école </w:t>
      </w:r>
      <w:r w:rsidRPr="0080100A">
        <w:rPr>
          <w:rFonts w:asciiTheme="minorHAnsi" w:hAnsiTheme="minorHAnsi" w:cstheme="minorHAnsi"/>
          <w:shd w:val="clear" w:color="auto" w:fill="FFFFFF"/>
        </w:rPr>
        <w:t>Al-Badr</w:t>
      </w:r>
      <w:r w:rsidRPr="0080100A">
        <w:t xml:space="preserve"> </w:t>
      </w:r>
      <w:r>
        <w:t>de Toulouse</w:t>
      </w:r>
      <w:r>
        <w:rPr>
          <w:rStyle w:val="Appelnotedebasdep"/>
        </w:rPr>
        <w:footnoteReference w:id="97"/>
      </w:r>
      <w:r>
        <w:t>)</w:t>
      </w:r>
      <w:r w:rsidR="00DC3703">
        <w:t>. On ne peut pas dire que les chiffres de ses rapports sont d’une grande rigueur et fiabilité scientifiques</w:t>
      </w:r>
      <w:r w:rsidR="00DC3703">
        <w:rPr>
          <w:rStyle w:val="Appelnotedebasdep"/>
        </w:rPr>
        <w:footnoteReference w:id="98"/>
      </w:r>
      <w:r>
        <w:t xml:space="preserve"> …</w:t>
      </w:r>
    </w:p>
    <w:p w:rsidR="0093777C" w:rsidRDefault="0093777C" w:rsidP="0093777C">
      <w:pPr>
        <w:rPr>
          <w:lang w:eastAsia="en-US"/>
        </w:rPr>
      </w:pPr>
    </w:p>
    <w:p w:rsidR="0093777C" w:rsidRPr="00BC2B4D" w:rsidRDefault="0093777C" w:rsidP="0079330D">
      <w:pPr>
        <w:pStyle w:val="Titre2"/>
        <w:rPr>
          <w:lang w:eastAsia="en-US"/>
        </w:rPr>
      </w:pPr>
      <w:bookmarkStart w:id="11" w:name="_Toc504654101"/>
      <w:r w:rsidRPr="00BC2B4D">
        <w:rPr>
          <w:lang w:eastAsia="en-US"/>
        </w:rPr>
        <w:t>L’anarque de l’islamophobie</w:t>
      </w:r>
      <w:bookmarkEnd w:id="11"/>
    </w:p>
    <w:p w:rsidR="0093777C" w:rsidRDefault="0093777C" w:rsidP="0093777C">
      <w:pPr>
        <w:rPr>
          <w:lang w:eastAsia="en-US"/>
        </w:rPr>
      </w:pPr>
    </w:p>
    <w:p w:rsidR="0093777C" w:rsidRDefault="0093777C" w:rsidP="0093777C">
      <w:pPr>
        <w:rPr>
          <w:lang w:eastAsia="en-US"/>
        </w:rPr>
      </w:pPr>
      <w:r>
        <w:rPr>
          <w:lang w:eastAsia="en-US"/>
        </w:rPr>
        <w:t>Le rappelle que le mot « islamophobie » est un mot fourre-tout, dans lequel on met indifféremment [3] :</w:t>
      </w:r>
    </w:p>
    <w:p w:rsidR="0093777C" w:rsidRDefault="0093777C" w:rsidP="0093777C">
      <w:pPr>
        <w:rPr>
          <w:lang w:eastAsia="en-US"/>
        </w:rPr>
      </w:pPr>
    </w:p>
    <w:p w:rsidR="0093777C" w:rsidRDefault="0093777C" w:rsidP="0093777C">
      <w:pPr>
        <w:pStyle w:val="Paragraphedeliste"/>
        <w:numPr>
          <w:ilvl w:val="0"/>
          <w:numId w:val="7"/>
        </w:numPr>
        <w:rPr>
          <w:lang w:eastAsia="en-US"/>
        </w:rPr>
      </w:pPr>
      <w:r>
        <w:rPr>
          <w:lang w:eastAsia="en-US"/>
        </w:rPr>
        <w:t>Ceux qui haïssent l’islam et les musulmans (dans un sens irrationnel, phobique)</w:t>
      </w:r>
    </w:p>
    <w:p w:rsidR="0093777C" w:rsidRDefault="0093777C" w:rsidP="0093777C">
      <w:pPr>
        <w:pStyle w:val="Paragraphedeliste"/>
        <w:numPr>
          <w:ilvl w:val="0"/>
          <w:numId w:val="7"/>
        </w:numPr>
        <w:rPr>
          <w:lang w:eastAsia="en-US"/>
        </w:rPr>
      </w:pPr>
      <w:r>
        <w:rPr>
          <w:lang w:eastAsia="en-US"/>
        </w:rPr>
        <w:t>Ceux qui critiquent rationnellement, voire scientifiquement, qui font preuve d’esprit crique envers l’islam, Mahomet, l’islamisme, l’islam politique et son projet totalitaire, les associations qui défendent l’islamisme et l’islam politique (</w:t>
      </w:r>
      <w:proofErr w:type="spellStart"/>
      <w:r>
        <w:rPr>
          <w:lang w:eastAsia="en-US"/>
        </w:rPr>
        <w:t>Charb</w:t>
      </w:r>
      <w:proofErr w:type="spellEnd"/>
      <w:r>
        <w:rPr>
          <w:lang w:eastAsia="en-US"/>
        </w:rPr>
        <w:t xml:space="preserve"> et Charlie Hebdo, par leur critique, étaient particulièrement la cible de ces associations).</w:t>
      </w:r>
    </w:p>
    <w:p w:rsidR="0093777C" w:rsidRDefault="0093777C" w:rsidP="0093777C">
      <w:pPr>
        <w:rPr>
          <w:lang w:eastAsia="en-US"/>
        </w:rPr>
      </w:pPr>
    </w:p>
    <w:p w:rsidR="00962212" w:rsidRDefault="00962212" w:rsidP="0093777C">
      <w:pPr>
        <w:rPr>
          <w:lang w:eastAsia="en-US"/>
        </w:rPr>
      </w:pPr>
      <w:r>
        <w:rPr>
          <w:lang w:eastAsia="en-US"/>
        </w:rPr>
        <w:t>Ce mot ne devrait concerner que le 1</w:t>
      </w:r>
      <w:r w:rsidRPr="00962212">
        <w:rPr>
          <w:vertAlign w:val="superscript"/>
          <w:lang w:eastAsia="en-US"/>
        </w:rPr>
        <w:t>er</w:t>
      </w:r>
      <w:r>
        <w:rPr>
          <w:lang w:eastAsia="en-US"/>
        </w:rPr>
        <w:t xml:space="preserve"> cas. </w:t>
      </w:r>
    </w:p>
    <w:p w:rsidR="00962212" w:rsidRDefault="00962212" w:rsidP="0093777C">
      <w:pPr>
        <w:rPr>
          <w:lang w:eastAsia="en-US"/>
        </w:rPr>
      </w:pPr>
      <w:r>
        <w:rPr>
          <w:lang w:eastAsia="en-US"/>
        </w:rPr>
        <w:t>On devrait alors plutôt employer les mots d’is</w:t>
      </w:r>
      <w:r w:rsidRPr="00962212">
        <w:rPr>
          <w:b/>
          <w:lang w:eastAsia="en-US"/>
        </w:rPr>
        <w:t xml:space="preserve">lamo-sceptiques </w:t>
      </w:r>
      <w:r>
        <w:rPr>
          <w:lang w:eastAsia="en-US"/>
        </w:rPr>
        <w:t>ou d’</w:t>
      </w:r>
      <w:r w:rsidRPr="00962212">
        <w:rPr>
          <w:b/>
          <w:lang w:eastAsia="en-US"/>
        </w:rPr>
        <w:t xml:space="preserve">islamo-critiques </w:t>
      </w:r>
      <w:r>
        <w:rPr>
          <w:lang w:eastAsia="en-US"/>
        </w:rPr>
        <w:t>pour le 2</w:t>
      </w:r>
      <w:r w:rsidRPr="00962212">
        <w:rPr>
          <w:vertAlign w:val="superscript"/>
          <w:lang w:eastAsia="en-US"/>
        </w:rPr>
        <w:t>nd</w:t>
      </w:r>
      <w:r>
        <w:rPr>
          <w:lang w:eastAsia="en-US"/>
        </w:rPr>
        <w:t xml:space="preserve"> cas.</w:t>
      </w:r>
    </w:p>
    <w:p w:rsidR="00962212" w:rsidRDefault="00962212" w:rsidP="0093777C">
      <w:pPr>
        <w:rPr>
          <w:lang w:eastAsia="en-US"/>
        </w:rPr>
      </w:pPr>
    </w:p>
    <w:p w:rsidR="0093777C" w:rsidRDefault="0093777C" w:rsidP="0093777C">
      <w:pPr>
        <w:rPr>
          <w:lang w:eastAsia="en-US"/>
        </w:rPr>
      </w:pPr>
      <w:r>
        <w:rPr>
          <w:lang w:eastAsia="en-US"/>
        </w:rPr>
        <w:t xml:space="preserve">Etant donné son acceptation et son usage actuels, </w:t>
      </w:r>
      <w:r w:rsidRPr="00962212">
        <w:rPr>
          <w:b/>
          <w:lang w:eastAsia="en-US"/>
        </w:rPr>
        <w:t>il a surtout pour but de faire taire les voix critiques</w:t>
      </w:r>
      <w:r w:rsidR="00962212">
        <w:rPr>
          <w:lang w:eastAsia="en-US"/>
        </w:rPr>
        <w:t>, en créant une confusion volontaire entre les deux cas.</w:t>
      </w:r>
    </w:p>
    <w:p w:rsidR="0093777C" w:rsidRDefault="0093777C" w:rsidP="00B74437"/>
    <w:p w:rsidR="0079330D" w:rsidRDefault="0079330D">
      <w:pPr>
        <w:spacing w:after="160" w:line="259" w:lineRule="auto"/>
        <w:rPr>
          <w:u w:val="single"/>
        </w:rPr>
      </w:pPr>
      <w:r>
        <w:rPr>
          <w:u w:val="single"/>
        </w:rPr>
        <w:br w:type="page"/>
      </w:r>
    </w:p>
    <w:p w:rsidR="00065D46" w:rsidRDefault="00065D46" w:rsidP="0079330D">
      <w:pPr>
        <w:pStyle w:val="Titre1"/>
      </w:pPr>
      <w:bookmarkStart w:id="12" w:name="_Toc504654102"/>
      <w:r w:rsidRPr="00065D46">
        <w:lastRenderedPageBreak/>
        <w:t>Les vrais chiffres des actes antimusulmans et antisémites</w:t>
      </w:r>
      <w:bookmarkEnd w:id="12"/>
    </w:p>
    <w:p w:rsidR="00065D46" w:rsidRDefault="00065D46" w:rsidP="00B74437"/>
    <w:p w:rsidR="00065D46" w:rsidRDefault="00065D46" w:rsidP="00065D46">
      <w:r>
        <w:t>Selon le gouvernement français :</w:t>
      </w:r>
    </w:p>
    <w:p w:rsidR="00065D46" w:rsidRDefault="00065D46" w:rsidP="00065D46"/>
    <w:p w:rsidR="00065D46" w:rsidRDefault="00065D46" w:rsidP="00065D46">
      <w:pPr>
        <w:pStyle w:val="Paragraphedeliste"/>
        <w:numPr>
          <w:ilvl w:val="0"/>
          <w:numId w:val="10"/>
        </w:numPr>
      </w:pPr>
      <w:r>
        <w:t xml:space="preserve">Les actes antisémites, ont diminué de près de – 59% (-58,5%) en 2016. </w:t>
      </w:r>
      <w:r w:rsidRPr="00065D46">
        <w:rPr>
          <w:b/>
        </w:rPr>
        <w:t>En 2016, 335 actes antisémites ont été enregistrés,</w:t>
      </w:r>
      <w:r>
        <w:t xml:space="preserve"> contre plus de 800 en 2015 (environ 0,07% de la population juive </w:t>
      </w:r>
      <w:r w:rsidR="00984BDC">
        <w:t>en France</w:t>
      </w:r>
      <w:r>
        <w:t>, en 2016).</w:t>
      </w:r>
    </w:p>
    <w:p w:rsidR="00065D46" w:rsidRDefault="00065D46" w:rsidP="00984BDC">
      <w:pPr>
        <w:pStyle w:val="Paragraphedeliste"/>
        <w:numPr>
          <w:ilvl w:val="0"/>
          <w:numId w:val="10"/>
        </w:numPr>
      </w:pPr>
      <w:r>
        <w:t xml:space="preserve">Les chiffres de 2016 montrent également une très forte baisse concernant les actes antimusulmans : ils ont en effet diminué de près de - 58% (- 57,6%). En 2016, </w:t>
      </w:r>
      <w:r w:rsidRPr="00065D46">
        <w:rPr>
          <w:b/>
        </w:rPr>
        <w:t>182 actes ont été commis à l’encontre de nos compatriotes de confession musulmane</w:t>
      </w:r>
      <w:r>
        <w:t xml:space="preserve"> (</w:t>
      </w:r>
      <w:r w:rsidR="00984BDC">
        <w:t xml:space="preserve">soit </w:t>
      </w:r>
      <w:r w:rsidR="00984BDC" w:rsidRPr="00984BDC">
        <w:t>0,0045</w:t>
      </w:r>
      <w:r w:rsidR="00984BDC">
        <w:t>% de la population juive en France</w:t>
      </w:r>
      <w:r>
        <w:t>).</w:t>
      </w:r>
    </w:p>
    <w:p w:rsidR="00065D46" w:rsidRDefault="00065D46" w:rsidP="00065D46"/>
    <w:p w:rsidR="00065D46" w:rsidRDefault="00065D46" w:rsidP="00065D46">
      <w:r>
        <w:t>Les chiffres du gouvernement sont loin des chiffres du CCIF, pour les acte</w:t>
      </w:r>
      <w:r w:rsidR="00984BDC">
        <w:t>s</w:t>
      </w:r>
      <w:r>
        <w:t xml:space="preserve"> antimusulmans : 182 contre 556</w:t>
      </w:r>
      <w:r w:rsidR="00984BDC">
        <w:t xml:space="preserve"> (</w:t>
      </w:r>
      <w:r w:rsidR="00DC3703">
        <w:t xml:space="preserve">les actes </w:t>
      </w:r>
      <w:r w:rsidR="00DC3703" w:rsidRPr="00DC3703">
        <w:t>antimusulmans</w:t>
      </w:r>
      <w:r w:rsidR="00DC3703">
        <w:t xml:space="preserve">, recensés par le gouvernement, ne représentent qu’environ </w:t>
      </w:r>
      <w:r w:rsidR="00984BDC">
        <w:t>32% ou 1/3</w:t>
      </w:r>
      <w:r w:rsidR="00DC3703">
        <w:t xml:space="preserve"> des actes recensés par le CCIF</w:t>
      </w:r>
      <w:r w:rsidR="00984BDC">
        <w:t>)</w:t>
      </w:r>
      <w:r>
        <w:t>.</w:t>
      </w:r>
    </w:p>
    <w:p w:rsidR="00065D46" w:rsidRDefault="00065D46" w:rsidP="00065D46"/>
    <w:p w:rsidR="00984BDC" w:rsidRDefault="00984BDC" w:rsidP="00065D46">
      <w:r>
        <w:t>Le ratio du nombre d’actes antisémites et d’actes antimusulmans, rapportés à leur population respective est d’environ 15</w:t>
      </w:r>
      <w:r w:rsidR="00DC3703">
        <w:t xml:space="preserve"> : </w:t>
      </w:r>
      <w:r w:rsidRPr="00984BDC">
        <w:rPr>
          <w:b/>
        </w:rPr>
        <w:t>il y a 15 fois plus d’actes antisémites que d’actes antimusulmans</w:t>
      </w:r>
      <w:r w:rsidR="00DC3703">
        <w:rPr>
          <w:b/>
        </w:rPr>
        <w:t>,</w:t>
      </w:r>
      <w:r w:rsidRPr="00984BDC">
        <w:rPr>
          <w:b/>
        </w:rPr>
        <w:t xml:space="preserve"> rapportés à leur population respective</w:t>
      </w:r>
      <w:r>
        <w:t xml:space="preserve"> en France.</w:t>
      </w:r>
    </w:p>
    <w:p w:rsidR="00984BDC" w:rsidRDefault="00984BDC" w:rsidP="00065D46"/>
    <w:p w:rsidR="00065D46" w:rsidRPr="00984BDC" w:rsidRDefault="00065D46" w:rsidP="00065D46">
      <w:pPr>
        <w:pStyle w:val="Paragraphedeliste"/>
        <w:numPr>
          <w:ilvl w:val="0"/>
          <w:numId w:val="10"/>
        </w:numPr>
      </w:pPr>
      <w:r w:rsidRPr="00984BDC">
        <w:t>En 2016, un peu plus de 1 050 (1057) les atteintes aux lieux de culte ont été commis, tous cultes confondus, soit une augmentation de + 6,4%par rapport à 2015 (993 atteintes).</w:t>
      </w:r>
    </w:p>
    <w:p w:rsidR="00065D46" w:rsidRPr="00984BDC" w:rsidRDefault="00065D46" w:rsidP="00065D46">
      <w:pPr>
        <w:pStyle w:val="Paragraphedeliste"/>
        <w:numPr>
          <w:ilvl w:val="0"/>
          <w:numId w:val="10"/>
        </w:numPr>
        <w:rPr>
          <w:b/>
        </w:rPr>
      </w:pPr>
      <w:r w:rsidRPr="00984BDC">
        <w:rPr>
          <w:b/>
        </w:rPr>
        <w:t>En réalité, si l’on regarde dans le détail, la hausse concerne essentiellement les lieux de culte et les cimetières chrétiens. Entre 2015 et 2016, l’augmentation est de + 17 %(17,4%)</w:t>
      </w:r>
      <w:r w:rsidR="00984BDC">
        <w:rPr>
          <w:rStyle w:val="Appelnotedebasdep"/>
          <w:b/>
        </w:rPr>
        <w:footnoteReference w:id="99"/>
      </w:r>
      <w:r w:rsidRPr="00984BDC">
        <w:rPr>
          <w:b/>
        </w:rPr>
        <w:t>.</w:t>
      </w:r>
    </w:p>
    <w:p w:rsidR="00065D46" w:rsidRDefault="00065D46" w:rsidP="00065D46">
      <w:pPr>
        <w:pStyle w:val="Paragraphedeliste"/>
        <w:numPr>
          <w:ilvl w:val="0"/>
          <w:numId w:val="10"/>
        </w:numPr>
      </w:pPr>
      <w:r>
        <w:t>Alors que les atteintes aux sites musulmans ont, durant la même période, baissé de - 37,5%, tandis que les atteintes aux sites juifs ont diminué de – 54%, ce qui est un chiffre particulièrement important</w:t>
      </w:r>
      <w:r>
        <w:rPr>
          <w:rStyle w:val="Appelnotedebasdep"/>
        </w:rPr>
        <w:footnoteReference w:id="100"/>
      </w:r>
      <w:r>
        <w:t>.</w:t>
      </w:r>
    </w:p>
    <w:p w:rsidR="00065D46" w:rsidRDefault="00065D46" w:rsidP="00065D46"/>
    <w:p w:rsidR="00065D46" w:rsidRDefault="00065D46" w:rsidP="00065D46">
      <w:r>
        <w:t>Il y aurait 467500 juifs en France, en 2013</w:t>
      </w:r>
      <w:r>
        <w:rPr>
          <w:rStyle w:val="Appelnotedebasdep"/>
        </w:rPr>
        <w:footnoteReference w:id="101"/>
      </w:r>
      <w:r>
        <w:t>.</w:t>
      </w:r>
    </w:p>
    <w:p w:rsidR="00065D46" w:rsidRDefault="00065D46" w:rsidP="00065D46"/>
    <w:p w:rsidR="00065D46" w:rsidRDefault="00065D46" w:rsidP="00065D46">
      <w:r>
        <w:t>L’Islam est la deuxième religion de France avec environ 4 millions de personnes se déclarant musulmanes, un chiffre obtenu par projection à partir de sondages réalisés sur les adultes. 31 % des musulmans déclarent ne jamais se rendre à la mosquée, et 31 % s’y rendre seulement à l’occasion des fêtes ou plus rarement. Les musulmans fréquentant la mosquée régulièrement représentent donc le tiers restant, soit 2 % de la population française</w:t>
      </w:r>
      <w:r>
        <w:rPr>
          <w:rStyle w:val="Appelnotedebasdep"/>
        </w:rPr>
        <w:footnoteReference w:id="102"/>
      </w:r>
      <w:r>
        <w:t xml:space="preserve"> </w:t>
      </w:r>
      <w:r>
        <w:rPr>
          <w:rStyle w:val="Appelnotedebasdep"/>
        </w:rPr>
        <w:footnoteReference w:id="103"/>
      </w:r>
      <w:r>
        <w:t>.</w:t>
      </w:r>
    </w:p>
    <w:p w:rsidR="00C133F7" w:rsidRDefault="00C133F7" w:rsidP="00065D46"/>
    <w:p w:rsidR="0093777C" w:rsidRPr="0093777C" w:rsidRDefault="0093777C" w:rsidP="0079330D">
      <w:pPr>
        <w:pStyle w:val="Titre2"/>
      </w:pPr>
      <w:bookmarkStart w:id="13" w:name="_Toc504654103"/>
      <w:r w:rsidRPr="0093777C">
        <w:t>Actes racistes</w:t>
      </w:r>
      <w:bookmarkEnd w:id="13"/>
    </w:p>
    <w:p w:rsidR="0093777C" w:rsidRDefault="0093777C" w:rsidP="0093777C"/>
    <w:p w:rsidR="0093777C" w:rsidRDefault="0093777C" w:rsidP="0093777C">
      <w:pPr>
        <w:pStyle w:val="Paragraphedeliste"/>
        <w:numPr>
          <w:ilvl w:val="0"/>
          <w:numId w:val="11"/>
        </w:numPr>
      </w:pPr>
      <w:r>
        <w:t>882 : c’est le nombre d’actes racistes, antisémitismes et islamophobes en France sur la seule année 2016.</w:t>
      </w:r>
    </w:p>
    <w:p w:rsidR="0093777C" w:rsidRDefault="0093777C" w:rsidP="0093777C">
      <w:pPr>
        <w:pStyle w:val="Paragraphedeliste"/>
        <w:numPr>
          <w:ilvl w:val="0"/>
          <w:numId w:val="11"/>
        </w:numPr>
      </w:pPr>
      <w:r>
        <w:t>7 521 : c’est le nombre d’affaires racistes, antisémites et islamophobes portées devant des juridictions pénales en France sur l’année 2016.</w:t>
      </w:r>
    </w:p>
    <w:p w:rsidR="0093777C" w:rsidRDefault="0093777C" w:rsidP="0093777C">
      <w:pPr>
        <w:pStyle w:val="Paragraphedeliste"/>
        <w:numPr>
          <w:ilvl w:val="0"/>
          <w:numId w:val="11"/>
        </w:numPr>
      </w:pPr>
      <w:r>
        <w:t>10 000 : c’est le nombre de plateformes (sites, blogs) ouvertement racistes, antisémites et islamophobes existant sur le web.</w:t>
      </w:r>
    </w:p>
    <w:p w:rsidR="0093777C" w:rsidRDefault="0093777C" w:rsidP="0093777C">
      <w:pPr>
        <w:pStyle w:val="Paragraphedeliste"/>
        <w:numPr>
          <w:ilvl w:val="0"/>
          <w:numId w:val="11"/>
        </w:numPr>
      </w:pPr>
      <w:r>
        <w:lastRenderedPageBreak/>
        <w:t>3 : c’est le nombre d’actifs, sur 10, victimes de racisme au travail</w:t>
      </w:r>
      <w:r>
        <w:rPr>
          <w:rStyle w:val="Appelnotedebasdep"/>
        </w:rPr>
        <w:footnoteReference w:id="104"/>
      </w:r>
      <w:r>
        <w:t xml:space="preserve"> </w:t>
      </w:r>
      <w:r>
        <w:rPr>
          <w:rStyle w:val="Appelnotedebasdep"/>
        </w:rPr>
        <w:footnoteReference w:id="105"/>
      </w:r>
      <w:r>
        <w:t>.</w:t>
      </w:r>
    </w:p>
    <w:p w:rsidR="0093777C" w:rsidRDefault="0093777C" w:rsidP="0093777C"/>
    <w:p w:rsidR="0093777C" w:rsidRDefault="0093777C" w:rsidP="0093777C">
      <w:r>
        <w:t>44 %, c’est le taux de baisse des actes et des menaces racistes, de janvier à septembre 2016, d’après la DILCRA (délégation interministérielle à la lutte contre le racisme et l’antisémitisme)</w:t>
      </w:r>
      <w:r>
        <w:rPr>
          <w:rStyle w:val="Appelnotedebasdep"/>
        </w:rPr>
        <w:footnoteReference w:id="106"/>
      </w:r>
      <w:r>
        <w:t xml:space="preserve"> </w:t>
      </w:r>
      <w:r>
        <w:rPr>
          <w:rStyle w:val="Appelnotedebasdep"/>
        </w:rPr>
        <w:footnoteReference w:id="107"/>
      </w:r>
      <w:r>
        <w:t>.</w:t>
      </w:r>
    </w:p>
    <w:p w:rsidR="0093777C" w:rsidRDefault="0093777C" w:rsidP="00B74437"/>
    <w:p w:rsidR="00984BDC" w:rsidRDefault="000E1B2D" w:rsidP="00B74437">
      <w:r>
        <w:t>Comme je l’ai toujours affirmé</w:t>
      </w:r>
      <w:r w:rsidR="00984BDC">
        <w:t> :</w:t>
      </w:r>
      <w:r>
        <w:t xml:space="preserve"> </w:t>
      </w:r>
    </w:p>
    <w:p w:rsidR="00984BDC" w:rsidRDefault="00984BDC" w:rsidP="00B74437"/>
    <w:p w:rsidR="000E1B2D" w:rsidRDefault="000E1B2D" w:rsidP="00B74437">
      <w:r>
        <w:t>1) l’état français n’est pas du tout raciste ou islamophobe.</w:t>
      </w:r>
    </w:p>
    <w:p w:rsidR="000E1B2D" w:rsidRDefault="000E1B2D" w:rsidP="000E1B2D">
      <w:r>
        <w:t>2) l’immense majorité des Français n’est pas raciste ou islamophobe.</w:t>
      </w:r>
    </w:p>
    <w:p w:rsidR="000E1B2D" w:rsidRDefault="000E1B2D" w:rsidP="00B74437"/>
    <w:p w:rsidR="006A359F" w:rsidRDefault="006A359F" w:rsidP="006A359F">
      <w:pPr>
        <w:rPr>
          <w:lang w:eastAsia="en-US"/>
        </w:rPr>
      </w:pPr>
      <w:r>
        <w:rPr>
          <w:lang w:eastAsia="en-US"/>
        </w:rPr>
        <w:t>Prenons la communauté asiatique : est-elle bien intégrée ? Pose-t-elle problème ? NON.</w:t>
      </w:r>
    </w:p>
    <w:p w:rsidR="006A359F" w:rsidRDefault="006A359F" w:rsidP="00B74437"/>
    <w:p w:rsidR="006919AB" w:rsidRDefault="006919AB" w:rsidP="00B74437">
      <w:pPr>
        <w:rPr>
          <w:lang w:eastAsia="en-US"/>
        </w:rPr>
      </w:pPr>
      <w:r>
        <w:t>Je rajoute</w:t>
      </w:r>
      <w:r w:rsidR="006A359F">
        <w:t xml:space="preserve"> </w:t>
      </w:r>
      <w:r w:rsidR="006A359F">
        <w:rPr>
          <w:lang w:eastAsia="en-US"/>
        </w:rPr>
        <w:t>Il ne faut pas être idiot et naïf, en se</w:t>
      </w:r>
      <w:r w:rsidR="00B74437">
        <w:t xml:space="preserve"> fai</w:t>
      </w:r>
      <w:r w:rsidR="006A359F">
        <w:t>sant</w:t>
      </w:r>
      <w:r w:rsidR="00B74437">
        <w:t xml:space="preserve"> abuser par les apparences, par des gens qui jouent sciemment sur les apparences</w:t>
      </w:r>
      <w:r>
        <w:t>, qui tout se faisant passer pour des victimes,</w:t>
      </w:r>
      <w:r w:rsidR="006A359F">
        <w:t xml:space="preserve"> alors qu’ils</w:t>
      </w:r>
      <w:r>
        <w:t xml:space="preserve"> attaquent en fait. Par exemple, </w:t>
      </w:r>
      <w:r w:rsidR="00B74437">
        <w:t>les nazis faisaient de même, et Poutine fait de même</w:t>
      </w:r>
      <w:r>
        <w:t>. Ce dernier, par exemple,</w:t>
      </w:r>
      <w:r w:rsidR="00B74437">
        <w:t xml:space="preserve"> attaque</w:t>
      </w:r>
      <w:r>
        <w:t xml:space="preserve"> _ organise une vraie guerre cybernétique</w:t>
      </w:r>
      <w:r w:rsidR="0068077F">
        <w:t xml:space="preserve"> (cyberguerre)</w:t>
      </w:r>
      <w:r>
        <w:t>, hostile contre l’occident,</w:t>
      </w:r>
      <w:r w:rsidR="00B74437">
        <w:t xml:space="preserve"> …</w:t>
      </w:r>
      <w:r w:rsidR="006A359F">
        <w:t xml:space="preserve"> _</w:t>
      </w:r>
      <w:r w:rsidR="00B74437">
        <w:t xml:space="preserve"> tout en accusant</w:t>
      </w:r>
      <w:r w:rsidR="006A359F">
        <w:t xml:space="preserve"> pourtant</w:t>
      </w:r>
      <w:r w:rsidR="00B74437">
        <w:t xml:space="preserve"> l’occident et les USA</w:t>
      </w:r>
      <w:r>
        <w:t xml:space="preserve"> d’attaquer la Russie</w:t>
      </w:r>
      <w:r w:rsidR="0068077F">
        <w:rPr>
          <w:rStyle w:val="Appelnotedebasdep"/>
        </w:rPr>
        <w:footnoteReference w:id="108"/>
      </w:r>
      <w:r w:rsidR="0068077F">
        <w:t xml:space="preserve"> </w:t>
      </w:r>
      <w:r w:rsidR="0068077F">
        <w:rPr>
          <w:rStyle w:val="Appelnotedebasdep"/>
        </w:rPr>
        <w:footnoteReference w:id="109"/>
      </w:r>
      <w:r w:rsidR="0068077F">
        <w:t xml:space="preserve"> </w:t>
      </w:r>
      <w:r w:rsidR="0068077F">
        <w:rPr>
          <w:rStyle w:val="Appelnotedebasdep"/>
        </w:rPr>
        <w:footnoteReference w:id="110"/>
      </w:r>
      <w:r w:rsidR="0068077F">
        <w:t xml:space="preserve"> </w:t>
      </w:r>
      <w:r w:rsidR="0068077F">
        <w:rPr>
          <w:rStyle w:val="Appelnotedebasdep"/>
        </w:rPr>
        <w:footnoteReference w:id="111"/>
      </w:r>
      <w:r>
        <w:t>.</w:t>
      </w:r>
    </w:p>
    <w:p w:rsidR="006A359F" w:rsidRDefault="006A359F" w:rsidP="00B74437"/>
    <w:p w:rsidR="006A359F" w:rsidRDefault="006919AB" w:rsidP="00B74437">
      <w:r>
        <w:t>Souvent</w:t>
      </w:r>
      <w:r w:rsidR="00B74437">
        <w:t xml:space="preserve"> « </w:t>
      </w:r>
      <w:r>
        <w:t>l</w:t>
      </w:r>
      <w:r w:rsidR="00B74437">
        <w:t>es bourreaux jouent</w:t>
      </w:r>
      <w:r>
        <w:t xml:space="preserve"> ou se posent</w:t>
      </w:r>
      <w:r w:rsidR="00B74437">
        <w:t xml:space="preserve"> </w:t>
      </w:r>
      <w:r>
        <w:t>en</w:t>
      </w:r>
      <w:r w:rsidR="00B74437">
        <w:t xml:space="preserve"> victimes », « </w:t>
      </w:r>
      <w:r w:rsidR="00B74437" w:rsidRPr="0068077F">
        <w:rPr>
          <w:i/>
        </w:rPr>
        <w:t xml:space="preserve">les loups jouent </w:t>
      </w:r>
      <w:r w:rsidRPr="0068077F">
        <w:rPr>
          <w:i/>
        </w:rPr>
        <w:t>ou se déguisent en</w:t>
      </w:r>
      <w:r w:rsidR="00B74437" w:rsidRPr="0068077F">
        <w:rPr>
          <w:i/>
        </w:rPr>
        <w:t xml:space="preserve"> moutons</w:t>
      </w:r>
      <w:r w:rsidR="00B74437">
        <w:t xml:space="preserve"> ». </w:t>
      </w:r>
    </w:p>
    <w:p w:rsidR="006919AB" w:rsidRDefault="00B74437" w:rsidP="00B74437">
      <w:r>
        <w:t>En Algérie, il y a</w:t>
      </w:r>
      <w:r w:rsidR="006A359F">
        <w:t>, d’ailleurs,</w:t>
      </w:r>
      <w:r>
        <w:t xml:space="preserve"> </w:t>
      </w:r>
      <w:r w:rsidR="006A359F">
        <w:t>un proverbe</w:t>
      </w:r>
      <w:r>
        <w:t xml:space="preserve"> qui résume bien les choses : « </w:t>
      </w:r>
      <w:r w:rsidRPr="006919AB">
        <w:rPr>
          <w:i/>
        </w:rPr>
        <w:t>Tu es loup, je serais mouton, tu es mouton, je serais loup</w:t>
      </w:r>
      <w:r>
        <w:t xml:space="preserve"> », </w:t>
      </w:r>
      <w:r w:rsidR="006A359F">
        <w:t xml:space="preserve">présentant </w:t>
      </w:r>
      <w:r>
        <w:t xml:space="preserve">un </w:t>
      </w:r>
      <w:r w:rsidR="006919AB">
        <w:t xml:space="preserve">des </w:t>
      </w:r>
      <w:r>
        <w:t>aspect</w:t>
      </w:r>
      <w:r w:rsidR="006919AB">
        <w:t>s</w:t>
      </w:r>
      <w:r>
        <w:t xml:space="preserve"> de la </w:t>
      </w:r>
      <w:proofErr w:type="spellStart"/>
      <w:r>
        <w:t>taqya</w:t>
      </w:r>
      <w:proofErr w:type="spellEnd"/>
      <w:r w:rsidR="006919AB">
        <w:t xml:space="preserve"> …</w:t>
      </w:r>
    </w:p>
    <w:p w:rsidR="006919AB" w:rsidRDefault="006919AB" w:rsidP="00B74437">
      <w:pPr>
        <w:rPr>
          <w:lang w:eastAsia="en-US"/>
        </w:rPr>
      </w:pPr>
    </w:p>
    <w:p w:rsidR="00B74437" w:rsidRDefault="00B74437" w:rsidP="00B74437">
      <w:pPr>
        <w:rPr>
          <w:lang w:eastAsia="en-US"/>
        </w:rPr>
      </w:pPr>
      <w:r>
        <w:rPr>
          <w:lang w:eastAsia="en-US"/>
        </w:rPr>
        <w:t>Tant qu’une certaine partie de la population rejettera les valeurs de la république, crachera sur la France, tout en profitant, et tant qu’ils ne s’intégreront pas à la nation Française, et ce n’est pas pour des raisons sociales</w:t>
      </w:r>
      <w:r>
        <w:t xml:space="preserve"> et économiques (contrairement à ce que croient certaines personnes de gauche), il y aura de l’islamophobie (et celle-ci n’a rien à voir avec un supposé racisme d’état, qui n’existe pas). </w:t>
      </w:r>
    </w:p>
    <w:p w:rsidR="00B74437" w:rsidRDefault="00B74437" w:rsidP="00B74437">
      <w:pPr>
        <w:rPr>
          <w:lang w:eastAsia="en-US"/>
        </w:rPr>
      </w:pPr>
    </w:p>
    <w:p w:rsidR="0093777C" w:rsidRDefault="0093777C" w:rsidP="0079330D">
      <w:pPr>
        <w:pStyle w:val="Titre1"/>
      </w:pPr>
      <w:bookmarkStart w:id="14" w:name="_Toc504654104"/>
      <w:r w:rsidRPr="0080100A">
        <w:t>Les vrai</w:t>
      </w:r>
      <w:r>
        <w:t>e</w:t>
      </w:r>
      <w:r w:rsidRPr="0080100A">
        <w:t>s causes de l’islamophobie</w:t>
      </w:r>
      <w:r>
        <w:t xml:space="preserve"> (selon l’auteur)</w:t>
      </w:r>
      <w:bookmarkEnd w:id="14"/>
    </w:p>
    <w:p w:rsidR="00962212" w:rsidRDefault="00962212" w:rsidP="0093777C"/>
    <w:p w:rsidR="0093777C" w:rsidRDefault="00962212" w:rsidP="00962212">
      <w:pPr>
        <w:pStyle w:val="Paragraphedeliste"/>
        <w:numPr>
          <w:ilvl w:val="0"/>
          <w:numId w:val="12"/>
        </w:numPr>
      </w:pPr>
      <w:r>
        <w:t xml:space="preserve">Si </w:t>
      </w:r>
      <w:r w:rsidR="0093777C">
        <w:t xml:space="preserve">un bon nombre de musulmans n’avaient pas une attitude suprémaciste, respectaient le vivre ensemble, n’imposaient pas de plus en plus d’interdits et de revendications au reste des Français, </w:t>
      </w:r>
    </w:p>
    <w:p w:rsidR="0093777C" w:rsidRDefault="00962212" w:rsidP="00962212">
      <w:pPr>
        <w:pStyle w:val="Paragraphedeliste"/>
        <w:numPr>
          <w:ilvl w:val="0"/>
          <w:numId w:val="12"/>
        </w:numPr>
      </w:pPr>
      <w:r>
        <w:t>S</w:t>
      </w:r>
      <w:r w:rsidR="0093777C">
        <w:t xml:space="preserve">’il </w:t>
      </w:r>
      <w:r w:rsidR="0093777C" w:rsidRPr="00962212">
        <w:rPr>
          <w:b/>
          <w:bCs/>
        </w:rPr>
        <w:t>n’y avait pas, sans cesse, une attitude victimaire et quérulente de certaines de ces personnes</w:t>
      </w:r>
      <w:r w:rsidR="0093777C">
        <w:t xml:space="preserve">, contre d’autres qui les critiquent ou contre l’état français, traité d’état raciste et islamophobe, </w:t>
      </w:r>
    </w:p>
    <w:p w:rsidR="00C133F7" w:rsidRDefault="00962212" w:rsidP="00BA1CD0">
      <w:pPr>
        <w:pStyle w:val="Paragraphedeliste"/>
        <w:numPr>
          <w:ilvl w:val="0"/>
          <w:numId w:val="12"/>
        </w:numPr>
      </w:pPr>
      <w:r>
        <w:t>S</w:t>
      </w:r>
      <w:r w:rsidR="0093777C">
        <w:t>’il y avait intégration de tous les musulmans au sein de la population française, à l’exemple de la communauté asiatiques ou d’autres immigrations plus anciennes (italiennes, portugaises, polonaises …),</w:t>
      </w:r>
    </w:p>
    <w:p w:rsidR="0093777C" w:rsidRDefault="00962212" w:rsidP="00BA1CD0">
      <w:pPr>
        <w:pStyle w:val="Paragraphedeliste"/>
        <w:numPr>
          <w:ilvl w:val="0"/>
          <w:numId w:val="12"/>
        </w:numPr>
      </w:pPr>
      <w:r>
        <w:lastRenderedPageBreak/>
        <w:t>S</w:t>
      </w:r>
      <w:r w:rsidR="0093777C">
        <w:t>’il n’y avait pas les incivilités majoritairement commises par la population de confession musulmane, en France. Selon certaines statistiques ethniques (illégales en France), les incarcérés musulmans représenteraient 50% à 80% de la population pénale</w:t>
      </w:r>
      <w:r w:rsidR="0093777C">
        <w:rPr>
          <w:rStyle w:val="Appelnotedebasdep"/>
        </w:rPr>
        <w:footnoteReference w:id="112"/>
      </w:r>
      <w:r w:rsidR="0093777C">
        <w:t xml:space="preserve"> </w:t>
      </w:r>
      <w:r w:rsidR="0093777C">
        <w:rPr>
          <w:rStyle w:val="Appelnotedebasdep"/>
        </w:rPr>
        <w:footnoteReference w:id="113"/>
      </w:r>
      <w:r w:rsidR="0093777C">
        <w:t xml:space="preserve"> </w:t>
      </w:r>
      <w:r w:rsidR="0093777C">
        <w:rPr>
          <w:rStyle w:val="Appelnotedebasdep"/>
        </w:rPr>
        <w:footnoteReference w:id="114"/>
      </w:r>
      <w:r w:rsidR="0093777C">
        <w:t xml:space="preserve"> </w:t>
      </w:r>
      <w:r w:rsidR="0093777C">
        <w:rPr>
          <w:rStyle w:val="Appelnotedebasdep"/>
        </w:rPr>
        <w:footnoteReference w:id="115"/>
      </w:r>
      <w:r w:rsidR="0093777C">
        <w:t xml:space="preserve"> </w:t>
      </w:r>
      <w:r w:rsidR="0093777C">
        <w:rPr>
          <w:rStyle w:val="Appelnotedebasdep"/>
        </w:rPr>
        <w:footnoteReference w:id="116"/>
      </w:r>
      <w:r w:rsidR="0093777C">
        <w:t xml:space="preserve"> </w:t>
      </w:r>
      <w:r w:rsidR="0093777C">
        <w:rPr>
          <w:rStyle w:val="Appelnotedebasdep"/>
        </w:rPr>
        <w:footnoteReference w:id="117"/>
      </w:r>
      <w:r w:rsidR="0093777C">
        <w:t xml:space="preserve"> </w:t>
      </w:r>
      <w:r w:rsidR="0093777C">
        <w:rPr>
          <w:rStyle w:val="Appelnotedebasdep"/>
        </w:rPr>
        <w:footnoteReference w:id="118"/>
      </w:r>
      <w:r w:rsidR="0093777C">
        <w:t xml:space="preserve"> </w:t>
      </w:r>
      <w:r w:rsidR="0093777C">
        <w:rPr>
          <w:rStyle w:val="Appelnotedebasdep"/>
        </w:rPr>
        <w:footnoteReference w:id="119"/>
      </w:r>
      <w:r w:rsidR="0093777C">
        <w:t xml:space="preserve"> </w:t>
      </w:r>
      <w:r w:rsidR="0093777C">
        <w:rPr>
          <w:rStyle w:val="Appelnotedebasdep"/>
        </w:rPr>
        <w:footnoteReference w:id="120"/>
      </w:r>
      <w:r w:rsidR="0093777C">
        <w:t xml:space="preserve"> </w:t>
      </w:r>
      <w:r w:rsidR="0093777C">
        <w:rPr>
          <w:rStyle w:val="Appelnotedebasdep"/>
        </w:rPr>
        <w:footnoteReference w:id="121"/>
      </w:r>
      <w:r w:rsidR="0093777C">
        <w:t xml:space="preserve"> </w:t>
      </w:r>
      <w:r w:rsidR="0093777C">
        <w:rPr>
          <w:rStyle w:val="Appelnotedebasdep"/>
        </w:rPr>
        <w:footnoteReference w:id="122"/>
      </w:r>
      <w:r w:rsidR="0093777C">
        <w:t xml:space="preserve"> </w:t>
      </w:r>
      <w:r w:rsidR="0093777C">
        <w:rPr>
          <w:rStyle w:val="Appelnotedebasdep"/>
        </w:rPr>
        <w:footnoteReference w:id="123"/>
      </w:r>
      <w:r w:rsidR="0093777C">
        <w:t xml:space="preserve">, </w:t>
      </w:r>
    </w:p>
    <w:p w:rsidR="0093777C" w:rsidRDefault="00962212" w:rsidP="00962212">
      <w:pPr>
        <w:pStyle w:val="Paragraphedeliste"/>
        <w:numPr>
          <w:ilvl w:val="0"/>
          <w:numId w:val="12"/>
        </w:numPr>
      </w:pPr>
      <w:r>
        <w:t>S</w:t>
      </w:r>
      <w:r w:rsidR="0093777C">
        <w:t>i la majorité des attentats dans le monde, depuis les années 60, ne provenaient pas des islamistes ou venant du monde musulman,</w:t>
      </w:r>
    </w:p>
    <w:p w:rsidR="0093777C" w:rsidRDefault="0093777C" w:rsidP="0093777C">
      <w:r>
        <w:t xml:space="preserve">=&gt; </w:t>
      </w:r>
      <w:r w:rsidR="00962212">
        <w:t>Alors, i</w:t>
      </w:r>
      <w:r>
        <w:t xml:space="preserve">l n’y aurait pas </w:t>
      </w:r>
      <w:r>
        <w:rPr>
          <w:i/>
          <w:iCs/>
        </w:rPr>
        <w:t>d'islamophobie</w:t>
      </w:r>
      <w:r>
        <w:t xml:space="preserve"> et de rejet des musulmans au sein de la population française.</w:t>
      </w:r>
    </w:p>
    <w:p w:rsidR="00BC2B4D" w:rsidRDefault="00BC2B4D" w:rsidP="00B74437">
      <w:pPr>
        <w:rPr>
          <w:lang w:eastAsia="en-US"/>
        </w:rPr>
      </w:pPr>
    </w:p>
    <w:p w:rsidR="00962212" w:rsidRDefault="00962212" w:rsidP="00B74437">
      <w:pPr>
        <w:rPr>
          <w:lang w:eastAsia="en-US"/>
        </w:rPr>
      </w:pPr>
      <w:r>
        <w:rPr>
          <w:lang w:eastAsia="en-US"/>
        </w:rPr>
        <w:t>Si tous les musulmans étaient tolérants, envers ceux qui ne sont pas musulmans, il n’y aurait pas de problèmes.</w:t>
      </w:r>
    </w:p>
    <w:p w:rsidR="00962212" w:rsidRDefault="00962212" w:rsidP="00B74437">
      <w:pPr>
        <w:rPr>
          <w:lang w:eastAsia="en-US"/>
        </w:rPr>
      </w:pPr>
    </w:p>
    <w:p w:rsidR="000E1B2D" w:rsidRPr="000E1B2D" w:rsidRDefault="000E1B2D" w:rsidP="0079330D">
      <w:pPr>
        <w:pStyle w:val="Titre1"/>
        <w:rPr>
          <w:lang w:eastAsia="en-US"/>
        </w:rPr>
      </w:pPr>
      <w:bookmarkStart w:id="15" w:name="_Toc504654105"/>
      <w:r w:rsidRPr="000E1B2D">
        <w:rPr>
          <w:lang w:eastAsia="en-US"/>
        </w:rPr>
        <w:t>Concernant les musulmans tolérants</w:t>
      </w:r>
      <w:bookmarkEnd w:id="15"/>
    </w:p>
    <w:p w:rsidR="000E1B2D" w:rsidRDefault="000E1B2D" w:rsidP="00B74437">
      <w:pPr>
        <w:rPr>
          <w:lang w:eastAsia="en-US"/>
        </w:rPr>
      </w:pPr>
    </w:p>
    <w:p w:rsidR="00B74437" w:rsidRDefault="00B74437" w:rsidP="00B74437">
      <w:r>
        <w:rPr>
          <w:lang w:eastAsia="en-US"/>
        </w:rPr>
        <w:t xml:space="preserve">J’aime les démarches comme celle de </w:t>
      </w:r>
      <w:r>
        <w:t>Rachid Benzine. Vont-elles déboucher ? S’il y avait des gens comme Rachid Benzine,</w:t>
      </w:r>
      <w:r w:rsidR="0068077F">
        <w:t xml:space="preserve"> si la majorité des courants islamiques étaient tolérants, envers les autres religions, les athées, apostats,</w:t>
      </w:r>
      <w:r>
        <w:t xml:space="preserve"> je n’aurais pas</w:t>
      </w:r>
      <w:r w:rsidR="00555962">
        <w:t xml:space="preserve"> eu besoin de</w:t>
      </w:r>
      <w:r>
        <w:t xml:space="preserve"> </w:t>
      </w:r>
      <w:r w:rsidR="0068077F">
        <w:t>réalis</w:t>
      </w:r>
      <w:r w:rsidR="00555962">
        <w:t>er</w:t>
      </w:r>
      <w:r>
        <w:t xml:space="preserve"> ma page Web</w:t>
      </w:r>
      <w:r w:rsidR="0068077F">
        <w:t xml:space="preserve"> critique sur l’Islam et Mahomet</w:t>
      </w:r>
      <w:r w:rsidR="0068077F">
        <w:rPr>
          <w:rStyle w:val="Appelnotedebasdep"/>
        </w:rPr>
        <w:footnoteReference w:id="124"/>
      </w:r>
      <w:r>
        <w:t>.</w:t>
      </w:r>
    </w:p>
    <w:p w:rsidR="0068077F" w:rsidRDefault="0068077F" w:rsidP="00B74437"/>
    <w:p w:rsidR="00B74437" w:rsidRDefault="00B74437" w:rsidP="00B74437">
      <w:pPr>
        <w:rPr>
          <w:sz w:val="24"/>
          <w:szCs w:val="24"/>
        </w:rPr>
      </w:pPr>
      <w:r>
        <w:t>Tant que la majorité des courants de l’islam resteront sectaires</w:t>
      </w:r>
      <w:r w:rsidR="0068077F">
        <w:t xml:space="preserve">, </w:t>
      </w:r>
      <w:r>
        <w:t>ne « </w:t>
      </w:r>
      <w:r w:rsidR="0068077F">
        <w:t>vivr</w:t>
      </w:r>
      <w:r>
        <w:t>ont » pas la même évolution</w:t>
      </w:r>
      <w:r w:rsidR="0068077F">
        <w:t xml:space="preserve"> vers la tolérance des idées</w:t>
      </w:r>
      <w:r>
        <w:t xml:space="preserve">, que </w:t>
      </w:r>
      <w:r w:rsidR="0068077F">
        <w:t xml:space="preserve">le </w:t>
      </w:r>
      <w:r>
        <w:t>christianisme, j’assume</w:t>
      </w:r>
      <w:r w:rsidR="0068077F">
        <w:t xml:space="preserve">rais </w:t>
      </w:r>
      <w:r>
        <w:t>ma déclaration « </w:t>
      </w:r>
      <w:r w:rsidRPr="00555962">
        <w:rPr>
          <w:i/>
        </w:rPr>
        <w:t>l'Islam n'est pas une religion comme les autres</w:t>
      </w:r>
      <w:r w:rsidR="0068077F" w:rsidRPr="00555962">
        <w:rPr>
          <w:i/>
        </w:rPr>
        <w:t>, qu’elle a toujours actuellement des aspects nettement sectaires</w:t>
      </w:r>
      <w:r w:rsidR="00555962">
        <w:rPr>
          <w:i/>
        </w:rPr>
        <w:t>, que la plupart des autres religions</w:t>
      </w:r>
      <w:r w:rsidRPr="00555962">
        <w:rPr>
          <w:i/>
        </w:rPr>
        <w:t> </w:t>
      </w:r>
      <w:r>
        <w:t>», tant qu’elle évoluera pas vers la coexistence pacifique de tou</w:t>
      </w:r>
      <w:r w:rsidR="00A9173B">
        <w:t>te</w:t>
      </w:r>
      <w:r>
        <w:t>s les religions en terre d’Islam</w:t>
      </w:r>
      <w:r w:rsidR="0068077F">
        <w:t xml:space="preserve">. Par exemple, </w:t>
      </w:r>
      <w:r>
        <w:t xml:space="preserve">j’attends toujours de voir </w:t>
      </w:r>
      <w:r w:rsidR="00555962">
        <w:t>l</w:t>
      </w:r>
      <w:r>
        <w:t xml:space="preserve">’installation </w:t>
      </w:r>
      <w:r>
        <w:lastRenderedPageBreak/>
        <w:t>de monastères chrétiens et bouddhistes, sans risque</w:t>
      </w:r>
      <w:r w:rsidR="0068077F">
        <w:t xml:space="preserve"> pour </w:t>
      </w:r>
      <w:r w:rsidR="00555962">
        <w:t>la</w:t>
      </w:r>
      <w:r w:rsidR="0068077F">
        <w:t xml:space="preserve"> vi</w:t>
      </w:r>
      <w:r w:rsidR="00555962">
        <w:t>e des</w:t>
      </w:r>
      <w:r w:rsidR="0068077F">
        <w:t xml:space="preserve"> moines</w:t>
      </w:r>
      <w:r w:rsidR="00555962">
        <w:t xml:space="preserve"> qui y habiteront</w:t>
      </w:r>
      <w:r>
        <w:t>, en Algérie et Maroc, Tunisie</w:t>
      </w:r>
      <w:r>
        <w:rPr>
          <w:sz w:val="24"/>
          <w:szCs w:val="24"/>
        </w:rPr>
        <w:t>.</w:t>
      </w:r>
    </w:p>
    <w:p w:rsidR="0068077F" w:rsidRDefault="0068077F" w:rsidP="00B74437">
      <w:pPr>
        <w:rPr>
          <w:sz w:val="24"/>
          <w:szCs w:val="24"/>
        </w:rPr>
      </w:pPr>
    </w:p>
    <w:p w:rsidR="00B74437" w:rsidRDefault="00B74437" w:rsidP="00B74437">
      <w:r>
        <w:rPr>
          <w:lang w:eastAsia="en-US"/>
        </w:rPr>
        <w:t xml:space="preserve">Il y a malheureusement, un déficit criant de personnes comme </w:t>
      </w:r>
      <w:r>
        <w:t xml:space="preserve">Rachid Benzine, de Farid Abdelkrim, en </w:t>
      </w:r>
      <w:r w:rsidR="00555962">
        <w:t>France, personnes</w:t>
      </w:r>
      <w:r>
        <w:t xml:space="preserve"> dont la parole est inaudible</w:t>
      </w:r>
      <w:r w:rsidR="00555962">
        <w:t>, dans les grandes instances musulmanes, comme</w:t>
      </w:r>
      <w:r>
        <w:t xml:space="preserve"> le CFCM (</w:t>
      </w:r>
      <w:r w:rsidR="00197D6D">
        <w:t>i.e. « </w:t>
      </w:r>
      <w:r>
        <w:t xml:space="preserve">les musulmans de </w:t>
      </w:r>
      <w:r w:rsidR="00197D6D">
        <w:t>France »</w:t>
      </w:r>
      <w:r>
        <w:t>)</w:t>
      </w:r>
      <w:r w:rsidR="00555962">
        <w:t>, en France</w:t>
      </w:r>
      <w:r>
        <w:t>.</w:t>
      </w:r>
    </w:p>
    <w:p w:rsidR="0068077F" w:rsidRDefault="0068077F" w:rsidP="00B74437"/>
    <w:p w:rsidR="00962212" w:rsidRPr="00962212" w:rsidRDefault="00962212" w:rsidP="0079330D">
      <w:pPr>
        <w:pStyle w:val="Titre1"/>
      </w:pPr>
      <w:bookmarkStart w:id="16" w:name="_Toc504654106"/>
      <w:r w:rsidRPr="00962212">
        <w:t>L’importance de la laïcité</w:t>
      </w:r>
      <w:bookmarkEnd w:id="16"/>
    </w:p>
    <w:p w:rsidR="00962212" w:rsidRDefault="00962212" w:rsidP="00B74437"/>
    <w:p w:rsidR="00B74437" w:rsidRDefault="00B74437" w:rsidP="00B74437">
      <w:r>
        <w:rPr>
          <w:lang w:eastAsia="en-US"/>
        </w:rPr>
        <w:t xml:space="preserve">Je me méfie de tous les fanatismes, c’est pourquoi j’aime </w:t>
      </w:r>
      <w:r>
        <w:t>Rachid Benzine,</w:t>
      </w:r>
      <w:r w:rsidR="0068077F">
        <w:t xml:space="preserve"> la rabbine</w:t>
      </w:r>
      <w:r>
        <w:t xml:space="preserve"> Delphine </w:t>
      </w:r>
      <w:proofErr w:type="spellStart"/>
      <w:r>
        <w:t>Horviller</w:t>
      </w:r>
      <w:proofErr w:type="spellEnd"/>
      <w:r w:rsidR="0068077F">
        <w:rPr>
          <w:rStyle w:val="Appelnotedebasdep"/>
        </w:rPr>
        <w:footnoteReference w:id="125"/>
      </w:r>
      <w:r w:rsidR="0068077F">
        <w:t>.</w:t>
      </w:r>
      <w:r>
        <w:t xml:space="preserve"> </w:t>
      </w:r>
    </w:p>
    <w:p w:rsidR="00555962" w:rsidRDefault="00555962" w:rsidP="00B74437">
      <w:pPr>
        <w:rPr>
          <w:lang w:eastAsia="en-US"/>
        </w:rPr>
      </w:pPr>
    </w:p>
    <w:p w:rsidR="00B74437" w:rsidRDefault="00B74437" w:rsidP="00B74437">
      <w:pPr>
        <w:rPr>
          <w:lang w:eastAsia="en-US"/>
        </w:rPr>
      </w:pPr>
      <w:r>
        <w:rPr>
          <w:lang w:eastAsia="en-US"/>
        </w:rPr>
        <w:t>Il y a aussi des fanatiques chez les juifs (qui font tout pour éloigner la survenue d’un</w:t>
      </w:r>
      <w:r w:rsidR="00555962">
        <w:rPr>
          <w:lang w:eastAsia="en-US"/>
        </w:rPr>
        <w:t>e</w:t>
      </w:r>
      <w:r>
        <w:rPr>
          <w:lang w:eastAsia="en-US"/>
        </w:rPr>
        <w:t xml:space="preserve"> paix</w:t>
      </w:r>
      <w:r w:rsidR="00555962">
        <w:rPr>
          <w:lang w:eastAsia="en-US"/>
        </w:rPr>
        <w:t xml:space="preserve"> durable</w:t>
      </w:r>
      <w:r>
        <w:rPr>
          <w:lang w:eastAsia="en-US"/>
        </w:rPr>
        <w:t xml:space="preserve"> au Moyen-Orient. Les fanatismes et mauvaises volontés sont de tous côtés dans ce conflit</w:t>
      </w:r>
      <w:r w:rsidR="00555962">
        <w:rPr>
          <w:lang w:eastAsia="en-US"/>
        </w:rPr>
        <w:t xml:space="preserve"> et actuellement ils gagnent en puissance et gagnent tout court</w:t>
      </w:r>
      <w:r>
        <w:rPr>
          <w:lang w:eastAsia="en-US"/>
        </w:rPr>
        <w:t>.</w:t>
      </w:r>
    </w:p>
    <w:p w:rsidR="00B74437" w:rsidRDefault="00B74437" w:rsidP="00B74437">
      <w:pPr>
        <w:rPr>
          <w:lang w:eastAsia="en-US"/>
        </w:rPr>
      </w:pPr>
      <w:r>
        <w:rPr>
          <w:lang w:eastAsia="en-US"/>
        </w:rPr>
        <w:t>Je suis pour la solution à deux états et l’existence d’une commission justice et réconciliation pour tenter de réparer toutes les spoliations et crimes de part et d’autre.</w:t>
      </w:r>
    </w:p>
    <w:p w:rsidR="00555962" w:rsidRDefault="00555962" w:rsidP="00B74437">
      <w:pPr>
        <w:rPr>
          <w:lang w:eastAsia="en-US"/>
        </w:rPr>
      </w:pPr>
      <w:r>
        <w:rPr>
          <w:lang w:eastAsia="en-US"/>
        </w:rPr>
        <w:t>Avec beaucoup de bonne volonté, de chaque côté, Palestinien et Israélien, il y a longtemps que le conflit israélo-palestinien aurait été résolu. Mais pour cela, il faut instaurer ou/et rétablir le droit international et les états de droit dans la région.</w:t>
      </w:r>
    </w:p>
    <w:p w:rsidR="00555962" w:rsidRDefault="00555962" w:rsidP="00B74437">
      <w:pPr>
        <w:rPr>
          <w:lang w:eastAsia="en-US"/>
        </w:rPr>
      </w:pPr>
    </w:p>
    <w:p w:rsidR="00555962" w:rsidRDefault="00B74437" w:rsidP="00B74437">
      <w:pPr>
        <w:rPr>
          <w:lang w:eastAsia="en-US"/>
        </w:rPr>
      </w:pPr>
      <w:r>
        <w:rPr>
          <w:lang w:eastAsia="en-US"/>
        </w:rPr>
        <w:t>Comme je l’ai déjà dit, ce qui me fait peur est le fanatisme, la folie des hommes, en particulier la folie collective (Nazisme, djihad guerrier …). Le fanatisme a été partout (</w:t>
      </w:r>
      <w:r w:rsidR="00555962">
        <w:rPr>
          <w:lang w:eastAsia="en-US"/>
        </w:rPr>
        <w:t>dans l’</w:t>
      </w:r>
      <w:r>
        <w:rPr>
          <w:lang w:eastAsia="en-US"/>
        </w:rPr>
        <w:t xml:space="preserve">islam, </w:t>
      </w:r>
      <w:r w:rsidR="00555962">
        <w:rPr>
          <w:lang w:eastAsia="en-US"/>
        </w:rPr>
        <w:t xml:space="preserve">dans le </w:t>
      </w:r>
      <w:r>
        <w:rPr>
          <w:lang w:eastAsia="en-US"/>
        </w:rPr>
        <w:t xml:space="preserve">Christianisme, </w:t>
      </w:r>
      <w:r w:rsidR="00555962">
        <w:rPr>
          <w:lang w:eastAsia="en-US"/>
        </w:rPr>
        <w:t>dans le judaïsme</w:t>
      </w:r>
      <w:r>
        <w:rPr>
          <w:lang w:eastAsia="en-US"/>
        </w:rPr>
        <w:t xml:space="preserve"> (</w:t>
      </w:r>
      <w:r w:rsidR="00555962">
        <w:rPr>
          <w:lang w:eastAsia="en-US"/>
        </w:rPr>
        <w:t xml:space="preserve">chez </w:t>
      </w:r>
      <w:r>
        <w:rPr>
          <w:lang w:eastAsia="en-US"/>
        </w:rPr>
        <w:t>les zélotes</w:t>
      </w:r>
      <w:r w:rsidR="00555962">
        <w:rPr>
          <w:lang w:eastAsia="en-US"/>
        </w:rPr>
        <w:t>, dans les années 70</w:t>
      </w:r>
      <w:r>
        <w:rPr>
          <w:lang w:eastAsia="en-US"/>
        </w:rPr>
        <w:t>,</w:t>
      </w:r>
      <w:r w:rsidR="00555962">
        <w:rPr>
          <w:lang w:eastAsia="en-US"/>
        </w:rPr>
        <w:t xml:space="preserve"> actuellement chez</w:t>
      </w:r>
      <w:r>
        <w:rPr>
          <w:lang w:eastAsia="en-US"/>
        </w:rPr>
        <w:t xml:space="preserve"> les </w:t>
      </w:r>
      <w:proofErr w:type="spellStart"/>
      <w:r>
        <w:rPr>
          <w:lang w:eastAsia="en-US"/>
        </w:rPr>
        <w:t>kahanistes</w:t>
      </w:r>
      <w:proofErr w:type="spellEnd"/>
      <w:r w:rsidR="00EA2CF5">
        <w:rPr>
          <w:rStyle w:val="Appelnotedebasdep"/>
          <w:lang w:eastAsia="en-US"/>
        </w:rPr>
        <w:footnoteReference w:id="126"/>
      </w:r>
      <w:r>
        <w:rPr>
          <w:lang w:eastAsia="en-US"/>
        </w:rPr>
        <w:t xml:space="preserve"> …),</w:t>
      </w:r>
      <w:r w:rsidR="00555962">
        <w:rPr>
          <w:lang w:eastAsia="en-US"/>
        </w:rPr>
        <w:t xml:space="preserve"> chez les</w:t>
      </w:r>
      <w:r>
        <w:rPr>
          <w:lang w:eastAsia="en-US"/>
        </w:rPr>
        <w:t xml:space="preserve"> hindouistes, </w:t>
      </w:r>
      <w:r w:rsidR="00555962">
        <w:rPr>
          <w:lang w:eastAsia="en-US"/>
        </w:rPr>
        <w:t xml:space="preserve">chez les </w:t>
      </w:r>
      <w:r>
        <w:rPr>
          <w:lang w:eastAsia="en-US"/>
        </w:rPr>
        <w:t>athée</w:t>
      </w:r>
      <w:r w:rsidR="00555962">
        <w:rPr>
          <w:lang w:eastAsia="en-US"/>
        </w:rPr>
        <w:t>s</w:t>
      </w:r>
      <w:r>
        <w:rPr>
          <w:lang w:eastAsia="en-US"/>
        </w:rPr>
        <w:t xml:space="preserve"> (</w:t>
      </w:r>
      <w:r w:rsidR="00555962">
        <w:rPr>
          <w:lang w:eastAsia="en-US"/>
        </w:rPr>
        <w:t xml:space="preserve">au travers du </w:t>
      </w:r>
      <w:r>
        <w:rPr>
          <w:lang w:eastAsia="en-US"/>
        </w:rPr>
        <w:t xml:space="preserve">communisme …). </w:t>
      </w:r>
    </w:p>
    <w:p w:rsidR="00555962" w:rsidRDefault="00555962" w:rsidP="00B74437">
      <w:pPr>
        <w:rPr>
          <w:lang w:eastAsia="en-US"/>
        </w:rPr>
      </w:pPr>
    </w:p>
    <w:p w:rsidR="00962212" w:rsidRDefault="00B74437" w:rsidP="00B74437">
      <w:pPr>
        <w:rPr>
          <w:lang w:eastAsia="en-US"/>
        </w:rPr>
      </w:pPr>
      <w:r>
        <w:rPr>
          <w:lang w:eastAsia="en-US"/>
        </w:rPr>
        <w:t>Je défends la laïcité</w:t>
      </w:r>
      <w:r w:rsidR="00962212">
        <w:rPr>
          <w:lang w:eastAsia="en-US"/>
        </w:rPr>
        <w:t>, qui est la meilleure défense, que je connaisse,</w:t>
      </w:r>
      <w:r>
        <w:rPr>
          <w:lang w:eastAsia="en-US"/>
        </w:rPr>
        <w:t xml:space="preserve"> contre les fanatismes</w:t>
      </w:r>
      <w:r w:rsidR="00962212">
        <w:rPr>
          <w:lang w:eastAsia="en-US"/>
        </w:rPr>
        <w:t xml:space="preserve"> et les extrémismes. Elle défend les modérés face aux fanati</w:t>
      </w:r>
      <w:r w:rsidR="003F31BE">
        <w:rPr>
          <w:lang w:eastAsia="en-US"/>
        </w:rPr>
        <w:t>qu</w:t>
      </w:r>
      <w:r w:rsidR="00962212">
        <w:rPr>
          <w:lang w:eastAsia="en-US"/>
        </w:rPr>
        <w:t>e</w:t>
      </w:r>
      <w:r w:rsidR="003F31BE">
        <w:rPr>
          <w:lang w:eastAsia="en-US"/>
        </w:rPr>
        <w:t>s.</w:t>
      </w:r>
      <w:r w:rsidR="00962212">
        <w:rPr>
          <w:lang w:eastAsia="en-US"/>
        </w:rPr>
        <w:t xml:space="preserve"> Elle empêche les suprémacistes d</w:t>
      </w:r>
      <w:r w:rsidR="003F31BE">
        <w:rPr>
          <w:lang w:eastAsia="en-US"/>
        </w:rPr>
        <w:t xml:space="preserve">’acquérir </w:t>
      </w:r>
      <w:r w:rsidR="00962212">
        <w:rPr>
          <w:lang w:eastAsia="en-US"/>
        </w:rPr>
        <w:t>un pouvoir excessif</w:t>
      </w:r>
      <w:r w:rsidR="003F31BE">
        <w:rPr>
          <w:lang w:eastAsia="en-US"/>
        </w:rPr>
        <w:t>, constituant un grave danger pour la liberté expression et la démocratie,</w:t>
      </w:r>
      <w:r w:rsidR="00962212">
        <w:rPr>
          <w:lang w:eastAsia="en-US"/>
        </w:rPr>
        <w:t xml:space="preserve"> face aux modérés</w:t>
      </w:r>
      <w:r>
        <w:rPr>
          <w:lang w:eastAsia="en-US"/>
        </w:rPr>
        <w:t xml:space="preserve">. </w:t>
      </w:r>
    </w:p>
    <w:p w:rsidR="00962212" w:rsidRDefault="00962212" w:rsidP="00B74437">
      <w:pPr>
        <w:rPr>
          <w:b/>
          <w:lang w:eastAsia="en-US"/>
        </w:rPr>
      </w:pPr>
    </w:p>
    <w:p w:rsidR="00B74437" w:rsidRDefault="00B74437" w:rsidP="00B74437">
      <w:pPr>
        <w:rPr>
          <w:lang w:eastAsia="en-US"/>
        </w:rPr>
      </w:pPr>
      <w:r w:rsidRPr="00555962">
        <w:rPr>
          <w:b/>
          <w:lang w:eastAsia="en-US"/>
        </w:rPr>
        <w:t>Jusqu’à présent, à ce que je sache, la liberté d’expression et la laïcité n’ont jamais tué personne, mais le fanatisme et les religions</w:t>
      </w:r>
      <w:r w:rsidR="00467887">
        <w:rPr>
          <w:rStyle w:val="Appelnotedebasdep"/>
          <w:b/>
          <w:lang w:eastAsia="en-US"/>
        </w:rPr>
        <w:footnoteReference w:id="127"/>
      </w:r>
      <w:r w:rsidR="00962212">
        <w:rPr>
          <w:b/>
          <w:lang w:eastAsia="en-US"/>
        </w:rPr>
        <w:t xml:space="preserve">, </w:t>
      </w:r>
      <w:r w:rsidRPr="00555962">
        <w:rPr>
          <w:b/>
          <w:lang w:eastAsia="en-US"/>
        </w:rPr>
        <w:t>y compris les religions athées</w:t>
      </w:r>
      <w:r w:rsidR="003F31BE">
        <w:rPr>
          <w:b/>
          <w:lang w:eastAsia="en-US"/>
        </w:rPr>
        <w:t xml:space="preserve"> _</w:t>
      </w:r>
      <w:r w:rsidRPr="00555962">
        <w:rPr>
          <w:b/>
          <w:lang w:eastAsia="en-US"/>
        </w:rPr>
        <w:t xml:space="preserve"> telle que le communisme</w:t>
      </w:r>
      <w:r w:rsidR="003F31BE">
        <w:rPr>
          <w:b/>
          <w:lang w:eastAsia="en-US"/>
        </w:rPr>
        <w:t xml:space="preserve"> _</w:t>
      </w:r>
      <w:r w:rsidR="00962212">
        <w:rPr>
          <w:b/>
          <w:lang w:eastAsia="en-US"/>
        </w:rPr>
        <w:t>,</w:t>
      </w:r>
      <w:r w:rsidRPr="00555962">
        <w:rPr>
          <w:b/>
          <w:lang w:eastAsia="en-US"/>
        </w:rPr>
        <w:t xml:space="preserve"> </w:t>
      </w:r>
      <w:r w:rsidR="00555962">
        <w:rPr>
          <w:b/>
          <w:lang w:eastAsia="en-US"/>
        </w:rPr>
        <w:t xml:space="preserve">eux </w:t>
      </w:r>
      <w:r w:rsidRPr="00555962">
        <w:rPr>
          <w:b/>
          <w:lang w:eastAsia="en-US"/>
        </w:rPr>
        <w:t>…</w:t>
      </w:r>
      <w:r>
        <w:rPr>
          <w:lang w:eastAsia="en-US"/>
        </w:rPr>
        <w:t xml:space="preserve"> </w:t>
      </w:r>
      <w:r>
        <w:rPr>
          <w:b/>
          <w:bCs/>
          <w:lang w:eastAsia="en-US"/>
        </w:rPr>
        <w:t>si.</w:t>
      </w:r>
      <w:r>
        <w:rPr>
          <w:lang w:eastAsia="en-US"/>
        </w:rPr>
        <w:t xml:space="preserve"> </w:t>
      </w:r>
    </w:p>
    <w:p w:rsidR="00B74437" w:rsidRDefault="00B74437" w:rsidP="000C5C4C"/>
    <w:p w:rsidR="00555962" w:rsidRDefault="00555962" w:rsidP="0079330D">
      <w:pPr>
        <w:pStyle w:val="Titre1"/>
      </w:pPr>
      <w:bookmarkStart w:id="17" w:name="_Toc504654107"/>
      <w:r w:rsidRPr="00555962">
        <w:t>Bibliographie</w:t>
      </w:r>
      <w:r w:rsidR="00962212">
        <w:t xml:space="preserve"> sur les causes</w:t>
      </w:r>
      <w:r w:rsidR="00BA1CD0">
        <w:t xml:space="preserve"> réelles</w:t>
      </w:r>
      <w:r w:rsidR="00962212">
        <w:t xml:space="preserve"> de « l’islamophobie »</w:t>
      </w:r>
      <w:r w:rsidR="00DC3703">
        <w:t xml:space="preserve"> en France</w:t>
      </w:r>
      <w:bookmarkEnd w:id="17"/>
    </w:p>
    <w:p w:rsidR="00555962" w:rsidRDefault="00555962" w:rsidP="000C5C4C"/>
    <w:p w:rsidR="00555962" w:rsidRDefault="00555962" w:rsidP="00555962">
      <w:r>
        <w:t xml:space="preserve">[1] </w:t>
      </w:r>
      <w:r w:rsidRPr="0093777C">
        <w:rPr>
          <w:i/>
        </w:rPr>
        <w:t>Les Territoires perdus de la République : retour sur une omerta française</w:t>
      </w:r>
      <w:r>
        <w:t xml:space="preserve">, Ouvrage collectif, Éditions Mille et </w:t>
      </w:r>
      <w:proofErr w:type="gramStart"/>
      <w:r>
        <w:t>une nuits</w:t>
      </w:r>
      <w:proofErr w:type="gramEnd"/>
      <w:r>
        <w:t xml:space="preserve">, 2002. </w:t>
      </w:r>
      <w:hyperlink r:id="rId10" w:history="1">
        <w:r w:rsidRPr="00A864F5">
          <w:rPr>
            <w:rStyle w:val="Lienhypertexte"/>
          </w:rPr>
          <w:t>https://fr.wikipedia.org/wiki/Les_Territoires_perdus_de_la_R%C3%A9publique</w:t>
        </w:r>
      </w:hyperlink>
      <w:r>
        <w:t xml:space="preserve"> </w:t>
      </w:r>
    </w:p>
    <w:p w:rsidR="00555962" w:rsidRDefault="00555962" w:rsidP="00555962">
      <w:r>
        <w:t xml:space="preserve">[2] </w:t>
      </w:r>
      <w:r w:rsidRPr="0093777C">
        <w:rPr>
          <w:i/>
        </w:rPr>
        <w:t>Une France soumise - Les voix du refus</w:t>
      </w:r>
      <w:r>
        <w:t>, de Georges Bensoussan (Auteur),‎ Elisabeth Badinter (Auteur), Albin Michel, 18 janvier 2017.</w:t>
      </w:r>
    </w:p>
    <w:p w:rsidR="00555962" w:rsidRDefault="00555962" w:rsidP="00555962">
      <w:r>
        <w:t xml:space="preserve"> [3] </w:t>
      </w:r>
      <w:r w:rsidR="00BC2B4D" w:rsidRPr="0093777C">
        <w:rPr>
          <w:i/>
        </w:rPr>
        <w:t>Lettre ouverte aux escrocs de l'islamophobie qui font le jeu des racistes</w:t>
      </w:r>
      <w:r w:rsidR="00BC2B4D">
        <w:t xml:space="preserve">, </w:t>
      </w:r>
      <w:proofErr w:type="spellStart"/>
      <w:r w:rsidR="00BC2B4D">
        <w:t>Charb</w:t>
      </w:r>
      <w:proofErr w:type="spellEnd"/>
      <w:r w:rsidR="00BC2B4D">
        <w:t xml:space="preserve">, </w:t>
      </w:r>
      <w:r w:rsidR="00BC2B4D" w:rsidRPr="00BC2B4D">
        <w:t>Ed. Les Echappés, 22 avril 2015</w:t>
      </w:r>
      <w:r w:rsidR="00BC2B4D">
        <w:t>.</w:t>
      </w:r>
    </w:p>
    <w:p w:rsidR="0079330D" w:rsidRDefault="0079330D" w:rsidP="00555962"/>
    <w:sdt>
      <w:sdtPr>
        <w:id w:val="670996894"/>
        <w:docPartObj>
          <w:docPartGallery w:val="Table of Contents"/>
          <w:docPartUnique/>
        </w:docPartObj>
      </w:sdtPr>
      <w:sdtEndPr>
        <w:rPr>
          <w:rFonts w:ascii="Calibri" w:eastAsiaTheme="minorHAnsi" w:hAnsi="Calibri" w:cs="Calibri"/>
          <w:b/>
          <w:bCs/>
          <w:color w:val="auto"/>
          <w:sz w:val="22"/>
          <w:szCs w:val="22"/>
        </w:rPr>
      </w:sdtEndPr>
      <w:sdtContent>
        <w:p w:rsidR="0079330D" w:rsidRDefault="0079330D">
          <w:pPr>
            <w:pStyle w:val="En-ttedetabledesmatires"/>
          </w:pPr>
          <w:r>
            <w:t>Table des matières</w:t>
          </w:r>
        </w:p>
        <w:p w:rsidR="0079330D" w:rsidRDefault="0079330D">
          <w:pPr>
            <w:pStyle w:val="TM1"/>
            <w:tabs>
              <w:tab w:val="left" w:pos="440"/>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504654091" w:history="1">
            <w:r w:rsidRPr="0082261C">
              <w:rPr>
                <w:rStyle w:val="Lienhypertexte"/>
                <w:noProof/>
              </w:rPr>
              <w:t>1</w:t>
            </w:r>
            <w:r>
              <w:rPr>
                <w:rFonts w:asciiTheme="minorHAnsi" w:eastAsiaTheme="minorEastAsia" w:hAnsiTheme="minorHAnsi" w:cstheme="minorBidi"/>
                <w:noProof/>
              </w:rPr>
              <w:tab/>
            </w:r>
            <w:r w:rsidRPr="0082261C">
              <w:rPr>
                <w:rStyle w:val="Lienhypertexte"/>
                <w:noProof/>
              </w:rPr>
              <w:t>Eviter d’être injuste ou d’avoir une vision sélective de la justice</w:t>
            </w:r>
            <w:r>
              <w:rPr>
                <w:noProof/>
                <w:webHidden/>
              </w:rPr>
              <w:tab/>
            </w:r>
            <w:r>
              <w:rPr>
                <w:noProof/>
                <w:webHidden/>
              </w:rPr>
              <w:fldChar w:fldCharType="begin"/>
            </w:r>
            <w:r>
              <w:rPr>
                <w:noProof/>
                <w:webHidden/>
              </w:rPr>
              <w:instrText xml:space="preserve"> PAGEREF _Toc504654091 \h </w:instrText>
            </w:r>
            <w:r>
              <w:rPr>
                <w:noProof/>
                <w:webHidden/>
              </w:rPr>
            </w:r>
            <w:r>
              <w:rPr>
                <w:noProof/>
                <w:webHidden/>
              </w:rPr>
              <w:fldChar w:fldCharType="separate"/>
            </w:r>
            <w:r w:rsidR="008E2E17">
              <w:rPr>
                <w:noProof/>
                <w:webHidden/>
              </w:rPr>
              <w:t>1</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092" w:history="1">
            <w:r w:rsidRPr="0082261C">
              <w:rPr>
                <w:rStyle w:val="Lienhypertexte"/>
                <w:noProof/>
              </w:rPr>
              <w:t>2</w:t>
            </w:r>
            <w:r>
              <w:rPr>
                <w:rFonts w:asciiTheme="minorHAnsi" w:eastAsiaTheme="minorEastAsia" w:hAnsiTheme="minorHAnsi" w:cstheme="minorBidi"/>
                <w:noProof/>
              </w:rPr>
              <w:tab/>
            </w:r>
            <w:r w:rsidRPr="0082261C">
              <w:rPr>
                <w:rStyle w:val="Lienhypertexte"/>
                <w:noProof/>
              </w:rPr>
              <w:t>Le sectarisme des musulmans : suprémacisme et antisémitisme</w:t>
            </w:r>
            <w:r>
              <w:rPr>
                <w:noProof/>
                <w:webHidden/>
              </w:rPr>
              <w:tab/>
            </w:r>
            <w:r>
              <w:rPr>
                <w:noProof/>
                <w:webHidden/>
              </w:rPr>
              <w:fldChar w:fldCharType="begin"/>
            </w:r>
            <w:r>
              <w:rPr>
                <w:noProof/>
                <w:webHidden/>
              </w:rPr>
              <w:instrText xml:space="preserve"> PAGEREF _Toc504654092 \h </w:instrText>
            </w:r>
            <w:r>
              <w:rPr>
                <w:noProof/>
                <w:webHidden/>
              </w:rPr>
            </w:r>
            <w:r>
              <w:rPr>
                <w:noProof/>
                <w:webHidden/>
              </w:rPr>
              <w:fldChar w:fldCharType="separate"/>
            </w:r>
            <w:r w:rsidR="008E2E17">
              <w:rPr>
                <w:noProof/>
                <w:webHidden/>
              </w:rPr>
              <w:t>2</w:t>
            </w:r>
            <w:r>
              <w:rPr>
                <w:noProof/>
                <w:webHidden/>
              </w:rPr>
              <w:fldChar w:fldCharType="end"/>
            </w:r>
          </w:hyperlink>
        </w:p>
        <w:p w:rsidR="0079330D" w:rsidRDefault="0079330D">
          <w:pPr>
            <w:pStyle w:val="TM2"/>
            <w:tabs>
              <w:tab w:val="left" w:pos="880"/>
              <w:tab w:val="right" w:leader="dot" w:pos="10790"/>
            </w:tabs>
            <w:rPr>
              <w:rFonts w:asciiTheme="minorHAnsi" w:eastAsiaTheme="minorEastAsia" w:hAnsiTheme="minorHAnsi" w:cstheme="minorBidi"/>
              <w:noProof/>
            </w:rPr>
          </w:pPr>
          <w:hyperlink w:anchor="_Toc504654093" w:history="1">
            <w:r w:rsidRPr="0082261C">
              <w:rPr>
                <w:rStyle w:val="Lienhypertexte"/>
                <w:noProof/>
              </w:rPr>
              <w:t>2.1</w:t>
            </w:r>
            <w:r>
              <w:rPr>
                <w:rFonts w:asciiTheme="minorHAnsi" w:eastAsiaTheme="minorEastAsia" w:hAnsiTheme="minorHAnsi" w:cstheme="minorBidi"/>
                <w:noProof/>
              </w:rPr>
              <w:tab/>
            </w:r>
            <w:r w:rsidRPr="0082261C">
              <w:rPr>
                <w:rStyle w:val="Lienhypertexte"/>
                <w:noProof/>
              </w:rPr>
              <w:t>Une des plus belles illustrations de leur sectarisme</w:t>
            </w:r>
            <w:r>
              <w:rPr>
                <w:noProof/>
                <w:webHidden/>
              </w:rPr>
              <w:tab/>
            </w:r>
            <w:r>
              <w:rPr>
                <w:noProof/>
                <w:webHidden/>
              </w:rPr>
              <w:fldChar w:fldCharType="begin"/>
            </w:r>
            <w:r>
              <w:rPr>
                <w:noProof/>
                <w:webHidden/>
              </w:rPr>
              <w:instrText xml:space="preserve"> PAGEREF _Toc504654093 \h </w:instrText>
            </w:r>
            <w:r>
              <w:rPr>
                <w:noProof/>
                <w:webHidden/>
              </w:rPr>
            </w:r>
            <w:r>
              <w:rPr>
                <w:noProof/>
                <w:webHidden/>
              </w:rPr>
              <w:fldChar w:fldCharType="separate"/>
            </w:r>
            <w:r w:rsidR="008E2E17">
              <w:rPr>
                <w:noProof/>
                <w:webHidden/>
              </w:rPr>
              <w:t>2</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094" w:history="1">
            <w:r w:rsidRPr="0082261C">
              <w:rPr>
                <w:rStyle w:val="Lienhypertexte"/>
                <w:noProof/>
                <w:lang w:eastAsia="en-US"/>
              </w:rPr>
              <w:t>3</w:t>
            </w:r>
            <w:r>
              <w:rPr>
                <w:rFonts w:asciiTheme="minorHAnsi" w:eastAsiaTheme="minorEastAsia" w:hAnsiTheme="minorHAnsi" w:cstheme="minorBidi"/>
                <w:noProof/>
              </w:rPr>
              <w:tab/>
            </w:r>
            <w:r w:rsidRPr="0082261C">
              <w:rPr>
                <w:rStyle w:val="Lienhypertexte"/>
                <w:noProof/>
                <w:lang w:eastAsia="en-US"/>
              </w:rPr>
              <w:t>Le silence assourdissant des musulmans français face aux attentats islamistes</w:t>
            </w:r>
            <w:r>
              <w:rPr>
                <w:noProof/>
                <w:webHidden/>
              </w:rPr>
              <w:tab/>
            </w:r>
            <w:r>
              <w:rPr>
                <w:noProof/>
                <w:webHidden/>
              </w:rPr>
              <w:fldChar w:fldCharType="begin"/>
            </w:r>
            <w:r>
              <w:rPr>
                <w:noProof/>
                <w:webHidden/>
              </w:rPr>
              <w:instrText xml:space="preserve"> PAGEREF _Toc504654094 \h </w:instrText>
            </w:r>
            <w:r>
              <w:rPr>
                <w:noProof/>
                <w:webHidden/>
              </w:rPr>
            </w:r>
            <w:r>
              <w:rPr>
                <w:noProof/>
                <w:webHidden/>
              </w:rPr>
              <w:fldChar w:fldCharType="separate"/>
            </w:r>
            <w:r w:rsidR="008E2E17">
              <w:rPr>
                <w:noProof/>
                <w:webHidden/>
              </w:rPr>
              <w:t>4</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095" w:history="1">
            <w:r w:rsidRPr="0082261C">
              <w:rPr>
                <w:rStyle w:val="Lienhypertexte"/>
                <w:noProof/>
                <w:lang w:eastAsia="en-US"/>
              </w:rPr>
              <w:t>4</w:t>
            </w:r>
            <w:r>
              <w:rPr>
                <w:rFonts w:asciiTheme="minorHAnsi" w:eastAsiaTheme="minorEastAsia" w:hAnsiTheme="minorHAnsi" w:cstheme="minorBidi"/>
                <w:noProof/>
              </w:rPr>
              <w:tab/>
            </w:r>
            <w:r w:rsidRPr="0082261C">
              <w:rPr>
                <w:rStyle w:val="Lienhypertexte"/>
                <w:noProof/>
                <w:lang w:eastAsia="en-US"/>
              </w:rPr>
              <w:t>La focalisation obsédante des musulmans sur le conflit israélo-palestinien</w:t>
            </w:r>
            <w:r>
              <w:rPr>
                <w:noProof/>
                <w:webHidden/>
              </w:rPr>
              <w:tab/>
            </w:r>
            <w:r>
              <w:rPr>
                <w:noProof/>
                <w:webHidden/>
              </w:rPr>
              <w:fldChar w:fldCharType="begin"/>
            </w:r>
            <w:r>
              <w:rPr>
                <w:noProof/>
                <w:webHidden/>
              </w:rPr>
              <w:instrText xml:space="preserve"> PAGEREF _Toc504654095 \h </w:instrText>
            </w:r>
            <w:r>
              <w:rPr>
                <w:noProof/>
                <w:webHidden/>
              </w:rPr>
            </w:r>
            <w:r>
              <w:rPr>
                <w:noProof/>
                <w:webHidden/>
              </w:rPr>
              <w:fldChar w:fldCharType="separate"/>
            </w:r>
            <w:r w:rsidR="008E2E17">
              <w:rPr>
                <w:noProof/>
                <w:webHidden/>
              </w:rPr>
              <w:t>4</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096" w:history="1">
            <w:r w:rsidRPr="0082261C">
              <w:rPr>
                <w:rStyle w:val="Lienhypertexte"/>
                <w:noProof/>
                <w:lang w:eastAsia="en-US"/>
              </w:rPr>
              <w:t>5</w:t>
            </w:r>
            <w:r>
              <w:rPr>
                <w:rFonts w:asciiTheme="minorHAnsi" w:eastAsiaTheme="minorEastAsia" w:hAnsiTheme="minorHAnsi" w:cstheme="minorBidi"/>
                <w:noProof/>
              </w:rPr>
              <w:tab/>
            </w:r>
            <w:r w:rsidRPr="0082261C">
              <w:rPr>
                <w:rStyle w:val="Lienhypertexte"/>
                <w:noProof/>
                <w:lang w:eastAsia="en-US"/>
              </w:rPr>
              <w:t>Les positions d’Emmanuel Valls</w:t>
            </w:r>
            <w:r>
              <w:rPr>
                <w:noProof/>
                <w:webHidden/>
              </w:rPr>
              <w:tab/>
            </w:r>
            <w:r>
              <w:rPr>
                <w:noProof/>
                <w:webHidden/>
              </w:rPr>
              <w:fldChar w:fldCharType="begin"/>
            </w:r>
            <w:r>
              <w:rPr>
                <w:noProof/>
                <w:webHidden/>
              </w:rPr>
              <w:instrText xml:space="preserve"> PAGEREF _Toc504654096 \h </w:instrText>
            </w:r>
            <w:r>
              <w:rPr>
                <w:noProof/>
                <w:webHidden/>
              </w:rPr>
            </w:r>
            <w:r>
              <w:rPr>
                <w:noProof/>
                <w:webHidden/>
              </w:rPr>
              <w:fldChar w:fldCharType="separate"/>
            </w:r>
            <w:r w:rsidR="008E2E17">
              <w:rPr>
                <w:noProof/>
                <w:webHidden/>
              </w:rPr>
              <w:t>6</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097" w:history="1">
            <w:r w:rsidRPr="0082261C">
              <w:rPr>
                <w:rStyle w:val="Lienhypertexte"/>
                <w:noProof/>
                <w:lang w:eastAsia="en-US"/>
              </w:rPr>
              <w:t>6</w:t>
            </w:r>
            <w:r>
              <w:rPr>
                <w:rFonts w:asciiTheme="minorHAnsi" w:eastAsiaTheme="minorEastAsia" w:hAnsiTheme="minorHAnsi" w:cstheme="minorBidi"/>
                <w:noProof/>
              </w:rPr>
              <w:tab/>
            </w:r>
            <w:r w:rsidRPr="0082261C">
              <w:rPr>
                <w:rStyle w:val="Lienhypertexte"/>
                <w:noProof/>
                <w:lang w:eastAsia="en-US"/>
              </w:rPr>
              <w:t>Le scepticisme scientifique face aux convictions religieuses</w:t>
            </w:r>
            <w:r>
              <w:rPr>
                <w:noProof/>
                <w:webHidden/>
              </w:rPr>
              <w:tab/>
            </w:r>
            <w:r>
              <w:rPr>
                <w:noProof/>
                <w:webHidden/>
              </w:rPr>
              <w:fldChar w:fldCharType="begin"/>
            </w:r>
            <w:r>
              <w:rPr>
                <w:noProof/>
                <w:webHidden/>
              </w:rPr>
              <w:instrText xml:space="preserve"> PAGEREF _Toc504654097 \h </w:instrText>
            </w:r>
            <w:r>
              <w:rPr>
                <w:noProof/>
                <w:webHidden/>
              </w:rPr>
            </w:r>
            <w:r>
              <w:rPr>
                <w:noProof/>
                <w:webHidden/>
              </w:rPr>
              <w:fldChar w:fldCharType="separate"/>
            </w:r>
            <w:r w:rsidR="008E2E17">
              <w:rPr>
                <w:noProof/>
                <w:webHidden/>
              </w:rPr>
              <w:t>7</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098" w:history="1">
            <w:r w:rsidRPr="0082261C">
              <w:rPr>
                <w:rStyle w:val="Lienhypertexte"/>
                <w:noProof/>
                <w:lang w:eastAsia="en-US"/>
              </w:rPr>
              <w:t>7</w:t>
            </w:r>
            <w:r>
              <w:rPr>
                <w:rFonts w:asciiTheme="minorHAnsi" w:eastAsiaTheme="minorEastAsia" w:hAnsiTheme="minorHAnsi" w:cstheme="minorBidi"/>
                <w:noProof/>
              </w:rPr>
              <w:tab/>
            </w:r>
            <w:r w:rsidRPr="0082261C">
              <w:rPr>
                <w:rStyle w:val="Lienhypertexte"/>
                <w:noProof/>
                <w:lang w:eastAsia="en-US"/>
              </w:rPr>
              <w:t>Les revendications et la quérulence identitaires</w:t>
            </w:r>
            <w:r>
              <w:rPr>
                <w:noProof/>
                <w:webHidden/>
              </w:rPr>
              <w:tab/>
            </w:r>
            <w:r>
              <w:rPr>
                <w:noProof/>
                <w:webHidden/>
              </w:rPr>
              <w:fldChar w:fldCharType="begin"/>
            </w:r>
            <w:r>
              <w:rPr>
                <w:noProof/>
                <w:webHidden/>
              </w:rPr>
              <w:instrText xml:space="preserve"> PAGEREF _Toc504654098 \h </w:instrText>
            </w:r>
            <w:r>
              <w:rPr>
                <w:noProof/>
                <w:webHidden/>
              </w:rPr>
            </w:r>
            <w:r>
              <w:rPr>
                <w:noProof/>
                <w:webHidden/>
              </w:rPr>
              <w:fldChar w:fldCharType="separate"/>
            </w:r>
            <w:r w:rsidR="008E2E17">
              <w:rPr>
                <w:noProof/>
                <w:webHidden/>
              </w:rPr>
              <w:t>7</w:t>
            </w:r>
            <w:r>
              <w:rPr>
                <w:noProof/>
                <w:webHidden/>
              </w:rPr>
              <w:fldChar w:fldCharType="end"/>
            </w:r>
          </w:hyperlink>
        </w:p>
        <w:p w:rsidR="0079330D" w:rsidRDefault="0079330D">
          <w:pPr>
            <w:pStyle w:val="TM2"/>
            <w:tabs>
              <w:tab w:val="left" w:pos="880"/>
              <w:tab w:val="right" w:leader="dot" w:pos="10790"/>
            </w:tabs>
            <w:rPr>
              <w:rFonts w:asciiTheme="minorHAnsi" w:eastAsiaTheme="minorEastAsia" w:hAnsiTheme="minorHAnsi" w:cstheme="minorBidi"/>
              <w:noProof/>
            </w:rPr>
          </w:pPr>
          <w:hyperlink w:anchor="_Toc504654099" w:history="1">
            <w:r w:rsidRPr="0082261C">
              <w:rPr>
                <w:rStyle w:val="Lienhypertexte"/>
                <w:noProof/>
              </w:rPr>
              <w:t>7.1</w:t>
            </w:r>
            <w:r>
              <w:rPr>
                <w:rFonts w:asciiTheme="minorHAnsi" w:eastAsiaTheme="minorEastAsia" w:hAnsiTheme="minorHAnsi" w:cstheme="minorBidi"/>
                <w:noProof/>
              </w:rPr>
              <w:tab/>
            </w:r>
            <w:r w:rsidRPr="0082261C">
              <w:rPr>
                <w:rStyle w:val="Lienhypertexte"/>
                <w:noProof/>
              </w:rPr>
              <w:t>Quérulence et posture victimaire</w:t>
            </w:r>
            <w:r>
              <w:rPr>
                <w:noProof/>
                <w:webHidden/>
              </w:rPr>
              <w:tab/>
            </w:r>
            <w:r>
              <w:rPr>
                <w:noProof/>
                <w:webHidden/>
              </w:rPr>
              <w:fldChar w:fldCharType="begin"/>
            </w:r>
            <w:r>
              <w:rPr>
                <w:noProof/>
                <w:webHidden/>
              </w:rPr>
              <w:instrText xml:space="preserve"> PAGEREF _Toc504654099 \h </w:instrText>
            </w:r>
            <w:r>
              <w:rPr>
                <w:noProof/>
                <w:webHidden/>
              </w:rPr>
            </w:r>
            <w:r>
              <w:rPr>
                <w:noProof/>
                <w:webHidden/>
              </w:rPr>
              <w:fldChar w:fldCharType="separate"/>
            </w:r>
            <w:r w:rsidR="008E2E17">
              <w:rPr>
                <w:noProof/>
                <w:webHidden/>
              </w:rPr>
              <w:t>9</w:t>
            </w:r>
            <w:r>
              <w:rPr>
                <w:noProof/>
                <w:webHidden/>
              </w:rPr>
              <w:fldChar w:fldCharType="end"/>
            </w:r>
          </w:hyperlink>
        </w:p>
        <w:p w:rsidR="0079330D" w:rsidRDefault="0079330D">
          <w:pPr>
            <w:pStyle w:val="TM2"/>
            <w:tabs>
              <w:tab w:val="left" w:pos="880"/>
              <w:tab w:val="right" w:leader="dot" w:pos="10790"/>
            </w:tabs>
            <w:rPr>
              <w:rFonts w:asciiTheme="minorHAnsi" w:eastAsiaTheme="minorEastAsia" w:hAnsiTheme="minorHAnsi" w:cstheme="minorBidi"/>
              <w:noProof/>
            </w:rPr>
          </w:pPr>
          <w:hyperlink w:anchor="_Toc504654100" w:history="1">
            <w:r w:rsidRPr="0082261C">
              <w:rPr>
                <w:rStyle w:val="Lienhypertexte"/>
                <w:noProof/>
              </w:rPr>
              <w:t>7.2</w:t>
            </w:r>
            <w:r>
              <w:rPr>
                <w:rFonts w:asciiTheme="minorHAnsi" w:eastAsiaTheme="minorEastAsia" w:hAnsiTheme="minorHAnsi" w:cstheme="minorBidi"/>
                <w:noProof/>
              </w:rPr>
              <w:tab/>
            </w:r>
            <w:r w:rsidRPr="0082261C">
              <w:rPr>
                <w:rStyle w:val="Lienhypertexte"/>
                <w:noProof/>
              </w:rPr>
              <w:t>« L’objectivité » des rapports du CCIF</w:t>
            </w:r>
            <w:r>
              <w:rPr>
                <w:noProof/>
                <w:webHidden/>
              </w:rPr>
              <w:tab/>
            </w:r>
            <w:r>
              <w:rPr>
                <w:noProof/>
                <w:webHidden/>
              </w:rPr>
              <w:fldChar w:fldCharType="begin"/>
            </w:r>
            <w:r>
              <w:rPr>
                <w:noProof/>
                <w:webHidden/>
              </w:rPr>
              <w:instrText xml:space="preserve"> PAGEREF _Toc504654100 \h </w:instrText>
            </w:r>
            <w:r>
              <w:rPr>
                <w:noProof/>
                <w:webHidden/>
              </w:rPr>
            </w:r>
            <w:r>
              <w:rPr>
                <w:noProof/>
                <w:webHidden/>
              </w:rPr>
              <w:fldChar w:fldCharType="separate"/>
            </w:r>
            <w:r w:rsidR="008E2E17">
              <w:rPr>
                <w:noProof/>
                <w:webHidden/>
              </w:rPr>
              <w:t>12</w:t>
            </w:r>
            <w:r>
              <w:rPr>
                <w:noProof/>
                <w:webHidden/>
              </w:rPr>
              <w:fldChar w:fldCharType="end"/>
            </w:r>
          </w:hyperlink>
        </w:p>
        <w:p w:rsidR="0079330D" w:rsidRDefault="0079330D">
          <w:pPr>
            <w:pStyle w:val="TM2"/>
            <w:tabs>
              <w:tab w:val="left" w:pos="880"/>
              <w:tab w:val="right" w:leader="dot" w:pos="10790"/>
            </w:tabs>
            <w:rPr>
              <w:rFonts w:asciiTheme="minorHAnsi" w:eastAsiaTheme="minorEastAsia" w:hAnsiTheme="minorHAnsi" w:cstheme="minorBidi"/>
              <w:noProof/>
            </w:rPr>
          </w:pPr>
          <w:hyperlink w:anchor="_Toc504654101" w:history="1">
            <w:r w:rsidRPr="0082261C">
              <w:rPr>
                <w:rStyle w:val="Lienhypertexte"/>
                <w:noProof/>
                <w:lang w:eastAsia="en-US"/>
              </w:rPr>
              <w:t>7.3</w:t>
            </w:r>
            <w:r>
              <w:rPr>
                <w:rFonts w:asciiTheme="minorHAnsi" w:eastAsiaTheme="minorEastAsia" w:hAnsiTheme="minorHAnsi" w:cstheme="minorBidi"/>
                <w:noProof/>
              </w:rPr>
              <w:tab/>
            </w:r>
            <w:r w:rsidRPr="0082261C">
              <w:rPr>
                <w:rStyle w:val="Lienhypertexte"/>
                <w:noProof/>
                <w:lang w:eastAsia="en-US"/>
              </w:rPr>
              <w:t>L’anarque de l’islamophobie</w:t>
            </w:r>
            <w:r>
              <w:rPr>
                <w:noProof/>
                <w:webHidden/>
              </w:rPr>
              <w:tab/>
            </w:r>
            <w:r>
              <w:rPr>
                <w:noProof/>
                <w:webHidden/>
              </w:rPr>
              <w:fldChar w:fldCharType="begin"/>
            </w:r>
            <w:r>
              <w:rPr>
                <w:noProof/>
                <w:webHidden/>
              </w:rPr>
              <w:instrText xml:space="preserve"> PAGEREF _Toc504654101 \h </w:instrText>
            </w:r>
            <w:r>
              <w:rPr>
                <w:noProof/>
                <w:webHidden/>
              </w:rPr>
            </w:r>
            <w:r>
              <w:rPr>
                <w:noProof/>
                <w:webHidden/>
              </w:rPr>
              <w:fldChar w:fldCharType="separate"/>
            </w:r>
            <w:r w:rsidR="008E2E17">
              <w:rPr>
                <w:noProof/>
                <w:webHidden/>
              </w:rPr>
              <w:t>12</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102" w:history="1">
            <w:r w:rsidRPr="0082261C">
              <w:rPr>
                <w:rStyle w:val="Lienhypertexte"/>
                <w:noProof/>
              </w:rPr>
              <w:t>8</w:t>
            </w:r>
            <w:r>
              <w:rPr>
                <w:rFonts w:asciiTheme="minorHAnsi" w:eastAsiaTheme="minorEastAsia" w:hAnsiTheme="minorHAnsi" w:cstheme="minorBidi"/>
                <w:noProof/>
              </w:rPr>
              <w:tab/>
            </w:r>
            <w:r w:rsidRPr="0082261C">
              <w:rPr>
                <w:rStyle w:val="Lienhypertexte"/>
                <w:noProof/>
              </w:rPr>
              <w:t>Les vrais chiffres des actes antimusulmans et antisémites</w:t>
            </w:r>
            <w:r>
              <w:rPr>
                <w:noProof/>
                <w:webHidden/>
              </w:rPr>
              <w:tab/>
            </w:r>
            <w:r>
              <w:rPr>
                <w:noProof/>
                <w:webHidden/>
              </w:rPr>
              <w:fldChar w:fldCharType="begin"/>
            </w:r>
            <w:r>
              <w:rPr>
                <w:noProof/>
                <w:webHidden/>
              </w:rPr>
              <w:instrText xml:space="preserve"> PAGEREF _Toc504654102 \h </w:instrText>
            </w:r>
            <w:r>
              <w:rPr>
                <w:noProof/>
                <w:webHidden/>
              </w:rPr>
            </w:r>
            <w:r>
              <w:rPr>
                <w:noProof/>
                <w:webHidden/>
              </w:rPr>
              <w:fldChar w:fldCharType="separate"/>
            </w:r>
            <w:r w:rsidR="008E2E17">
              <w:rPr>
                <w:noProof/>
                <w:webHidden/>
              </w:rPr>
              <w:t>13</w:t>
            </w:r>
            <w:r>
              <w:rPr>
                <w:noProof/>
                <w:webHidden/>
              </w:rPr>
              <w:fldChar w:fldCharType="end"/>
            </w:r>
          </w:hyperlink>
        </w:p>
        <w:p w:rsidR="0079330D" w:rsidRDefault="0079330D">
          <w:pPr>
            <w:pStyle w:val="TM2"/>
            <w:tabs>
              <w:tab w:val="left" w:pos="880"/>
              <w:tab w:val="right" w:leader="dot" w:pos="10790"/>
            </w:tabs>
            <w:rPr>
              <w:rFonts w:asciiTheme="minorHAnsi" w:eastAsiaTheme="minorEastAsia" w:hAnsiTheme="minorHAnsi" w:cstheme="minorBidi"/>
              <w:noProof/>
            </w:rPr>
          </w:pPr>
          <w:hyperlink w:anchor="_Toc504654103" w:history="1">
            <w:r w:rsidRPr="0082261C">
              <w:rPr>
                <w:rStyle w:val="Lienhypertexte"/>
                <w:noProof/>
              </w:rPr>
              <w:t>8.1</w:t>
            </w:r>
            <w:r>
              <w:rPr>
                <w:rFonts w:asciiTheme="minorHAnsi" w:eastAsiaTheme="minorEastAsia" w:hAnsiTheme="minorHAnsi" w:cstheme="minorBidi"/>
                <w:noProof/>
              </w:rPr>
              <w:tab/>
            </w:r>
            <w:r w:rsidRPr="0082261C">
              <w:rPr>
                <w:rStyle w:val="Lienhypertexte"/>
                <w:noProof/>
              </w:rPr>
              <w:t>Actes racistes</w:t>
            </w:r>
            <w:r>
              <w:rPr>
                <w:noProof/>
                <w:webHidden/>
              </w:rPr>
              <w:tab/>
            </w:r>
            <w:r>
              <w:rPr>
                <w:noProof/>
                <w:webHidden/>
              </w:rPr>
              <w:fldChar w:fldCharType="begin"/>
            </w:r>
            <w:r>
              <w:rPr>
                <w:noProof/>
                <w:webHidden/>
              </w:rPr>
              <w:instrText xml:space="preserve"> PAGEREF _Toc504654103 \h </w:instrText>
            </w:r>
            <w:r>
              <w:rPr>
                <w:noProof/>
                <w:webHidden/>
              </w:rPr>
            </w:r>
            <w:r>
              <w:rPr>
                <w:noProof/>
                <w:webHidden/>
              </w:rPr>
              <w:fldChar w:fldCharType="separate"/>
            </w:r>
            <w:r w:rsidR="008E2E17">
              <w:rPr>
                <w:noProof/>
                <w:webHidden/>
              </w:rPr>
              <w:t>13</w:t>
            </w:r>
            <w:r>
              <w:rPr>
                <w:noProof/>
                <w:webHidden/>
              </w:rPr>
              <w:fldChar w:fldCharType="end"/>
            </w:r>
          </w:hyperlink>
        </w:p>
        <w:p w:rsidR="0079330D" w:rsidRDefault="0079330D">
          <w:pPr>
            <w:pStyle w:val="TM1"/>
            <w:tabs>
              <w:tab w:val="left" w:pos="440"/>
              <w:tab w:val="right" w:leader="dot" w:pos="10790"/>
            </w:tabs>
            <w:rPr>
              <w:rFonts w:asciiTheme="minorHAnsi" w:eastAsiaTheme="minorEastAsia" w:hAnsiTheme="minorHAnsi" w:cstheme="minorBidi"/>
              <w:noProof/>
            </w:rPr>
          </w:pPr>
          <w:hyperlink w:anchor="_Toc504654104" w:history="1">
            <w:r w:rsidRPr="0082261C">
              <w:rPr>
                <w:rStyle w:val="Lienhypertexte"/>
                <w:noProof/>
              </w:rPr>
              <w:t>9</w:t>
            </w:r>
            <w:r>
              <w:rPr>
                <w:rFonts w:asciiTheme="minorHAnsi" w:eastAsiaTheme="minorEastAsia" w:hAnsiTheme="minorHAnsi" w:cstheme="minorBidi"/>
                <w:noProof/>
              </w:rPr>
              <w:tab/>
            </w:r>
            <w:r w:rsidRPr="0082261C">
              <w:rPr>
                <w:rStyle w:val="Lienhypertexte"/>
                <w:noProof/>
              </w:rPr>
              <w:t>Les vraies causes de l’islamophobie (selon l’auteur)</w:t>
            </w:r>
            <w:r>
              <w:rPr>
                <w:noProof/>
                <w:webHidden/>
              </w:rPr>
              <w:tab/>
            </w:r>
            <w:r>
              <w:rPr>
                <w:noProof/>
                <w:webHidden/>
              </w:rPr>
              <w:fldChar w:fldCharType="begin"/>
            </w:r>
            <w:r>
              <w:rPr>
                <w:noProof/>
                <w:webHidden/>
              </w:rPr>
              <w:instrText xml:space="preserve"> PAGEREF _Toc504654104 \h </w:instrText>
            </w:r>
            <w:r>
              <w:rPr>
                <w:noProof/>
                <w:webHidden/>
              </w:rPr>
            </w:r>
            <w:r>
              <w:rPr>
                <w:noProof/>
                <w:webHidden/>
              </w:rPr>
              <w:fldChar w:fldCharType="separate"/>
            </w:r>
            <w:r w:rsidR="008E2E17">
              <w:rPr>
                <w:noProof/>
                <w:webHidden/>
              </w:rPr>
              <w:t>14</w:t>
            </w:r>
            <w:r>
              <w:rPr>
                <w:noProof/>
                <w:webHidden/>
              </w:rPr>
              <w:fldChar w:fldCharType="end"/>
            </w:r>
          </w:hyperlink>
        </w:p>
        <w:p w:rsidR="0079330D" w:rsidRDefault="0079330D">
          <w:pPr>
            <w:pStyle w:val="TM1"/>
            <w:tabs>
              <w:tab w:val="left" w:pos="660"/>
              <w:tab w:val="right" w:leader="dot" w:pos="10790"/>
            </w:tabs>
            <w:rPr>
              <w:rFonts w:asciiTheme="minorHAnsi" w:eastAsiaTheme="minorEastAsia" w:hAnsiTheme="minorHAnsi" w:cstheme="minorBidi"/>
              <w:noProof/>
            </w:rPr>
          </w:pPr>
          <w:hyperlink w:anchor="_Toc504654105" w:history="1">
            <w:r w:rsidRPr="0082261C">
              <w:rPr>
                <w:rStyle w:val="Lienhypertexte"/>
                <w:noProof/>
                <w:lang w:eastAsia="en-US"/>
              </w:rPr>
              <w:t>10</w:t>
            </w:r>
            <w:r>
              <w:rPr>
                <w:rFonts w:asciiTheme="minorHAnsi" w:eastAsiaTheme="minorEastAsia" w:hAnsiTheme="minorHAnsi" w:cstheme="minorBidi"/>
                <w:noProof/>
              </w:rPr>
              <w:tab/>
            </w:r>
            <w:r w:rsidRPr="0082261C">
              <w:rPr>
                <w:rStyle w:val="Lienhypertexte"/>
                <w:noProof/>
                <w:lang w:eastAsia="en-US"/>
              </w:rPr>
              <w:t>Concernant les musulmans tolérants</w:t>
            </w:r>
            <w:r>
              <w:rPr>
                <w:noProof/>
                <w:webHidden/>
              </w:rPr>
              <w:tab/>
            </w:r>
            <w:r>
              <w:rPr>
                <w:noProof/>
                <w:webHidden/>
              </w:rPr>
              <w:fldChar w:fldCharType="begin"/>
            </w:r>
            <w:r>
              <w:rPr>
                <w:noProof/>
                <w:webHidden/>
              </w:rPr>
              <w:instrText xml:space="preserve"> PAGEREF _Toc504654105 \h </w:instrText>
            </w:r>
            <w:r>
              <w:rPr>
                <w:noProof/>
                <w:webHidden/>
              </w:rPr>
            </w:r>
            <w:r>
              <w:rPr>
                <w:noProof/>
                <w:webHidden/>
              </w:rPr>
              <w:fldChar w:fldCharType="separate"/>
            </w:r>
            <w:r w:rsidR="008E2E17">
              <w:rPr>
                <w:noProof/>
                <w:webHidden/>
              </w:rPr>
              <w:t>15</w:t>
            </w:r>
            <w:r>
              <w:rPr>
                <w:noProof/>
                <w:webHidden/>
              </w:rPr>
              <w:fldChar w:fldCharType="end"/>
            </w:r>
          </w:hyperlink>
        </w:p>
        <w:p w:rsidR="0079330D" w:rsidRDefault="0079330D">
          <w:pPr>
            <w:pStyle w:val="TM1"/>
            <w:tabs>
              <w:tab w:val="left" w:pos="660"/>
              <w:tab w:val="right" w:leader="dot" w:pos="10790"/>
            </w:tabs>
            <w:rPr>
              <w:rFonts w:asciiTheme="minorHAnsi" w:eastAsiaTheme="minorEastAsia" w:hAnsiTheme="minorHAnsi" w:cstheme="minorBidi"/>
              <w:noProof/>
            </w:rPr>
          </w:pPr>
          <w:hyperlink w:anchor="_Toc504654106" w:history="1">
            <w:r w:rsidRPr="0082261C">
              <w:rPr>
                <w:rStyle w:val="Lienhypertexte"/>
                <w:noProof/>
              </w:rPr>
              <w:t>11</w:t>
            </w:r>
            <w:r>
              <w:rPr>
                <w:rFonts w:asciiTheme="minorHAnsi" w:eastAsiaTheme="minorEastAsia" w:hAnsiTheme="minorHAnsi" w:cstheme="minorBidi"/>
                <w:noProof/>
              </w:rPr>
              <w:tab/>
            </w:r>
            <w:r w:rsidRPr="0082261C">
              <w:rPr>
                <w:rStyle w:val="Lienhypertexte"/>
                <w:noProof/>
              </w:rPr>
              <w:t>L’importance de la laïcité</w:t>
            </w:r>
            <w:r>
              <w:rPr>
                <w:noProof/>
                <w:webHidden/>
              </w:rPr>
              <w:tab/>
            </w:r>
            <w:r>
              <w:rPr>
                <w:noProof/>
                <w:webHidden/>
              </w:rPr>
              <w:fldChar w:fldCharType="begin"/>
            </w:r>
            <w:r>
              <w:rPr>
                <w:noProof/>
                <w:webHidden/>
              </w:rPr>
              <w:instrText xml:space="preserve"> PAGEREF _Toc504654106 \h </w:instrText>
            </w:r>
            <w:r>
              <w:rPr>
                <w:noProof/>
                <w:webHidden/>
              </w:rPr>
            </w:r>
            <w:r>
              <w:rPr>
                <w:noProof/>
                <w:webHidden/>
              </w:rPr>
              <w:fldChar w:fldCharType="separate"/>
            </w:r>
            <w:r w:rsidR="008E2E17">
              <w:rPr>
                <w:noProof/>
                <w:webHidden/>
              </w:rPr>
              <w:t>16</w:t>
            </w:r>
            <w:r>
              <w:rPr>
                <w:noProof/>
                <w:webHidden/>
              </w:rPr>
              <w:fldChar w:fldCharType="end"/>
            </w:r>
          </w:hyperlink>
        </w:p>
        <w:p w:rsidR="0079330D" w:rsidRDefault="0079330D">
          <w:pPr>
            <w:pStyle w:val="TM1"/>
            <w:tabs>
              <w:tab w:val="left" w:pos="660"/>
              <w:tab w:val="right" w:leader="dot" w:pos="10790"/>
            </w:tabs>
            <w:rPr>
              <w:rFonts w:asciiTheme="minorHAnsi" w:eastAsiaTheme="minorEastAsia" w:hAnsiTheme="minorHAnsi" w:cstheme="minorBidi"/>
              <w:noProof/>
            </w:rPr>
          </w:pPr>
          <w:hyperlink w:anchor="_Toc504654107" w:history="1">
            <w:r w:rsidRPr="0082261C">
              <w:rPr>
                <w:rStyle w:val="Lienhypertexte"/>
                <w:noProof/>
              </w:rPr>
              <w:t>12</w:t>
            </w:r>
            <w:r>
              <w:rPr>
                <w:rFonts w:asciiTheme="minorHAnsi" w:eastAsiaTheme="minorEastAsia" w:hAnsiTheme="minorHAnsi" w:cstheme="minorBidi"/>
                <w:noProof/>
              </w:rPr>
              <w:tab/>
            </w:r>
            <w:r w:rsidRPr="0082261C">
              <w:rPr>
                <w:rStyle w:val="Lienhypertexte"/>
                <w:noProof/>
              </w:rPr>
              <w:t>Bibliographie sur les causes réelles de « l’islamophobie » en France</w:t>
            </w:r>
            <w:r>
              <w:rPr>
                <w:noProof/>
                <w:webHidden/>
              </w:rPr>
              <w:tab/>
            </w:r>
            <w:r>
              <w:rPr>
                <w:noProof/>
                <w:webHidden/>
              </w:rPr>
              <w:fldChar w:fldCharType="begin"/>
            </w:r>
            <w:r>
              <w:rPr>
                <w:noProof/>
                <w:webHidden/>
              </w:rPr>
              <w:instrText xml:space="preserve"> PAGEREF _Toc504654107 \h </w:instrText>
            </w:r>
            <w:r>
              <w:rPr>
                <w:noProof/>
                <w:webHidden/>
              </w:rPr>
            </w:r>
            <w:r>
              <w:rPr>
                <w:noProof/>
                <w:webHidden/>
              </w:rPr>
              <w:fldChar w:fldCharType="separate"/>
            </w:r>
            <w:r w:rsidR="008E2E17">
              <w:rPr>
                <w:noProof/>
                <w:webHidden/>
              </w:rPr>
              <w:t>16</w:t>
            </w:r>
            <w:r>
              <w:rPr>
                <w:noProof/>
                <w:webHidden/>
              </w:rPr>
              <w:fldChar w:fldCharType="end"/>
            </w:r>
          </w:hyperlink>
        </w:p>
        <w:p w:rsidR="0079330D" w:rsidRDefault="0079330D">
          <w:r>
            <w:rPr>
              <w:b/>
              <w:bCs/>
            </w:rPr>
            <w:fldChar w:fldCharType="end"/>
          </w:r>
        </w:p>
      </w:sdtContent>
    </w:sdt>
    <w:p w:rsidR="0079330D" w:rsidRDefault="0079330D" w:rsidP="00555962"/>
    <w:sectPr w:rsidR="0079330D" w:rsidSect="000C5C4C">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D0D" w:rsidRDefault="001B4D0D" w:rsidP="00BC48E3">
      <w:r>
        <w:separator/>
      </w:r>
    </w:p>
  </w:endnote>
  <w:endnote w:type="continuationSeparator" w:id="0">
    <w:p w:rsidR="001B4D0D" w:rsidRDefault="001B4D0D" w:rsidP="00BC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417065"/>
      <w:docPartObj>
        <w:docPartGallery w:val="Page Numbers (Bottom of Page)"/>
        <w:docPartUnique/>
      </w:docPartObj>
    </w:sdtPr>
    <w:sdtContent>
      <w:p w:rsidR="0079330D" w:rsidRDefault="0079330D">
        <w:pPr>
          <w:pStyle w:val="Pieddepage"/>
          <w:jc w:val="center"/>
        </w:pPr>
        <w:r>
          <w:fldChar w:fldCharType="begin"/>
        </w:r>
        <w:r>
          <w:instrText>PAGE   \* MERGEFORMAT</w:instrText>
        </w:r>
        <w:r>
          <w:fldChar w:fldCharType="separate"/>
        </w:r>
        <w:r w:rsidR="008E2E17">
          <w:rPr>
            <w:noProof/>
          </w:rPr>
          <w:t>17</w:t>
        </w:r>
        <w:r>
          <w:fldChar w:fldCharType="end"/>
        </w:r>
      </w:p>
    </w:sdtContent>
  </w:sdt>
  <w:p w:rsidR="0079330D" w:rsidRDefault="007933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D0D" w:rsidRDefault="001B4D0D" w:rsidP="00BC48E3">
      <w:r>
        <w:separator/>
      </w:r>
    </w:p>
  </w:footnote>
  <w:footnote w:type="continuationSeparator" w:id="0">
    <w:p w:rsidR="001B4D0D" w:rsidRDefault="001B4D0D" w:rsidP="00BC48E3">
      <w:r>
        <w:continuationSeparator/>
      </w:r>
    </w:p>
  </w:footnote>
  <w:footnote w:id="1">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Certains ont parlé de « nettoyage ethnique ». </w:t>
      </w:r>
    </w:p>
  </w:footnote>
  <w:footnote w:id="2">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w:t>
      </w:r>
      <w:r w:rsidRPr="007C4F7D">
        <w:rPr>
          <w:i/>
          <w:sz w:val="18"/>
          <w:szCs w:val="18"/>
        </w:rPr>
        <w:t>Juifs en pays arabes : Le grand déracinement 1850-1975,</w:t>
      </w:r>
      <w:r w:rsidRPr="00962212">
        <w:rPr>
          <w:sz w:val="18"/>
          <w:szCs w:val="18"/>
        </w:rPr>
        <w:t xml:space="preserve"> de Georges Bensoussan (Auteur),‎ Florence Bonnaud (Cartographe), Editions Tallandier, 24 mai 2012.</w:t>
      </w:r>
    </w:p>
  </w:footnote>
  <w:footnote w:id="3">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w:t>
      </w:r>
      <w:r w:rsidRPr="007C4F7D">
        <w:rPr>
          <w:i/>
          <w:sz w:val="18"/>
          <w:szCs w:val="18"/>
        </w:rPr>
        <w:t>Les juifs du monde Arabe : La question interdite</w:t>
      </w:r>
      <w:r w:rsidRPr="00962212">
        <w:rPr>
          <w:sz w:val="18"/>
          <w:szCs w:val="18"/>
        </w:rPr>
        <w:t>, de Georges Bensoussan, Ed. Odile Jacob, 4 janvier 2017.</w:t>
      </w:r>
    </w:p>
  </w:footnote>
  <w:footnote w:id="4">
    <w:p w:rsidR="00BA1CD0" w:rsidRPr="00962212" w:rsidRDefault="00BA1CD0" w:rsidP="00657C3D">
      <w:pPr>
        <w:shd w:val="clear" w:color="auto" w:fill="FFFFFF"/>
        <w:ind w:left="24"/>
        <w:rPr>
          <w:rFonts w:asciiTheme="minorHAnsi" w:eastAsia="Times New Roman" w:hAnsiTheme="minorHAnsi" w:cstheme="minorHAnsi"/>
          <w:color w:val="222222"/>
          <w:sz w:val="18"/>
          <w:szCs w:val="18"/>
        </w:rPr>
      </w:pPr>
      <w:r w:rsidRPr="00962212">
        <w:rPr>
          <w:rStyle w:val="Appelnotedebasdep"/>
          <w:rFonts w:asciiTheme="minorHAnsi" w:hAnsiTheme="minorHAnsi" w:cstheme="minorHAnsi"/>
          <w:sz w:val="18"/>
          <w:szCs w:val="18"/>
        </w:rPr>
        <w:footnoteRef/>
      </w:r>
      <w:r w:rsidRPr="00962212">
        <w:rPr>
          <w:rFonts w:asciiTheme="minorHAnsi" w:hAnsiTheme="minorHAnsi" w:cstheme="minorHAnsi"/>
          <w:sz w:val="18"/>
          <w:szCs w:val="18"/>
        </w:rPr>
        <w:t xml:space="preserve"> </w:t>
      </w:r>
      <w:hyperlink r:id="rId1" w:history="1">
        <w:r w:rsidRPr="00962212">
          <w:rPr>
            <w:rFonts w:asciiTheme="minorHAnsi" w:eastAsia="Times New Roman" w:hAnsiTheme="minorHAnsi" w:cstheme="minorHAnsi"/>
            <w:i/>
            <w:iCs/>
            <w:color w:val="663366"/>
            <w:sz w:val="18"/>
            <w:szCs w:val="18"/>
            <w:u w:val="single"/>
          </w:rPr>
          <w:t>L'exode oublié : Juifs des pays arabes</w:t>
        </w:r>
      </w:hyperlink>
      <w:r w:rsidRPr="00962212">
        <w:rPr>
          <w:rFonts w:asciiTheme="minorHAnsi" w:eastAsia="Times New Roman" w:hAnsiTheme="minorHAnsi" w:cstheme="minorHAnsi"/>
          <w:i/>
          <w:iCs/>
          <w:color w:val="3366BB"/>
          <w:sz w:val="18"/>
          <w:szCs w:val="18"/>
        </w:rPr>
        <w:t> [</w:t>
      </w:r>
      <w:hyperlink r:id="rId2" w:tooltip="archive sur Wikiwix" w:history="1">
        <w:r w:rsidRPr="00962212">
          <w:rPr>
            <w:rFonts w:asciiTheme="minorHAnsi" w:eastAsia="Times New Roman" w:hAnsiTheme="minorHAnsi" w:cstheme="minorHAnsi"/>
            <w:i/>
            <w:iCs/>
            <w:color w:val="3366BB"/>
            <w:sz w:val="18"/>
            <w:szCs w:val="18"/>
            <w:u w:val="single"/>
          </w:rPr>
          <w:t>archive</w:t>
        </w:r>
      </w:hyperlink>
      <w:r w:rsidRPr="00962212">
        <w:rPr>
          <w:rFonts w:asciiTheme="minorHAnsi" w:eastAsia="Times New Roman" w:hAnsiTheme="minorHAnsi" w:cstheme="minorHAnsi"/>
          <w:i/>
          <w:iCs/>
          <w:color w:val="3366BB"/>
          <w:sz w:val="18"/>
          <w:szCs w:val="18"/>
        </w:rPr>
        <w:t>]</w:t>
      </w:r>
      <w:r w:rsidRPr="00962212">
        <w:rPr>
          <w:rFonts w:asciiTheme="minorHAnsi" w:eastAsia="Times New Roman" w:hAnsiTheme="minorHAnsi" w:cstheme="minorHAnsi"/>
          <w:color w:val="222222"/>
          <w:sz w:val="18"/>
          <w:szCs w:val="18"/>
        </w:rPr>
        <w:t xml:space="preserve">, </w:t>
      </w:r>
      <w:hyperlink r:id="rId3" w:tooltip="Moïse Rahmani" w:history="1">
        <w:r w:rsidRPr="00962212">
          <w:rPr>
            <w:rFonts w:asciiTheme="minorHAnsi" w:eastAsia="Times New Roman" w:hAnsiTheme="minorHAnsi" w:cstheme="minorHAnsi"/>
            <w:color w:val="0B0080"/>
            <w:sz w:val="18"/>
            <w:szCs w:val="18"/>
            <w:u w:val="single"/>
          </w:rPr>
          <w:t>Moïse Rahmani</w:t>
        </w:r>
      </w:hyperlink>
      <w:r w:rsidRPr="00962212">
        <w:rPr>
          <w:rFonts w:asciiTheme="minorHAnsi" w:eastAsia="Times New Roman" w:hAnsiTheme="minorHAnsi" w:cstheme="minorHAnsi"/>
          <w:color w:val="222222"/>
          <w:sz w:val="18"/>
          <w:szCs w:val="18"/>
        </w:rPr>
        <w:t>, éditions Raphaël, 2003.</w:t>
      </w:r>
    </w:p>
  </w:footnote>
  <w:footnote w:id="5">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Exode des Juifs des pays arabes et musulmans, </w:t>
      </w:r>
      <w:hyperlink r:id="rId4" w:history="1">
        <w:r w:rsidRPr="00962212">
          <w:rPr>
            <w:rStyle w:val="Lienhypertexte"/>
            <w:sz w:val="18"/>
            <w:szCs w:val="18"/>
          </w:rPr>
          <w:t>https://fr.wikipedia.org/wiki/Exode_des_Juifs_des_pays_arabes_et_musulmans</w:t>
        </w:r>
      </w:hyperlink>
      <w:r w:rsidRPr="00962212">
        <w:rPr>
          <w:sz w:val="18"/>
          <w:szCs w:val="18"/>
        </w:rPr>
        <w:t xml:space="preserve"> </w:t>
      </w:r>
    </w:p>
  </w:footnote>
  <w:footnote w:id="6">
    <w:p w:rsidR="00BA1CD0" w:rsidRPr="00962212" w:rsidRDefault="00BA1CD0" w:rsidP="00C133F7">
      <w:pPr>
        <w:pStyle w:val="Notedebasdepage"/>
        <w:rPr>
          <w:sz w:val="18"/>
          <w:szCs w:val="18"/>
        </w:rPr>
      </w:pPr>
      <w:r w:rsidRPr="00962212">
        <w:rPr>
          <w:rStyle w:val="Appelnotedebasdep"/>
          <w:sz w:val="18"/>
          <w:szCs w:val="18"/>
        </w:rPr>
        <w:footnoteRef/>
      </w:r>
      <w:r w:rsidRPr="00962212">
        <w:rPr>
          <w:sz w:val="18"/>
          <w:szCs w:val="18"/>
        </w:rPr>
        <w:t xml:space="preserve"> </w:t>
      </w:r>
      <w:hyperlink r:id="rId5" w:history="1">
        <w:r w:rsidRPr="00962212">
          <w:rPr>
            <w:rStyle w:val="Lienhypertexte"/>
            <w:sz w:val="18"/>
            <w:szCs w:val="18"/>
          </w:rPr>
          <w:t>https://fr.wikipedia.org/wiki/Dhimmi</w:t>
        </w:r>
      </w:hyperlink>
      <w:r w:rsidRPr="00962212">
        <w:rPr>
          <w:sz w:val="18"/>
          <w:szCs w:val="18"/>
        </w:rPr>
        <w:t xml:space="preserve"> </w:t>
      </w:r>
    </w:p>
  </w:footnote>
  <w:footnote w:id="7">
    <w:p w:rsidR="00BA1CD0" w:rsidRPr="00962212" w:rsidRDefault="00BA1CD0" w:rsidP="00C133F7">
      <w:pPr>
        <w:pStyle w:val="Notedebasdepage"/>
        <w:rPr>
          <w:sz w:val="18"/>
          <w:szCs w:val="18"/>
        </w:rPr>
      </w:pPr>
      <w:r w:rsidRPr="00962212">
        <w:rPr>
          <w:rStyle w:val="Appelnotedebasdep"/>
          <w:sz w:val="18"/>
          <w:szCs w:val="18"/>
        </w:rPr>
        <w:footnoteRef/>
      </w:r>
      <w:r w:rsidRPr="00962212">
        <w:rPr>
          <w:sz w:val="18"/>
          <w:szCs w:val="18"/>
        </w:rPr>
        <w:t xml:space="preserve"> Bat </w:t>
      </w:r>
      <w:proofErr w:type="spellStart"/>
      <w:r w:rsidRPr="00962212">
        <w:rPr>
          <w:sz w:val="18"/>
          <w:szCs w:val="18"/>
        </w:rPr>
        <w:t>Ye'or</w:t>
      </w:r>
      <w:proofErr w:type="spellEnd"/>
      <w:r w:rsidRPr="00962212">
        <w:rPr>
          <w:sz w:val="18"/>
          <w:szCs w:val="18"/>
        </w:rPr>
        <w:t xml:space="preserve">, </w:t>
      </w:r>
      <w:hyperlink r:id="rId6" w:history="1">
        <w:r w:rsidRPr="00962212">
          <w:rPr>
            <w:rStyle w:val="Lienhypertexte"/>
            <w:sz w:val="18"/>
            <w:szCs w:val="18"/>
          </w:rPr>
          <w:t>https://fr.wikipedia.org/wiki/Bat_Ye%27or</w:t>
        </w:r>
      </w:hyperlink>
      <w:r w:rsidRPr="00962212">
        <w:rPr>
          <w:sz w:val="18"/>
          <w:szCs w:val="18"/>
        </w:rPr>
        <w:t xml:space="preserve"> </w:t>
      </w:r>
    </w:p>
  </w:footnote>
  <w:footnote w:id="8">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La démographie de la Palestine historique. Existait-il une population indigène en Palestine avant 1948 ? - CJPMO, </w:t>
      </w:r>
      <w:hyperlink r:id="rId7" w:history="1">
        <w:r w:rsidRPr="00962212">
          <w:rPr>
            <w:rStyle w:val="Lienhypertexte"/>
            <w:sz w:val="18"/>
            <w:szCs w:val="18"/>
          </w:rPr>
          <w:t>http://fr-cjpme.nationbuilder.com/fs_182</w:t>
        </w:r>
      </w:hyperlink>
      <w:r w:rsidRPr="00962212">
        <w:rPr>
          <w:sz w:val="18"/>
          <w:szCs w:val="18"/>
        </w:rPr>
        <w:t xml:space="preserve"> </w:t>
      </w:r>
    </w:p>
  </w:footnote>
  <w:footnote w:id="9">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Les Juifs « </w:t>
      </w:r>
      <w:proofErr w:type="spellStart"/>
      <w:r w:rsidRPr="00962212">
        <w:rPr>
          <w:sz w:val="18"/>
          <w:szCs w:val="18"/>
        </w:rPr>
        <w:t>Moghrabi</w:t>
      </w:r>
      <w:proofErr w:type="spellEnd"/>
      <w:r w:rsidRPr="00962212">
        <w:rPr>
          <w:sz w:val="18"/>
          <w:szCs w:val="18"/>
        </w:rPr>
        <w:t xml:space="preserve"> » en Palestine (1830-1903). Les enjeux de la protection française, </w:t>
      </w:r>
      <w:hyperlink r:id="rId8" w:history="1">
        <w:r w:rsidRPr="00962212">
          <w:rPr>
            <w:rStyle w:val="Lienhypertexte"/>
            <w:sz w:val="18"/>
            <w:szCs w:val="18"/>
          </w:rPr>
          <w:t>https://www.cairn.info/revue-archives-juives-2005-2-page-28.html</w:t>
        </w:r>
      </w:hyperlink>
      <w:r w:rsidRPr="00962212">
        <w:rPr>
          <w:sz w:val="18"/>
          <w:szCs w:val="18"/>
        </w:rPr>
        <w:t xml:space="preserve"> </w:t>
      </w:r>
    </w:p>
  </w:footnote>
  <w:footnote w:id="10">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La Palestine au XIXe siècle, </w:t>
      </w:r>
      <w:hyperlink r:id="rId9" w:history="1">
        <w:r w:rsidRPr="00962212">
          <w:rPr>
            <w:rStyle w:val="Lienhypertexte"/>
            <w:sz w:val="18"/>
            <w:szCs w:val="18"/>
          </w:rPr>
          <w:t>https://blogs.mediapart.fr/berjac/blog/010712/la-palestine-au-xixe-siecle</w:t>
        </w:r>
      </w:hyperlink>
      <w:r w:rsidRPr="00962212">
        <w:rPr>
          <w:sz w:val="18"/>
          <w:szCs w:val="18"/>
        </w:rPr>
        <w:t xml:space="preserve"> </w:t>
      </w:r>
    </w:p>
  </w:footnote>
  <w:footnote w:id="11">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La Palestine ottomane, une province sans </w:t>
      </w:r>
      <w:proofErr w:type="gramStart"/>
      <w:r w:rsidRPr="00962212">
        <w:rPr>
          <w:sz w:val="18"/>
          <w:szCs w:val="18"/>
        </w:rPr>
        <w:t>intérêt?,</w:t>
      </w:r>
      <w:proofErr w:type="gramEnd"/>
      <w:r w:rsidRPr="00962212">
        <w:rPr>
          <w:sz w:val="18"/>
          <w:szCs w:val="18"/>
        </w:rPr>
        <w:t xml:space="preserve"> Rina Cohen-Muller, Professeur à l'INALCO, </w:t>
      </w:r>
      <w:hyperlink r:id="rId10" w:history="1">
        <w:r w:rsidRPr="00962212">
          <w:rPr>
            <w:rStyle w:val="Lienhypertexte"/>
            <w:sz w:val="18"/>
            <w:szCs w:val="18"/>
          </w:rPr>
          <w:t>http://www.clio.fr/bibliotheque/la_palestine_ottomane_une_province_sans_interet_.asp</w:t>
        </w:r>
      </w:hyperlink>
      <w:r w:rsidRPr="00962212">
        <w:rPr>
          <w:sz w:val="18"/>
          <w:szCs w:val="18"/>
        </w:rPr>
        <w:t xml:space="preserve"> </w:t>
      </w:r>
    </w:p>
  </w:footnote>
  <w:footnote w:id="12">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Des films des frères Lumières montrent le vieux quartier juif de Jérusalem, au début du 20° siècle.</w:t>
      </w:r>
    </w:p>
  </w:footnote>
  <w:footnote w:id="13">
    <w:p w:rsidR="00BA1CD0" w:rsidRPr="00962212" w:rsidRDefault="00BA1CD0" w:rsidP="007C4F7D">
      <w:pPr>
        <w:pStyle w:val="Notedebasdepage"/>
        <w:rPr>
          <w:sz w:val="18"/>
          <w:szCs w:val="18"/>
        </w:rPr>
      </w:pPr>
      <w:r w:rsidRPr="00962212">
        <w:rPr>
          <w:rStyle w:val="Appelnotedebasdep"/>
          <w:sz w:val="18"/>
          <w:szCs w:val="18"/>
        </w:rPr>
        <w:footnoteRef/>
      </w:r>
      <w:r w:rsidRPr="00962212">
        <w:rPr>
          <w:sz w:val="18"/>
          <w:szCs w:val="18"/>
        </w:rPr>
        <w:t xml:space="preserve"> </w:t>
      </w:r>
      <w:r w:rsidRPr="00962212">
        <w:rPr>
          <w:color w:val="000000"/>
          <w:sz w:val="18"/>
          <w:szCs w:val="18"/>
        </w:rPr>
        <w:t xml:space="preserve"> Maroc : Les 7 et 8 juin 1948, </w:t>
      </w:r>
      <w:proofErr w:type="spellStart"/>
      <w:r w:rsidRPr="00962212">
        <w:rPr>
          <w:color w:val="000000"/>
          <w:sz w:val="18"/>
          <w:szCs w:val="18"/>
        </w:rPr>
        <w:t>Jerada</w:t>
      </w:r>
      <w:proofErr w:type="spellEnd"/>
      <w:r w:rsidRPr="00962212">
        <w:rPr>
          <w:color w:val="000000"/>
          <w:sz w:val="18"/>
          <w:szCs w:val="18"/>
        </w:rPr>
        <w:t xml:space="preserve"> et à Oujda ont connu le massacre de 42 juifs, </w:t>
      </w:r>
      <w:hyperlink r:id="rId11" w:history="1">
        <w:r w:rsidRPr="00962212">
          <w:rPr>
            <w:rStyle w:val="Lienhypertexte"/>
            <w:color w:val="954F72"/>
            <w:sz w:val="18"/>
            <w:szCs w:val="18"/>
          </w:rPr>
          <w:t>http://koide9enisrael.blogspot.fr/2017/06/maroc-les-7-et-8-juin-1948-jerada-et.html?spref=fb&amp;m=1</w:t>
        </w:r>
      </w:hyperlink>
    </w:p>
  </w:footnote>
  <w:footnote w:id="14">
    <w:p w:rsidR="00BA1CD0" w:rsidRPr="00962212" w:rsidRDefault="00BA1CD0" w:rsidP="007C4F7D">
      <w:pPr>
        <w:pStyle w:val="Notedebasdepage"/>
        <w:rPr>
          <w:sz w:val="18"/>
          <w:szCs w:val="18"/>
        </w:rPr>
      </w:pPr>
      <w:r w:rsidRPr="00962212">
        <w:rPr>
          <w:rStyle w:val="Appelnotedebasdep"/>
          <w:sz w:val="18"/>
          <w:szCs w:val="18"/>
        </w:rPr>
        <w:footnoteRef/>
      </w:r>
      <w:r w:rsidRPr="00962212">
        <w:rPr>
          <w:sz w:val="18"/>
          <w:szCs w:val="18"/>
        </w:rPr>
        <w:t xml:space="preserve"> </w:t>
      </w:r>
      <w:r w:rsidRPr="00962212">
        <w:rPr>
          <w:color w:val="000000"/>
          <w:sz w:val="18"/>
          <w:szCs w:val="18"/>
        </w:rPr>
        <w:t>Pogrom de Constantine (25 morts, dont 6 femmes et 4 bébés, et plusieurs dizaines de blessés), 3 au 5 août 1934, </w:t>
      </w:r>
      <w:hyperlink r:id="rId12" w:history="1">
        <w:r w:rsidRPr="00962212">
          <w:rPr>
            <w:rStyle w:val="Lienhypertexte"/>
            <w:color w:val="954F72"/>
            <w:sz w:val="18"/>
            <w:szCs w:val="18"/>
          </w:rPr>
          <w:t>http://www.feujn.org/spip.php?article1216</w:t>
        </w:r>
      </w:hyperlink>
    </w:p>
  </w:footnote>
  <w:footnote w:id="15">
    <w:p w:rsidR="00BA1CD0" w:rsidRPr="00962212" w:rsidRDefault="00BA1CD0" w:rsidP="007C4F7D">
      <w:pPr>
        <w:pStyle w:val="Notedebasdepage"/>
        <w:rPr>
          <w:sz w:val="18"/>
          <w:szCs w:val="18"/>
        </w:rPr>
      </w:pPr>
      <w:r w:rsidRPr="00962212">
        <w:rPr>
          <w:rStyle w:val="Appelnotedebasdep"/>
          <w:sz w:val="18"/>
          <w:szCs w:val="18"/>
        </w:rPr>
        <w:footnoteRef/>
      </w:r>
      <w:r w:rsidRPr="00962212">
        <w:rPr>
          <w:sz w:val="18"/>
          <w:szCs w:val="18"/>
        </w:rPr>
        <w:t xml:space="preserve"> Voir mon document « sur l’antisémitisme musulman »,  </w:t>
      </w:r>
      <w:hyperlink r:id="rId13" w:history="1">
        <w:r w:rsidRPr="00962212">
          <w:rPr>
            <w:rStyle w:val="Lienhypertexte"/>
            <w:sz w:val="18"/>
            <w:szCs w:val="18"/>
          </w:rPr>
          <w:t>http://benjamin.lisan.free.fr/jardin.secret/EcritsPolitiquesetPhilosophiques/SurIslam/antisemitisme-musulman.htm</w:t>
        </w:r>
      </w:hyperlink>
    </w:p>
  </w:footnote>
  <w:footnote w:id="16">
    <w:p w:rsidR="00BA1CD0" w:rsidRPr="00962212" w:rsidRDefault="00BA1CD0" w:rsidP="007C4F7D">
      <w:pPr>
        <w:pStyle w:val="Notedebasdepage"/>
        <w:rPr>
          <w:sz w:val="18"/>
          <w:szCs w:val="18"/>
        </w:rPr>
      </w:pPr>
      <w:r w:rsidRPr="00962212">
        <w:rPr>
          <w:rStyle w:val="Appelnotedebasdep"/>
          <w:sz w:val="18"/>
          <w:szCs w:val="18"/>
        </w:rPr>
        <w:footnoteRef/>
      </w:r>
      <w:r w:rsidRPr="00962212">
        <w:rPr>
          <w:sz w:val="18"/>
          <w:szCs w:val="18"/>
        </w:rPr>
        <w:t xml:space="preserve"> Autopsie d’un déni d’antisémitisme. Autour du procès fait à Georges Bensoussan, L’artilleur, 2017, page 160.</w:t>
      </w:r>
    </w:p>
  </w:footnote>
  <w:footnote w:id="17">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C’est un biais de raisonnement connu, dont je souffre aussi, si je n’y fais pas attention.</w:t>
      </w:r>
    </w:p>
  </w:footnote>
  <w:footnote w:id="18">
    <w:p w:rsidR="00BA1CD0" w:rsidRDefault="00BA1CD0">
      <w:pPr>
        <w:pStyle w:val="Notedebasdepage"/>
      </w:pPr>
      <w:r>
        <w:rPr>
          <w:rStyle w:val="Appelnotedebasdep"/>
        </w:rPr>
        <w:footnoteRef/>
      </w:r>
      <w:r>
        <w:t xml:space="preserve"> </w:t>
      </w:r>
      <w:r w:rsidRPr="00D54FC3">
        <w:t xml:space="preserve">Liste des versets dans le Coran, des hadiths et prières antijuifs et antichrétiens, </w:t>
      </w:r>
      <w:hyperlink r:id="rId14" w:history="1">
        <w:r w:rsidRPr="009E38ED">
          <w:rPr>
            <w:rStyle w:val="Lienhypertexte"/>
          </w:rPr>
          <w:t>http://benjamin.lisan.free.fr/jardin.secret/EcritsPolitiquesetPhilosophiques/SurIslam/liste-des-versets-et-hadiths-antijuifs-et-antichretiens-dans-le-coran.htm</w:t>
        </w:r>
      </w:hyperlink>
      <w:r>
        <w:t xml:space="preserve"> </w:t>
      </w:r>
    </w:p>
  </w:footnote>
  <w:footnote w:id="19">
    <w:p w:rsidR="00BA1CD0" w:rsidRDefault="00BA1CD0">
      <w:pPr>
        <w:pStyle w:val="Notedebasdepage"/>
      </w:pPr>
      <w:r>
        <w:rPr>
          <w:rStyle w:val="Appelnotedebasdep"/>
        </w:rPr>
        <w:footnoteRef/>
      </w:r>
      <w:r>
        <w:t xml:space="preserve"> </w:t>
      </w:r>
      <w:r w:rsidRPr="00C76506">
        <w:t xml:space="preserve">Massacre des Banu </w:t>
      </w:r>
      <w:proofErr w:type="spellStart"/>
      <w:r w:rsidRPr="00C76506">
        <w:t>Qurayza</w:t>
      </w:r>
      <w:proofErr w:type="spellEnd"/>
      <w:r w:rsidRPr="00C76506">
        <w:t xml:space="preserve"> par les troupes musulmanes, </w:t>
      </w:r>
      <w:hyperlink r:id="rId15" w:anchor="Massacre_des_Banu_Qurayza_par_les_troupes_musulmanes" w:history="1">
        <w:r w:rsidRPr="009E38ED">
          <w:rPr>
            <w:rStyle w:val="Lienhypertexte"/>
          </w:rPr>
          <w:t>https://fr.wikipedia.org/wiki/Banu_Qurayza#Massacre_des_Banu_Qurayza_par_les_troupes_musulmanes</w:t>
        </w:r>
      </w:hyperlink>
      <w:r>
        <w:t xml:space="preserve"> </w:t>
      </w:r>
    </w:p>
  </w:footnote>
  <w:footnote w:id="20">
    <w:p w:rsidR="00BA1CD0" w:rsidRPr="00D44E25" w:rsidRDefault="00BA1CD0">
      <w:pPr>
        <w:pStyle w:val="Notedebasdepage"/>
      </w:pPr>
      <w:r>
        <w:rPr>
          <w:rStyle w:val="Appelnotedebasdep"/>
        </w:rPr>
        <w:footnoteRef/>
      </w:r>
      <w:r w:rsidRPr="00D44E25">
        <w:t xml:space="preserve"> Cf. De l’obsession arabe pour les théories du complot, le 18.01.2018, Analyse publiée par </w:t>
      </w:r>
      <w:r>
        <w:t>« </w:t>
      </w:r>
      <w:r w:rsidRPr="00D44E25">
        <w:t>l’Orient</w:t>
      </w:r>
      <w:r>
        <w:t xml:space="preserve">, </w:t>
      </w:r>
      <w:r w:rsidRPr="00D44E25">
        <w:t>le jour</w:t>
      </w:r>
      <w:r>
        <w:t> »</w:t>
      </w:r>
      <w:r w:rsidRPr="00D44E25">
        <w:t xml:space="preserve">,  </w:t>
      </w:r>
      <w:hyperlink r:id="rId16" w:history="1">
        <w:r w:rsidRPr="00D44E25">
          <w:rPr>
            <w:rStyle w:val="Lienhypertexte"/>
          </w:rPr>
          <w:t>http://france-fraternites.org/de-lobsession-arabe-theories-complot/</w:t>
        </w:r>
      </w:hyperlink>
    </w:p>
  </w:footnote>
  <w:footnote w:id="21">
    <w:p w:rsidR="00BA1CD0" w:rsidRDefault="00BA1CD0">
      <w:pPr>
        <w:pStyle w:val="Notedebasdepage"/>
      </w:pPr>
      <w:r>
        <w:rPr>
          <w:rStyle w:val="Appelnotedebasdep"/>
        </w:rPr>
        <w:footnoteRef/>
      </w:r>
      <w:r>
        <w:t xml:space="preserve"> </w:t>
      </w:r>
      <w:hyperlink r:id="rId17" w:history="1">
        <w:r w:rsidRPr="009E38ED">
          <w:rPr>
            <w:rStyle w:val="Lienhypertexte"/>
          </w:rPr>
          <w:t>http://www.jeuneafrique.com/354995/societe/algerie-slimane-bouhafs-chretien-condamne-a-3-ans-de-prison-ferme-atteinte-a-lislam/</w:t>
        </w:r>
      </w:hyperlink>
      <w:r>
        <w:t xml:space="preserve"> </w:t>
      </w:r>
    </w:p>
  </w:footnote>
  <w:footnote w:id="22">
    <w:p w:rsidR="00BA1CD0" w:rsidRDefault="00BA1CD0">
      <w:pPr>
        <w:pStyle w:val="Notedebasdepage"/>
      </w:pPr>
      <w:r>
        <w:rPr>
          <w:rStyle w:val="Appelnotedebasdep"/>
        </w:rPr>
        <w:footnoteRef/>
      </w:r>
      <w:r>
        <w:t xml:space="preserve"> </w:t>
      </w:r>
      <w:hyperlink r:id="rId18" w:history="1">
        <w:r w:rsidRPr="009E38ED">
          <w:rPr>
            <w:rStyle w:val="Lienhypertexte"/>
          </w:rPr>
          <w:t>http://www.lefigaro.fr/international/2008/05/27/01003-20080527ARTFIG00530-algerie-prison-ferme-requise-contre-six-chretiens.php</w:t>
        </w:r>
      </w:hyperlink>
      <w:r>
        <w:t xml:space="preserve"> </w:t>
      </w:r>
    </w:p>
  </w:footnote>
  <w:footnote w:id="23">
    <w:p w:rsidR="00BA1CD0" w:rsidRDefault="00BA1CD0">
      <w:pPr>
        <w:pStyle w:val="Notedebasdepage"/>
      </w:pPr>
      <w:r>
        <w:rPr>
          <w:rStyle w:val="Appelnotedebasdep"/>
        </w:rPr>
        <w:footnoteRef/>
      </w:r>
      <w:r>
        <w:t xml:space="preserve"> Par exemple, il y a le mythe des 1,5 millions de morts algériens tués par les Français en Algérie _ vérité officielle de l’état Algérien, servie sans cesse à la télévision algérienne _, alors que les chiffres sérieux sur le nombres de morts, durant la guerre d’Algérie, est évaluée entre 350.000 et 500.000 morts (source : Benjamin STORA, historien). Cf. Propagande et mensonges, dans l’islam et en terre d’islam, </w:t>
      </w:r>
      <w:hyperlink r:id="rId19" w:history="1">
        <w:r w:rsidRPr="009E38ED">
          <w:rPr>
            <w:rStyle w:val="Lienhypertexte"/>
          </w:rPr>
          <w:t>http://benjamin.lisan.free.fr/jardin.secret/EcritsPolitiquesetPhilosophiques/SurIslam/mensonges-et-propagande.htm</w:t>
        </w:r>
      </w:hyperlink>
      <w:r>
        <w:t xml:space="preserve"> </w:t>
      </w:r>
    </w:p>
  </w:footnote>
  <w:footnote w:id="24">
    <w:p w:rsidR="00BA1CD0" w:rsidRDefault="00BA1CD0">
      <w:pPr>
        <w:pStyle w:val="Notedebasdepage"/>
      </w:pPr>
      <w:r>
        <w:rPr>
          <w:rStyle w:val="Appelnotedebasdep"/>
        </w:rPr>
        <w:footnoteRef/>
      </w:r>
      <w:r>
        <w:t xml:space="preserve"> </w:t>
      </w:r>
      <w:r w:rsidRPr="00C76506">
        <w:t xml:space="preserve">Relations sexuelles entre </w:t>
      </w:r>
      <w:proofErr w:type="spellStart"/>
      <w:r w:rsidRPr="00C76506">
        <w:t>Tzipi</w:t>
      </w:r>
      <w:proofErr w:type="spellEnd"/>
      <w:r w:rsidRPr="00C76506">
        <w:t xml:space="preserve"> </w:t>
      </w:r>
      <w:proofErr w:type="spellStart"/>
      <w:r w:rsidRPr="00C76506">
        <w:t>Livni</w:t>
      </w:r>
      <w:proofErr w:type="spellEnd"/>
      <w:r w:rsidRPr="00C76506">
        <w:t xml:space="preserve"> et des dirigeants arabes - Axe de la résistance, </w:t>
      </w:r>
      <w:hyperlink r:id="rId20" w:history="1">
        <w:r w:rsidRPr="009E38ED">
          <w:rPr>
            <w:rStyle w:val="Lienhypertexte"/>
          </w:rPr>
          <w:t>https://www.youtube.com/watch?v=QM1-dzEL4sg</w:t>
        </w:r>
      </w:hyperlink>
      <w:r>
        <w:t xml:space="preserve"> </w:t>
      </w:r>
    </w:p>
  </w:footnote>
  <w:footnote w:id="25">
    <w:p w:rsidR="00BA1CD0" w:rsidRDefault="00BA1CD0">
      <w:pPr>
        <w:pStyle w:val="Notedebasdepage"/>
      </w:pPr>
      <w:r>
        <w:rPr>
          <w:rStyle w:val="Appelnotedebasdep"/>
        </w:rPr>
        <w:footnoteRef/>
      </w:r>
      <w:r>
        <w:t xml:space="preserve"> </w:t>
      </w:r>
      <w:r w:rsidRPr="00C76506">
        <w:t xml:space="preserve">TV irakienne : L’ancienne ministre des Affaires étrangères israélienne </w:t>
      </w:r>
      <w:proofErr w:type="spellStart"/>
      <w:r w:rsidRPr="00C76506">
        <w:t>Tsipi</w:t>
      </w:r>
      <w:proofErr w:type="spellEnd"/>
      <w:r w:rsidRPr="00C76506">
        <w:t xml:space="preserve"> </w:t>
      </w:r>
      <w:proofErr w:type="spellStart"/>
      <w:r w:rsidRPr="00C76506">
        <w:t>Livni</w:t>
      </w:r>
      <w:proofErr w:type="spellEnd"/>
      <w:r w:rsidRPr="00C76506">
        <w:t xml:space="preserve"> a eu des ébats avec des dirigeants palestiniens, en conserve les enregistrements vidéo et fait chanter les responsables arabes, 15 Janvier 2018, </w:t>
      </w:r>
      <w:hyperlink r:id="rId21" w:history="1">
        <w:r w:rsidRPr="009E38ED">
          <w:rPr>
            <w:rStyle w:val="Lienhypertexte"/>
          </w:rPr>
          <w:t>http://memri.fr/2018/01/15/tv-irakienne-lancienne-ministre-des-affaires-etrangeres-israelienne-tsipi-livni-a-eu-des-ebats-avec-des-dirigeants-palestiniens-en-conserve-les-enregistrements-video-et-fait-chanter-les-re/</w:t>
        </w:r>
      </w:hyperlink>
      <w:r>
        <w:t xml:space="preserve"> </w:t>
      </w:r>
    </w:p>
  </w:footnote>
  <w:footnote w:id="26">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Un quotidien libanais utilise une photo de Gal Gadot désignée comme une ‘agent du Mossad’ et présente ses excuses, 28 novembre 2017, </w:t>
      </w:r>
      <w:hyperlink r:id="rId22" w:history="1">
        <w:r w:rsidRPr="00962212">
          <w:rPr>
            <w:rStyle w:val="Lienhypertexte"/>
            <w:sz w:val="18"/>
            <w:szCs w:val="18"/>
          </w:rPr>
          <w:t>https://fr.timesofisrael.com/un-journal-libanais-expose-gal-gadot-comme-agent-du-mossad/</w:t>
        </w:r>
      </w:hyperlink>
      <w:r w:rsidRPr="00962212">
        <w:rPr>
          <w:sz w:val="18"/>
          <w:szCs w:val="18"/>
        </w:rPr>
        <w:t xml:space="preserve"> </w:t>
      </w:r>
    </w:p>
  </w:footnote>
  <w:footnote w:id="27">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L'OMS recommande aux arabes d'éviter de boire l'urine de chameau, Par </w:t>
      </w:r>
      <w:proofErr w:type="spellStart"/>
      <w:r w:rsidRPr="00962212">
        <w:rPr>
          <w:sz w:val="18"/>
          <w:szCs w:val="18"/>
        </w:rPr>
        <w:t>Khidr</w:t>
      </w:r>
      <w:proofErr w:type="spellEnd"/>
      <w:r w:rsidRPr="00962212">
        <w:rPr>
          <w:sz w:val="18"/>
          <w:szCs w:val="18"/>
        </w:rPr>
        <w:t xml:space="preserve"> Ali, 15 Juin 2015, </w:t>
      </w:r>
      <w:hyperlink r:id="rId23" w:history="1">
        <w:r w:rsidRPr="00962212">
          <w:rPr>
            <w:rStyle w:val="Lienhypertexte"/>
            <w:sz w:val="18"/>
            <w:szCs w:val="18"/>
          </w:rPr>
          <w:t>https://www.algerie1.com/actualite/loms-recommande-aux-arabes-deviter-de-boire-lurine-de-chameau/</w:t>
        </w:r>
      </w:hyperlink>
      <w:r w:rsidRPr="00962212">
        <w:rPr>
          <w:sz w:val="18"/>
          <w:szCs w:val="18"/>
        </w:rPr>
        <w:t xml:space="preserve"> </w:t>
      </w:r>
    </w:p>
  </w:footnote>
  <w:footnote w:id="28">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OMS | Coronavirus du syndrome respiratoire du Moyen Orient (MERS-</w:t>
      </w:r>
      <w:proofErr w:type="spellStart"/>
      <w:r w:rsidRPr="00962212">
        <w:rPr>
          <w:sz w:val="18"/>
          <w:szCs w:val="18"/>
        </w:rPr>
        <w:t>CoV</w:t>
      </w:r>
      <w:proofErr w:type="spellEnd"/>
      <w:r w:rsidRPr="00962212">
        <w:rPr>
          <w:sz w:val="18"/>
          <w:szCs w:val="18"/>
        </w:rPr>
        <w:t xml:space="preserve">) – Qatar, 10 mars 2016, </w:t>
      </w:r>
      <w:hyperlink r:id="rId24" w:history="1">
        <w:r w:rsidRPr="00962212">
          <w:rPr>
            <w:rStyle w:val="Lienhypertexte"/>
            <w:sz w:val="18"/>
            <w:szCs w:val="18"/>
          </w:rPr>
          <w:t>www.who.int/csr/don/10-march-2016-mers-qatar/fr/</w:t>
        </w:r>
      </w:hyperlink>
      <w:r w:rsidRPr="00962212">
        <w:rPr>
          <w:sz w:val="18"/>
          <w:szCs w:val="18"/>
        </w:rPr>
        <w:t xml:space="preserve"> </w:t>
      </w:r>
    </w:p>
  </w:footnote>
  <w:footnote w:id="29">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Majid Oukacha ridiculise les "miracles scientifiques" du Coran, jeudi 16 juillet 2015, </w:t>
      </w:r>
      <w:hyperlink r:id="rId25" w:history="1">
        <w:r w:rsidRPr="00962212">
          <w:rPr>
            <w:rStyle w:val="Lienhypertexte"/>
            <w:sz w:val="18"/>
            <w:szCs w:val="18"/>
          </w:rPr>
          <w:t>http://www.agoravox.tv/tribune-libre/article/majid-oukacha-ridiculise-les-50491</w:t>
        </w:r>
      </w:hyperlink>
      <w:r w:rsidRPr="00962212">
        <w:rPr>
          <w:sz w:val="18"/>
          <w:szCs w:val="18"/>
        </w:rPr>
        <w:t xml:space="preserve"> &amp; Les "mirages" scientifiques du Coran. Majid Oukacha, </w:t>
      </w:r>
      <w:hyperlink r:id="rId26" w:history="1">
        <w:r w:rsidRPr="00962212">
          <w:rPr>
            <w:rStyle w:val="Lienhypertexte"/>
            <w:sz w:val="18"/>
            <w:szCs w:val="18"/>
          </w:rPr>
          <w:t>https://www.youtube.com/watch?v=qMjjcvibOM8</w:t>
        </w:r>
      </w:hyperlink>
      <w:r w:rsidRPr="00962212">
        <w:rPr>
          <w:sz w:val="18"/>
          <w:szCs w:val="18"/>
        </w:rPr>
        <w:t xml:space="preserve"> </w:t>
      </w:r>
    </w:p>
  </w:footnote>
  <w:footnote w:id="30">
    <w:p w:rsidR="00BA1CD0" w:rsidRPr="00962212" w:rsidRDefault="00BA1CD0" w:rsidP="00D468BA">
      <w:pPr>
        <w:rPr>
          <w:sz w:val="18"/>
          <w:szCs w:val="18"/>
        </w:rPr>
      </w:pPr>
      <w:r w:rsidRPr="00962212">
        <w:rPr>
          <w:rStyle w:val="Appelnotedebasdep"/>
          <w:sz w:val="18"/>
          <w:szCs w:val="18"/>
        </w:rPr>
        <w:footnoteRef/>
      </w:r>
      <w:r w:rsidRPr="00962212">
        <w:rPr>
          <w:sz w:val="18"/>
          <w:szCs w:val="18"/>
        </w:rPr>
        <w:t xml:space="preserve"> C’est la raison pour laquelle, pour lutter contre ce complotisme et cet antisémitisme, j’ai </w:t>
      </w:r>
      <w:proofErr w:type="gramStart"/>
      <w:r w:rsidRPr="00962212">
        <w:rPr>
          <w:sz w:val="18"/>
          <w:szCs w:val="18"/>
        </w:rPr>
        <w:t>rédigée</w:t>
      </w:r>
      <w:proofErr w:type="gramEnd"/>
      <w:r w:rsidRPr="00962212">
        <w:rPr>
          <w:sz w:val="18"/>
          <w:szCs w:val="18"/>
        </w:rPr>
        <w:t xml:space="preserve"> l’ensemble de ces textes : </w:t>
      </w:r>
    </w:p>
    <w:p w:rsidR="00BA1CD0" w:rsidRPr="00962212" w:rsidRDefault="001B4D0D" w:rsidP="00D468BA">
      <w:pPr>
        <w:numPr>
          <w:ilvl w:val="0"/>
          <w:numId w:val="1"/>
        </w:numPr>
        <w:rPr>
          <w:rFonts w:eastAsia="Times New Roman"/>
          <w:sz w:val="18"/>
          <w:szCs w:val="18"/>
        </w:rPr>
      </w:pPr>
      <w:hyperlink r:id="rId27" w:history="1">
        <w:r w:rsidR="00BA1CD0" w:rsidRPr="00962212">
          <w:rPr>
            <w:rStyle w:val="Lienhypertexte"/>
            <w:rFonts w:eastAsia="Times New Roman"/>
            <w:sz w:val="18"/>
            <w:szCs w:val="18"/>
          </w:rPr>
          <w:t>http://benjamin.lisan.free.fr/jardin.secret/EcritsPolitiquesetPhilosophiques/SurIslam/antisemitisme-musulman.htm</w:t>
        </w:r>
      </w:hyperlink>
    </w:p>
    <w:p w:rsidR="00BA1CD0" w:rsidRPr="00962212" w:rsidRDefault="001B4D0D" w:rsidP="00D468BA">
      <w:pPr>
        <w:numPr>
          <w:ilvl w:val="0"/>
          <w:numId w:val="1"/>
        </w:numPr>
        <w:rPr>
          <w:rFonts w:eastAsia="Times New Roman"/>
          <w:sz w:val="18"/>
          <w:szCs w:val="18"/>
        </w:rPr>
      </w:pPr>
      <w:hyperlink r:id="rId28" w:history="1">
        <w:r w:rsidR="00BA1CD0" w:rsidRPr="00962212">
          <w:rPr>
            <w:rStyle w:val="Lienhypertexte"/>
            <w:rFonts w:eastAsia="Times New Roman"/>
            <w:sz w:val="18"/>
            <w:szCs w:val="18"/>
          </w:rPr>
          <w:t>http://benjamin.lisan.free.fr/jardin.secret/EcritsPolitiquesetPhilosophiques/SurIslam/complotisme2.htm</w:t>
        </w:r>
      </w:hyperlink>
    </w:p>
    <w:p w:rsidR="00BA1CD0" w:rsidRPr="00962212" w:rsidRDefault="001B4D0D" w:rsidP="00D468BA">
      <w:pPr>
        <w:numPr>
          <w:ilvl w:val="0"/>
          <w:numId w:val="1"/>
        </w:numPr>
        <w:rPr>
          <w:rFonts w:eastAsia="Times New Roman"/>
          <w:sz w:val="18"/>
          <w:szCs w:val="18"/>
        </w:rPr>
      </w:pPr>
      <w:hyperlink r:id="rId29" w:history="1">
        <w:r w:rsidR="00BA1CD0" w:rsidRPr="00962212">
          <w:rPr>
            <w:rStyle w:val="Lienhypertexte"/>
            <w:rFonts w:eastAsia="Times New Roman"/>
            <w:sz w:val="18"/>
            <w:szCs w:val="18"/>
          </w:rPr>
          <w:t>http://benjamin.lisan.free.fr/jardin.secret/EcritsPolitiquesetPhilosophiques/SurIslam/les_theories-du-complot_suite.htm</w:t>
        </w:r>
      </w:hyperlink>
    </w:p>
    <w:p w:rsidR="00BA1CD0" w:rsidRPr="00962212" w:rsidRDefault="001B4D0D" w:rsidP="00D468BA">
      <w:pPr>
        <w:numPr>
          <w:ilvl w:val="0"/>
          <w:numId w:val="1"/>
        </w:numPr>
        <w:rPr>
          <w:rFonts w:eastAsia="Times New Roman"/>
          <w:sz w:val="18"/>
          <w:szCs w:val="18"/>
        </w:rPr>
      </w:pPr>
      <w:hyperlink r:id="rId30" w:history="1">
        <w:r w:rsidR="00BA1CD0" w:rsidRPr="00962212">
          <w:rPr>
            <w:rStyle w:val="Lienhypertexte"/>
            <w:rFonts w:eastAsia="Times New Roman"/>
            <w:sz w:val="18"/>
            <w:szCs w:val="18"/>
          </w:rPr>
          <w:t>http://benjamin.lisan.free.fr/jardin.secret/EcritsPolitiquesetPhilosophiques/SurIslam/les_theories-du-complot_suite_2.htm</w:t>
        </w:r>
      </w:hyperlink>
      <w:r w:rsidR="00BA1CD0" w:rsidRPr="00962212">
        <w:rPr>
          <w:rFonts w:eastAsia="Times New Roman"/>
          <w:sz w:val="18"/>
          <w:szCs w:val="18"/>
        </w:rPr>
        <w:t xml:space="preserve"> </w:t>
      </w:r>
    </w:p>
  </w:footnote>
  <w:footnote w:id="31">
    <w:p w:rsidR="00BA1CD0" w:rsidRPr="00962212" w:rsidRDefault="00BA1CD0">
      <w:pPr>
        <w:pStyle w:val="Notedebasdepage"/>
        <w:rPr>
          <w:sz w:val="18"/>
          <w:szCs w:val="18"/>
        </w:rPr>
      </w:pPr>
      <w:r w:rsidRPr="00962212">
        <w:rPr>
          <w:rStyle w:val="Appelnotedebasdep"/>
          <w:sz w:val="18"/>
          <w:szCs w:val="18"/>
        </w:rPr>
        <w:footnoteRef/>
      </w:r>
      <w:r w:rsidRPr="00962212">
        <w:rPr>
          <w:sz w:val="18"/>
          <w:szCs w:val="18"/>
        </w:rPr>
        <w:t xml:space="preserve"> J’avais déjà perçu le problème de manque d’esprit critique, en fréquentant, durant 15 jours, une bande d’étudiant kabyles, de l’Université d’Alger, durant mes vacances en Algérie, en 1973</w:t>
      </w:r>
    </w:p>
  </w:footnote>
  <w:footnote w:id="32">
    <w:p w:rsidR="00BA1CD0" w:rsidRDefault="00BA1CD0">
      <w:pPr>
        <w:pStyle w:val="Notedebasdepage"/>
      </w:pPr>
      <w:r w:rsidRPr="00962212">
        <w:rPr>
          <w:rStyle w:val="Appelnotedebasdep"/>
          <w:sz w:val="18"/>
          <w:szCs w:val="18"/>
        </w:rPr>
        <w:footnoteRef/>
      </w:r>
      <w:r w:rsidRPr="00962212">
        <w:rPr>
          <w:sz w:val="18"/>
          <w:szCs w:val="18"/>
        </w:rPr>
        <w:t xml:space="preserve"> Pour cela, 1) j’ai dû instiller le doute sur la sincérité et l’intégrité morale des mollahs iraniens, 2) j’ai dû parler du cas d’un étudiant africain en Chine, qui était totalement enthousiaste pour la révolution maoïste et Mao, et qui a déchanté quand il a vécu sur place, en Chine (Cf. Un Etudiant Africain En Chine, John </w:t>
      </w:r>
      <w:proofErr w:type="spellStart"/>
      <w:r w:rsidRPr="00962212">
        <w:rPr>
          <w:sz w:val="18"/>
          <w:szCs w:val="18"/>
        </w:rPr>
        <w:t>Hevi</w:t>
      </w:r>
      <w:proofErr w:type="spellEnd"/>
      <w:r w:rsidRPr="00962212">
        <w:rPr>
          <w:sz w:val="18"/>
          <w:szCs w:val="18"/>
        </w:rPr>
        <w:t xml:space="preserve"> Emmanuel, La Table ronde, 1965). 3) Finalement, en retournant sur place, en Iran, il a constaté par lui-même la corruption des mollahs, qui avaient pris la tête de toutes les entreprises nationales.</w:t>
      </w:r>
    </w:p>
  </w:footnote>
  <w:footnote w:id="33">
    <w:p w:rsidR="00BA1CD0" w:rsidRDefault="00BA1CD0">
      <w:pPr>
        <w:pStyle w:val="Notedebasdepage"/>
      </w:pPr>
      <w:r>
        <w:rPr>
          <w:rStyle w:val="Appelnotedebasdep"/>
        </w:rPr>
        <w:footnoteRef/>
      </w:r>
      <w:r>
        <w:t xml:space="preserve"> Je l’ai constaté, moi-même, de visu. Mais étaient-ils nombreux ? Très difficile à le dire.</w:t>
      </w:r>
    </w:p>
  </w:footnote>
  <w:footnote w:id="34">
    <w:p w:rsidR="00BA1CD0" w:rsidRDefault="00BA1CD0">
      <w:pPr>
        <w:pStyle w:val="Notedebasdepage"/>
      </w:pPr>
      <w:r>
        <w:rPr>
          <w:rStyle w:val="Appelnotedebasdep"/>
        </w:rPr>
        <w:footnoteRef/>
      </w:r>
      <w:r>
        <w:t xml:space="preserve"> L</w:t>
      </w:r>
      <w:r w:rsidRPr="00153F05">
        <w:t xml:space="preserve">es représentants de la communauté musulmane à Mantes-la-Jolie (Yvelines) </w:t>
      </w:r>
      <w:r>
        <w:t>avaie</w:t>
      </w:r>
      <w:r w:rsidRPr="00153F05">
        <w:t xml:space="preserve">nt organisé une marche blanche, après l’attentat terroriste perpétré lundi à Magnanville par </w:t>
      </w:r>
      <w:proofErr w:type="spellStart"/>
      <w:r w:rsidRPr="00153F05">
        <w:t>Larossi</w:t>
      </w:r>
      <w:proofErr w:type="spellEnd"/>
      <w:r w:rsidRPr="00153F05">
        <w:t xml:space="preserve"> </w:t>
      </w:r>
      <w:proofErr w:type="spellStart"/>
      <w:r w:rsidRPr="00153F05">
        <w:t>Abballa</w:t>
      </w:r>
      <w:proofErr w:type="spellEnd"/>
      <w:r w:rsidRPr="00153F05">
        <w:t xml:space="preserve"> et qui a coûté la vie à Jean-Baptiste </w:t>
      </w:r>
      <w:proofErr w:type="spellStart"/>
      <w:r w:rsidRPr="00153F05">
        <w:t>Salvaing</w:t>
      </w:r>
      <w:proofErr w:type="spellEnd"/>
      <w:r w:rsidRPr="00153F05">
        <w:t xml:space="preserve">, commandant de police au commissariat des Mureaux, et à Jessica Schneider, agent administratif au commissariat de Mantes-la-Jolie. Source : VIDEO. Mantes-la-Jolie : 5000 musulmans rendent hommage aux policiers assassinés, HENDRIK DELAIRE, 20 juin 2016, </w:t>
      </w:r>
      <w:hyperlink r:id="rId31" w:history="1">
        <w:r w:rsidRPr="009E38ED">
          <w:rPr>
            <w:rStyle w:val="Lienhypertexte"/>
          </w:rPr>
          <w:t>http://www.leparisien.fr/faits-divers/je-dis-stop-a-cette-haine-20-06-2016-5898553.php</w:t>
        </w:r>
      </w:hyperlink>
      <w:r>
        <w:t xml:space="preserve"> </w:t>
      </w:r>
    </w:p>
  </w:footnote>
  <w:footnote w:id="35">
    <w:p w:rsidR="00BA1CD0" w:rsidRDefault="00BA1CD0">
      <w:pPr>
        <w:pStyle w:val="Notedebasdepage"/>
      </w:pPr>
      <w:r>
        <w:rPr>
          <w:rStyle w:val="Appelnotedebasdep"/>
        </w:rPr>
        <w:footnoteRef/>
      </w:r>
      <w:r>
        <w:t xml:space="preserve"> </w:t>
      </w:r>
      <w:r w:rsidRPr="00153F05">
        <w:t xml:space="preserve">A Mantes-la-Jolie, des milliers de « musulmans ordinaires » défilent « contre la barbarie », le 19 juin 2016, En savoir plus sur </w:t>
      </w:r>
      <w:hyperlink r:id="rId32" w:history="1">
        <w:r w:rsidRPr="009E38ED">
          <w:rPr>
            <w:rStyle w:val="Lienhypertexte"/>
          </w:rPr>
          <w:t>http://www.lemonde.fr/meurtres-de-policiers-a-magnanville/article/2016/06/19/a-mantes-la-jolie-des-milliers-de-musulmans-ordinaires-defilent-contre-la-barbarie_4953671_4950044.html</w:t>
        </w:r>
      </w:hyperlink>
      <w:r>
        <w:t xml:space="preserve"> </w:t>
      </w:r>
    </w:p>
  </w:footnote>
  <w:footnote w:id="36">
    <w:p w:rsidR="00BA1CD0" w:rsidRPr="00E00393" w:rsidRDefault="00BA1CD0">
      <w:pPr>
        <w:pStyle w:val="Notedebasdepage"/>
      </w:pPr>
      <w:r>
        <w:rPr>
          <w:rStyle w:val="Appelnotedebasdep"/>
        </w:rPr>
        <w:footnoteRef/>
      </w:r>
      <w:r w:rsidRPr="00E00393">
        <w:t xml:space="preserve"> La « marche des musulmans contre le terrorisme » fait débat, Anne-Bénédicte </w:t>
      </w:r>
      <w:proofErr w:type="spellStart"/>
      <w:proofErr w:type="gramStart"/>
      <w:r w:rsidRPr="00E00393">
        <w:t>Hoffner</w:t>
      </w:r>
      <w:proofErr w:type="spellEnd"/>
      <w:r w:rsidRPr="00E00393">
        <w:t xml:space="preserve"> ,</w:t>
      </w:r>
      <w:proofErr w:type="gramEnd"/>
      <w:r w:rsidRPr="00E00393">
        <w:t xml:space="preserve"> le 08/07/2017, </w:t>
      </w:r>
      <w:hyperlink r:id="rId33" w:history="1">
        <w:r w:rsidRPr="00E00393">
          <w:rPr>
            <w:rStyle w:val="Lienhypertexte"/>
          </w:rPr>
          <w:t>https://www.la-croix.com/Religion/Islam/marche-musulmans-contre-terrorisme-fait-debat-2017-07-08-1200861475</w:t>
        </w:r>
      </w:hyperlink>
      <w:r w:rsidRPr="00E00393">
        <w:t xml:space="preserve"> </w:t>
      </w:r>
    </w:p>
  </w:footnote>
  <w:footnote w:id="37">
    <w:p w:rsidR="00BA1CD0" w:rsidRPr="001A0597" w:rsidRDefault="00BA1CD0">
      <w:pPr>
        <w:pStyle w:val="Notedebasdepage"/>
        <w:rPr>
          <w:lang w:val="en-GB"/>
        </w:rPr>
      </w:pPr>
      <w:r>
        <w:rPr>
          <w:rStyle w:val="Appelnotedebasdep"/>
        </w:rPr>
        <w:footnoteRef/>
      </w:r>
      <w:r w:rsidRPr="001A0597">
        <w:rPr>
          <w:lang w:val="en-GB"/>
        </w:rPr>
        <w:t xml:space="preserve"> </w:t>
      </w:r>
      <w:r w:rsidRPr="001A0597">
        <w:rPr>
          <w:lang w:val="en-GB" w:eastAsia="en-US"/>
        </w:rPr>
        <w:t xml:space="preserve">Cf. </w:t>
      </w:r>
      <w:r w:rsidR="001B4D0D">
        <w:fldChar w:fldCharType="begin"/>
      </w:r>
      <w:r w:rsidR="001B4D0D" w:rsidRPr="0079330D">
        <w:rPr>
          <w:lang w:val="en-GB"/>
        </w:rPr>
        <w:instrText xml:space="preserve"> HYPERLINK "http:</w:instrText>
      </w:r>
      <w:r w:rsidR="001B4D0D" w:rsidRPr="0079330D">
        <w:rPr>
          <w:lang w:val="en-GB"/>
        </w:rPr>
        <w:instrText xml:space="preserve">//www.lepoint.fr/societe/hassen-chalghoumi-un-imam-sous-haute-protection-14-01-2018-2186402_23.php" </w:instrText>
      </w:r>
      <w:r w:rsidR="001B4D0D">
        <w:fldChar w:fldCharType="separate"/>
      </w:r>
      <w:r w:rsidRPr="001A0597">
        <w:rPr>
          <w:rStyle w:val="Lienhypertexte"/>
          <w:lang w:val="en-GB" w:eastAsia="en-US"/>
        </w:rPr>
        <w:t>http://www.lepoint.fr/societe/hassen-chalghoumi-un-imam-sous-haute-protection-14-01-2018-2186402_23.php</w:t>
      </w:r>
      <w:r w:rsidR="001B4D0D">
        <w:rPr>
          <w:rStyle w:val="Lienhypertexte"/>
          <w:lang w:val="en-GB" w:eastAsia="en-US"/>
        </w:rPr>
        <w:fldChar w:fldCharType="end"/>
      </w:r>
    </w:p>
  </w:footnote>
  <w:footnote w:id="38">
    <w:p w:rsidR="00BA1CD0" w:rsidRPr="00997D84" w:rsidRDefault="00BA1CD0" w:rsidP="00997D84">
      <w:pPr>
        <w:pStyle w:val="Notedebasdepage"/>
        <w:rPr>
          <w:i/>
        </w:rPr>
      </w:pPr>
      <w:r>
        <w:rPr>
          <w:rStyle w:val="Appelnotedebasdep"/>
        </w:rPr>
        <w:footnoteRef/>
      </w:r>
      <w:r>
        <w:t xml:space="preserve"> Voici, par exemple, ce que M. Hocine </w:t>
      </w:r>
      <w:proofErr w:type="spellStart"/>
      <w:r>
        <w:t>Drouiche</w:t>
      </w:r>
      <w:proofErr w:type="spellEnd"/>
      <w:r>
        <w:t xml:space="preserve"> écrit sur sa page Facebook, le 22/01/2018 (et on comprend pourquoi ce discours énerve certains islamiste) : "</w:t>
      </w:r>
      <w:r w:rsidRPr="00997D84">
        <w:rPr>
          <w:i/>
        </w:rPr>
        <w:t>Le musulman ou le non musulman qui exerce sa foi dans un pays qui n'est pas un pays musulman, doit adapter sa foi à ce qu'est l'état du pays.</w:t>
      </w:r>
      <w:r>
        <w:rPr>
          <w:i/>
        </w:rPr>
        <w:t xml:space="preserve"> </w:t>
      </w:r>
      <w:r w:rsidRPr="00997D84">
        <w:rPr>
          <w:i/>
        </w:rPr>
        <w:t>C'est un principe juridique connu et reconnu dans le droit musulman lequel l'islam politique ne parle jamais !!</w:t>
      </w:r>
      <w:r>
        <w:rPr>
          <w:i/>
        </w:rPr>
        <w:t xml:space="preserve"> </w:t>
      </w:r>
      <w:r w:rsidRPr="00997D84">
        <w:rPr>
          <w:i/>
        </w:rPr>
        <w:t>L'islam doit s'adapter avec les lois de la république et pas l'inverse.</w:t>
      </w:r>
      <w:r>
        <w:rPr>
          <w:i/>
        </w:rPr>
        <w:t xml:space="preserve"> Si </w:t>
      </w:r>
      <w:r w:rsidRPr="00997D84">
        <w:rPr>
          <w:i/>
        </w:rPr>
        <w:t>tou</w:t>
      </w:r>
      <w:r>
        <w:rPr>
          <w:i/>
        </w:rPr>
        <w:t>s</w:t>
      </w:r>
      <w:r w:rsidRPr="00997D84">
        <w:rPr>
          <w:i/>
        </w:rPr>
        <w:t xml:space="preserve"> les imams et les instances musulmanes prônent clairement ce principe, on aura une autre relation avec la question de l'islam en France".</w:t>
      </w:r>
    </w:p>
    <w:p w:rsidR="00BA1CD0" w:rsidRPr="00997D84" w:rsidRDefault="00BA1CD0" w:rsidP="00997D84">
      <w:pPr>
        <w:pStyle w:val="Notedebasdepage"/>
        <w:rPr>
          <w:i/>
        </w:rPr>
      </w:pPr>
      <w:r w:rsidRPr="00997D84">
        <w:rPr>
          <w:i/>
        </w:rPr>
        <w:t xml:space="preserve">"Le discours de Manuel Valls n'attaque en aucun cas les </w:t>
      </w:r>
      <w:r>
        <w:rPr>
          <w:i/>
        </w:rPr>
        <w:t>F</w:t>
      </w:r>
      <w:r w:rsidRPr="00997D84">
        <w:rPr>
          <w:i/>
        </w:rPr>
        <w:t>ran</w:t>
      </w:r>
      <w:r>
        <w:rPr>
          <w:i/>
        </w:rPr>
        <w:t>ç</w:t>
      </w:r>
      <w:r w:rsidRPr="00997D84">
        <w:rPr>
          <w:i/>
        </w:rPr>
        <w:t>ais musulmans.</w:t>
      </w:r>
      <w:r>
        <w:rPr>
          <w:i/>
        </w:rPr>
        <w:t xml:space="preserve"> Il</w:t>
      </w:r>
      <w:r w:rsidRPr="00997D84">
        <w:rPr>
          <w:i/>
        </w:rPr>
        <w:t xml:space="preserve"> condamne clairement les tentatives de l'islam politique de s'imposer sur la laïcité et les lois de la république.</w:t>
      </w:r>
      <w:r>
        <w:rPr>
          <w:i/>
        </w:rPr>
        <w:t xml:space="preserve"> </w:t>
      </w:r>
      <w:r w:rsidRPr="00997D84">
        <w:rPr>
          <w:i/>
        </w:rPr>
        <w:t>Ce</w:t>
      </w:r>
      <w:r>
        <w:rPr>
          <w:i/>
        </w:rPr>
        <w:t>t</w:t>
      </w:r>
      <w:r w:rsidRPr="00997D84">
        <w:rPr>
          <w:i/>
        </w:rPr>
        <w:t xml:space="preserve"> islam politique a amené les musulmans vers les conflits et les guerres civiles.</w:t>
      </w:r>
      <w:r>
        <w:rPr>
          <w:i/>
        </w:rPr>
        <w:t xml:space="preserve"> </w:t>
      </w:r>
      <w:r w:rsidRPr="00997D84">
        <w:rPr>
          <w:i/>
        </w:rPr>
        <w:t>Son échec au monde arabe, en Tchétchénie, en Kashmir, en Bosnie et ailleurs est plus que clair.</w:t>
      </w:r>
      <w:r>
        <w:rPr>
          <w:i/>
        </w:rPr>
        <w:t xml:space="preserve"> </w:t>
      </w:r>
      <w:r w:rsidRPr="00997D84">
        <w:rPr>
          <w:i/>
        </w:rPr>
        <w:t>Pou</w:t>
      </w:r>
      <w:r>
        <w:rPr>
          <w:i/>
        </w:rPr>
        <w:t xml:space="preserve">r </w:t>
      </w:r>
      <w:r w:rsidRPr="00997D84">
        <w:rPr>
          <w:i/>
        </w:rPr>
        <w:t xml:space="preserve">moi, Valls est un anti-islamiste </w:t>
      </w:r>
      <w:r>
        <w:rPr>
          <w:i/>
        </w:rPr>
        <w:t>n’</w:t>
      </w:r>
      <w:r w:rsidRPr="00997D84">
        <w:rPr>
          <w:i/>
        </w:rPr>
        <w:t>est pas un "islamophobe".</w:t>
      </w:r>
      <w:r>
        <w:rPr>
          <w:i/>
        </w:rPr>
        <w:t xml:space="preserve"> </w:t>
      </w:r>
      <w:r w:rsidRPr="00997D84">
        <w:rPr>
          <w:i/>
        </w:rPr>
        <w:t>Courageusement, il met la soci</w:t>
      </w:r>
      <w:r>
        <w:rPr>
          <w:i/>
        </w:rPr>
        <w:t>é</w:t>
      </w:r>
      <w:r w:rsidRPr="00997D84">
        <w:rPr>
          <w:i/>
        </w:rPr>
        <w:t>t</w:t>
      </w:r>
      <w:r>
        <w:rPr>
          <w:i/>
        </w:rPr>
        <w:t>é</w:t>
      </w:r>
      <w:r w:rsidRPr="00997D84">
        <w:rPr>
          <w:i/>
        </w:rPr>
        <w:t xml:space="preserve"> en garde contre le danger de l'islamisme. Cela ne plait pas</w:t>
      </w:r>
      <w:r>
        <w:t xml:space="preserve"> </w:t>
      </w:r>
      <w:r w:rsidRPr="00997D84">
        <w:rPr>
          <w:i/>
        </w:rPr>
        <w:t>aux islamistes qui veulent utiliser les fran</w:t>
      </w:r>
      <w:r>
        <w:rPr>
          <w:i/>
        </w:rPr>
        <w:t>ç</w:t>
      </w:r>
      <w:r w:rsidRPr="00997D84">
        <w:rPr>
          <w:i/>
        </w:rPr>
        <w:t>ais musulmans dans leur combat interminable contre Valls en la qualifiant de sioniste, islamophobe et un antimusulman.</w:t>
      </w:r>
    </w:p>
    <w:p w:rsidR="00BA1CD0" w:rsidRDefault="00BA1CD0" w:rsidP="00997D84">
      <w:pPr>
        <w:pStyle w:val="Notedebasdepage"/>
      </w:pPr>
      <w:r w:rsidRPr="00997D84">
        <w:rPr>
          <w:i/>
        </w:rPr>
        <w:t>L'islam politique qui ne rassure pas les soci</w:t>
      </w:r>
      <w:r>
        <w:rPr>
          <w:i/>
        </w:rPr>
        <w:t>é</w:t>
      </w:r>
      <w:r w:rsidRPr="00997D84">
        <w:rPr>
          <w:i/>
        </w:rPr>
        <w:t>t</w:t>
      </w:r>
      <w:r>
        <w:rPr>
          <w:i/>
        </w:rPr>
        <w:t>é</w:t>
      </w:r>
      <w:r w:rsidRPr="00997D84">
        <w:rPr>
          <w:i/>
        </w:rPr>
        <w:t xml:space="preserve">s européennes et beaucoup des sociétés d'origine représente le plus grand danger pour l'avenir du vivre ensemble et des </w:t>
      </w:r>
      <w:r>
        <w:rPr>
          <w:i/>
        </w:rPr>
        <w:t>F</w:t>
      </w:r>
      <w:r w:rsidRPr="00997D84">
        <w:rPr>
          <w:i/>
        </w:rPr>
        <w:t>ran</w:t>
      </w:r>
      <w:r>
        <w:rPr>
          <w:i/>
        </w:rPr>
        <w:t>ç</w:t>
      </w:r>
      <w:r w:rsidRPr="00997D84">
        <w:rPr>
          <w:i/>
        </w:rPr>
        <w:t>ais musulmans qui doivent comprendre que la solution passe par la citoyenneté et pas par la propagande et la manipulation de l'islam politique qui ne guidera les français musulmans que vers l'enfermement et la désintégration</w:t>
      </w:r>
      <w:r>
        <w:t>".</w:t>
      </w:r>
    </w:p>
  </w:footnote>
  <w:footnote w:id="39">
    <w:p w:rsidR="00BA1CD0" w:rsidRDefault="00BA1CD0">
      <w:pPr>
        <w:pStyle w:val="Notedebasdepage"/>
      </w:pPr>
      <w:r>
        <w:rPr>
          <w:rStyle w:val="Appelnotedebasdep"/>
        </w:rPr>
        <w:footnoteRef/>
      </w:r>
      <w:r>
        <w:t xml:space="preserve"> </w:t>
      </w:r>
      <w:r>
        <w:rPr>
          <w:lang w:eastAsia="en-US"/>
        </w:rPr>
        <w:t>Moi-même, je vis dans le 18°, je constate l’étendue du problème, dont celui de l’antisémitisme musulman.</w:t>
      </w:r>
    </w:p>
  </w:footnote>
  <w:footnote w:id="40">
    <w:p w:rsidR="00BA1CD0" w:rsidRDefault="00BA1CD0">
      <w:pPr>
        <w:pStyle w:val="Notedebasdepage"/>
      </w:pPr>
      <w:r>
        <w:rPr>
          <w:rStyle w:val="Appelnotedebasdep"/>
        </w:rPr>
        <w:footnoteRef/>
      </w:r>
      <w:r>
        <w:t xml:space="preserve"> La théorie de la </w:t>
      </w:r>
      <w:r>
        <w:rPr>
          <w:lang w:eastAsia="en-US"/>
        </w:rPr>
        <w:t>terre plate, comme elle est enseignée dans le Coran.</w:t>
      </w:r>
    </w:p>
  </w:footnote>
  <w:footnote w:id="41">
    <w:p w:rsidR="00BA1CD0" w:rsidRDefault="00BA1CD0">
      <w:pPr>
        <w:pStyle w:val="Notedebasdepage"/>
      </w:pPr>
      <w:r>
        <w:rPr>
          <w:rStyle w:val="Appelnotedebasdep"/>
        </w:rPr>
        <w:footnoteRef/>
      </w:r>
      <w:r>
        <w:t xml:space="preserve"> </w:t>
      </w:r>
      <w:r w:rsidRPr="00162FD1">
        <w:t xml:space="preserve">Analyse des [puissants] mécanismes sectaires en jeu dans les courants principaux de l’islam, </w:t>
      </w:r>
      <w:hyperlink r:id="rId34" w:history="1">
        <w:r w:rsidRPr="009E38ED">
          <w:rPr>
            <w:rStyle w:val="Lienhypertexte"/>
          </w:rPr>
          <w:t>http://benjamin.lisan.free.fr/jardin.secret/EcritsPolitiquesetPhilosophiques/SurIslam/les-mecanismes-sectaires-a-l-oeuvres-dans-l-islam.htm</w:t>
        </w:r>
      </w:hyperlink>
      <w:r>
        <w:t xml:space="preserve"> </w:t>
      </w:r>
    </w:p>
  </w:footnote>
  <w:footnote w:id="42">
    <w:p w:rsidR="00BA1CD0" w:rsidRDefault="00BA1CD0">
      <w:pPr>
        <w:pStyle w:val="Notedebasdepage"/>
      </w:pPr>
      <w:r>
        <w:rPr>
          <w:rStyle w:val="Appelnotedebasdep"/>
        </w:rPr>
        <w:footnoteRef/>
      </w:r>
      <w:r>
        <w:t xml:space="preserve"> </w:t>
      </w:r>
      <w:r w:rsidRPr="00162FD1">
        <w:t xml:space="preserve">Finalement, il y a quoi dans le </w:t>
      </w:r>
      <w:proofErr w:type="gramStart"/>
      <w:r w:rsidRPr="00162FD1">
        <w:t>Coran ?,</w:t>
      </w:r>
      <w:proofErr w:type="gramEnd"/>
      <w:r w:rsidRPr="00162FD1">
        <w:t xml:space="preserve"> de Rachid Benzine et Ismael Saidi, Editeur : La boite à pandore, 15 juin 2017</w:t>
      </w:r>
      <w:r>
        <w:t>.</w:t>
      </w:r>
    </w:p>
  </w:footnote>
  <w:footnote w:id="43">
    <w:p w:rsidR="00BA1CD0" w:rsidRDefault="00BA1CD0">
      <w:pPr>
        <w:pStyle w:val="Notedebasdepage"/>
      </w:pPr>
      <w:r>
        <w:rPr>
          <w:rStyle w:val="Appelnotedebasdep"/>
        </w:rPr>
        <w:footnoteRef/>
      </w:r>
      <w:r>
        <w:t xml:space="preserve"> </w:t>
      </w:r>
      <w:r w:rsidRPr="00162FD1">
        <w:t xml:space="preserve">Pourquoi j'ai cessé d'être </w:t>
      </w:r>
      <w:proofErr w:type="gramStart"/>
      <w:r w:rsidRPr="00162FD1">
        <w:t>islamiste:</w:t>
      </w:r>
      <w:proofErr w:type="gramEnd"/>
      <w:r w:rsidRPr="00162FD1">
        <w:t xml:space="preserve"> itinéraire au </w:t>
      </w:r>
      <w:r>
        <w:t xml:space="preserve">cœur </w:t>
      </w:r>
      <w:r w:rsidRPr="00162FD1">
        <w:t>de l'islam en France, Farid Abdelkrim, Editeur : Les Points Sur Les I, 2015.</w:t>
      </w:r>
    </w:p>
  </w:footnote>
  <w:footnote w:id="44">
    <w:p w:rsidR="00BA1CD0" w:rsidRDefault="00BA1CD0">
      <w:pPr>
        <w:pStyle w:val="Notedebasdepage"/>
      </w:pPr>
      <w:r>
        <w:rPr>
          <w:rStyle w:val="Appelnotedebasdep"/>
        </w:rPr>
        <w:footnoteRef/>
      </w:r>
      <w:r>
        <w:t xml:space="preserve"> </w:t>
      </w:r>
      <w:r w:rsidRPr="00B531E1">
        <w:t xml:space="preserve">Critique des (nouveaux) intellectuels communautaires, Tariq Ramadan, </w:t>
      </w:r>
      <w:hyperlink r:id="rId35" w:history="1">
        <w:r w:rsidRPr="009E38ED">
          <w:rPr>
            <w:rStyle w:val="Lienhypertexte"/>
          </w:rPr>
          <w:t>https://tariqramadan.com/critique-des-nouveaux-intellectuels-communautaires/</w:t>
        </w:r>
      </w:hyperlink>
      <w:r>
        <w:t xml:space="preserve"> </w:t>
      </w:r>
    </w:p>
  </w:footnote>
  <w:footnote w:id="45">
    <w:p w:rsidR="00BA1CD0" w:rsidRDefault="00BA1CD0">
      <w:pPr>
        <w:pStyle w:val="Notedebasdepage"/>
      </w:pPr>
      <w:r>
        <w:rPr>
          <w:rStyle w:val="Appelnotedebasdep"/>
        </w:rPr>
        <w:footnoteRef/>
      </w:r>
      <w:r>
        <w:t xml:space="preserve"> </w:t>
      </w:r>
      <w:r w:rsidRPr="00593E12">
        <w:t>"</w:t>
      </w:r>
      <w:r w:rsidRPr="00593E12">
        <w:rPr>
          <w:i/>
        </w:rPr>
        <w:t>Des musulmans ont souligné que le concept d'islamophobie n'était qu'une invention des islamistes pour faire taire les gens</w:t>
      </w:r>
      <w:r w:rsidRPr="00593E12">
        <w:t>". Source : Des musulmans en désaccord avec la journée contre l'islamophobie, Pascal Bergeron, 1/10/2018, http://le-peuple.ca/societe/article-1518-1515623023</w:t>
      </w:r>
    </w:p>
  </w:footnote>
  <w:footnote w:id="46">
    <w:p w:rsidR="00BA1CD0" w:rsidRDefault="00BA1CD0">
      <w:pPr>
        <w:pStyle w:val="Notedebasdepage"/>
      </w:pPr>
      <w:r>
        <w:rPr>
          <w:rStyle w:val="Appelnotedebasdep"/>
        </w:rPr>
        <w:footnoteRef/>
      </w:r>
      <w:r>
        <w:t xml:space="preserve"> </w:t>
      </w:r>
      <w:r w:rsidRPr="001B20CD">
        <w:t xml:space="preserve">Les Frères musulmans visent le </w:t>
      </w:r>
      <w:proofErr w:type="spellStart"/>
      <w:r w:rsidRPr="001B20CD">
        <w:t>Tamkine</w:t>
      </w:r>
      <w:proofErr w:type="spellEnd"/>
      <w:r w:rsidRPr="001B20CD">
        <w:t xml:space="preserve">, Mohamed </w:t>
      </w:r>
      <w:proofErr w:type="spellStart"/>
      <w:r w:rsidRPr="001B20CD">
        <w:t>Louizi</w:t>
      </w:r>
      <w:proofErr w:type="spellEnd"/>
      <w:r w:rsidRPr="001B20CD">
        <w:t xml:space="preserve">, </w:t>
      </w:r>
      <w:proofErr w:type="spellStart"/>
      <w:r w:rsidRPr="001B20CD">
        <w:t>Ikhwan</w:t>
      </w:r>
      <w:proofErr w:type="spellEnd"/>
      <w:r w:rsidRPr="001B20CD">
        <w:t xml:space="preserve"> Info, </w:t>
      </w:r>
      <w:hyperlink r:id="rId36" w:history="1">
        <w:r w:rsidRPr="00A864F5">
          <w:rPr>
            <w:rStyle w:val="Lienhypertexte"/>
          </w:rPr>
          <w:t>http://www.ikhwan.whoswho/blog/archives/10023</w:t>
        </w:r>
      </w:hyperlink>
      <w:r>
        <w:t xml:space="preserve"> </w:t>
      </w:r>
    </w:p>
  </w:footnote>
  <w:footnote w:id="47">
    <w:p w:rsidR="00BA1CD0" w:rsidRDefault="00BA1CD0">
      <w:pPr>
        <w:pStyle w:val="Notedebasdepage"/>
      </w:pPr>
      <w:r>
        <w:rPr>
          <w:rStyle w:val="Appelnotedebasdep"/>
        </w:rPr>
        <w:footnoteRef/>
      </w:r>
      <w:r>
        <w:t xml:space="preserve"> </w:t>
      </w:r>
      <w:r w:rsidRPr="001B20CD">
        <w:t>Le Fascisme islamique, une analyse, Hamed Abdel-</w:t>
      </w:r>
      <w:proofErr w:type="spellStart"/>
      <w:r w:rsidRPr="001B20CD">
        <w:t>Samad</w:t>
      </w:r>
      <w:proofErr w:type="spellEnd"/>
      <w:r w:rsidRPr="001B20CD">
        <w:t>, Grasset, 2017.</w:t>
      </w:r>
      <w:r>
        <w:t xml:space="preserve"> </w:t>
      </w:r>
    </w:p>
  </w:footnote>
  <w:footnote w:id="48">
    <w:p w:rsidR="00BA1CD0" w:rsidRDefault="00BA1CD0">
      <w:pPr>
        <w:pStyle w:val="Notedebasdepage"/>
      </w:pPr>
      <w:r>
        <w:rPr>
          <w:rStyle w:val="Appelnotedebasdep"/>
        </w:rPr>
        <w:footnoteRef/>
      </w:r>
      <w:r>
        <w:t xml:space="preserve"> Entre 400.000 et 500.00 morts. </w:t>
      </w:r>
      <w:r w:rsidRPr="001B20CD">
        <w:t xml:space="preserve">Massacres de 1965 en Indonésie, </w:t>
      </w:r>
      <w:hyperlink r:id="rId37" w:history="1">
        <w:r w:rsidRPr="00A864F5">
          <w:rPr>
            <w:rStyle w:val="Lienhypertexte"/>
          </w:rPr>
          <w:t>https://fr.wikipedia.org/wiki/Massacres_de_1965_en_Indon%C3%A9sie</w:t>
        </w:r>
      </w:hyperlink>
      <w:r>
        <w:t xml:space="preserve"> </w:t>
      </w:r>
    </w:p>
  </w:footnote>
  <w:footnote w:id="49">
    <w:p w:rsidR="00BA1CD0" w:rsidRDefault="00BA1CD0">
      <w:pPr>
        <w:pStyle w:val="Notedebasdepage"/>
      </w:pPr>
      <w:r>
        <w:rPr>
          <w:rStyle w:val="Appelnotedebasdep"/>
        </w:rPr>
        <w:footnoteRef/>
      </w:r>
      <w:r>
        <w:t xml:space="preserve"> </w:t>
      </w:r>
      <w:r w:rsidRPr="00FF44F2">
        <w:t xml:space="preserve">Ali, hier universitaire au Soudan, aujourd’hui réfugié et bénévole au Secours catholique, Emile Costard, 21.01.2018, </w:t>
      </w:r>
      <w:hyperlink r:id="rId38" w:history="1">
        <w:r w:rsidRPr="00A864F5">
          <w:rPr>
            <w:rStyle w:val="Lienhypertexte"/>
          </w:rPr>
          <w:t>http://www.lemonde.fr/les-nouveaux-arrivants/article/2018/01/21/ali-hier-universitaire-au-soudan-aujourd-hui-refugie-et-benevole-au-secours-catholique_5244909_5084811.html</w:t>
        </w:r>
      </w:hyperlink>
      <w:r>
        <w:t xml:space="preserve"> </w:t>
      </w:r>
    </w:p>
  </w:footnote>
  <w:footnote w:id="50">
    <w:p w:rsidR="00BA1CD0" w:rsidRDefault="00BA1CD0">
      <w:pPr>
        <w:pStyle w:val="Notedebasdepage"/>
      </w:pPr>
      <w:r>
        <w:rPr>
          <w:rStyle w:val="Appelnotedebasdep"/>
        </w:rPr>
        <w:footnoteRef/>
      </w:r>
      <w:r>
        <w:t xml:space="preserve"> P</w:t>
      </w:r>
      <w:r w:rsidRPr="00126C90">
        <w:t>our les uns, affirmation, volonté d'imposition, offensive culturelle pour les autres,</w:t>
      </w:r>
      <w:r>
        <w:t xml:space="preserve"> qui</w:t>
      </w:r>
      <w:r w:rsidRPr="00126C90">
        <w:t xml:space="preserve"> se croisent et s'affrontent.</w:t>
      </w:r>
    </w:p>
  </w:footnote>
  <w:footnote w:id="51">
    <w:p w:rsidR="00BA1CD0" w:rsidRDefault="00BA1CD0">
      <w:pPr>
        <w:pStyle w:val="Notedebasdepage"/>
      </w:pPr>
      <w:r>
        <w:rPr>
          <w:rStyle w:val="Appelnotedebasdep"/>
        </w:rPr>
        <w:footnoteRef/>
      </w:r>
      <w:r>
        <w:t xml:space="preserve"> Cf. </w:t>
      </w:r>
      <w:r w:rsidRPr="00C133F7">
        <w:t xml:space="preserve">Italie : l’avocate </w:t>
      </w:r>
      <w:proofErr w:type="spellStart"/>
      <w:r w:rsidRPr="00C133F7">
        <w:t>Asmae</w:t>
      </w:r>
      <w:proofErr w:type="spellEnd"/>
      <w:r w:rsidRPr="00C133F7">
        <w:t xml:space="preserve"> </w:t>
      </w:r>
      <w:proofErr w:type="spellStart"/>
      <w:r w:rsidRPr="00C133F7">
        <w:t>Belfakir</w:t>
      </w:r>
      <w:proofErr w:type="spellEnd"/>
      <w:r w:rsidRPr="00C133F7">
        <w:t xml:space="preserve"> expulsée du tribunal à cause son voile, 19 janvier 2018, </w:t>
      </w:r>
      <w:hyperlink r:id="rId39" w:history="1">
        <w:r w:rsidRPr="006B3C86">
          <w:rPr>
            <w:rStyle w:val="Lienhypertexte"/>
          </w:rPr>
          <w:t>https://www.bladi.net/asmae-belfakir-avocate-voile-tribunal,50568.html</w:t>
        </w:r>
      </w:hyperlink>
      <w:r>
        <w:t xml:space="preserve"> </w:t>
      </w:r>
    </w:p>
  </w:footnote>
  <w:footnote w:id="52">
    <w:p w:rsidR="00BA1CD0" w:rsidRDefault="00BA1CD0">
      <w:pPr>
        <w:pStyle w:val="Notedebasdepage"/>
      </w:pPr>
      <w:r>
        <w:rPr>
          <w:rStyle w:val="Appelnotedebasdep"/>
        </w:rPr>
        <w:footnoteRef/>
      </w:r>
      <w:r>
        <w:t xml:space="preserve"> </w:t>
      </w:r>
      <w:r w:rsidRPr="00A9173B">
        <w:t>Des femmes en short se faisant molester et leur mari se faisant tabasser alors que leurs tenues sont conformes à nos traditions</w:t>
      </w:r>
      <w:r>
        <w:t>.</w:t>
      </w:r>
    </w:p>
  </w:footnote>
  <w:footnote w:id="53">
    <w:p w:rsidR="00BA1CD0" w:rsidRDefault="00BA1CD0">
      <w:pPr>
        <w:pStyle w:val="Notedebasdepage"/>
      </w:pPr>
      <w:r>
        <w:rPr>
          <w:rStyle w:val="Appelnotedebasdep"/>
        </w:rPr>
        <w:footnoteRef/>
      </w:r>
      <w:r>
        <w:t xml:space="preserve"> </w:t>
      </w:r>
      <w:r w:rsidRPr="00A9173B">
        <w:t>Des femmes couvertes de voiles noirs et de burqas, se baignant revêtues de carcans sur des plages où tout le monde est dénudé</w:t>
      </w:r>
      <w:r>
        <w:t>.</w:t>
      </w:r>
    </w:p>
  </w:footnote>
  <w:footnote w:id="54">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Or nous n’avons pas de telles revendications identitaires, même pour les communautés juives très religieuses, pour leurs propres interdits alimentaires, cacher. Dans ces cas, les juifs apportent, avec eux, à l’école, ou dans l’entreprise, leur propre plats ou repas cacher ou bien les enfants juifs intègrent une école privée juive. </w:t>
      </w:r>
    </w:p>
  </w:footnote>
  <w:footnote w:id="55">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A l’opposé de la législation européenne, concernant la souffrance animale.</w:t>
      </w:r>
    </w:p>
  </w:footnote>
  <w:footnote w:id="56">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Des sites islamiques appellent au sacrifice par égorgement des moutons dans nos pays, alors que ceux-ci tentent, a contrario, de combattre la maltraitance animale.</w:t>
      </w:r>
    </w:p>
  </w:footnote>
  <w:footnote w:id="57">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A Evry, le maire contre le Franprix halal. Ni vin ni jambon dans un supermarché du quartier des Pyramides. Jacqueline COIGNARD, 9 décembre 2002, </w:t>
      </w:r>
      <w:hyperlink r:id="rId40" w:history="1">
        <w:r w:rsidRPr="006E3D87">
          <w:rPr>
            <w:rStyle w:val="Lienhypertexte"/>
            <w:sz w:val="18"/>
            <w:szCs w:val="18"/>
          </w:rPr>
          <w:t>http://www.liberation.fr/societe/2002/12/09/a-evry-le-maire-contre-le-franprix-halal_424063</w:t>
        </w:r>
      </w:hyperlink>
      <w:r w:rsidRPr="006E3D87">
        <w:rPr>
          <w:sz w:val="18"/>
          <w:szCs w:val="18"/>
        </w:rPr>
        <w:t xml:space="preserve"> </w:t>
      </w:r>
    </w:p>
  </w:footnote>
  <w:footnote w:id="58">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Colombes: Une épicerie halal menacée de fermeture en justice car elle ne vend ni vin ni porc, AFP, 03/12/17, </w:t>
      </w:r>
      <w:hyperlink r:id="rId41" w:history="1">
        <w:r w:rsidRPr="006E3D87">
          <w:rPr>
            <w:rStyle w:val="Lienhypertexte"/>
            <w:sz w:val="18"/>
            <w:szCs w:val="18"/>
          </w:rPr>
          <w:t>http://www.20minutes.fr/societe/2180615-20171203-colombes-epicerie-halal-menacee-fermeture-justice-car-vend-ni-vin-ni-porc</w:t>
        </w:r>
      </w:hyperlink>
      <w:r w:rsidRPr="006E3D87">
        <w:rPr>
          <w:sz w:val="18"/>
          <w:szCs w:val="18"/>
        </w:rPr>
        <w:t xml:space="preserve"> </w:t>
      </w:r>
    </w:p>
  </w:footnote>
  <w:footnote w:id="59">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Colombes: La justice ordonne la fermeture de l’épicerie halal qui ne vend pas de vin, Vincent </w:t>
      </w:r>
      <w:proofErr w:type="spellStart"/>
      <w:r w:rsidRPr="006E3D87">
        <w:rPr>
          <w:sz w:val="18"/>
          <w:szCs w:val="18"/>
        </w:rPr>
        <w:t>Vantighem</w:t>
      </w:r>
      <w:proofErr w:type="spellEnd"/>
      <w:r w:rsidRPr="006E3D87">
        <w:rPr>
          <w:sz w:val="18"/>
          <w:szCs w:val="18"/>
        </w:rPr>
        <w:t xml:space="preserve">, 04/12/17, </w:t>
      </w:r>
      <w:hyperlink r:id="rId42" w:history="1">
        <w:r w:rsidRPr="006E3D87">
          <w:rPr>
            <w:rStyle w:val="Lienhypertexte"/>
            <w:sz w:val="18"/>
            <w:szCs w:val="18"/>
          </w:rPr>
          <w:t>http://www.20minutes.fr/societe/2181179-20171204-colombes-justice-ordonne-fermeture-epicerie-halal-vend-vin</w:t>
        </w:r>
      </w:hyperlink>
      <w:r w:rsidRPr="006E3D87">
        <w:rPr>
          <w:sz w:val="18"/>
          <w:szCs w:val="18"/>
        </w:rPr>
        <w:t xml:space="preserve"> </w:t>
      </w:r>
    </w:p>
  </w:footnote>
  <w:footnote w:id="60">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Entrainant la baisse de l’efficacité de l’employé, à son travail (et toujours à salaire égal).</w:t>
      </w:r>
    </w:p>
  </w:footnote>
  <w:footnote w:id="61">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Quand la religion s'invite dans l'entreprise</w:t>
      </w:r>
      <w:r w:rsidRPr="006E3D87">
        <w:rPr>
          <w:sz w:val="18"/>
          <w:szCs w:val="18"/>
        </w:rPr>
        <w:t xml:space="preserve">. </w:t>
      </w:r>
      <w:r w:rsidRPr="006E3D87">
        <w:rPr>
          <w:i/>
          <w:sz w:val="18"/>
          <w:szCs w:val="18"/>
        </w:rPr>
        <w:t>Malaise dans le travail</w:t>
      </w:r>
      <w:r w:rsidRPr="006E3D87">
        <w:rPr>
          <w:sz w:val="18"/>
          <w:szCs w:val="18"/>
        </w:rPr>
        <w:t>. Denis Maillard, Fayard, 2017.</w:t>
      </w:r>
    </w:p>
  </w:footnote>
  <w:footnote w:id="62">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 xml:space="preserve">L'islam en </w:t>
      </w:r>
      <w:proofErr w:type="gramStart"/>
      <w:r w:rsidRPr="006E3D87">
        <w:rPr>
          <w:i/>
          <w:sz w:val="18"/>
          <w:szCs w:val="18"/>
        </w:rPr>
        <w:t>entreprise:</w:t>
      </w:r>
      <w:proofErr w:type="gramEnd"/>
      <w:r w:rsidRPr="006E3D87">
        <w:rPr>
          <w:i/>
          <w:sz w:val="18"/>
          <w:szCs w:val="18"/>
        </w:rPr>
        <w:t xml:space="preserve"> la diversité culturelle en question,</w:t>
      </w:r>
      <w:r w:rsidRPr="006E3D87">
        <w:rPr>
          <w:sz w:val="18"/>
          <w:szCs w:val="18"/>
        </w:rPr>
        <w:t xml:space="preserve"> </w:t>
      </w:r>
      <w:proofErr w:type="spellStart"/>
      <w:r w:rsidRPr="006E3D87">
        <w:rPr>
          <w:sz w:val="18"/>
          <w:szCs w:val="18"/>
        </w:rPr>
        <w:t>Younous</w:t>
      </w:r>
      <w:proofErr w:type="spellEnd"/>
      <w:r w:rsidRPr="006E3D87">
        <w:rPr>
          <w:sz w:val="18"/>
          <w:szCs w:val="18"/>
        </w:rPr>
        <w:t xml:space="preserve"> </w:t>
      </w:r>
      <w:proofErr w:type="spellStart"/>
      <w:r w:rsidRPr="006E3D87">
        <w:rPr>
          <w:sz w:val="18"/>
          <w:szCs w:val="18"/>
        </w:rPr>
        <w:t>Lamghari</w:t>
      </w:r>
      <w:proofErr w:type="spellEnd"/>
      <w:r w:rsidRPr="006E3D87">
        <w:rPr>
          <w:sz w:val="18"/>
          <w:szCs w:val="18"/>
        </w:rPr>
        <w:t>, Editeur Academia, 28 avril 2012.</w:t>
      </w:r>
    </w:p>
  </w:footnote>
  <w:footnote w:id="63">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L'Islam et l'entreprise. L'exemple des entreprises compétitives turques. Quels enseignements pour les économies arabo-</w:t>
      </w:r>
      <w:proofErr w:type="gramStart"/>
      <w:r w:rsidRPr="006E3D87">
        <w:rPr>
          <w:i/>
          <w:sz w:val="18"/>
          <w:szCs w:val="18"/>
        </w:rPr>
        <w:t>islamiques?</w:t>
      </w:r>
      <w:proofErr w:type="gramEnd"/>
      <w:r w:rsidRPr="006E3D87">
        <w:rPr>
          <w:sz w:val="18"/>
          <w:szCs w:val="18"/>
        </w:rPr>
        <w:t xml:space="preserve"> Maurice </w:t>
      </w:r>
      <w:proofErr w:type="spellStart"/>
      <w:r w:rsidRPr="006E3D87">
        <w:rPr>
          <w:sz w:val="18"/>
          <w:szCs w:val="18"/>
        </w:rPr>
        <w:t>Bommensath</w:t>
      </w:r>
      <w:proofErr w:type="spellEnd"/>
      <w:r w:rsidRPr="006E3D87">
        <w:rPr>
          <w:sz w:val="18"/>
          <w:szCs w:val="18"/>
        </w:rPr>
        <w:t xml:space="preserve">, Ed. </w:t>
      </w:r>
      <w:proofErr w:type="spellStart"/>
      <w:r w:rsidRPr="006E3D87">
        <w:rPr>
          <w:sz w:val="18"/>
          <w:szCs w:val="18"/>
        </w:rPr>
        <w:t>Publisud</w:t>
      </w:r>
      <w:proofErr w:type="spellEnd"/>
      <w:r w:rsidRPr="006E3D87">
        <w:rPr>
          <w:sz w:val="18"/>
          <w:szCs w:val="18"/>
        </w:rPr>
        <w:t>, 2010.</w:t>
      </w:r>
    </w:p>
  </w:footnote>
  <w:footnote w:id="64">
    <w:p w:rsidR="00BA1CD0" w:rsidRDefault="00BA1CD0">
      <w:pPr>
        <w:pStyle w:val="Notedebasdepage"/>
      </w:pPr>
      <w:r>
        <w:rPr>
          <w:rStyle w:val="Appelnotedebasdep"/>
        </w:rPr>
        <w:footnoteRef/>
      </w:r>
      <w:r>
        <w:t xml:space="preserve"> Cf. </w:t>
      </w:r>
      <w:r w:rsidRPr="00C133F7">
        <w:t xml:space="preserve">Les caissières d’Aldi pas obligées d’encaisser le paiement des bouteilles d’alcool, 24 août 2017, </w:t>
      </w:r>
      <w:hyperlink r:id="rId43" w:history="1">
        <w:r w:rsidRPr="006B3C86">
          <w:rPr>
            <w:rStyle w:val="Lienhypertexte"/>
          </w:rPr>
          <w:t>https://www.bladi.net/caissieres-aldi-alcool,49332.html</w:t>
        </w:r>
      </w:hyperlink>
      <w:r>
        <w:t xml:space="preserve"> </w:t>
      </w:r>
    </w:p>
  </w:footnote>
  <w:footnote w:id="65">
    <w:p w:rsidR="00BA1CD0" w:rsidRPr="006E3D87" w:rsidRDefault="00BA1CD0" w:rsidP="006862D5">
      <w:pPr>
        <w:pStyle w:val="Notedebasdepage"/>
        <w:rPr>
          <w:sz w:val="18"/>
          <w:szCs w:val="18"/>
        </w:rPr>
      </w:pPr>
      <w:r w:rsidRPr="006E3D87">
        <w:rPr>
          <w:rStyle w:val="Appelnotedebasdep"/>
          <w:sz w:val="18"/>
          <w:szCs w:val="18"/>
        </w:rPr>
        <w:footnoteRef/>
      </w:r>
      <w:r w:rsidRPr="006E3D87">
        <w:rPr>
          <w:sz w:val="18"/>
          <w:szCs w:val="18"/>
        </w:rPr>
        <w:t xml:space="preserve"> Sinon, il y a risque d’agression du praticien par le mari.</w:t>
      </w:r>
    </w:p>
  </w:footnote>
  <w:footnote w:id="66">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Mosquée fermée, prières de rue... Huit mois de conflit à Clichy-la-Garenne, 16 novembre 2017, </w:t>
      </w:r>
      <w:hyperlink r:id="rId44" w:history="1">
        <w:r w:rsidRPr="006E3D87">
          <w:rPr>
            <w:rStyle w:val="Lienhypertexte"/>
            <w:sz w:val="18"/>
            <w:szCs w:val="18"/>
          </w:rPr>
          <w:t>https://www.nouvelobs.com/societe/20171115.OBS7377/mosquee-fermee-prieres-de-rue-huit-mois-de-conflit-a-clichy-la-garenne.html</w:t>
        </w:r>
      </w:hyperlink>
      <w:r w:rsidRPr="006E3D87">
        <w:rPr>
          <w:sz w:val="18"/>
          <w:szCs w:val="18"/>
        </w:rPr>
        <w:t xml:space="preserve"> </w:t>
      </w:r>
    </w:p>
  </w:footnote>
  <w:footnote w:id="67">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Prières de rue à Clichy : 15 ans de polémique locale devenue affaire nationale, Anne-Sophie </w:t>
      </w:r>
      <w:proofErr w:type="spellStart"/>
      <w:r w:rsidRPr="006E3D87">
        <w:rPr>
          <w:sz w:val="18"/>
          <w:szCs w:val="18"/>
        </w:rPr>
        <w:t>Damecour</w:t>
      </w:r>
      <w:proofErr w:type="spellEnd"/>
      <w:r w:rsidRPr="006E3D87">
        <w:rPr>
          <w:sz w:val="18"/>
          <w:szCs w:val="18"/>
        </w:rPr>
        <w:t xml:space="preserve">, 23 novembre 2017, </w:t>
      </w:r>
      <w:hyperlink r:id="rId45" w:history="1">
        <w:r w:rsidRPr="006E3D87">
          <w:rPr>
            <w:rStyle w:val="Lienhypertexte"/>
            <w:sz w:val="18"/>
            <w:szCs w:val="18"/>
          </w:rPr>
          <w:t>http://www.leparisien.fr/clichy-92110/prieres-de-rue-a-clichy-15-ans-de-polemique-locale-devenue-affaire-nationale-23-11-2017-7410858.php</w:t>
        </w:r>
      </w:hyperlink>
      <w:r w:rsidRPr="006E3D87">
        <w:rPr>
          <w:sz w:val="18"/>
          <w:szCs w:val="18"/>
        </w:rPr>
        <w:t xml:space="preserve"> </w:t>
      </w:r>
    </w:p>
  </w:footnote>
  <w:footnote w:id="68">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Les cinq intox sur les prières de rue à Clichy, Valentin Graff et Youness </w:t>
      </w:r>
      <w:proofErr w:type="spellStart"/>
      <w:r w:rsidRPr="006E3D87">
        <w:rPr>
          <w:sz w:val="18"/>
          <w:szCs w:val="18"/>
        </w:rPr>
        <w:t>Rhounna</w:t>
      </w:r>
      <w:proofErr w:type="spellEnd"/>
      <w:r w:rsidRPr="006E3D87">
        <w:rPr>
          <w:sz w:val="18"/>
          <w:szCs w:val="18"/>
        </w:rPr>
        <w:t xml:space="preserve">, 16 novembre 2017, </w:t>
      </w:r>
      <w:hyperlink r:id="rId46" w:history="1">
        <w:r w:rsidRPr="006E3D87">
          <w:rPr>
            <w:rStyle w:val="Lienhypertexte"/>
            <w:sz w:val="18"/>
            <w:szCs w:val="18"/>
          </w:rPr>
          <w:t>http://www.liberation.fr/desintox/2017/11/16/les-cinq-intox-sur-les-prieres-de-rue-a-clichy_1610316</w:t>
        </w:r>
      </w:hyperlink>
      <w:r w:rsidRPr="006E3D87">
        <w:rPr>
          <w:sz w:val="18"/>
          <w:szCs w:val="18"/>
        </w:rPr>
        <w:t xml:space="preserve"> </w:t>
      </w:r>
    </w:p>
  </w:footnote>
  <w:footnote w:id="69">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Interview de Jean-Baptiste de </w:t>
      </w:r>
      <w:proofErr w:type="spellStart"/>
      <w:r w:rsidRPr="006E3D87">
        <w:rPr>
          <w:sz w:val="18"/>
          <w:szCs w:val="18"/>
        </w:rPr>
        <w:t>Panafieu</w:t>
      </w:r>
      <w:proofErr w:type="spellEnd"/>
      <w:r w:rsidRPr="006E3D87">
        <w:rPr>
          <w:sz w:val="18"/>
          <w:szCs w:val="18"/>
        </w:rPr>
        <w:t xml:space="preserve"> par Rachel Mulot, 2009, </w:t>
      </w:r>
      <w:r w:rsidRPr="006E3D87">
        <w:rPr>
          <w:i/>
          <w:sz w:val="18"/>
          <w:szCs w:val="18"/>
        </w:rPr>
        <w:t>La résistance à Darwin à l’école est politico-religieuse</w:t>
      </w:r>
      <w:r w:rsidRPr="006E3D87">
        <w:rPr>
          <w:sz w:val="18"/>
          <w:szCs w:val="18"/>
        </w:rPr>
        <w:t xml:space="preserve">, Science et Avenir, 22/01/2009. Il est gratuitement consultable ici : </w:t>
      </w:r>
      <w:hyperlink r:id="rId47" w:history="1">
        <w:r w:rsidRPr="006E3D87">
          <w:rPr>
            <w:rStyle w:val="Lienhypertexte"/>
            <w:sz w:val="18"/>
            <w:szCs w:val="18"/>
          </w:rPr>
          <w:t>http://www.sciencesetavenir.fr/a-voir-a-faire/20090122.OBS0939/l-evolution-contestee-dans-les-ecoles.html</w:t>
        </w:r>
      </w:hyperlink>
      <w:r w:rsidRPr="006E3D87">
        <w:rPr>
          <w:sz w:val="18"/>
          <w:szCs w:val="18"/>
        </w:rPr>
        <w:t xml:space="preserve"> </w:t>
      </w:r>
    </w:p>
  </w:footnote>
  <w:footnote w:id="70">
    <w:p w:rsidR="00BA1CD0" w:rsidRPr="006E3D87" w:rsidRDefault="00BA1CD0" w:rsidP="00A9173B">
      <w:pPr>
        <w:rPr>
          <w:rFonts w:asciiTheme="minorHAnsi" w:hAnsiTheme="minorHAnsi" w:cstheme="minorBidi"/>
          <w:sz w:val="18"/>
          <w:szCs w:val="18"/>
          <w:lang w:eastAsia="en-US"/>
        </w:rPr>
      </w:pPr>
      <w:r w:rsidRPr="006E3D87">
        <w:rPr>
          <w:rStyle w:val="Appelnotedebasdep"/>
          <w:sz w:val="18"/>
          <w:szCs w:val="18"/>
        </w:rPr>
        <w:footnoteRef/>
      </w:r>
      <w:r w:rsidRPr="006E3D87">
        <w:rPr>
          <w:sz w:val="18"/>
          <w:szCs w:val="18"/>
        </w:rPr>
        <w:t xml:space="preserve"> Surtout devant les journalistes ... au point qu’on peut se demander si leur supposée « victimisation » ne sert pas volontairement leur propagande (en se faisant passer pour martyr), utilisant tout ce qui leur « arrive » comme caisse de résonance. Ces militants utilisent souvent Les journalistes étrangers, pour stigmatiser la France. Car ces derniers veulent souvent donner une mauvaise image de la France. Peu connaissent notre pays. Les Américains voient toujours les Français comme des arriérés ou des laïcs ou anti-religieux (athées) contre les religions.</w:t>
      </w:r>
    </w:p>
  </w:footnote>
  <w:footnote w:id="71">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France : le Jihad par les tribunaux, Yves Mamou, 17 juillet 2017, </w:t>
      </w:r>
      <w:hyperlink r:id="rId48" w:history="1">
        <w:r w:rsidRPr="006E3D87">
          <w:rPr>
            <w:rStyle w:val="Lienhypertexte"/>
            <w:sz w:val="18"/>
            <w:szCs w:val="18"/>
          </w:rPr>
          <w:t>https://fr.gatestoneinstitute.org/10693/france-jihad-tribunaux</w:t>
        </w:r>
      </w:hyperlink>
      <w:r w:rsidRPr="006E3D87">
        <w:rPr>
          <w:sz w:val="18"/>
          <w:szCs w:val="18"/>
        </w:rPr>
        <w:t xml:space="preserve"> </w:t>
      </w:r>
    </w:p>
  </w:footnote>
  <w:footnote w:id="72">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Le 25 Janvier 2017, toutes les organisations « antiracistes » de France – SOS Racisme, LDH, MRAP, y compris la LICRA juive (Ligue internationale contre le racisme et l'antisémitisme) – se sont associées au CCIF (Collectif contre l'islamophobie), pour intenter un procès en racisme contre Georges Bensoussan.</w:t>
      </w:r>
    </w:p>
  </w:footnote>
  <w:footnote w:id="73">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Islamophobie : le procès honteux fait à Georges Bensoussan, Martine </w:t>
      </w:r>
      <w:proofErr w:type="spellStart"/>
      <w:r w:rsidRPr="006E3D87">
        <w:rPr>
          <w:sz w:val="18"/>
          <w:szCs w:val="18"/>
        </w:rPr>
        <w:t>Gozlan</w:t>
      </w:r>
      <w:proofErr w:type="spellEnd"/>
      <w:r w:rsidRPr="006E3D87">
        <w:rPr>
          <w:sz w:val="18"/>
          <w:szCs w:val="18"/>
        </w:rPr>
        <w:t xml:space="preserve">, 22/01/2017, </w:t>
      </w:r>
      <w:hyperlink r:id="rId49" w:history="1">
        <w:r w:rsidRPr="006E3D87">
          <w:rPr>
            <w:rStyle w:val="Lienhypertexte"/>
            <w:sz w:val="18"/>
            <w:szCs w:val="18"/>
          </w:rPr>
          <w:t>https://www.marianne.net/societe/islamophobie-le-proces-honteux-fait-georges-bensoussan</w:t>
        </w:r>
      </w:hyperlink>
      <w:r w:rsidRPr="006E3D87">
        <w:rPr>
          <w:sz w:val="18"/>
          <w:szCs w:val="18"/>
        </w:rPr>
        <w:t xml:space="preserve"> </w:t>
      </w:r>
    </w:p>
  </w:footnote>
  <w:footnote w:id="74">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Autopsie d’un déni d’antisémitisme, Autour du procès fait à Georges Bensoussan, L’artilleur, 2017.</w:t>
      </w:r>
    </w:p>
  </w:footnote>
  <w:footnote w:id="75">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Procès lancé par l'Union des organisations islamiques de France (UOIF, proche des frères musulmans) et la Grande Mosquée de Paris. Puis en 2013, par la Ligue de défense judiciaire des musulmans (LDJM).</w:t>
      </w:r>
    </w:p>
  </w:footnote>
  <w:footnote w:id="76">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Parce que l'écrivain Michel Houellebecq avait </w:t>
      </w:r>
      <w:proofErr w:type="spellStart"/>
      <w:r w:rsidRPr="006E3D87">
        <w:rPr>
          <w:sz w:val="18"/>
          <w:szCs w:val="18"/>
        </w:rPr>
        <w:t>avait</w:t>
      </w:r>
      <w:proofErr w:type="spellEnd"/>
      <w:r w:rsidRPr="006E3D87">
        <w:rPr>
          <w:sz w:val="18"/>
          <w:szCs w:val="18"/>
        </w:rPr>
        <w:t xml:space="preserve"> déclaré au mensuel Lire et au Figaro Magazine : « La religion la plus con, c'est quand même l'islam. Quand on lit le Coran, on est effondré ». Ont été partie civile, des organisations musulmanes et la Ligue des droits de l'homme (!).</w:t>
      </w:r>
    </w:p>
  </w:footnote>
  <w:footnote w:id="77">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Entre 2011 et 2016, Eric Zemmour a fait quasiment l'objet d'un procès par an. Le plus souvent à l'initiative du Conseil représentatif des associations noires (CRAN) mais aussi de SOS Racisme, la LICRA ou le MRAP voire des groupuscules comme CAPJPO-</w:t>
      </w:r>
      <w:proofErr w:type="spellStart"/>
      <w:r w:rsidRPr="006E3D87">
        <w:rPr>
          <w:sz w:val="18"/>
          <w:szCs w:val="18"/>
        </w:rPr>
        <w:t>EuroPalestine</w:t>
      </w:r>
      <w:proofErr w:type="spellEnd"/>
      <w:r w:rsidRPr="006E3D87">
        <w:rPr>
          <w:sz w:val="18"/>
          <w:szCs w:val="18"/>
        </w:rPr>
        <w:t>.</w:t>
      </w:r>
    </w:p>
  </w:footnote>
  <w:footnote w:id="78">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En décembre 2015, Pascal Bruckner écrivain et essayiste, a comparu devant la 17e chambre pour avoir déclaré sur le plateau de 28 Minutes (Arte), qu'il fallait « faire le dossier des collabos, des assassins de Charlie ». Et l'écrivain de citer, Guy Bedos, le rappeur Nekfeu, les associations Les Indivisibles de la militante « antiraciste » Rokhaya Diallo (qui n'en est plus membre) et Les Indigènes de la République d'Houria </w:t>
      </w:r>
      <w:proofErr w:type="spellStart"/>
      <w:r w:rsidRPr="006E3D87">
        <w:rPr>
          <w:sz w:val="18"/>
          <w:szCs w:val="18"/>
        </w:rPr>
        <w:t>Bouteldja</w:t>
      </w:r>
      <w:proofErr w:type="spellEnd"/>
      <w:r w:rsidRPr="006E3D87">
        <w:rPr>
          <w:sz w:val="18"/>
          <w:szCs w:val="18"/>
        </w:rPr>
        <w:t xml:space="preserve"> qui, par leurs écrits et leurs actions militantes, ont « justifié idéologiquement la mort des journalistes de Charlie Hebdo ». Les Indivisibles et Le Parti des indigènes de la République ont déposé plainte pour diffamation contre l'intellectuel.</w:t>
      </w:r>
    </w:p>
  </w:footnote>
  <w:footnote w:id="79">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Le 30 mars 2016, au micro de Jean-Jacques Bourdin sur RMC, Laurence Rossignol, ministre du droit des femmes laisse échapper que pour elle, les femmes voilées sont assimilables à ces « nègres américains qui étaient pour l'esclavage ». La ministre regrettera publiquement son utilisation du mot « nègre », mais le CCIF et la Fondation Frantz Fanon annoncent dans la foulée le lancement d'une action juridique de groupe, une plainte devant la Cour de Justice de la République pour « injure publiques à caractère racial », assortis d'une procédure devant le Tribunal correctionnel pour injures publiques à caractère racial le tout couronné par une plainte devant le tribunal administratif de Paris.</w:t>
      </w:r>
    </w:p>
  </w:footnote>
  <w:footnote w:id="80">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Majid </w:t>
      </w:r>
      <w:proofErr w:type="spellStart"/>
      <w:r w:rsidRPr="006E3D87">
        <w:rPr>
          <w:sz w:val="18"/>
          <w:szCs w:val="18"/>
        </w:rPr>
        <w:t>Messaoudene</w:t>
      </w:r>
      <w:proofErr w:type="spellEnd"/>
      <w:r w:rsidRPr="006E3D87">
        <w:rPr>
          <w:sz w:val="18"/>
          <w:szCs w:val="18"/>
        </w:rPr>
        <w:t xml:space="preserve">, élu France Insoumise de Saint Denis (93), a porté plainte en juin 2017, contre Véronique </w:t>
      </w:r>
      <w:proofErr w:type="spellStart"/>
      <w:r w:rsidRPr="006E3D87">
        <w:rPr>
          <w:sz w:val="18"/>
          <w:szCs w:val="18"/>
        </w:rPr>
        <w:t>Corazza</w:t>
      </w:r>
      <w:proofErr w:type="spellEnd"/>
      <w:r w:rsidRPr="006E3D87">
        <w:rPr>
          <w:sz w:val="18"/>
          <w:szCs w:val="18"/>
        </w:rPr>
        <w:t xml:space="preserve">, principale du Collège Elsa-Triolet de Saint-Denis, qui a relayé sur sa page Facebook une série de tweets du sieur </w:t>
      </w:r>
      <w:proofErr w:type="spellStart"/>
      <w:r w:rsidRPr="006E3D87">
        <w:rPr>
          <w:sz w:val="18"/>
          <w:szCs w:val="18"/>
        </w:rPr>
        <w:t>Messaoudene</w:t>
      </w:r>
      <w:proofErr w:type="spellEnd"/>
      <w:r w:rsidRPr="006E3D87">
        <w:rPr>
          <w:sz w:val="18"/>
          <w:szCs w:val="18"/>
        </w:rPr>
        <w:t xml:space="preserve"> qu'elle jugeait anti laïques, pro BDS. Majid </w:t>
      </w:r>
      <w:proofErr w:type="spellStart"/>
      <w:r w:rsidRPr="006E3D87">
        <w:rPr>
          <w:sz w:val="18"/>
          <w:szCs w:val="18"/>
        </w:rPr>
        <w:t>Messaoudène</w:t>
      </w:r>
      <w:proofErr w:type="spellEnd"/>
      <w:r w:rsidRPr="006E3D87">
        <w:rPr>
          <w:sz w:val="18"/>
          <w:szCs w:val="18"/>
        </w:rPr>
        <w:t xml:space="preserve"> après les meurtres de Mohamed Merah, préconisait de ne pas avoir </w:t>
      </w:r>
      <w:proofErr w:type="gramStart"/>
      <w:r w:rsidRPr="006E3D87">
        <w:rPr>
          <w:sz w:val="18"/>
          <w:szCs w:val="18"/>
        </w:rPr>
        <w:t>d' «</w:t>
      </w:r>
      <w:proofErr w:type="gramEnd"/>
      <w:r w:rsidRPr="006E3D87">
        <w:rPr>
          <w:sz w:val="18"/>
          <w:szCs w:val="18"/>
        </w:rPr>
        <w:t xml:space="preserve"> indignation sélective » en s'apitoyant sur les seuls meurtres d'enfants juifs.</w:t>
      </w:r>
    </w:p>
  </w:footnote>
  <w:footnote w:id="81">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Salah Abdeslam, seul membre encore en vie des commandos jihadistes du 13-Novembre 2015, a porté plainte contre le député LR Thierry </w:t>
      </w:r>
      <w:proofErr w:type="spellStart"/>
      <w:r w:rsidRPr="006E3D87">
        <w:rPr>
          <w:sz w:val="18"/>
          <w:szCs w:val="18"/>
        </w:rPr>
        <w:t>Solère</w:t>
      </w:r>
      <w:proofErr w:type="spellEnd"/>
      <w:r w:rsidRPr="006E3D87">
        <w:rPr>
          <w:sz w:val="18"/>
          <w:szCs w:val="18"/>
        </w:rPr>
        <w:t xml:space="preserve"> pour atteinte à sa vie privée en prison. Thierry </w:t>
      </w:r>
      <w:proofErr w:type="spellStart"/>
      <w:r w:rsidRPr="006E3D87">
        <w:rPr>
          <w:sz w:val="18"/>
          <w:szCs w:val="18"/>
        </w:rPr>
        <w:t>Solère</w:t>
      </w:r>
      <w:proofErr w:type="spellEnd"/>
      <w:r w:rsidRPr="006E3D87">
        <w:rPr>
          <w:sz w:val="18"/>
          <w:szCs w:val="18"/>
        </w:rPr>
        <w:t xml:space="preserve"> s'était rendu le 29 juin 2016 à la maison d'arrêt de Fleury-Mérogis, où Salah Abdeslam, est détenu. Thierry </w:t>
      </w:r>
      <w:proofErr w:type="spellStart"/>
      <w:r w:rsidRPr="006E3D87">
        <w:rPr>
          <w:sz w:val="18"/>
          <w:szCs w:val="18"/>
        </w:rPr>
        <w:t>Solère</w:t>
      </w:r>
      <w:proofErr w:type="spellEnd"/>
      <w:r w:rsidRPr="006E3D87">
        <w:rPr>
          <w:sz w:val="18"/>
          <w:szCs w:val="18"/>
        </w:rPr>
        <w:t xml:space="preserve"> avait rendu compte de sa visite à deux journalistes du JDD qui l'accompagnaient mais n'avaient pas été autorisés à le suivre jusqu'à la salle de vidéosurveillance.</w:t>
      </w:r>
    </w:p>
  </w:footnote>
  <w:footnote w:id="82">
    <w:p w:rsidR="00BA1CD0" w:rsidRDefault="00BA1CD0">
      <w:pPr>
        <w:pStyle w:val="Notedebasdepage"/>
      </w:pPr>
      <w:r w:rsidRPr="006E3D87">
        <w:rPr>
          <w:rStyle w:val="Appelnotedebasdep"/>
          <w:sz w:val="18"/>
          <w:szCs w:val="18"/>
        </w:rPr>
        <w:footnoteRef/>
      </w:r>
      <w:r w:rsidRPr="006E3D87">
        <w:rPr>
          <w:sz w:val="18"/>
          <w:szCs w:val="18"/>
        </w:rPr>
        <w:t xml:space="preserve"> Nommé à la tête de la fameuse task-force anti-Daech voulue par Emmanuel Macron, Pierre de Bousquet de Florian a été poursuivi en justice et condamné le 23 juin 2017, à 500 euros d'amende avec sursis pour avoir, en 2015, lorsqu'il était préfet de l'Hérault, « diffamé » Mohamed </w:t>
      </w:r>
      <w:proofErr w:type="spellStart"/>
      <w:r w:rsidRPr="006E3D87">
        <w:rPr>
          <w:sz w:val="18"/>
          <w:szCs w:val="18"/>
        </w:rPr>
        <w:t>Khattabi</w:t>
      </w:r>
      <w:proofErr w:type="spellEnd"/>
      <w:r w:rsidRPr="006E3D87">
        <w:rPr>
          <w:sz w:val="18"/>
          <w:szCs w:val="18"/>
        </w:rPr>
        <w:t>, imam assigné à résidence.</w:t>
      </w:r>
    </w:p>
  </w:footnote>
  <w:footnote w:id="83">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Le 6 février 2015, Soufiane </w:t>
      </w:r>
      <w:proofErr w:type="spellStart"/>
      <w:r w:rsidRPr="006E3D87">
        <w:rPr>
          <w:sz w:val="18"/>
          <w:szCs w:val="18"/>
        </w:rPr>
        <w:t>Zitouni</w:t>
      </w:r>
      <w:proofErr w:type="spellEnd"/>
      <w:r w:rsidRPr="006E3D87">
        <w:rPr>
          <w:sz w:val="18"/>
          <w:szCs w:val="18"/>
        </w:rPr>
        <w:t>, professeur de philosophie, a publié dans Libération une tribune signalant l'antisémitisme qui règne au lycée musulman Averroès de Lille ou il a exercé en tant que professeur de philosophie. Il a décrit l'établissement comme un « territoire 'musulman' sous contrat avec l'Etat ». Il sera poursuivi en diffamation mais relaxé.</w:t>
      </w:r>
    </w:p>
  </w:footnote>
  <w:footnote w:id="84">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Entre 2015 et 2017, Mohamed </w:t>
      </w:r>
      <w:proofErr w:type="spellStart"/>
      <w:r w:rsidRPr="006E3D87">
        <w:rPr>
          <w:sz w:val="18"/>
          <w:szCs w:val="18"/>
        </w:rPr>
        <w:t>Louizi</w:t>
      </w:r>
      <w:proofErr w:type="spellEnd"/>
      <w:r w:rsidRPr="006E3D87">
        <w:rPr>
          <w:sz w:val="18"/>
          <w:szCs w:val="18"/>
        </w:rPr>
        <w:t xml:space="preserve">, auteur de « Pourquoi j'ai quitté les Frères Musulmans », aura eu à subir quatre procès en diffamation principalement de l'UOIF ou de ses alliés. Deux procès en 2015 pour avoir commenté et analysé l'affaire Soufiane </w:t>
      </w:r>
      <w:proofErr w:type="spellStart"/>
      <w:r w:rsidRPr="006E3D87">
        <w:rPr>
          <w:sz w:val="18"/>
          <w:szCs w:val="18"/>
        </w:rPr>
        <w:t>Zitouni</w:t>
      </w:r>
      <w:proofErr w:type="spellEnd"/>
      <w:r w:rsidRPr="006E3D87">
        <w:rPr>
          <w:sz w:val="18"/>
          <w:szCs w:val="18"/>
        </w:rPr>
        <w:t xml:space="preserve"> (voir ci-dessus). Et deux autres en 2016 et 2017 pour avoir évoqué certains arrangements entre Jacques Parent, </w:t>
      </w:r>
      <w:proofErr w:type="spellStart"/>
      <w:r w:rsidRPr="006E3D87">
        <w:rPr>
          <w:sz w:val="18"/>
          <w:szCs w:val="18"/>
        </w:rPr>
        <w:t>ex-maire</w:t>
      </w:r>
      <w:proofErr w:type="spellEnd"/>
      <w:r w:rsidRPr="006E3D87">
        <w:rPr>
          <w:sz w:val="18"/>
          <w:szCs w:val="18"/>
        </w:rPr>
        <w:t xml:space="preserve"> socialiste de Merville, ex-conseiller général du Nord et conseiller du « garage solidaire du Hainaut » dirigé par Soufiane </w:t>
      </w:r>
      <w:proofErr w:type="spellStart"/>
      <w:r w:rsidRPr="006E3D87">
        <w:rPr>
          <w:sz w:val="18"/>
          <w:szCs w:val="18"/>
        </w:rPr>
        <w:t>Iquioussen</w:t>
      </w:r>
      <w:proofErr w:type="spellEnd"/>
      <w:r w:rsidRPr="006E3D87">
        <w:rPr>
          <w:sz w:val="18"/>
          <w:szCs w:val="18"/>
        </w:rPr>
        <w:t xml:space="preserve">, islamiste notoire de la région Nord. </w:t>
      </w:r>
      <w:proofErr w:type="spellStart"/>
      <w:r w:rsidRPr="006E3D87">
        <w:rPr>
          <w:sz w:val="18"/>
          <w:szCs w:val="18"/>
        </w:rPr>
        <w:t>Louizi</w:t>
      </w:r>
      <w:proofErr w:type="spellEnd"/>
      <w:r w:rsidRPr="006E3D87">
        <w:rPr>
          <w:sz w:val="18"/>
          <w:szCs w:val="18"/>
        </w:rPr>
        <w:t xml:space="preserve"> a gagné les deux premiers procès. Ce journaliste a aussi enquêté sur les sources de financement de l’UOIF. Cf. Les preuves du financement saoudien de l’islamisation de l’université par l’UOIF : Enquête, Mohamed </w:t>
      </w:r>
      <w:proofErr w:type="spellStart"/>
      <w:r w:rsidRPr="006E3D87">
        <w:rPr>
          <w:sz w:val="18"/>
          <w:szCs w:val="18"/>
        </w:rPr>
        <w:t>Louizi</w:t>
      </w:r>
      <w:proofErr w:type="spellEnd"/>
      <w:r w:rsidRPr="006E3D87">
        <w:rPr>
          <w:sz w:val="18"/>
          <w:szCs w:val="18"/>
        </w:rPr>
        <w:t xml:space="preserve">, 31 janv. 2016, </w:t>
      </w:r>
      <w:hyperlink r:id="rId50" w:history="1">
        <w:r w:rsidRPr="006E3D87">
          <w:rPr>
            <w:rStyle w:val="Lienhypertexte"/>
            <w:sz w:val="18"/>
            <w:szCs w:val="18"/>
          </w:rPr>
          <w:t>https://blogs.mediapart.fr/mohamed-louizi/blog/310116/les-preuves-du-financement-saoudien-de-l-islamisation-de-l-universite-par-l-uoif-enquete</w:t>
        </w:r>
      </w:hyperlink>
      <w:r w:rsidRPr="006E3D87">
        <w:rPr>
          <w:sz w:val="18"/>
          <w:szCs w:val="18"/>
        </w:rPr>
        <w:t xml:space="preserve"> </w:t>
      </w:r>
    </w:p>
  </w:footnote>
  <w:footnote w:id="85">
    <w:p w:rsidR="00BA1CD0" w:rsidRDefault="00BA1CD0">
      <w:pPr>
        <w:pStyle w:val="Notedebasdepage"/>
      </w:pPr>
      <w:r w:rsidRPr="006E3D87">
        <w:rPr>
          <w:rStyle w:val="Appelnotedebasdep"/>
          <w:sz w:val="18"/>
          <w:szCs w:val="18"/>
        </w:rPr>
        <w:footnoteRef/>
      </w:r>
      <w:r w:rsidRPr="006E3D87">
        <w:rPr>
          <w:sz w:val="18"/>
          <w:szCs w:val="18"/>
        </w:rPr>
        <w:t xml:space="preserve"> Editeur : Michalon, 7 janvier 2016.</w:t>
      </w:r>
    </w:p>
  </w:footnote>
  <w:footnote w:id="86">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Le magazine Causeur a parfaitement résumé le procès intenté par les salafistes à Ahmed </w:t>
      </w:r>
      <w:proofErr w:type="spellStart"/>
      <w:r w:rsidRPr="006E3D87">
        <w:rPr>
          <w:sz w:val="18"/>
          <w:szCs w:val="18"/>
        </w:rPr>
        <w:t>Meguini</w:t>
      </w:r>
      <w:proofErr w:type="spellEnd"/>
      <w:r w:rsidRPr="006E3D87">
        <w:rPr>
          <w:sz w:val="18"/>
          <w:szCs w:val="18"/>
        </w:rPr>
        <w:t xml:space="preserve">. « Dans le contexte post-Bataclan et sur Twitter, Ahmed </w:t>
      </w:r>
      <w:proofErr w:type="spellStart"/>
      <w:r w:rsidRPr="006E3D87">
        <w:rPr>
          <w:sz w:val="18"/>
          <w:szCs w:val="18"/>
        </w:rPr>
        <w:t>Meguini</w:t>
      </w:r>
      <w:proofErr w:type="spellEnd"/>
      <w:r w:rsidRPr="006E3D87">
        <w:rPr>
          <w:sz w:val="18"/>
          <w:szCs w:val="18"/>
        </w:rPr>
        <w:t xml:space="preserve">, activiste laïque et président-fondateur de l'association </w:t>
      </w:r>
      <w:proofErr w:type="spellStart"/>
      <w:r w:rsidRPr="006E3D87">
        <w:rPr>
          <w:sz w:val="18"/>
          <w:szCs w:val="18"/>
        </w:rPr>
        <w:t>LaïcArt</w:t>
      </w:r>
      <w:proofErr w:type="spellEnd"/>
      <w:r w:rsidRPr="006E3D87">
        <w:rPr>
          <w:sz w:val="18"/>
          <w:szCs w:val="18"/>
        </w:rPr>
        <w:t>, s'est emporté et a traité, une personnalité islamiste qu'il exècre « d'enfant de putain de salafiste » et de « petite merde ». L'objet de ses mots fleuris, Marwan Muhammad, directeur exécutif du Collectif contre l'islamophobie en France (CCIF) et professionnel des plaintes en série devant les tribunaux, a intenté une énième action en justice. Mais pas pour n'importe quel motif : injure à caractère racial ! (...) L'enjeu du procès est essentiel (...) si les juges décident de condamner la critique du salafisme et la qualifier d'injure raciale, c'est bel et bien la critique de l'islam qui sera visée de manière sous-jacente. C'était le sens du procès qui a eu lieu au tribunal de grande instance (TGI) de Nanterre le 6 juin 2017 ». L'acquittement a été prononcé le 4 juillet 2017.</w:t>
      </w:r>
    </w:p>
  </w:footnote>
  <w:footnote w:id="87">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Procès d’Ivan </w:t>
      </w:r>
      <w:proofErr w:type="spellStart"/>
      <w:r w:rsidRPr="006E3D87">
        <w:rPr>
          <w:sz w:val="18"/>
          <w:szCs w:val="18"/>
        </w:rPr>
        <w:t>Rioufol</w:t>
      </w:r>
      <w:proofErr w:type="spellEnd"/>
      <w:r w:rsidRPr="006E3D87">
        <w:rPr>
          <w:sz w:val="18"/>
          <w:szCs w:val="18"/>
        </w:rPr>
        <w:t xml:space="preserve"> : la Cour d’appel a donné une fessée au CCIF, savourons…, </w:t>
      </w:r>
      <w:proofErr w:type="spellStart"/>
      <w:r w:rsidRPr="006E3D87">
        <w:rPr>
          <w:sz w:val="18"/>
          <w:szCs w:val="18"/>
        </w:rPr>
        <w:t>Fallaci</w:t>
      </w:r>
      <w:proofErr w:type="spellEnd"/>
      <w:r w:rsidRPr="006E3D87">
        <w:rPr>
          <w:sz w:val="18"/>
          <w:szCs w:val="18"/>
        </w:rPr>
        <w:t xml:space="preserve">, 15 Déc 2016, </w:t>
      </w:r>
      <w:hyperlink r:id="rId51" w:history="1">
        <w:r w:rsidRPr="006E3D87">
          <w:rPr>
            <w:rStyle w:val="Lienhypertexte"/>
            <w:sz w:val="18"/>
            <w:szCs w:val="18"/>
          </w:rPr>
          <w:t>http://resistancerepublicaine.eu/2016/12/15/proces-divan-rioufol-la-cour-dappel-a-donne-une-fessee-au-ccif-savourons/</w:t>
        </w:r>
      </w:hyperlink>
      <w:r w:rsidRPr="006E3D87">
        <w:rPr>
          <w:sz w:val="18"/>
          <w:szCs w:val="18"/>
        </w:rPr>
        <w:t xml:space="preserve"> </w:t>
      </w:r>
    </w:p>
  </w:footnote>
  <w:footnote w:id="88">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Quand le CCIF dit : "Nous sommes AUSSI la Nation". RTL, Fogiel et Ivan </w:t>
      </w:r>
      <w:proofErr w:type="spellStart"/>
      <w:r w:rsidRPr="006E3D87">
        <w:rPr>
          <w:sz w:val="18"/>
          <w:szCs w:val="18"/>
        </w:rPr>
        <w:t>Rioufol</w:t>
      </w:r>
      <w:proofErr w:type="spellEnd"/>
      <w:r w:rsidRPr="006E3D87">
        <w:rPr>
          <w:sz w:val="18"/>
          <w:szCs w:val="18"/>
        </w:rPr>
        <w:t xml:space="preserve"> entendent: "Grand remplacement", Yasser LOUATI, 3 NOV. 2015, </w:t>
      </w:r>
      <w:hyperlink r:id="rId52" w:history="1">
        <w:r w:rsidRPr="006E3D87">
          <w:rPr>
            <w:rStyle w:val="Lienhypertexte"/>
            <w:sz w:val="18"/>
            <w:szCs w:val="18"/>
          </w:rPr>
          <w:t>https://blogs.mediapart.fr/yasser-louati/blog/031115/quand-le-ccif-dit-nous-sommes-aussi-la-nation-rtl-fogiel-et-rioufol-entendent-grand-remplacement</w:t>
        </w:r>
      </w:hyperlink>
      <w:r w:rsidRPr="006E3D87">
        <w:rPr>
          <w:sz w:val="18"/>
          <w:szCs w:val="18"/>
        </w:rPr>
        <w:t xml:space="preserve"> </w:t>
      </w:r>
    </w:p>
  </w:footnote>
  <w:footnote w:id="89">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Edito CCIF 2/11/</w:t>
      </w:r>
      <w:proofErr w:type="gramStart"/>
      <w:r w:rsidRPr="006E3D87">
        <w:rPr>
          <w:sz w:val="18"/>
          <w:szCs w:val="18"/>
        </w:rPr>
        <w:t>15:</w:t>
      </w:r>
      <w:proofErr w:type="gramEnd"/>
      <w:r w:rsidRPr="006E3D87">
        <w:rPr>
          <w:sz w:val="18"/>
          <w:szCs w:val="18"/>
        </w:rPr>
        <w:t xml:space="preserve"> Retour sur le </w:t>
      </w:r>
      <w:proofErr w:type="spellStart"/>
      <w:r w:rsidRPr="006E3D87">
        <w:rPr>
          <w:sz w:val="18"/>
          <w:szCs w:val="18"/>
        </w:rPr>
        <w:t>Procés</w:t>
      </w:r>
      <w:proofErr w:type="spellEnd"/>
      <w:r w:rsidRPr="006E3D87">
        <w:rPr>
          <w:sz w:val="18"/>
          <w:szCs w:val="18"/>
        </w:rPr>
        <w:t xml:space="preserve"> RTL Fogiel </w:t>
      </w:r>
      <w:proofErr w:type="spellStart"/>
      <w:r w:rsidRPr="006E3D87">
        <w:rPr>
          <w:sz w:val="18"/>
          <w:szCs w:val="18"/>
        </w:rPr>
        <w:t>Rioufol</w:t>
      </w:r>
      <w:proofErr w:type="spellEnd"/>
      <w:r w:rsidRPr="006E3D87">
        <w:rPr>
          <w:sz w:val="18"/>
          <w:szCs w:val="18"/>
        </w:rPr>
        <w:t xml:space="preserve">, </w:t>
      </w:r>
      <w:hyperlink r:id="rId53" w:history="1">
        <w:r w:rsidRPr="006E3D87">
          <w:rPr>
            <w:rStyle w:val="Lienhypertexte"/>
            <w:sz w:val="18"/>
            <w:szCs w:val="18"/>
          </w:rPr>
          <w:t>https://www.youtube.com/watch?v=qiy1YiWHoaU</w:t>
        </w:r>
      </w:hyperlink>
      <w:r w:rsidRPr="006E3D87">
        <w:rPr>
          <w:sz w:val="18"/>
          <w:szCs w:val="18"/>
        </w:rPr>
        <w:t xml:space="preserve"> </w:t>
      </w:r>
    </w:p>
  </w:footnote>
  <w:footnote w:id="90">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 </w:t>
      </w:r>
      <w:r w:rsidRPr="006E3D87">
        <w:rPr>
          <w:i/>
          <w:sz w:val="18"/>
          <w:szCs w:val="18"/>
        </w:rPr>
        <w:t>Des intellectuels, des médias en ligne, des hommes et femmes politiques, des souverainistes, des écrivains, des journalistes, des chercheurs, des laïcs, ... font l'objet de procès à répétition. A chaque fois qu'ils ont trouvé juste d'exercer leur droit à la critique publique de l'islam ou de l'islamisme, ils ont été poursuivis pour racisme, diffamation, racisme antimusulman. Ceux qui les assignent relèvent soit d'une nébuleuse d'organisations musulmanes (Collectif contre l'islamophobie (CCIF), Parti des Indigènes de la République (PIR), Indivisibles et même des organisations propalestiniennes...), soit les grandes associations antiracistes (non musulmanes) qui ont fait de la lutte contre « l'islamophobie » (Ligue des droits de l'homme, Licra, SOS racisme, MRAP) leur cheval de bataille. Parfois les deux groupes mettent leurs forces en commun pour mettre en péril la liberté d'expression</w:t>
      </w:r>
      <w:r w:rsidRPr="006E3D87">
        <w:rPr>
          <w:sz w:val="18"/>
          <w:szCs w:val="18"/>
        </w:rPr>
        <w:t> ». Source : France : le Jihad par les tribunaux, ibid.</w:t>
      </w:r>
    </w:p>
  </w:footnote>
  <w:footnote w:id="91">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La montée en puissance du controversé Collectif contre l'islamophobie, Eugénie Bastié, 26 août 2016, </w:t>
      </w:r>
      <w:hyperlink r:id="rId54" w:history="1">
        <w:r w:rsidRPr="006E3D87">
          <w:rPr>
            <w:rStyle w:val="Lienhypertexte"/>
            <w:sz w:val="18"/>
            <w:szCs w:val="18"/>
          </w:rPr>
          <w:t>http://www.lefigaro.fr/actualite-france/2016/08/23/01016-20160823ARTFIG00137-la-montee-en-puissance-du-controverse-collectif-contre-l-islamophobie-ccif.php</w:t>
        </w:r>
      </w:hyperlink>
      <w:r w:rsidRPr="006E3D87">
        <w:rPr>
          <w:sz w:val="18"/>
          <w:szCs w:val="18"/>
        </w:rPr>
        <w:t xml:space="preserve"> </w:t>
      </w:r>
    </w:p>
  </w:footnote>
  <w:footnote w:id="92">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Condamnation du Figaro après une plainte du CCIF, 15 déc. 2015, </w:t>
      </w:r>
      <w:hyperlink r:id="rId55" w:history="1">
        <w:r w:rsidRPr="006E3D87">
          <w:rPr>
            <w:rStyle w:val="Lienhypertexte"/>
            <w:sz w:val="18"/>
            <w:szCs w:val="18"/>
          </w:rPr>
          <w:t>http://www.islamophobie.net/articles/2015/12/15/condamnation-du-figaro-apres-une-plainte-du-ccif/</w:t>
        </w:r>
      </w:hyperlink>
      <w:r w:rsidRPr="006E3D87">
        <w:rPr>
          <w:sz w:val="18"/>
          <w:szCs w:val="18"/>
        </w:rPr>
        <w:t xml:space="preserve"> </w:t>
      </w:r>
    </w:p>
  </w:footnote>
  <w:footnote w:id="93">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L'Union des associations musulmanes de Clichy-la-Garenne (UAMC) va déposer plainte contre X pour violence aggravée après un rassemblement d'élus contre les prières de rue dans cette ville, et contre le maire pour diffamation et incitation à la haine raciale, a annoncé lundi leur avocat à l'AFP. En effet, une centaine d'élus en écharpe tricolore ont tenté vendredi dans cette ville des Hauts-de-Seine d'empêcher des fidèles musulmans de faire leur prière dans la rue. Ces fidèles protestent contre la fermeture en mars de leur lieu de culte en centre-ville [...] La manifestation des élus contre les prières de rue est "une manipulation de la droite et de l'extrême-droite visant à stigmatiser les musulmans"</w:t>
      </w:r>
      <w:r w:rsidRPr="006E3D87">
        <w:rPr>
          <w:sz w:val="18"/>
          <w:szCs w:val="18"/>
        </w:rPr>
        <w:t xml:space="preserve">, a assuré l'avocat de l'UAMC, </w:t>
      </w:r>
      <w:proofErr w:type="spellStart"/>
      <w:r w:rsidRPr="006E3D87">
        <w:rPr>
          <w:sz w:val="18"/>
          <w:szCs w:val="18"/>
        </w:rPr>
        <w:t>Arié</w:t>
      </w:r>
      <w:proofErr w:type="spellEnd"/>
      <w:r w:rsidRPr="006E3D87">
        <w:rPr>
          <w:sz w:val="18"/>
          <w:szCs w:val="18"/>
        </w:rPr>
        <w:t xml:space="preserve"> </w:t>
      </w:r>
      <w:proofErr w:type="spellStart"/>
      <w:r w:rsidRPr="006E3D87">
        <w:rPr>
          <w:sz w:val="18"/>
          <w:szCs w:val="18"/>
        </w:rPr>
        <w:t>Alimi</w:t>
      </w:r>
      <w:proofErr w:type="spellEnd"/>
      <w:r w:rsidRPr="006E3D87">
        <w:rPr>
          <w:sz w:val="18"/>
          <w:szCs w:val="18"/>
        </w:rPr>
        <w:t xml:space="preserve">, à l'AFP". Source : Prières de rue à Clichy: des responsables musulmans vont porter plainte, AFP, 13/11/2017, </w:t>
      </w:r>
      <w:hyperlink r:id="rId56" w:history="1">
        <w:r w:rsidRPr="006E3D87">
          <w:rPr>
            <w:rStyle w:val="Lienhypertexte"/>
            <w:sz w:val="18"/>
            <w:szCs w:val="18"/>
          </w:rPr>
          <w:t>http://www.lefigaro.fr/flash-actu/2017/11/13/97001-20171113FILWWW00340-prieres-de-rue-a-clichy-des-responsables-musulmans-vont-porter-plainte.php</w:t>
        </w:r>
      </w:hyperlink>
      <w:r w:rsidRPr="006E3D87">
        <w:rPr>
          <w:sz w:val="18"/>
          <w:szCs w:val="18"/>
        </w:rPr>
        <w:t xml:space="preserve"> </w:t>
      </w:r>
    </w:p>
  </w:footnote>
  <w:footnote w:id="94">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 xml:space="preserve">La semaine dernière, la manifestation avait donné lieu à des échauffourées. Une centaine d’élus en écharpe tricolore avaient tenté d’empêcher les fidèles musulmans de se rassembler. À la suite de cette bousculade, l’UAMC a décidé de poursuivre les maires. Une plainte contre X a été déposée mardi 14 novembre pour violence aggravée [...] Il y a deux ans, la mairie a signé avec d’autres associations musulmanes un bail emphytéotique pour mettre à leur disposition un lieu de culte de 2 000 m2 situé à un quart d’heure du centre-ville. Il existe aussi depuis une trentaine d’années dans cette ville de la banlieue nord une autre salle de prière plus petite de l’association Foi et pratique. « S’ils ne s’entendent pas entre eux, je ne peux rien faire de plus » assure Rémi </w:t>
      </w:r>
      <w:proofErr w:type="spellStart"/>
      <w:r w:rsidRPr="006E3D87">
        <w:rPr>
          <w:i/>
          <w:sz w:val="18"/>
          <w:szCs w:val="18"/>
        </w:rPr>
        <w:t>Muzau</w:t>
      </w:r>
      <w:proofErr w:type="spellEnd"/>
      <w:r w:rsidRPr="006E3D87">
        <w:rPr>
          <w:sz w:val="18"/>
          <w:szCs w:val="18"/>
        </w:rPr>
        <w:t xml:space="preserve"> [le maire de Clichy]". Source : Contre les prières de rues, le maire de Clichy ne cédera pas, Bernard Gorce, le 16/11/2017, </w:t>
      </w:r>
      <w:hyperlink r:id="rId57" w:history="1">
        <w:r w:rsidRPr="006E3D87">
          <w:rPr>
            <w:rStyle w:val="Lienhypertexte"/>
            <w:sz w:val="18"/>
            <w:szCs w:val="18"/>
          </w:rPr>
          <w:t>https://www.la-croix.com/Religion/Laicite/Contre-prieres-rues-maire-Clichy-cedera-pas-2017-11-16-1200892380</w:t>
        </w:r>
      </w:hyperlink>
      <w:r w:rsidRPr="006E3D87">
        <w:rPr>
          <w:sz w:val="18"/>
          <w:szCs w:val="18"/>
        </w:rPr>
        <w:t xml:space="preserve"> </w:t>
      </w:r>
    </w:p>
  </w:footnote>
  <w:footnote w:id="95">
    <w:p w:rsidR="00BA1CD0" w:rsidRPr="006E3D87" w:rsidRDefault="00BA1CD0">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 xml:space="preserve">Vendredi 10 novembre, une centaine d’élus d’Ile-de-France menés par le maire de Clichy, Rémi </w:t>
      </w:r>
      <w:proofErr w:type="spellStart"/>
      <w:r w:rsidRPr="006E3D87">
        <w:rPr>
          <w:i/>
          <w:sz w:val="18"/>
          <w:szCs w:val="18"/>
        </w:rPr>
        <w:t>Muzeau</w:t>
      </w:r>
      <w:proofErr w:type="spellEnd"/>
      <w:r w:rsidRPr="006E3D87">
        <w:rPr>
          <w:i/>
          <w:sz w:val="18"/>
          <w:szCs w:val="18"/>
        </w:rPr>
        <w:t>, ont manifesté, en présence d’un dispositif policier important, contre des « prières de rue illégales », chantant la Marseillaise [...] face aux fidèles</w:t>
      </w:r>
      <w:r w:rsidRPr="006E3D87">
        <w:rPr>
          <w:sz w:val="18"/>
          <w:szCs w:val="18"/>
        </w:rPr>
        <w:t xml:space="preserve">". Source : </w:t>
      </w:r>
      <w:hyperlink r:id="rId58" w:history="1">
        <w:r w:rsidRPr="006E3D87">
          <w:rPr>
            <w:rStyle w:val="Lienhypertexte"/>
            <w:sz w:val="18"/>
            <w:szCs w:val="18"/>
          </w:rPr>
          <w:t>http://www.liberation.fr/desintox/2017/11/16/les-cinq-intox-sur-les-prieres-de-rue-a-clichy_1610316</w:t>
        </w:r>
      </w:hyperlink>
    </w:p>
  </w:footnote>
  <w:footnote w:id="96">
    <w:p w:rsidR="00BA1CD0" w:rsidRDefault="00BA1CD0">
      <w:pPr>
        <w:pStyle w:val="Notedebasdepage"/>
      </w:pPr>
      <w:r>
        <w:rPr>
          <w:rStyle w:val="Appelnotedebasdep"/>
        </w:rPr>
        <w:footnoteRef/>
      </w:r>
      <w:r>
        <w:t xml:space="preserve"> </w:t>
      </w:r>
      <w:r w:rsidRPr="0080100A">
        <w:t xml:space="preserve">Le CCIF constate un « net recul des actes islamophobes » en France, Eugénie Bastié, 31/01/2017, </w:t>
      </w:r>
      <w:hyperlink r:id="rId59" w:history="1">
        <w:r w:rsidRPr="0042289D">
          <w:rPr>
            <w:rStyle w:val="Lienhypertexte"/>
          </w:rPr>
          <w:t>http://www.lefigaro.fr/actualite-france/2017/01/31/01016-20170131ARTFIG00284-le-ccif-constate-un-net-recul-des-actes-islamophobes-en-france.php</w:t>
        </w:r>
      </w:hyperlink>
      <w:r>
        <w:t xml:space="preserve"> </w:t>
      </w:r>
    </w:p>
  </w:footnote>
  <w:footnote w:id="97">
    <w:p w:rsidR="00BA1CD0" w:rsidRDefault="00BA1CD0">
      <w:pPr>
        <w:pStyle w:val="Notedebasdepage"/>
      </w:pPr>
      <w:r>
        <w:rPr>
          <w:rStyle w:val="Appelnotedebasdep"/>
        </w:rPr>
        <w:footnoteRef/>
      </w:r>
      <w:r>
        <w:t xml:space="preserve"> </w:t>
      </w:r>
      <w:r w:rsidRPr="0080100A">
        <w:t>La justice ordonne la fermeture d'une école musulmane hors-contrat à Toulouse, 15/12/2016, https://www.ladepeche.fr/article/2016/12/15/2479676-justice-ordonne-fermeture-ecole-musulmane-hors-contrat-toulouse.html</w:t>
      </w:r>
    </w:p>
  </w:footnote>
  <w:footnote w:id="98">
    <w:p w:rsidR="00DC3703" w:rsidRDefault="00DC3703">
      <w:pPr>
        <w:pStyle w:val="Notedebasdepage"/>
      </w:pPr>
      <w:r>
        <w:rPr>
          <w:rStyle w:val="Appelnotedebasdep"/>
        </w:rPr>
        <w:footnoteRef/>
      </w:r>
      <w:r>
        <w:t xml:space="preserve"> </w:t>
      </w:r>
      <w:r w:rsidRPr="00DC3703">
        <w:t xml:space="preserve">« Islamophobie » : les chiffres du CCIF ne sont pas fiables, Alexandre </w:t>
      </w:r>
      <w:proofErr w:type="spellStart"/>
      <w:r w:rsidRPr="00DC3703">
        <w:t>Devecchio</w:t>
      </w:r>
      <w:proofErr w:type="spellEnd"/>
      <w:r w:rsidRPr="00DC3703">
        <w:t xml:space="preserve">, 20/01/2016, </w:t>
      </w:r>
      <w:hyperlink r:id="rId60" w:history="1">
        <w:r w:rsidRPr="006B3C86">
          <w:rPr>
            <w:rStyle w:val="Lienhypertexte"/>
          </w:rPr>
          <w:t>http://www.lefigaro.fr/vox/societe/2016/01/20/31003-20160120ARTFIG00339-islamophobie-les-chiffres-du-ccif-ne-sont-pas-fiables.php</w:t>
        </w:r>
      </w:hyperlink>
      <w:r>
        <w:t xml:space="preserve"> </w:t>
      </w:r>
    </w:p>
  </w:footnote>
  <w:footnote w:id="99">
    <w:p w:rsidR="00BA1CD0" w:rsidRDefault="00BA1CD0">
      <w:pPr>
        <w:pStyle w:val="Notedebasdepage"/>
      </w:pPr>
      <w:r>
        <w:rPr>
          <w:rStyle w:val="Appelnotedebasdep"/>
        </w:rPr>
        <w:footnoteRef/>
      </w:r>
      <w:r>
        <w:t xml:space="preserve"> Mais il est vrai qu’il y a beaucoup plus de tombes et de cimetières chrétiens en France.</w:t>
      </w:r>
    </w:p>
  </w:footnote>
  <w:footnote w:id="100">
    <w:p w:rsidR="00BA1CD0" w:rsidRPr="00065D46" w:rsidRDefault="00BA1CD0" w:rsidP="00065D46">
      <w:pPr>
        <w:rPr>
          <w:sz w:val="20"/>
          <w:szCs w:val="20"/>
        </w:rPr>
      </w:pPr>
      <w:r w:rsidRPr="00065D46">
        <w:rPr>
          <w:rStyle w:val="Appelnotedebasdep"/>
          <w:sz w:val="20"/>
          <w:szCs w:val="20"/>
        </w:rPr>
        <w:footnoteRef/>
      </w:r>
      <w:r w:rsidRPr="00065D46">
        <w:rPr>
          <w:sz w:val="20"/>
          <w:szCs w:val="20"/>
        </w:rPr>
        <w:t xml:space="preserve"> Source : Bilan statistique 2016 des actes racistes, antisémites, antimusulmans et antichrétiens, 3 février 2017, </w:t>
      </w:r>
      <w:hyperlink r:id="rId61" w:history="1">
        <w:r w:rsidRPr="00065D46">
          <w:rPr>
            <w:rStyle w:val="Lienhypertexte"/>
            <w:sz w:val="20"/>
            <w:szCs w:val="20"/>
          </w:rPr>
          <w:t>https://www.interieur.gouv.fr/Archives/Archives-ministre-de-l-interieur/Archives-Bruno-Le-Roux-decembre-2016-mars-2017/Interventions-du-ministre/Bilan-statistique-2016-des-actes-racistes-antisemites-antimusulmans-et-antichretiens</w:t>
        </w:r>
      </w:hyperlink>
      <w:r w:rsidRPr="00065D46">
        <w:rPr>
          <w:sz w:val="20"/>
          <w:szCs w:val="20"/>
        </w:rPr>
        <w:t xml:space="preserve"> </w:t>
      </w:r>
    </w:p>
  </w:footnote>
  <w:footnote w:id="101">
    <w:p w:rsidR="00BA1CD0" w:rsidRPr="00065D46" w:rsidRDefault="00BA1CD0" w:rsidP="00065D46">
      <w:pPr>
        <w:rPr>
          <w:sz w:val="20"/>
          <w:szCs w:val="20"/>
        </w:rPr>
      </w:pPr>
      <w:r w:rsidRPr="00065D46">
        <w:rPr>
          <w:rStyle w:val="Appelnotedebasdep"/>
          <w:sz w:val="20"/>
          <w:szCs w:val="20"/>
        </w:rPr>
        <w:footnoteRef/>
      </w:r>
      <w:r w:rsidRPr="00065D46">
        <w:rPr>
          <w:sz w:val="20"/>
          <w:szCs w:val="20"/>
        </w:rPr>
        <w:t xml:space="preserve"> Source : « World </w:t>
      </w:r>
      <w:proofErr w:type="spellStart"/>
      <w:r w:rsidRPr="00065D46">
        <w:rPr>
          <w:sz w:val="20"/>
          <w:szCs w:val="20"/>
        </w:rPr>
        <w:t>Jewish</w:t>
      </w:r>
      <w:proofErr w:type="spellEnd"/>
      <w:r w:rsidRPr="00065D46">
        <w:rPr>
          <w:sz w:val="20"/>
          <w:szCs w:val="20"/>
        </w:rPr>
        <w:t xml:space="preserve"> Population, 2016 », Sergio </w:t>
      </w:r>
      <w:proofErr w:type="spellStart"/>
      <w:r w:rsidRPr="00065D46">
        <w:rPr>
          <w:sz w:val="20"/>
          <w:szCs w:val="20"/>
        </w:rPr>
        <w:t>DellaPergola</w:t>
      </w:r>
      <w:proofErr w:type="spellEnd"/>
      <w:r w:rsidRPr="00065D46">
        <w:rPr>
          <w:sz w:val="20"/>
          <w:szCs w:val="20"/>
        </w:rPr>
        <w:t>, démographe italo-israélien, professeur à l'</w:t>
      </w:r>
      <w:proofErr w:type="spellStart"/>
      <w:r w:rsidRPr="00065D46">
        <w:rPr>
          <w:sz w:val="20"/>
          <w:szCs w:val="20"/>
        </w:rPr>
        <w:t>Avraham</w:t>
      </w:r>
      <w:proofErr w:type="spellEnd"/>
      <w:r w:rsidRPr="00065D46">
        <w:rPr>
          <w:sz w:val="20"/>
          <w:szCs w:val="20"/>
        </w:rPr>
        <w:t xml:space="preserve"> Harman Institute of </w:t>
      </w:r>
      <w:proofErr w:type="spellStart"/>
      <w:r w:rsidRPr="00065D46">
        <w:rPr>
          <w:sz w:val="20"/>
          <w:szCs w:val="20"/>
        </w:rPr>
        <w:t>Contemporary</w:t>
      </w:r>
      <w:proofErr w:type="spellEnd"/>
      <w:r w:rsidRPr="00065D46">
        <w:rPr>
          <w:sz w:val="20"/>
          <w:szCs w:val="20"/>
        </w:rPr>
        <w:t xml:space="preserve"> </w:t>
      </w:r>
      <w:proofErr w:type="spellStart"/>
      <w:r w:rsidRPr="00065D46">
        <w:rPr>
          <w:sz w:val="20"/>
          <w:szCs w:val="20"/>
        </w:rPr>
        <w:t>Jewry</w:t>
      </w:r>
      <w:proofErr w:type="spellEnd"/>
      <w:r w:rsidRPr="00065D46">
        <w:rPr>
          <w:sz w:val="20"/>
          <w:szCs w:val="20"/>
        </w:rPr>
        <w:t xml:space="preserve">, à l'Université hébraïque de Jérusalem, North American </w:t>
      </w:r>
      <w:proofErr w:type="spellStart"/>
      <w:r w:rsidRPr="00065D46">
        <w:rPr>
          <w:sz w:val="20"/>
          <w:szCs w:val="20"/>
        </w:rPr>
        <w:t>Jewish</w:t>
      </w:r>
      <w:proofErr w:type="spellEnd"/>
      <w:r w:rsidRPr="00065D46">
        <w:rPr>
          <w:sz w:val="20"/>
          <w:szCs w:val="20"/>
        </w:rPr>
        <w:t xml:space="preserve"> Data Bank, </w:t>
      </w:r>
      <w:hyperlink r:id="rId62" w:history="1">
        <w:r w:rsidRPr="00065D46">
          <w:rPr>
            <w:rStyle w:val="Lienhypertexte"/>
            <w:sz w:val="20"/>
            <w:szCs w:val="20"/>
          </w:rPr>
          <w:t>http://www.jewishdatabank.org/Studies/downloadFile.cfm?FileID=3394</w:t>
        </w:r>
      </w:hyperlink>
      <w:r w:rsidRPr="00065D46">
        <w:rPr>
          <w:sz w:val="20"/>
          <w:szCs w:val="20"/>
        </w:rPr>
        <w:t xml:space="preserve"> </w:t>
      </w:r>
    </w:p>
  </w:footnote>
  <w:footnote w:id="102">
    <w:p w:rsidR="00BA1CD0" w:rsidRPr="00065D46" w:rsidRDefault="00BA1CD0" w:rsidP="00065D46">
      <w:pPr>
        <w:rPr>
          <w:sz w:val="20"/>
          <w:szCs w:val="20"/>
        </w:rPr>
      </w:pPr>
      <w:r w:rsidRPr="00065D46">
        <w:rPr>
          <w:rStyle w:val="Appelnotedebasdep"/>
          <w:sz w:val="20"/>
          <w:szCs w:val="20"/>
        </w:rPr>
        <w:footnoteRef/>
      </w:r>
      <w:r w:rsidRPr="00065D46">
        <w:rPr>
          <w:sz w:val="20"/>
          <w:szCs w:val="20"/>
        </w:rPr>
        <w:t xml:space="preserve"> Source : « Musulmans de France, quel islam dans la République ? » Carto n° 38, novembre-décembre 2016</w:t>
      </w:r>
    </w:p>
  </w:footnote>
  <w:footnote w:id="103">
    <w:p w:rsidR="00BA1CD0" w:rsidRDefault="00BA1CD0">
      <w:pPr>
        <w:pStyle w:val="Notedebasdepage"/>
      </w:pPr>
      <w:r>
        <w:rPr>
          <w:rStyle w:val="Appelnotedebasdep"/>
        </w:rPr>
        <w:footnoteRef/>
      </w:r>
      <w:r>
        <w:t xml:space="preserve"> </w:t>
      </w:r>
      <w:r w:rsidRPr="00065D46">
        <w:t xml:space="preserve">Statistiques sur la pratique religieuse en France (sources : INED (Institut National d'Études Démographiques)), 12/12/2016, </w:t>
      </w:r>
      <w:hyperlink r:id="rId63" w:history="1">
        <w:r w:rsidRPr="0042289D">
          <w:rPr>
            <w:rStyle w:val="Lienhypertexte"/>
          </w:rPr>
          <w:t>http://geoconfluences.ens-lyon.fr/actualites/veille/pratique-religieuse-france</w:t>
        </w:r>
      </w:hyperlink>
      <w:r>
        <w:t xml:space="preserve"> </w:t>
      </w:r>
    </w:p>
  </w:footnote>
  <w:footnote w:id="104">
    <w:p w:rsidR="00BA1CD0" w:rsidRPr="0093777C" w:rsidRDefault="00BA1CD0" w:rsidP="0093777C">
      <w:pPr>
        <w:rPr>
          <w:sz w:val="20"/>
          <w:szCs w:val="20"/>
        </w:rPr>
      </w:pPr>
      <w:r w:rsidRPr="0093777C">
        <w:rPr>
          <w:rStyle w:val="Appelnotedebasdep"/>
          <w:sz w:val="20"/>
          <w:szCs w:val="20"/>
        </w:rPr>
        <w:footnoteRef/>
      </w:r>
      <w:r w:rsidRPr="0093777C">
        <w:rPr>
          <w:sz w:val="20"/>
          <w:szCs w:val="20"/>
        </w:rPr>
        <w:t xml:space="preserve"> Sources : </w:t>
      </w:r>
      <w:proofErr w:type="spellStart"/>
      <w:r w:rsidRPr="0093777C">
        <w:rPr>
          <w:sz w:val="20"/>
          <w:szCs w:val="20"/>
        </w:rPr>
        <w:t>Ifop</w:t>
      </w:r>
      <w:proofErr w:type="spellEnd"/>
      <w:r w:rsidRPr="0093777C">
        <w:rPr>
          <w:sz w:val="20"/>
          <w:szCs w:val="20"/>
        </w:rPr>
        <w:t xml:space="preserve">, Livre « sémiotique des sites racistes » (François Rastier), </w:t>
      </w:r>
      <w:proofErr w:type="spellStart"/>
      <w:r w:rsidRPr="0093777C">
        <w:rPr>
          <w:sz w:val="20"/>
          <w:szCs w:val="20"/>
        </w:rPr>
        <w:t>Dilcra</w:t>
      </w:r>
      <w:proofErr w:type="spellEnd"/>
    </w:p>
  </w:footnote>
  <w:footnote w:id="105">
    <w:p w:rsidR="00BA1CD0" w:rsidRDefault="00BA1CD0">
      <w:pPr>
        <w:pStyle w:val="Notedebasdepage"/>
      </w:pPr>
      <w:r>
        <w:rPr>
          <w:rStyle w:val="Appelnotedebasdep"/>
        </w:rPr>
        <w:footnoteRef/>
      </w:r>
      <w:r>
        <w:t xml:space="preserve"> </w:t>
      </w:r>
      <w:r w:rsidRPr="0093777C">
        <w:t xml:space="preserve">Le racisme en chiffres - Magazine Sciences Humaines, 7 avr. 2017, </w:t>
      </w:r>
      <w:hyperlink r:id="rId64" w:history="1">
        <w:r w:rsidRPr="0042289D">
          <w:rPr>
            <w:rStyle w:val="Lienhypertexte"/>
          </w:rPr>
          <w:t>http://https://www.scienceshumaines.com/le-racisme-en-chiffres_fr_38063.html</w:t>
        </w:r>
      </w:hyperlink>
      <w:r>
        <w:t xml:space="preserve"> </w:t>
      </w:r>
    </w:p>
  </w:footnote>
  <w:footnote w:id="106">
    <w:p w:rsidR="00BA1CD0" w:rsidRPr="0093777C" w:rsidRDefault="00BA1CD0" w:rsidP="0093777C">
      <w:pPr>
        <w:rPr>
          <w:sz w:val="20"/>
          <w:szCs w:val="20"/>
        </w:rPr>
      </w:pPr>
      <w:r w:rsidRPr="0093777C">
        <w:rPr>
          <w:rStyle w:val="Appelnotedebasdep"/>
          <w:sz w:val="20"/>
          <w:szCs w:val="20"/>
        </w:rPr>
        <w:footnoteRef/>
      </w:r>
      <w:r w:rsidRPr="0093777C">
        <w:rPr>
          <w:sz w:val="20"/>
          <w:szCs w:val="20"/>
        </w:rPr>
        <w:t xml:space="preserve"> Sources : </w:t>
      </w:r>
      <w:proofErr w:type="spellStart"/>
      <w:r w:rsidRPr="0093777C">
        <w:rPr>
          <w:sz w:val="20"/>
          <w:szCs w:val="20"/>
        </w:rPr>
        <w:t>Ifop</w:t>
      </w:r>
      <w:proofErr w:type="spellEnd"/>
      <w:r w:rsidRPr="0093777C">
        <w:rPr>
          <w:sz w:val="20"/>
          <w:szCs w:val="20"/>
        </w:rPr>
        <w:t xml:space="preserve">, Livre « sémiotique des sites racistes » (François Rastier), </w:t>
      </w:r>
      <w:proofErr w:type="spellStart"/>
      <w:r w:rsidRPr="0093777C">
        <w:rPr>
          <w:sz w:val="20"/>
          <w:szCs w:val="20"/>
        </w:rPr>
        <w:t>Dilcra</w:t>
      </w:r>
      <w:proofErr w:type="spellEnd"/>
    </w:p>
  </w:footnote>
  <w:footnote w:id="107">
    <w:p w:rsidR="00BA1CD0" w:rsidRDefault="00BA1CD0">
      <w:pPr>
        <w:pStyle w:val="Notedebasdepage"/>
      </w:pPr>
      <w:r>
        <w:rPr>
          <w:rStyle w:val="Appelnotedebasdep"/>
        </w:rPr>
        <w:footnoteRef/>
      </w:r>
      <w:r>
        <w:t xml:space="preserve"> </w:t>
      </w:r>
      <w:r w:rsidRPr="0093777C">
        <w:t>Le racisme en chiffres - Magazine Sciences Humaines,</w:t>
      </w:r>
      <w:r>
        <w:t xml:space="preserve"> ibid.</w:t>
      </w:r>
    </w:p>
  </w:footnote>
  <w:footnote w:id="108">
    <w:p w:rsidR="00BA1CD0" w:rsidRDefault="00BA1CD0">
      <w:pPr>
        <w:pStyle w:val="Notedebasdepage"/>
      </w:pPr>
      <w:r>
        <w:rPr>
          <w:rStyle w:val="Appelnotedebasdep"/>
        </w:rPr>
        <w:footnoteRef/>
      </w:r>
      <w:r>
        <w:t xml:space="preserve"> </w:t>
      </w:r>
      <w:r w:rsidRPr="0068077F">
        <w:t xml:space="preserve">Prague face à la propagande de Poutine, </w:t>
      </w:r>
      <w:hyperlink r:id="rId65" w:history="1">
        <w:r w:rsidRPr="00A864F5">
          <w:rPr>
            <w:rStyle w:val="Lienhypertexte"/>
          </w:rPr>
          <w:t>https://www.arte.tv/fr/videos/064536-000-A/prague-face-a-la-propagande-de-poutine/</w:t>
        </w:r>
      </w:hyperlink>
      <w:r>
        <w:t xml:space="preserve"> </w:t>
      </w:r>
    </w:p>
  </w:footnote>
  <w:footnote w:id="109">
    <w:p w:rsidR="00BA1CD0" w:rsidRDefault="00BA1CD0">
      <w:pPr>
        <w:pStyle w:val="Notedebasdepage"/>
      </w:pPr>
      <w:r>
        <w:rPr>
          <w:rStyle w:val="Appelnotedebasdep"/>
        </w:rPr>
        <w:footnoteRef/>
      </w:r>
      <w:r>
        <w:t xml:space="preserve"> </w:t>
      </w:r>
      <w:r w:rsidRPr="0068077F">
        <w:t xml:space="preserve">Poutine contre les USA (1/2). La Russie et les élections US. </w:t>
      </w:r>
      <w:hyperlink r:id="rId66" w:history="1">
        <w:r w:rsidRPr="00A864F5">
          <w:rPr>
            <w:rStyle w:val="Lienhypertexte"/>
          </w:rPr>
          <w:t>https://www.arte.tv/fr/videos/079169-000-A/poutine-contre-les-usa-1-2/</w:t>
        </w:r>
      </w:hyperlink>
      <w:r>
        <w:t xml:space="preserve"> </w:t>
      </w:r>
    </w:p>
  </w:footnote>
  <w:footnote w:id="110">
    <w:p w:rsidR="00BA1CD0" w:rsidRDefault="00BA1CD0">
      <w:pPr>
        <w:pStyle w:val="Notedebasdepage"/>
      </w:pPr>
      <w:r>
        <w:rPr>
          <w:rStyle w:val="Appelnotedebasdep"/>
        </w:rPr>
        <w:footnoteRef/>
      </w:r>
      <w:r>
        <w:t xml:space="preserve"> </w:t>
      </w:r>
      <w:r w:rsidRPr="0068077F">
        <w:t xml:space="preserve">Poutine contre les USA (2/2). Un assaut contre la démocratie nord-américaine. </w:t>
      </w:r>
      <w:hyperlink r:id="rId67" w:history="1">
        <w:r w:rsidRPr="00A864F5">
          <w:rPr>
            <w:rStyle w:val="Lienhypertexte"/>
          </w:rPr>
          <w:t>https://www.arte.tv/fr/videos/079170-000-A/poutine-contre-les-usa-2-2/</w:t>
        </w:r>
      </w:hyperlink>
      <w:r>
        <w:t xml:space="preserve"> </w:t>
      </w:r>
    </w:p>
  </w:footnote>
  <w:footnote w:id="111">
    <w:p w:rsidR="00BA1CD0" w:rsidRDefault="00BA1CD0">
      <w:pPr>
        <w:pStyle w:val="Notedebasdepage"/>
      </w:pPr>
      <w:r>
        <w:rPr>
          <w:rStyle w:val="Appelnotedebasdep"/>
        </w:rPr>
        <w:footnoteRef/>
      </w:r>
      <w:r>
        <w:t xml:space="preserve"> </w:t>
      </w:r>
      <w:r w:rsidRPr="0068077F">
        <w:t xml:space="preserve">Poutine contre les USA - Entretien, </w:t>
      </w:r>
      <w:hyperlink r:id="rId68" w:history="1">
        <w:r w:rsidRPr="00A864F5">
          <w:rPr>
            <w:rStyle w:val="Lienhypertexte"/>
          </w:rPr>
          <w:t>https://www.arte.tv/fr/videos/079080-001-A/poutine-contre-les-usa-entretien/</w:t>
        </w:r>
      </w:hyperlink>
      <w:r>
        <w:t xml:space="preserve"> </w:t>
      </w:r>
    </w:p>
  </w:footnote>
  <w:footnote w:id="112">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w:t>
      </w:r>
      <w:r w:rsidRPr="006E3D87">
        <w:rPr>
          <w:i/>
          <w:sz w:val="18"/>
          <w:szCs w:val="18"/>
        </w:rPr>
        <w:t>Les prisonniers musulmans en France</w:t>
      </w:r>
      <w:r w:rsidRPr="006E3D87">
        <w:rPr>
          <w:sz w:val="18"/>
          <w:szCs w:val="18"/>
        </w:rPr>
        <w:t xml:space="preserve">, </w:t>
      </w:r>
      <w:proofErr w:type="spellStart"/>
      <w:r w:rsidRPr="006E3D87">
        <w:rPr>
          <w:sz w:val="18"/>
          <w:szCs w:val="18"/>
        </w:rPr>
        <w:t>Farhad</w:t>
      </w:r>
      <w:proofErr w:type="spellEnd"/>
      <w:r w:rsidRPr="006E3D87">
        <w:rPr>
          <w:sz w:val="18"/>
          <w:szCs w:val="18"/>
        </w:rPr>
        <w:t xml:space="preserve"> Khosrokhavar, page 165-175, in MUSULMANS DE FRANCE ET D’EUROPE, Khadija Mohsen-</w:t>
      </w:r>
      <w:proofErr w:type="spellStart"/>
      <w:r w:rsidRPr="006E3D87">
        <w:rPr>
          <w:sz w:val="18"/>
          <w:szCs w:val="18"/>
        </w:rPr>
        <w:t>Finan</w:t>
      </w:r>
      <w:proofErr w:type="spellEnd"/>
      <w:r w:rsidRPr="006E3D87">
        <w:rPr>
          <w:sz w:val="18"/>
          <w:szCs w:val="18"/>
        </w:rPr>
        <w:t xml:space="preserve"> et Rémy </w:t>
      </w:r>
      <w:proofErr w:type="spellStart"/>
      <w:r w:rsidRPr="006E3D87">
        <w:rPr>
          <w:sz w:val="18"/>
          <w:szCs w:val="18"/>
        </w:rPr>
        <w:t>Leveau</w:t>
      </w:r>
      <w:proofErr w:type="spellEnd"/>
      <w:r w:rsidRPr="006E3D87">
        <w:rPr>
          <w:sz w:val="18"/>
          <w:szCs w:val="18"/>
        </w:rPr>
        <w:t xml:space="preserve">, CNRS Editions, 2005, </w:t>
      </w:r>
      <w:hyperlink r:id="rId69" w:history="1">
        <w:r w:rsidRPr="006E3D87">
          <w:rPr>
            <w:rStyle w:val="Lienhypertexte"/>
            <w:sz w:val="18"/>
            <w:szCs w:val="18"/>
          </w:rPr>
          <w:t>http://books.openedition.org/editionscnrs/2879?lang=fr</w:t>
        </w:r>
      </w:hyperlink>
      <w:r w:rsidRPr="006E3D87">
        <w:rPr>
          <w:sz w:val="18"/>
          <w:szCs w:val="18"/>
        </w:rPr>
        <w:t xml:space="preserve"> </w:t>
      </w:r>
    </w:p>
  </w:footnote>
  <w:footnote w:id="113">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Le "Washington Post" souligne la surreprésentation des musulmans dans les prisons françaises, Le quotidien américain estime que "60 % à 70 %" des détenus français sont musulmans, une proportion particulièrement élevée par rapport aux pays voisins et représentative, selon lui, de l'échec de l'intégration des minorités en France, 29.04.2008. Source : </w:t>
      </w:r>
      <w:hyperlink r:id="rId70" w:history="1">
        <w:r w:rsidRPr="006E3D87">
          <w:rPr>
            <w:rStyle w:val="Lienhypertexte"/>
            <w:sz w:val="18"/>
            <w:szCs w:val="18"/>
          </w:rPr>
          <w:t>http://www.lemonde.fr/societe/article/2008/04/29/en-france-les-detenus-musulmans-sont-surrepresentes-selon-le-washington-post_1039616_3224.html</w:t>
        </w:r>
      </w:hyperlink>
      <w:r w:rsidRPr="006E3D87">
        <w:rPr>
          <w:sz w:val="18"/>
          <w:szCs w:val="18"/>
        </w:rPr>
        <w:t xml:space="preserve"> </w:t>
      </w:r>
    </w:p>
  </w:footnote>
  <w:footnote w:id="114">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50 à 80% des incarcérés sont de confession musulmane, selon a) Michèle </w:t>
      </w:r>
      <w:proofErr w:type="spellStart"/>
      <w:r w:rsidRPr="006E3D87">
        <w:rPr>
          <w:sz w:val="18"/>
          <w:szCs w:val="18"/>
        </w:rPr>
        <w:t>Tribalat</w:t>
      </w:r>
      <w:proofErr w:type="spellEnd"/>
      <w:r w:rsidRPr="006E3D87">
        <w:rPr>
          <w:sz w:val="18"/>
          <w:szCs w:val="18"/>
        </w:rPr>
        <w:t>, démographe, et b) Hugues B., un ancien juge, directeur des juges d’applications des peines, sous Elisabeth Guigou, un ami de mon frère. Ces statistiques n’ont jamais été publiées officiellement. Sources :</w:t>
      </w:r>
    </w:p>
    <w:p w:rsidR="00BA1CD0" w:rsidRPr="006E3D87" w:rsidRDefault="00BA1CD0" w:rsidP="0093777C">
      <w:pPr>
        <w:pStyle w:val="Notedebasdepage"/>
        <w:numPr>
          <w:ilvl w:val="0"/>
          <w:numId w:val="8"/>
        </w:numPr>
        <w:rPr>
          <w:sz w:val="18"/>
          <w:szCs w:val="18"/>
        </w:rPr>
      </w:pPr>
      <w:r w:rsidRPr="006E3D87">
        <w:rPr>
          <w:i/>
          <w:sz w:val="18"/>
          <w:szCs w:val="18"/>
        </w:rPr>
        <w:t>Assimilation : la fin du modèle français,</w:t>
      </w:r>
      <w:r w:rsidRPr="006E3D87">
        <w:rPr>
          <w:sz w:val="18"/>
          <w:szCs w:val="18"/>
        </w:rPr>
        <w:t xml:space="preserve"> Michèle </w:t>
      </w:r>
      <w:proofErr w:type="spellStart"/>
      <w:r w:rsidRPr="006E3D87">
        <w:rPr>
          <w:sz w:val="18"/>
          <w:szCs w:val="18"/>
        </w:rPr>
        <w:t>Tribalat</w:t>
      </w:r>
      <w:proofErr w:type="spellEnd"/>
      <w:r w:rsidRPr="006E3D87">
        <w:rPr>
          <w:sz w:val="18"/>
          <w:szCs w:val="18"/>
        </w:rPr>
        <w:t>, Le Toucan, Paris, 2013.</w:t>
      </w:r>
    </w:p>
    <w:p w:rsidR="00BA1CD0" w:rsidRPr="006E3D87" w:rsidRDefault="00BA1CD0" w:rsidP="0093777C">
      <w:pPr>
        <w:pStyle w:val="Notedebasdepage"/>
        <w:numPr>
          <w:ilvl w:val="0"/>
          <w:numId w:val="8"/>
        </w:numPr>
        <w:rPr>
          <w:sz w:val="18"/>
          <w:szCs w:val="18"/>
        </w:rPr>
      </w:pPr>
      <w:r w:rsidRPr="006E3D87">
        <w:rPr>
          <w:i/>
          <w:sz w:val="18"/>
          <w:szCs w:val="18"/>
        </w:rPr>
        <w:t>Statistiques ethniques, une querelle bien française</w:t>
      </w:r>
      <w:r w:rsidRPr="006E3D87">
        <w:rPr>
          <w:sz w:val="18"/>
          <w:szCs w:val="18"/>
        </w:rPr>
        <w:t xml:space="preserve">, Michèle </w:t>
      </w:r>
      <w:proofErr w:type="spellStart"/>
      <w:r w:rsidRPr="006E3D87">
        <w:rPr>
          <w:sz w:val="18"/>
          <w:szCs w:val="18"/>
        </w:rPr>
        <w:t>Tribalat</w:t>
      </w:r>
      <w:proofErr w:type="spellEnd"/>
      <w:r w:rsidRPr="006E3D87">
        <w:rPr>
          <w:sz w:val="18"/>
          <w:szCs w:val="18"/>
        </w:rPr>
        <w:t>, L'Artilleur, 2016</w:t>
      </w:r>
    </w:p>
    <w:p w:rsidR="00BA1CD0" w:rsidRPr="006E3D87" w:rsidRDefault="001B4D0D" w:rsidP="0093777C">
      <w:pPr>
        <w:pStyle w:val="Notedebasdepage"/>
        <w:numPr>
          <w:ilvl w:val="0"/>
          <w:numId w:val="8"/>
        </w:numPr>
        <w:rPr>
          <w:sz w:val="18"/>
          <w:szCs w:val="18"/>
        </w:rPr>
      </w:pPr>
      <w:hyperlink r:id="rId71" w:history="1">
        <w:r w:rsidR="00BA1CD0" w:rsidRPr="006E3D87">
          <w:rPr>
            <w:rStyle w:val="Lienhypertexte"/>
            <w:sz w:val="18"/>
            <w:szCs w:val="18"/>
          </w:rPr>
          <w:t>https://fr.wikipedia.org/wiki/Mich%C3%A8le_Tribalat</w:t>
        </w:r>
      </w:hyperlink>
      <w:r w:rsidR="00BA1CD0" w:rsidRPr="006E3D87">
        <w:rPr>
          <w:sz w:val="18"/>
          <w:szCs w:val="18"/>
        </w:rPr>
        <w:t xml:space="preserve"> </w:t>
      </w:r>
    </w:p>
  </w:footnote>
  <w:footnote w:id="115">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Interrogée au sujet des statistiques ethniques, elle affirme ne pas être « </w:t>
      </w:r>
      <w:r w:rsidRPr="006E3D87">
        <w:rPr>
          <w:i/>
          <w:sz w:val="18"/>
          <w:szCs w:val="18"/>
        </w:rPr>
        <w:t>d’accord avec ceux qui refusent les statistiques ethniques sur la population carcérale sous prétexte que la réalité qu’elles donneront à voir — à savoir qu’une grande partie des prisonniers sont d’origine étrangère — ne plaît pas. Tout d’abord parce qu’on n’a pas attendu la statistique pour l’écrire ici et là, avec des estimations à la louche totalement hasardeuses. Au moins, une vraie étude permet de réduire la marge du fantasme</w:t>
      </w:r>
      <w:r w:rsidRPr="006E3D87">
        <w:rPr>
          <w:sz w:val="18"/>
          <w:szCs w:val="18"/>
        </w:rPr>
        <w:t xml:space="preserve"> ». Source : Qui a peur des statistiques ethniques ? entretien avec Michèle </w:t>
      </w:r>
      <w:proofErr w:type="spellStart"/>
      <w:r w:rsidRPr="006E3D87">
        <w:rPr>
          <w:sz w:val="18"/>
          <w:szCs w:val="18"/>
        </w:rPr>
        <w:t>Tribalat</w:t>
      </w:r>
      <w:proofErr w:type="spellEnd"/>
      <w:r w:rsidRPr="006E3D87">
        <w:rPr>
          <w:sz w:val="18"/>
          <w:szCs w:val="18"/>
        </w:rPr>
        <w:t>, marianne.net, 10 mars 2009.</w:t>
      </w:r>
    </w:p>
  </w:footnote>
  <w:footnote w:id="116">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Délinquance étrangère : les chiffres qui dérangent tout le monde, </w:t>
      </w:r>
      <w:proofErr w:type="spellStart"/>
      <w:r w:rsidRPr="006E3D87">
        <w:rPr>
          <w:sz w:val="18"/>
          <w:szCs w:val="18"/>
        </w:rPr>
        <w:t>Tefy</w:t>
      </w:r>
      <w:proofErr w:type="spellEnd"/>
      <w:r w:rsidRPr="006E3D87">
        <w:rPr>
          <w:sz w:val="18"/>
          <w:szCs w:val="18"/>
        </w:rPr>
        <w:t xml:space="preserve"> </w:t>
      </w:r>
      <w:proofErr w:type="spellStart"/>
      <w:r w:rsidRPr="006E3D87">
        <w:rPr>
          <w:sz w:val="18"/>
          <w:szCs w:val="18"/>
        </w:rPr>
        <w:t>Andriamanana</w:t>
      </w:r>
      <w:proofErr w:type="spellEnd"/>
      <w:r w:rsidRPr="006E3D87">
        <w:rPr>
          <w:sz w:val="18"/>
          <w:szCs w:val="18"/>
        </w:rPr>
        <w:t xml:space="preserve"> - Marianne, 09/01/2012, </w:t>
      </w:r>
      <w:hyperlink r:id="rId72" w:history="1">
        <w:r w:rsidRPr="006E3D87">
          <w:rPr>
            <w:rStyle w:val="Lienhypertexte"/>
            <w:sz w:val="18"/>
            <w:szCs w:val="18"/>
          </w:rPr>
          <w:t>https://www.marianne.net/societe/delinquance-etrangere-les-chiffres-qui-derangent-tout-le-monde</w:t>
        </w:r>
      </w:hyperlink>
      <w:r w:rsidRPr="006E3D87">
        <w:rPr>
          <w:sz w:val="18"/>
          <w:szCs w:val="18"/>
        </w:rPr>
        <w:t xml:space="preserve"> </w:t>
      </w:r>
    </w:p>
  </w:footnote>
  <w:footnote w:id="117">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Un rapport explosif sur l'islam radical dans les prisons françaises. "Rapport choc sur l'islam radical en prison", Jean-Marc Leclerc, 23/10/2014, </w:t>
      </w:r>
      <w:hyperlink r:id="rId73" w:history="1">
        <w:r w:rsidRPr="006E3D87">
          <w:rPr>
            <w:rStyle w:val="Lienhypertexte"/>
            <w:sz w:val="18"/>
            <w:szCs w:val="18"/>
          </w:rPr>
          <w:t>http://www.lefigaro.fr/actualite-france/2014/10/22/01016-20141022ARTFIG00314-un-rapport-explosif-sur-l-islam-radical-dans-les-prisons-francaises.php</w:t>
        </w:r>
      </w:hyperlink>
      <w:r w:rsidRPr="006E3D87">
        <w:rPr>
          <w:sz w:val="18"/>
          <w:szCs w:val="18"/>
        </w:rPr>
        <w:t xml:space="preserve"> </w:t>
      </w:r>
    </w:p>
  </w:footnote>
  <w:footnote w:id="118">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Selon un "rapport choc", il y aurait 60% de musulmans en prison : </w:t>
      </w:r>
      <w:proofErr w:type="gramStart"/>
      <w:r w:rsidRPr="006E3D87">
        <w:rPr>
          <w:sz w:val="18"/>
          <w:szCs w:val="18"/>
        </w:rPr>
        <w:t>vraiment ?,</w:t>
      </w:r>
      <w:proofErr w:type="gramEnd"/>
      <w:r w:rsidRPr="006E3D87">
        <w:rPr>
          <w:sz w:val="18"/>
          <w:szCs w:val="18"/>
        </w:rPr>
        <w:t xml:space="preserve"> 23 oct. 2014, </w:t>
      </w:r>
      <w:hyperlink r:id="rId74" w:history="1">
        <w:r w:rsidRPr="006E3D87">
          <w:rPr>
            <w:rStyle w:val="Lienhypertexte"/>
            <w:sz w:val="18"/>
            <w:szCs w:val="18"/>
          </w:rPr>
          <w:t>https://www.lci.fr/societe/selon-un-rapport-choc-il-y-aurait-60-de-musulmans-en-prison-vraiment-1561976.html</w:t>
        </w:r>
      </w:hyperlink>
      <w:r w:rsidRPr="006E3D87">
        <w:rPr>
          <w:sz w:val="18"/>
          <w:szCs w:val="18"/>
        </w:rPr>
        <w:t xml:space="preserve"> </w:t>
      </w:r>
    </w:p>
  </w:footnote>
  <w:footnote w:id="119">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60% des détenus français sont </w:t>
      </w:r>
      <w:proofErr w:type="gramStart"/>
      <w:r w:rsidRPr="006E3D87">
        <w:rPr>
          <w:sz w:val="18"/>
          <w:szCs w:val="18"/>
        </w:rPr>
        <w:t>musulmans ?,</w:t>
      </w:r>
      <w:proofErr w:type="gramEnd"/>
      <w:r w:rsidRPr="006E3D87">
        <w:rPr>
          <w:sz w:val="18"/>
          <w:szCs w:val="18"/>
        </w:rPr>
        <w:t xml:space="preserve"> D'après le député UMP Georges </w:t>
      </w:r>
      <w:proofErr w:type="spellStart"/>
      <w:r w:rsidRPr="006E3D87">
        <w:rPr>
          <w:sz w:val="18"/>
          <w:szCs w:val="18"/>
        </w:rPr>
        <w:t>Fenech</w:t>
      </w:r>
      <w:proofErr w:type="spellEnd"/>
      <w:r w:rsidRPr="006E3D87">
        <w:rPr>
          <w:sz w:val="18"/>
          <w:szCs w:val="18"/>
        </w:rPr>
        <w:t>, "</w:t>
      </w:r>
      <w:r w:rsidRPr="006E3D87">
        <w:rPr>
          <w:i/>
          <w:sz w:val="18"/>
          <w:szCs w:val="18"/>
        </w:rPr>
        <w:t>il y a à peu près 60% de détenus de confession musulmane dans nos prisons, ce qui représente à peu près 40.000 détenus tout de même</w:t>
      </w:r>
      <w:r w:rsidRPr="006E3D87">
        <w:rPr>
          <w:sz w:val="18"/>
          <w:szCs w:val="18"/>
        </w:rPr>
        <w:t xml:space="preserve">". C'est faux. Antoine </w:t>
      </w:r>
      <w:proofErr w:type="spellStart"/>
      <w:r w:rsidRPr="006E3D87">
        <w:rPr>
          <w:sz w:val="18"/>
          <w:szCs w:val="18"/>
        </w:rPr>
        <w:t>Krempf</w:t>
      </w:r>
      <w:proofErr w:type="spellEnd"/>
      <w:r w:rsidRPr="006E3D87">
        <w:rPr>
          <w:sz w:val="18"/>
          <w:szCs w:val="18"/>
        </w:rPr>
        <w:t xml:space="preserve">, 26/01/2015, </w:t>
      </w:r>
      <w:hyperlink r:id="rId75" w:history="1">
        <w:r w:rsidRPr="006E3D87">
          <w:rPr>
            <w:rStyle w:val="Lienhypertexte"/>
            <w:sz w:val="18"/>
            <w:szCs w:val="18"/>
          </w:rPr>
          <w:t>https://www.francetvinfo.fr/replay-radio/le-vrai-du-faux/60-des-detenus-francais-sont-musulmans_1770701.html</w:t>
        </w:r>
      </w:hyperlink>
      <w:r w:rsidRPr="006E3D87">
        <w:rPr>
          <w:sz w:val="18"/>
          <w:szCs w:val="18"/>
        </w:rPr>
        <w:t xml:space="preserve"> </w:t>
      </w:r>
    </w:p>
  </w:footnote>
  <w:footnote w:id="120">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Michèle </w:t>
      </w:r>
      <w:proofErr w:type="spellStart"/>
      <w:r w:rsidRPr="006E3D87">
        <w:rPr>
          <w:sz w:val="18"/>
          <w:szCs w:val="18"/>
        </w:rPr>
        <w:t>Tribalat</w:t>
      </w:r>
      <w:proofErr w:type="spellEnd"/>
      <w:r w:rsidRPr="006E3D87">
        <w:rPr>
          <w:sz w:val="18"/>
          <w:szCs w:val="18"/>
        </w:rPr>
        <w:t xml:space="preserve"> : "</w:t>
      </w:r>
      <w:r w:rsidRPr="006E3D87">
        <w:rPr>
          <w:i/>
          <w:sz w:val="18"/>
          <w:szCs w:val="18"/>
        </w:rPr>
        <w:t>Les statistiques ethniques sont indispensables à la connaissance</w:t>
      </w:r>
      <w:r w:rsidRPr="006E3D87">
        <w:rPr>
          <w:sz w:val="18"/>
          <w:szCs w:val="18"/>
        </w:rPr>
        <w:t xml:space="preserve">", Michèle </w:t>
      </w:r>
      <w:proofErr w:type="spellStart"/>
      <w:r w:rsidRPr="006E3D87">
        <w:rPr>
          <w:sz w:val="18"/>
          <w:szCs w:val="18"/>
        </w:rPr>
        <w:t>Tribalat</w:t>
      </w:r>
      <w:proofErr w:type="spellEnd"/>
      <w:r w:rsidRPr="006E3D87">
        <w:rPr>
          <w:sz w:val="18"/>
          <w:szCs w:val="18"/>
        </w:rPr>
        <w:t xml:space="preserve">, 28/02/2016, </w:t>
      </w:r>
      <w:hyperlink r:id="rId76" w:history="1">
        <w:r w:rsidRPr="006E3D87">
          <w:rPr>
            <w:rStyle w:val="Lienhypertexte"/>
            <w:sz w:val="18"/>
            <w:szCs w:val="18"/>
          </w:rPr>
          <w:t>http://www.lefigaro.fr/vox/societe/2016/02/26/31003-20160226ARTFIG00378-michele-tribalat-les-statistiques-etniques-sont-indispensables-a-la-connaissance.php</w:t>
        </w:r>
      </w:hyperlink>
      <w:r w:rsidRPr="006E3D87">
        <w:rPr>
          <w:sz w:val="18"/>
          <w:szCs w:val="18"/>
        </w:rPr>
        <w:t xml:space="preserve"> </w:t>
      </w:r>
    </w:p>
  </w:footnote>
  <w:footnote w:id="121">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Priso</w:t>
      </w:r>
      <w:r w:rsidRPr="006E3D87">
        <w:rPr>
          <w:i/>
          <w:sz w:val="18"/>
          <w:szCs w:val="18"/>
        </w:rPr>
        <w:t xml:space="preserve">ns de France. Violence, radicalisation, </w:t>
      </w:r>
      <w:proofErr w:type="gramStart"/>
      <w:r w:rsidRPr="006E3D87">
        <w:rPr>
          <w:i/>
          <w:sz w:val="18"/>
          <w:szCs w:val="18"/>
        </w:rPr>
        <w:t>déshumanisation:</w:t>
      </w:r>
      <w:proofErr w:type="gramEnd"/>
      <w:r w:rsidRPr="006E3D87">
        <w:rPr>
          <w:i/>
          <w:sz w:val="18"/>
          <w:szCs w:val="18"/>
        </w:rPr>
        <w:t xml:space="preserve"> quand surveillants et détenus parlent</w:t>
      </w:r>
      <w:r w:rsidRPr="006E3D87">
        <w:rPr>
          <w:sz w:val="18"/>
          <w:szCs w:val="18"/>
        </w:rPr>
        <w:t xml:space="preserve">, </w:t>
      </w:r>
      <w:proofErr w:type="spellStart"/>
      <w:r w:rsidRPr="006E3D87">
        <w:rPr>
          <w:sz w:val="18"/>
          <w:szCs w:val="18"/>
        </w:rPr>
        <w:t>Farhad</w:t>
      </w:r>
      <w:proofErr w:type="spellEnd"/>
      <w:r w:rsidRPr="006E3D87">
        <w:rPr>
          <w:sz w:val="18"/>
          <w:szCs w:val="18"/>
        </w:rPr>
        <w:t xml:space="preserve"> Khosrokhavar (sociologue), éditions Robert Laffont, 20 octobre 2016.</w:t>
      </w:r>
    </w:p>
  </w:footnote>
  <w:footnote w:id="122">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Prisons et </w:t>
      </w:r>
      <w:proofErr w:type="gramStart"/>
      <w:r w:rsidRPr="006E3D87">
        <w:rPr>
          <w:sz w:val="18"/>
          <w:szCs w:val="18"/>
        </w:rPr>
        <w:t>religions:</w:t>
      </w:r>
      <w:proofErr w:type="gramEnd"/>
      <w:r w:rsidRPr="006E3D87">
        <w:rPr>
          <w:sz w:val="18"/>
          <w:szCs w:val="18"/>
        </w:rPr>
        <w:t xml:space="preserve"> des chiffres difficiles à obtenir, 21/10/2016, </w:t>
      </w:r>
      <w:hyperlink r:id="rId77" w:history="1">
        <w:r w:rsidRPr="006E3D87">
          <w:rPr>
            <w:rStyle w:val="Lienhypertexte"/>
            <w:sz w:val="18"/>
            <w:szCs w:val="18"/>
          </w:rPr>
          <w:t>http://www.bfmtv.com/societe/prisons-et-religions-des-chiffres-difficiles-a-obtenir-1050542.html</w:t>
        </w:r>
      </w:hyperlink>
      <w:r w:rsidRPr="006E3D87">
        <w:rPr>
          <w:sz w:val="18"/>
          <w:szCs w:val="18"/>
        </w:rPr>
        <w:t xml:space="preserve"> </w:t>
      </w:r>
    </w:p>
  </w:footnote>
  <w:footnote w:id="123">
    <w:p w:rsidR="00BA1CD0" w:rsidRPr="006E3D87" w:rsidRDefault="00BA1CD0" w:rsidP="0093777C">
      <w:pPr>
        <w:pStyle w:val="Notedebasdepage"/>
        <w:rPr>
          <w:sz w:val="18"/>
          <w:szCs w:val="18"/>
        </w:rPr>
      </w:pPr>
      <w:r w:rsidRPr="006E3D87">
        <w:rPr>
          <w:rStyle w:val="Appelnotedebasdep"/>
          <w:sz w:val="18"/>
          <w:szCs w:val="18"/>
        </w:rPr>
        <w:footnoteRef/>
      </w:r>
      <w:r w:rsidRPr="006E3D87">
        <w:rPr>
          <w:sz w:val="18"/>
          <w:szCs w:val="18"/>
        </w:rPr>
        <w:t xml:space="preserve"> Le rapport genré à la religion des jeunes </w:t>
      </w:r>
      <w:proofErr w:type="spellStart"/>
      <w:r w:rsidRPr="006E3D87">
        <w:rPr>
          <w:sz w:val="18"/>
          <w:szCs w:val="18"/>
        </w:rPr>
        <w:t>détenu.</w:t>
      </w:r>
      <w:proofErr w:type="gramStart"/>
      <w:r w:rsidRPr="006E3D87">
        <w:rPr>
          <w:sz w:val="18"/>
          <w:szCs w:val="18"/>
        </w:rPr>
        <w:t>e.s</w:t>
      </w:r>
      <w:proofErr w:type="spellEnd"/>
      <w:proofErr w:type="gramEnd"/>
      <w:r w:rsidRPr="006E3D87">
        <w:rPr>
          <w:sz w:val="18"/>
          <w:szCs w:val="18"/>
        </w:rPr>
        <w:t xml:space="preserve"> se déclarant de confession musulmane : entre religion des pères, des mères ou des </w:t>
      </w:r>
      <w:proofErr w:type="spellStart"/>
      <w:r w:rsidRPr="006E3D87">
        <w:rPr>
          <w:sz w:val="18"/>
          <w:szCs w:val="18"/>
        </w:rPr>
        <w:t>pair.e.s</w:t>
      </w:r>
      <w:proofErr w:type="spellEnd"/>
      <w:r w:rsidRPr="006E3D87">
        <w:rPr>
          <w:sz w:val="18"/>
          <w:szCs w:val="18"/>
        </w:rPr>
        <w:t xml:space="preserve"> ? Corinne Rostaing, Centre Max Weber, 11 janvier 2018, </w:t>
      </w:r>
      <w:hyperlink r:id="rId78" w:history="1">
        <w:r w:rsidRPr="006E3D87">
          <w:rPr>
            <w:rStyle w:val="Lienhypertexte"/>
            <w:sz w:val="18"/>
            <w:szCs w:val="18"/>
          </w:rPr>
          <w:t>https://halshs.archives-ouvertes.fr/halshs-01448567</w:t>
        </w:r>
      </w:hyperlink>
      <w:r w:rsidRPr="006E3D87">
        <w:rPr>
          <w:sz w:val="18"/>
          <w:szCs w:val="18"/>
        </w:rPr>
        <w:t xml:space="preserve"> </w:t>
      </w:r>
    </w:p>
  </w:footnote>
  <w:footnote w:id="124">
    <w:p w:rsidR="00BA1CD0" w:rsidRPr="006E3D87" w:rsidRDefault="00BA1CD0">
      <w:pPr>
        <w:pStyle w:val="Notedebasdepage"/>
        <w:rPr>
          <w:sz w:val="18"/>
          <w:szCs w:val="18"/>
          <w:lang w:val="en-GB"/>
        </w:rPr>
      </w:pPr>
      <w:r w:rsidRPr="006E3D87">
        <w:rPr>
          <w:rStyle w:val="Appelnotedebasdep"/>
          <w:sz w:val="18"/>
          <w:szCs w:val="18"/>
        </w:rPr>
        <w:footnoteRef/>
      </w:r>
      <w:r w:rsidRPr="006E3D87">
        <w:rPr>
          <w:sz w:val="18"/>
          <w:szCs w:val="18"/>
          <w:lang w:val="en-GB"/>
        </w:rPr>
        <w:t xml:space="preserve"> Cf. </w:t>
      </w:r>
      <w:r w:rsidR="001B4D0D">
        <w:fldChar w:fldCharType="begin"/>
      </w:r>
      <w:r w:rsidR="001B4D0D" w:rsidRPr="0079330D">
        <w:rPr>
          <w:lang w:val="en-GB"/>
        </w:rPr>
        <w:instrText xml:space="preserve"> HYPERLINK "http://benjamin.lisan.free.fr/jardin.secret/EcritsPolitiquesetPhilosophiques/indexIslam.html" </w:instrText>
      </w:r>
      <w:r w:rsidR="001B4D0D">
        <w:fldChar w:fldCharType="separate"/>
      </w:r>
      <w:r w:rsidRPr="006E3D87">
        <w:rPr>
          <w:rStyle w:val="Lienhypertexte"/>
          <w:sz w:val="18"/>
          <w:szCs w:val="18"/>
          <w:lang w:val="en-GB"/>
        </w:rPr>
        <w:t>http://benjamin.lisan.free.fr/jardin.secret/EcritsPolitiquesetPhilosophiques/indexIslam.html</w:t>
      </w:r>
      <w:r w:rsidR="001B4D0D">
        <w:rPr>
          <w:rStyle w:val="Lienhypertexte"/>
          <w:sz w:val="18"/>
          <w:szCs w:val="18"/>
          <w:lang w:val="en-GB"/>
        </w:rPr>
        <w:fldChar w:fldCharType="end"/>
      </w:r>
      <w:r w:rsidRPr="006E3D87">
        <w:rPr>
          <w:sz w:val="18"/>
          <w:szCs w:val="18"/>
          <w:lang w:val="en-GB"/>
        </w:rPr>
        <w:t xml:space="preserve"> </w:t>
      </w:r>
    </w:p>
  </w:footnote>
  <w:footnote w:id="125">
    <w:p w:rsidR="00BA1CD0" w:rsidRDefault="00BA1CD0">
      <w:pPr>
        <w:pStyle w:val="Notedebasdepage"/>
      </w:pPr>
      <w:r>
        <w:rPr>
          <w:rStyle w:val="Appelnotedebasdep"/>
        </w:rPr>
        <w:footnoteRef/>
      </w:r>
      <w:r>
        <w:t xml:space="preserve"> Or d’ailleurs, même du côté du judaïsme, Delphine </w:t>
      </w:r>
      <w:proofErr w:type="spellStart"/>
      <w:r>
        <w:t>Horviller</w:t>
      </w:r>
      <w:proofErr w:type="spellEnd"/>
      <w:r>
        <w:t xml:space="preserve"> est attaquée par les fanatiques du rabbin </w:t>
      </w:r>
      <w:r w:rsidRPr="0068077F">
        <w:t xml:space="preserve">Meir David </w:t>
      </w:r>
      <w:proofErr w:type="spellStart"/>
      <w:r w:rsidRPr="0068077F">
        <w:t>Kahane</w:t>
      </w:r>
      <w:proofErr w:type="spellEnd"/>
      <w:r>
        <w:t>,</w:t>
      </w:r>
      <w:r w:rsidR="00DC3703">
        <w:t xml:space="preserve"> dont</w:t>
      </w:r>
      <w:r>
        <w:t xml:space="preserve"> la ligue de défense juive.</w:t>
      </w:r>
    </w:p>
  </w:footnote>
  <w:footnote w:id="126">
    <w:p w:rsidR="00BA1CD0" w:rsidRDefault="00BA1CD0">
      <w:pPr>
        <w:pStyle w:val="Notedebasdepage"/>
      </w:pPr>
      <w:r>
        <w:rPr>
          <w:rStyle w:val="Appelnotedebasdep"/>
        </w:rPr>
        <w:footnoteRef/>
      </w:r>
      <w:r>
        <w:t xml:space="preserve"> </w:t>
      </w:r>
      <w:hyperlink r:id="rId79" w:history="1">
        <w:r w:rsidRPr="0042289D">
          <w:rPr>
            <w:rStyle w:val="Lienhypertexte"/>
          </w:rPr>
          <w:t>https://fr.wikipedia.org/wiki/Kahanisme</w:t>
        </w:r>
      </w:hyperlink>
      <w:r>
        <w:t xml:space="preserve"> </w:t>
      </w:r>
    </w:p>
  </w:footnote>
  <w:footnote w:id="127">
    <w:p w:rsidR="00BA1CD0" w:rsidRDefault="00BA1CD0">
      <w:pPr>
        <w:pStyle w:val="Notedebasdepage"/>
      </w:pPr>
      <w:r>
        <w:rPr>
          <w:rStyle w:val="Appelnotedebasdep"/>
        </w:rPr>
        <w:footnoteRef/>
      </w:r>
      <w:r>
        <w:t xml:space="preserve"> </w:t>
      </w:r>
      <w:r w:rsidRPr="00467887">
        <w:rPr>
          <w:i/>
        </w:rPr>
        <w:t>Dieu est-il cruel ? Une approche religieuse et artistique.</w:t>
      </w:r>
      <w:r w:rsidRPr="00467887">
        <w:t xml:space="preserve"> ARTE, 16 janv. 2018, </w:t>
      </w:r>
      <w:hyperlink r:id="rId80" w:history="1">
        <w:r w:rsidRPr="0042289D">
          <w:rPr>
            <w:rStyle w:val="Lienhypertexte"/>
          </w:rPr>
          <w:t>https://www.arte.tv/fr/videos/060193-000-A/dieu-est-il-cruel/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2084"/>
    <w:multiLevelType w:val="hybridMultilevel"/>
    <w:tmpl w:val="650AA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8A0C4E"/>
    <w:multiLevelType w:val="hybridMultilevel"/>
    <w:tmpl w:val="6ECAA7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93566E"/>
    <w:multiLevelType w:val="hybridMultilevel"/>
    <w:tmpl w:val="C4D230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054B1C"/>
    <w:multiLevelType w:val="hybridMultilevel"/>
    <w:tmpl w:val="F006BF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5406D"/>
    <w:multiLevelType w:val="hybridMultilevel"/>
    <w:tmpl w:val="141CC4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EA6A33"/>
    <w:multiLevelType w:val="hybridMultilevel"/>
    <w:tmpl w:val="06DEDB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7A17F1"/>
    <w:multiLevelType w:val="hybridMultilevel"/>
    <w:tmpl w:val="73AAAB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D67DB1"/>
    <w:multiLevelType w:val="multilevel"/>
    <w:tmpl w:val="60C8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1975D4"/>
    <w:multiLevelType w:val="multilevel"/>
    <w:tmpl w:val="65FE347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3AE34BF"/>
    <w:multiLevelType w:val="hybridMultilevel"/>
    <w:tmpl w:val="6E1CC6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5811D3E"/>
    <w:multiLevelType w:val="hybridMultilevel"/>
    <w:tmpl w:val="798A2D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FC1D1A"/>
    <w:multiLevelType w:val="hybridMultilevel"/>
    <w:tmpl w:val="0B7C08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EB6EBF"/>
    <w:multiLevelType w:val="hybridMultilevel"/>
    <w:tmpl w:val="DF5685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EF6003"/>
    <w:multiLevelType w:val="hybridMultilevel"/>
    <w:tmpl w:val="3A32E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2"/>
  </w:num>
  <w:num w:numId="5">
    <w:abstractNumId w:val="3"/>
  </w:num>
  <w:num w:numId="6">
    <w:abstractNumId w:val="0"/>
  </w:num>
  <w:num w:numId="7">
    <w:abstractNumId w:val="4"/>
  </w:num>
  <w:num w:numId="8">
    <w:abstractNumId w:val="11"/>
  </w:num>
  <w:num w:numId="9">
    <w:abstractNumId w:val="5"/>
  </w:num>
  <w:num w:numId="10">
    <w:abstractNumId w:val="1"/>
  </w:num>
  <w:num w:numId="11">
    <w:abstractNumId w:val="13"/>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4C"/>
    <w:rsid w:val="00065D46"/>
    <w:rsid w:val="000747F5"/>
    <w:rsid w:val="00095C99"/>
    <w:rsid w:val="000B7C79"/>
    <w:rsid w:val="000C5C4C"/>
    <w:rsid w:val="000E1B2D"/>
    <w:rsid w:val="00126C90"/>
    <w:rsid w:val="00136CA6"/>
    <w:rsid w:val="00136CB7"/>
    <w:rsid w:val="00153F05"/>
    <w:rsid w:val="00162FD1"/>
    <w:rsid w:val="001647E1"/>
    <w:rsid w:val="00197D6D"/>
    <w:rsid w:val="001A0597"/>
    <w:rsid w:val="001B20CD"/>
    <w:rsid w:val="001B4D0D"/>
    <w:rsid w:val="002449A5"/>
    <w:rsid w:val="002C58B5"/>
    <w:rsid w:val="002E42EC"/>
    <w:rsid w:val="00384C48"/>
    <w:rsid w:val="003B67D5"/>
    <w:rsid w:val="003F31BE"/>
    <w:rsid w:val="00467887"/>
    <w:rsid w:val="004746AB"/>
    <w:rsid w:val="0048101C"/>
    <w:rsid w:val="00506EDB"/>
    <w:rsid w:val="00530256"/>
    <w:rsid w:val="00555962"/>
    <w:rsid w:val="00593E12"/>
    <w:rsid w:val="005A5A88"/>
    <w:rsid w:val="00643966"/>
    <w:rsid w:val="00657C3D"/>
    <w:rsid w:val="0068077F"/>
    <w:rsid w:val="006862D5"/>
    <w:rsid w:val="006919AB"/>
    <w:rsid w:val="006A359F"/>
    <w:rsid w:val="006E3D87"/>
    <w:rsid w:val="00763E61"/>
    <w:rsid w:val="0079330D"/>
    <w:rsid w:val="007A6E0D"/>
    <w:rsid w:val="007C4F7D"/>
    <w:rsid w:val="007F62AE"/>
    <w:rsid w:val="0080100A"/>
    <w:rsid w:val="00861B42"/>
    <w:rsid w:val="008632C7"/>
    <w:rsid w:val="008C2356"/>
    <w:rsid w:val="008E2E17"/>
    <w:rsid w:val="0093777C"/>
    <w:rsid w:val="00962212"/>
    <w:rsid w:val="00984BDC"/>
    <w:rsid w:val="00997D84"/>
    <w:rsid w:val="009C1A3B"/>
    <w:rsid w:val="00A63315"/>
    <w:rsid w:val="00A64BFA"/>
    <w:rsid w:val="00A9173B"/>
    <w:rsid w:val="00A941B5"/>
    <w:rsid w:val="00AA43C6"/>
    <w:rsid w:val="00AB4042"/>
    <w:rsid w:val="00AC4C1D"/>
    <w:rsid w:val="00AF0576"/>
    <w:rsid w:val="00AF5F49"/>
    <w:rsid w:val="00B24C4B"/>
    <w:rsid w:val="00B531E1"/>
    <w:rsid w:val="00B74437"/>
    <w:rsid w:val="00B839F2"/>
    <w:rsid w:val="00BA1CD0"/>
    <w:rsid w:val="00BC2B4D"/>
    <w:rsid w:val="00BC48E3"/>
    <w:rsid w:val="00C133F7"/>
    <w:rsid w:val="00C43280"/>
    <w:rsid w:val="00C76506"/>
    <w:rsid w:val="00C84863"/>
    <w:rsid w:val="00D21890"/>
    <w:rsid w:val="00D26DB9"/>
    <w:rsid w:val="00D44E25"/>
    <w:rsid w:val="00D468BA"/>
    <w:rsid w:val="00D54FC3"/>
    <w:rsid w:val="00DC3703"/>
    <w:rsid w:val="00DD5F8D"/>
    <w:rsid w:val="00DE520F"/>
    <w:rsid w:val="00DF4B91"/>
    <w:rsid w:val="00E00393"/>
    <w:rsid w:val="00E230B5"/>
    <w:rsid w:val="00E37C39"/>
    <w:rsid w:val="00EA2CF5"/>
    <w:rsid w:val="00EB0BB7"/>
    <w:rsid w:val="00EB7F36"/>
    <w:rsid w:val="00FD5045"/>
    <w:rsid w:val="00FE4DEB"/>
    <w:rsid w:val="00FF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5733"/>
  <w15:chartTrackingRefBased/>
  <w15:docId w15:val="{57814AE9-61BD-45ED-B129-9E983221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C4C"/>
    <w:pPr>
      <w:spacing w:after="0" w:line="240" w:lineRule="auto"/>
    </w:pPr>
    <w:rPr>
      <w:rFonts w:ascii="Calibri" w:hAnsi="Calibri" w:cs="Calibri"/>
      <w:lang w:val="fr-FR" w:eastAsia="fr-FR"/>
    </w:rPr>
  </w:style>
  <w:style w:type="paragraph" w:styleId="Titre1">
    <w:name w:val="heading 1"/>
    <w:basedOn w:val="Normal"/>
    <w:next w:val="Normal"/>
    <w:link w:val="Titre1Car"/>
    <w:uiPriority w:val="9"/>
    <w:qFormat/>
    <w:rsid w:val="0079330D"/>
    <w:pPr>
      <w:keepNext/>
      <w:keepLines/>
      <w:numPr>
        <w:numId w:val="1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9330D"/>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9330D"/>
    <w:pPr>
      <w:keepNext/>
      <w:keepLines/>
      <w:numPr>
        <w:ilvl w:val="2"/>
        <w:numId w:val="14"/>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9330D"/>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9330D"/>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9330D"/>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9330D"/>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9330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9330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5C4C"/>
    <w:rPr>
      <w:color w:val="0000FF"/>
      <w:u w:val="single"/>
    </w:rPr>
  </w:style>
  <w:style w:type="paragraph" w:styleId="Paragraphedeliste">
    <w:name w:val="List Paragraph"/>
    <w:basedOn w:val="Normal"/>
    <w:uiPriority w:val="34"/>
    <w:qFormat/>
    <w:rsid w:val="000C5C4C"/>
    <w:pPr>
      <w:ind w:left="720"/>
      <w:contextualSpacing/>
    </w:pPr>
  </w:style>
  <w:style w:type="character" w:styleId="Mentionnonrsolue">
    <w:name w:val="Unresolved Mention"/>
    <w:basedOn w:val="Policepardfaut"/>
    <w:uiPriority w:val="99"/>
    <w:semiHidden/>
    <w:unhideWhenUsed/>
    <w:rsid w:val="00BC48E3"/>
    <w:rPr>
      <w:color w:val="808080"/>
      <w:shd w:val="clear" w:color="auto" w:fill="E6E6E6"/>
    </w:rPr>
  </w:style>
  <w:style w:type="paragraph" w:styleId="Notedebasdepage">
    <w:name w:val="footnote text"/>
    <w:basedOn w:val="Normal"/>
    <w:link w:val="NotedebasdepageCar"/>
    <w:uiPriority w:val="99"/>
    <w:semiHidden/>
    <w:unhideWhenUsed/>
    <w:rsid w:val="00BC48E3"/>
    <w:rPr>
      <w:sz w:val="20"/>
      <w:szCs w:val="20"/>
    </w:rPr>
  </w:style>
  <w:style w:type="character" w:customStyle="1" w:styleId="NotedebasdepageCar">
    <w:name w:val="Note de bas de page Car"/>
    <w:basedOn w:val="Policepardfaut"/>
    <w:link w:val="Notedebasdepage"/>
    <w:uiPriority w:val="99"/>
    <w:semiHidden/>
    <w:rsid w:val="00BC48E3"/>
    <w:rPr>
      <w:rFonts w:ascii="Calibri" w:hAnsi="Calibri" w:cs="Calibri"/>
      <w:sz w:val="20"/>
      <w:szCs w:val="20"/>
      <w:lang w:val="fr-FR" w:eastAsia="fr-FR"/>
    </w:rPr>
  </w:style>
  <w:style w:type="character" w:styleId="Appelnotedebasdep">
    <w:name w:val="footnote reference"/>
    <w:basedOn w:val="Policepardfaut"/>
    <w:uiPriority w:val="99"/>
    <w:semiHidden/>
    <w:unhideWhenUsed/>
    <w:rsid w:val="00BC48E3"/>
    <w:rPr>
      <w:vertAlign w:val="superscript"/>
    </w:rPr>
  </w:style>
  <w:style w:type="paragraph" w:styleId="En-tte">
    <w:name w:val="header"/>
    <w:basedOn w:val="Normal"/>
    <w:link w:val="En-tteCar"/>
    <w:uiPriority w:val="99"/>
    <w:unhideWhenUsed/>
    <w:rsid w:val="0079330D"/>
    <w:pPr>
      <w:tabs>
        <w:tab w:val="center" w:pos="4703"/>
        <w:tab w:val="right" w:pos="9406"/>
      </w:tabs>
    </w:pPr>
  </w:style>
  <w:style w:type="character" w:customStyle="1" w:styleId="En-tteCar">
    <w:name w:val="En-tête Car"/>
    <w:basedOn w:val="Policepardfaut"/>
    <w:link w:val="En-tte"/>
    <w:uiPriority w:val="99"/>
    <w:rsid w:val="0079330D"/>
    <w:rPr>
      <w:rFonts w:ascii="Calibri" w:hAnsi="Calibri" w:cs="Calibri"/>
      <w:lang w:val="fr-FR" w:eastAsia="fr-FR"/>
    </w:rPr>
  </w:style>
  <w:style w:type="paragraph" w:styleId="Pieddepage">
    <w:name w:val="footer"/>
    <w:basedOn w:val="Normal"/>
    <w:link w:val="PieddepageCar"/>
    <w:uiPriority w:val="99"/>
    <w:unhideWhenUsed/>
    <w:rsid w:val="0079330D"/>
    <w:pPr>
      <w:tabs>
        <w:tab w:val="center" w:pos="4703"/>
        <w:tab w:val="right" w:pos="9406"/>
      </w:tabs>
    </w:pPr>
  </w:style>
  <w:style w:type="character" w:customStyle="1" w:styleId="PieddepageCar">
    <w:name w:val="Pied de page Car"/>
    <w:basedOn w:val="Policepardfaut"/>
    <w:link w:val="Pieddepage"/>
    <w:uiPriority w:val="99"/>
    <w:rsid w:val="0079330D"/>
    <w:rPr>
      <w:rFonts w:ascii="Calibri" w:hAnsi="Calibri" w:cs="Calibri"/>
      <w:lang w:val="fr-FR" w:eastAsia="fr-FR"/>
    </w:rPr>
  </w:style>
  <w:style w:type="character" w:customStyle="1" w:styleId="Titre1Car">
    <w:name w:val="Titre 1 Car"/>
    <w:basedOn w:val="Policepardfaut"/>
    <w:link w:val="Titre1"/>
    <w:uiPriority w:val="9"/>
    <w:rsid w:val="0079330D"/>
    <w:rPr>
      <w:rFonts w:asciiTheme="majorHAnsi" w:eastAsiaTheme="majorEastAsia" w:hAnsiTheme="majorHAnsi" w:cstheme="majorBidi"/>
      <w:color w:val="2F5496" w:themeColor="accent1" w:themeShade="BF"/>
      <w:sz w:val="32"/>
      <w:szCs w:val="32"/>
      <w:lang w:val="fr-FR" w:eastAsia="fr-FR"/>
    </w:rPr>
  </w:style>
  <w:style w:type="character" w:customStyle="1" w:styleId="Titre2Car">
    <w:name w:val="Titre 2 Car"/>
    <w:basedOn w:val="Policepardfaut"/>
    <w:link w:val="Titre2"/>
    <w:uiPriority w:val="9"/>
    <w:rsid w:val="0079330D"/>
    <w:rPr>
      <w:rFonts w:asciiTheme="majorHAnsi" w:eastAsiaTheme="majorEastAsia" w:hAnsiTheme="majorHAnsi" w:cstheme="majorBidi"/>
      <w:color w:val="2F5496" w:themeColor="accent1" w:themeShade="BF"/>
      <w:sz w:val="26"/>
      <w:szCs w:val="26"/>
      <w:lang w:val="fr-FR" w:eastAsia="fr-FR"/>
    </w:rPr>
  </w:style>
  <w:style w:type="character" w:customStyle="1" w:styleId="Titre3Car">
    <w:name w:val="Titre 3 Car"/>
    <w:basedOn w:val="Policepardfaut"/>
    <w:link w:val="Titre3"/>
    <w:uiPriority w:val="9"/>
    <w:semiHidden/>
    <w:rsid w:val="0079330D"/>
    <w:rPr>
      <w:rFonts w:asciiTheme="majorHAnsi" w:eastAsiaTheme="majorEastAsia" w:hAnsiTheme="majorHAnsi" w:cstheme="majorBidi"/>
      <w:color w:val="1F3763" w:themeColor="accent1" w:themeShade="7F"/>
      <w:sz w:val="24"/>
      <w:szCs w:val="24"/>
      <w:lang w:val="fr-FR" w:eastAsia="fr-FR"/>
    </w:rPr>
  </w:style>
  <w:style w:type="character" w:customStyle="1" w:styleId="Titre4Car">
    <w:name w:val="Titre 4 Car"/>
    <w:basedOn w:val="Policepardfaut"/>
    <w:link w:val="Titre4"/>
    <w:uiPriority w:val="9"/>
    <w:semiHidden/>
    <w:rsid w:val="0079330D"/>
    <w:rPr>
      <w:rFonts w:asciiTheme="majorHAnsi" w:eastAsiaTheme="majorEastAsia" w:hAnsiTheme="majorHAnsi" w:cstheme="majorBidi"/>
      <w:i/>
      <w:iCs/>
      <w:color w:val="2F5496" w:themeColor="accent1" w:themeShade="BF"/>
      <w:lang w:val="fr-FR" w:eastAsia="fr-FR"/>
    </w:rPr>
  </w:style>
  <w:style w:type="character" w:customStyle="1" w:styleId="Titre5Car">
    <w:name w:val="Titre 5 Car"/>
    <w:basedOn w:val="Policepardfaut"/>
    <w:link w:val="Titre5"/>
    <w:uiPriority w:val="9"/>
    <w:semiHidden/>
    <w:rsid w:val="0079330D"/>
    <w:rPr>
      <w:rFonts w:asciiTheme="majorHAnsi" w:eastAsiaTheme="majorEastAsia" w:hAnsiTheme="majorHAnsi" w:cstheme="majorBidi"/>
      <w:color w:val="2F5496" w:themeColor="accent1" w:themeShade="BF"/>
      <w:lang w:val="fr-FR" w:eastAsia="fr-FR"/>
    </w:rPr>
  </w:style>
  <w:style w:type="character" w:customStyle="1" w:styleId="Titre6Car">
    <w:name w:val="Titre 6 Car"/>
    <w:basedOn w:val="Policepardfaut"/>
    <w:link w:val="Titre6"/>
    <w:uiPriority w:val="9"/>
    <w:semiHidden/>
    <w:rsid w:val="0079330D"/>
    <w:rPr>
      <w:rFonts w:asciiTheme="majorHAnsi" w:eastAsiaTheme="majorEastAsia" w:hAnsiTheme="majorHAnsi" w:cstheme="majorBidi"/>
      <w:color w:val="1F3763" w:themeColor="accent1" w:themeShade="7F"/>
      <w:lang w:val="fr-FR" w:eastAsia="fr-FR"/>
    </w:rPr>
  </w:style>
  <w:style w:type="character" w:customStyle="1" w:styleId="Titre7Car">
    <w:name w:val="Titre 7 Car"/>
    <w:basedOn w:val="Policepardfaut"/>
    <w:link w:val="Titre7"/>
    <w:uiPriority w:val="9"/>
    <w:semiHidden/>
    <w:rsid w:val="0079330D"/>
    <w:rPr>
      <w:rFonts w:asciiTheme="majorHAnsi" w:eastAsiaTheme="majorEastAsia" w:hAnsiTheme="majorHAnsi" w:cstheme="majorBidi"/>
      <w:i/>
      <w:iCs/>
      <w:color w:val="1F3763" w:themeColor="accent1" w:themeShade="7F"/>
      <w:lang w:val="fr-FR" w:eastAsia="fr-FR"/>
    </w:rPr>
  </w:style>
  <w:style w:type="character" w:customStyle="1" w:styleId="Titre8Car">
    <w:name w:val="Titre 8 Car"/>
    <w:basedOn w:val="Policepardfaut"/>
    <w:link w:val="Titre8"/>
    <w:uiPriority w:val="9"/>
    <w:semiHidden/>
    <w:rsid w:val="0079330D"/>
    <w:rPr>
      <w:rFonts w:asciiTheme="majorHAnsi" w:eastAsiaTheme="majorEastAsia" w:hAnsiTheme="majorHAnsi" w:cstheme="majorBidi"/>
      <w:color w:val="272727" w:themeColor="text1" w:themeTint="D8"/>
      <w:sz w:val="21"/>
      <w:szCs w:val="21"/>
      <w:lang w:val="fr-FR" w:eastAsia="fr-FR"/>
    </w:rPr>
  </w:style>
  <w:style w:type="character" w:customStyle="1" w:styleId="Titre9Car">
    <w:name w:val="Titre 9 Car"/>
    <w:basedOn w:val="Policepardfaut"/>
    <w:link w:val="Titre9"/>
    <w:uiPriority w:val="9"/>
    <w:semiHidden/>
    <w:rsid w:val="0079330D"/>
    <w:rPr>
      <w:rFonts w:asciiTheme="majorHAnsi" w:eastAsiaTheme="majorEastAsia" w:hAnsiTheme="majorHAnsi" w:cstheme="majorBidi"/>
      <w:i/>
      <w:iCs/>
      <w:color w:val="272727" w:themeColor="text1" w:themeTint="D8"/>
      <w:sz w:val="21"/>
      <w:szCs w:val="21"/>
      <w:lang w:val="fr-FR" w:eastAsia="fr-FR"/>
    </w:rPr>
  </w:style>
  <w:style w:type="paragraph" w:styleId="En-ttedetabledesmatires">
    <w:name w:val="TOC Heading"/>
    <w:basedOn w:val="Titre1"/>
    <w:next w:val="Normal"/>
    <w:uiPriority w:val="39"/>
    <w:unhideWhenUsed/>
    <w:qFormat/>
    <w:rsid w:val="0079330D"/>
    <w:pPr>
      <w:numPr>
        <w:numId w:val="0"/>
      </w:numPr>
      <w:spacing w:line="259" w:lineRule="auto"/>
      <w:outlineLvl w:val="9"/>
    </w:pPr>
  </w:style>
  <w:style w:type="paragraph" w:styleId="TM1">
    <w:name w:val="toc 1"/>
    <w:basedOn w:val="Normal"/>
    <w:next w:val="Normal"/>
    <w:autoRedefine/>
    <w:uiPriority w:val="39"/>
    <w:unhideWhenUsed/>
    <w:rsid w:val="0079330D"/>
    <w:pPr>
      <w:spacing w:after="100"/>
    </w:pPr>
  </w:style>
  <w:style w:type="paragraph" w:styleId="TM2">
    <w:name w:val="toc 2"/>
    <w:basedOn w:val="Normal"/>
    <w:next w:val="Normal"/>
    <w:autoRedefine/>
    <w:uiPriority w:val="39"/>
    <w:unhideWhenUsed/>
    <w:rsid w:val="007933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27712">
      <w:bodyDiv w:val="1"/>
      <w:marLeft w:val="0"/>
      <w:marRight w:val="0"/>
      <w:marTop w:val="0"/>
      <w:marBottom w:val="0"/>
      <w:divBdr>
        <w:top w:val="none" w:sz="0" w:space="0" w:color="auto"/>
        <w:left w:val="none" w:sz="0" w:space="0" w:color="auto"/>
        <w:bottom w:val="none" w:sz="0" w:space="0" w:color="auto"/>
        <w:right w:val="none" w:sz="0" w:space="0" w:color="auto"/>
      </w:divBdr>
    </w:div>
    <w:div w:id="662314014">
      <w:bodyDiv w:val="1"/>
      <w:marLeft w:val="0"/>
      <w:marRight w:val="0"/>
      <w:marTop w:val="0"/>
      <w:marBottom w:val="0"/>
      <w:divBdr>
        <w:top w:val="none" w:sz="0" w:space="0" w:color="auto"/>
        <w:left w:val="none" w:sz="0" w:space="0" w:color="auto"/>
        <w:bottom w:val="none" w:sz="0" w:space="0" w:color="auto"/>
        <w:right w:val="none" w:sz="0" w:space="0" w:color="auto"/>
      </w:divBdr>
    </w:div>
    <w:div w:id="1575972238">
      <w:bodyDiv w:val="1"/>
      <w:marLeft w:val="0"/>
      <w:marRight w:val="0"/>
      <w:marTop w:val="0"/>
      <w:marBottom w:val="0"/>
      <w:divBdr>
        <w:top w:val="none" w:sz="0" w:space="0" w:color="auto"/>
        <w:left w:val="none" w:sz="0" w:space="0" w:color="auto"/>
        <w:bottom w:val="none" w:sz="0" w:space="0" w:color="auto"/>
        <w:right w:val="none" w:sz="0" w:space="0" w:color="auto"/>
      </w:divBdr>
    </w:div>
    <w:div w:id="17669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wikipedia.org/wiki/Les_Territoires_perdus_de_la_R%C3%A9publique" TargetMode="External"/><Relationship Id="rId4" Type="http://schemas.openxmlformats.org/officeDocument/2006/relationships/settings" Target="settings.xml"/><Relationship Id="rId9" Type="http://schemas.openxmlformats.org/officeDocument/2006/relationships/hyperlink" Target="https://www.facebook.com/MarwanMuhammadOfficiel/photos/a.265940643545180.1073741828.265747286897849/800383246767581/?type=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benjamin.lisan.free.fr/jardin.secret/EcritsPolitiquesetPhilosophiques/SurIslam/antisemitisme-musulman.htm" TargetMode="External"/><Relationship Id="rId18" Type="http://schemas.openxmlformats.org/officeDocument/2006/relationships/hyperlink" Target="http://www.lefigaro.fr/international/2008/05/27/01003-20080527ARTFIG00530-algerie-prison-ferme-requise-contre-six-chretiens.php" TargetMode="External"/><Relationship Id="rId26" Type="http://schemas.openxmlformats.org/officeDocument/2006/relationships/hyperlink" Target="https://www.youtube.com/watch?v=qMjjcvibOM8" TargetMode="External"/><Relationship Id="rId39" Type="http://schemas.openxmlformats.org/officeDocument/2006/relationships/hyperlink" Target="https://www.bladi.net/asmae-belfakir-avocate-voile-tribunal,50568.html" TargetMode="External"/><Relationship Id="rId21" Type="http://schemas.openxmlformats.org/officeDocument/2006/relationships/hyperlink" Target="http://memri.fr/2018/01/15/tv-irakienne-lancienne-ministre-des-affaires-etrangeres-israelienne-tsipi-livni-a-eu-des-ebats-avec-des-dirigeants-palestiniens-en-conserve-les-enregistrements-video-et-fait-chanter-les-re/" TargetMode="External"/><Relationship Id="rId34" Type="http://schemas.openxmlformats.org/officeDocument/2006/relationships/hyperlink" Target="http://benjamin.lisan.free.fr/jardin.secret/EcritsPolitiquesetPhilosophiques/SurIslam/les-mecanismes-sectaires-a-l-oeuvres-dans-l-islam.htm" TargetMode="External"/><Relationship Id="rId42" Type="http://schemas.openxmlformats.org/officeDocument/2006/relationships/hyperlink" Target="http://www.20minutes.fr/societe/2181179-20171204-colombes-justice-ordonne-fermeture-epicerie-halal-vend-vin" TargetMode="External"/><Relationship Id="rId47" Type="http://schemas.openxmlformats.org/officeDocument/2006/relationships/hyperlink" Target="http://www.sciencesetavenir.fr/a-voir-a-faire/20090122.OBS0939/l-evolution-contestee-dans-les-ecoles.html" TargetMode="External"/><Relationship Id="rId50" Type="http://schemas.openxmlformats.org/officeDocument/2006/relationships/hyperlink" Target="https://blogs.mediapart.fr/mohamed-louizi/blog/310116/les-preuves-du-financement-saoudien-de-l-islamisation-de-l-universite-par-l-uoif-enquete" TargetMode="External"/><Relationship Id="rId55" Type="http://schemas.openxmlformats.org/officeDocument/2006/relationships/hyperlink" Target="http://www.islamophobie.net/articles/2015/12/15/condamnation-du-figaro-apres-une-plainte-du-ccif/" TargetMode="External"/><Relationship Id="rId63" Type="http://schemas.openxmlformats.org/officeDocument/2006/relationships/hyperlink" Target="http://geoconfluences.ens-lyon.fr/actualites/veille/pratique-religieuse-france" TargetMode="External"/><Relationship Id="rId68" Type="http://schemas.openxmlformats.org/officeDocument/2006/relationships/hyperlink" Target="https://www.arte.tv/fr/videos/079080-001-A/poutine-contre-les-usa-entretien/" TargetMode="External"/><Relationship Id="rId76" Type="http://schemas.openxmlformats.org/officeDocument/2006/relationships/hyperlink" Target="http://www.lefigaro.fr/vox/societe/2016/02/26/31003-20160226ARTFIG00378-michele-tribalat-les-statistiques-etniques-sont-indispensables-a-la-connaissance.php" TargetMode="External"/><Relationship Id="rId7" Type="http://schemas.openxmlformats.org/officeDocument/2006/relationships/hyperlink" Target="http://fr-cjpme.nationbuilder.com/fs_182" TargetMode="External"/><Relationship Id="rId71" Type="http://schemas.openxmlformats.org/officeDocument/2006/relationships/hyperlink" Target="https://fr.wikipedia.org/wiki/Mich%C3%A8le_Tribalat" TargetMode="External"/><Relationship Id="rId2" Type="http://schemas.openxmlformats.org/officeDocument/2006/relationships/hyperlink" Target="http://archive.wikiwix.com/cache/?url=http%3A%2F%2Fwww.bibliomonde.com%2Flivre%2Fexode-oublie-juifs-des-pays-arabes--2284.html" TargetMode="External"/><Relationship Id="rId16" Type="http://schemas.openxmlformats.org/officeDocument/2006/relationships/hyperlink" Target="http://france-fraternites.org/de-lobsession-arabe-theories-complot/" TargetMode="External"/><Relationship Id="rId29" Type="http://schemas.openxmlformats.org/officeDocument/2006/relationships/hyperlink" Target="http://benjamin.lisan.free.fr/jardin.secret/EcritsPolitiquesetPhilosophiques/SurIslam/les_theories-du-complot_suite.htm" TargetMode="External"/><Relationship Id="rId11" Type="http://schemas.openxmlformats.org/officeDocument/2006/relationships/hyperlink" Target="http://koide9enisrael.blogspot.fr/2017/06/maroc-les-7-et-8-juin-1948-jerada-et.html?spref=fb&amp;m=1" TargetMode="External"/><Relationship Id="rId24" Type="http://schemas.openxmlformats.org/officeDocument/2006/relationships/hyperlink" Target="http://www.who.int/csr/don/10-march-2016-mers-qatar/fr/" TargetMode="External"/><Relationship Id="rId32" Type="http://schemas.openxmlformats.org/officeDocument/2006/relationships/hyperlink" Target="http://www.lemonde.fr/meurtres-de-policiers-a-magnanville/article/2016/06/19/a-mantes-la-jolie-des-milliers-de-musulmans-ordinaires-defilent-contre-la-barbarie_4953671_4950044.html" TargetMode="External"/><Relationship Id="rId37" Type="http://schemas.openxmlformats.org/officeDocument/2006/relationships/hyperlink" Target="https://fr.wikipedia.org/wiki/Massacres_de_1965_en_Indon%C3%A9sie" TargetMode="External"/><Relationship Id="rId40" Type="http://schemas.openxmlformats.org/officeDocument/2006/relationships/hyperlink" Target="http://www.liberation.fr/societe/2002/12/09/a-evry-le-maire-contre-le-franprix-halal_424063" TargetMode="External"/><Relationship Id="rId45" Type="http://schemas.openxmlformats.org/officeDocument/2006/relationships/hyperlink" Target="http://www.leparisien.fr/clichy-92110/prieres-de-rue-a-clichy-15-ans-de-polemique-locale-devenue-affaire-nationale-23-11-2017-7410858.php" TargetMode="External"/><Relationship Id="rId53" Type="http://schemas.openxmlformats.org/officeDocument/2006/relationships/hyperlink" Target="https://www.youtube.com/watch?v=qiy1YiWHoaU" TargetMode="External"/><Relationship Id="rId58" Type="http://schemas.openxmlformats.org/officeDocument/2006/relationships/hyperlink" Target="http://www.liberation.fr/desintox/2017/11/16/les-cinq-intox-sur-les-prieres-de-rue-a-clichy_1610316" TargetMode="External"/><Relationship Id="rId66" Type="http://schemas.openxmlformats.org/officeDocument/2006/relationships/hyperlink" Target="https://www.arte.tv/fr/videos/079169-000-A/poutine-contre-les-usa-1-2/" TargetMode="External"/><Relationship Id="rId74" Type="http://schemas.openxmlformats.org/officeDocument/2006/relationships/hyperlink" Target="https://www.lci.fr/societe/selon-un-rapport-choc-il-y-aurait-60-de-musulmans-en-prison-vraiment-1561976.html" TargetMode="External"/><Relationship Id="rId79" Type="http://schemas.openxmlformats.org/officeDocument/2006/relationships/hyperlink" Target="https://fr.wikipedia.org/wiki/Kahanisme" TargetMode="External"/><Relationship Id="rId5" Type="http://schemas.openxmlformats.org/officeDocument/2006/relationships/hyperlink" Target="https://fr.wikipedia.org/wiki/Dhimmi" TargetMode="External"/><Relationship Id="rId61" Type="http://schemas.openxmlformats.org/officeDocument/2006/relationships/hyperlink" Target="https://www.interieur.gouv.fr/Archives/Archives-ministre-de-l-interieur/Archives-Bruno-Le-Roux-decembre-2016-mars-2017/Interventions-du-ministre/Bilan-statistique-2016-des-actes-racistes-antisemites-antimusulmans-et-antichretiens" TargetMode="External"/><Relationship Id="rId10" Type="http://schemas.openxmlformats.org/officeDocument/2006/relationships/hyperlink" Target="http://www.clio.fr/bibliotheque/la_palestine_ottomane_une_province_sans_interet_.asp" TargetMode="External"/><Relationship Id="rId19" Type="http://schemas.openxmlformats.org/officeDocument/2006/relationships/hyperlink" Target="http://benjamin.lisan.free.fr/jardin.secret/EcritsPolitiquesetPhilosophiques/SurIslam/mensonges-et-propagande.htm" TargetMode="External"/><Relationship Id="rId31" Type="http://schemas.openxmlformats.org/officeDocument/2006/relationships/hyperlink" Target="http://www.leparisien.fr/faits-divers/je-dis-stop-a-cette-haine-20-06-2016-5898553.php" TargetMode="External"/><Relationship Id="rId44" Type="http://schemas.openxmlformats.org/officeDocument/2006/relationships/hyperlink" Target="https://www.nouvelobs.com/societe/20171115.OBS7377/mosquee-fermee-prieres-de-rue-huit-mois-de-conflit-a-clichy-la-garenne.html" TargetMode="External"/><Relationship Id="rId52" Type="http://schemas.openxmlformats.org/officeDocument/2006/relationships/hyperlink" Target="https://blogs.mediapart.fr/yasser-louati/blog/031115/quand-le-ccif-dit-nous-sommes-aussi-la-nation-rtl-fogiel-et-rioufol-entendent-grand-remplacement" TargetMode="External"/><Relationship Id="rId60" Type="http://schemas.openxmlformats.org/officeDocument/2006/relationships/hyperlink" Target="http://www.lefigaro.fr/vox/societe/2016/01/20/31003-20160120ARTFIG00339-islamophobie-les-chiffres-du-ccif-ne-sont-pas-fiables.php" TargetMode="External"/><Relationship Id="rId65" Type="http://schemas.openxmlformats.org/officeDocument/2006/relationships/hyperlink" Target="https://www.arte.tv/fr/videos/064536-000-A/prague-face-a-la-propagande-de-poutine/" TargetMode="External"/><Relationship Id="rId73" Type="http://schemas.openxmlformats.org/officeDocument/2006/relationships/hyperlink" Target="http://www.lefigaro.fr/actualite-france/2014/10/22/01016-20141022ARTFIG00314-un-rapport-explosif-sur-l-islam-radical-dans-les-prisons-francaises.php" TargetMode="External"/><Relationship Id="rId78" Type="http://schemas.openxmlformats.org/officeDocument/2006/relationships/hyperlink" Target="https://halshs.archives-ouvertes.fr/halshs-01448567" TargetMode="External"/><Relationship Id="rId4" Type="http://schemas.openxmlformats.org/officeDocument/2006/relationships/hyperlink" Target="https://fr.wikipedia.org/wiki/Exode_des_Juifs_des_pays_arabes_et_musulmans" TargetMode="External"/><Relationship Id="rId9" Type="http://schemas.openxmlformats.org/officeDocument/2006/relationships/hyperlink" Target="https://blogs.mediapart.fr/berjac/blog/010712/la-palestine-au-xixe-siecle" TargetMode="External"/><Relationship Id="rId14" Type="http://schemas.openxmlformats.org/officeDocument/2006/relationships/hyperlink" Target="http://benjamin.lisan.free.fr/jardin.secret/EcritsPolitiquesetPhilosophiques/SurIslam/liste-des-versets-et-hadiths-antijuifs-et-antichretiens-dans-le-coran.htm" TargetMode="External"/><Relationship Id="rId22" Type="http://schemas.openxmlformats.org/officeDocument/2006/relationships/hyperlink" Target="https://fr.timesofisrael.com/un-journal-libanais-expose-gal-gadot-comme-agent-du-mossad/" TargetMode="External"/><Relationship Id="rId27" Type="http://schemas.openxmlformats.org/officeDocument/2006/relationships/hyperlink" Target="http://benjamin.lisan.free.fr/jardin.secret/EcritsPolitiquesetPhilosophiques/SurIslam/antisemitisme-musulman.htm" TargetMode="External"/><Relationship Id="rId30" Type="http://schemas.openxmlformats.org/officeDocument/2006/relationships/hyperlink" Target="http://benjamin.lisan.free.fr/jardin.secret/EcritsPolitiquesetPhilosophiques/SurIslam/les_theories-du-complot_suite_2.htm" TargetMode="External"/><Relationship Id="rId35" Type="http://schemas.openxmlformats.org/officeDocument/2006/relationships/hyperlink" Target="https://tariqramadan.com/critique-des-nouveaux-intellectuels-communautaires/" TargetMode="External"/><Relationship Id="rId43" Type="http://schemas.openxmlformats.org/officeDocument/2006/relationships/hyperlink" Target="https://www.bladi.net/caissieres-aldi-alcool,49332.html" TargetMode="External"/><Relationship Id="rId48" Type="http://schemas.openxmlformats.org/officeDocument/2006/relationships/hyperlink" Target="https://fr.gatestoneinstitute.org/10693/france-jihad-tribunaux" TargetMode="External"/><Relationship Id="rId56" Type="http://schemas.openxmlformats.org/officeDocument/2006/relationships/hyperlink" Target="http://www.lefigaro.fr/flash-actu/2017/11/13/97001-20171113FILWWW00340-prieres-de-rue-a-clichy-des-responsables-musulmans-vont-porter-plainte.php" TargetMode="External"/><Relationship Id="rId64" Type="http://schemas.openxmlformats.org/officeDocument/2006/relationships/hyperlink" Target="http://https://www.scienceshumaines.com/le-racisme-en-chiffres_fr_38063.html" TargetMode="External"/><Relationship Id="rId69" Type="http://schemas.openxmlformats.org/officeDocument/2006/relationships/hyperlink" Target="http://books.openedition.org/editionscnrs/2879?lang=fr" TargetMode="External"/><Relationship Id="rId77" Type="http://schemas.openxmlformats.org/officeDocument/2006/relationships/hyperlink" Target="http://www.bfmtv.com/societe/prisons-et-religions-des-chiffres-difficiles-a-obtenir-1050542.html" TargetMode="External"/><Relationship Id="rId8" Type="http://schemas.openxmlformats.org/officeDocument/2006/relationships/hyperlink" Target="https://www.cairn.info/revue-archives-juives-2005-2-page-28.html" TargetMode="External"/><Relationship Id="rId51" Type="http://schemas.openxmlformats.org/officeDocument/2006/relationships/hyperlink" Target="http://resistancerepublicaine.eu/2016/12/15/proces-divan-rioufol-la-cour-dappel-a-donne-une-fessee-au-ccif-savourons/" TargetMode="External"/><Relationship Id="rId72" Type="http://schemas.openxmlformats.org/officeDocument/2006/relationships/hyperlink" Target="https://www.marianne.net/societe/delinquance-etrangere-les-chiffres-qui-derangent-tout-le-monde" TargetMode="External"/><Relationship Id="rId80" Type="http://schemas.openxmlformats.org/officeDocument/2006/relationships/hyperlink" Target="https://www.arte.tv/fr/videos/060193-000-A/dieu-est-il-cruel/" TargetMode="External"/><Relationship Id="rId3" Type="http://schemas.openxmlformats.org/officeDocument/2006/relationships/hyperlink" Target="https://fr.wikipedia.org/wiki/Mo%C3%AFse_Rahmani" TargetMode="External"/><Relationship Id="rId12" Type="http://schemas.openxmlformats.org/officeDocument/2006/relationships/hyperlink" Target="http://www.feujn.org/spip.php?article1216" TargetMode="External"/><Relationship Id="rId17" Type="http://schemas.openxmlformats.org/officeDocument/2006/relationships/hyperlink" Target="http://www.jeuneafrique.com/354995/societe/algerie-slimane-bouhafs-chretien-condamne-a-3-ans-de-prison-ferme-atteinte-a-lislam/" TargetMode="External"/><Relationship Id="rId25" Type="http://schemas.openxmlformats.org/officeDocument/2006/relationships/hyperlink" Target="http://www.agoravox.tv/tribune-libre/article/majid-oukacha-ridiculise-les-50491" TargetMode="External"/><Relationship Id="rId33" Type="http://schemas.openxmlformats.org/officeDocument/2006/relationships/hyperlink" Target="https://www.la-croix.com/Religion/Islam/marche-musulmans-contre-terrorisme-fait-debat-2017-07-08-1200861475" TargetMode="External"/><Relationship Id="rId38" Type="http://schemas.openxmlformats.org/officeDocument/2006/relationships/hyperlink" Target="http://www.lemonde.fr/les-nouveaux-arrivants/article/2018/01/21/ali-hier-universitaire-au-soudan-aujourd-hui-refugie-et-benevole-au-secours-catholique_5244909_5084811.html" TargetMode="External"/><Relationship Id="rId46" Type="http://schemas.openxmlformats.org/officeDocument/2006/relationships/hyperlink" Target="http://www.liberation.fr/desintox/2017/11/16/les-cinq-intox-sur-les-prieres-de-rue-a-clichy_1610316" TargetMode="External"/><Relationship Id="rId59" Type="http://schemas.openxmlformats.org/officeDocument/2006/relationships/hyperlink" Target="http://www.lefigaro.fr/actualite-france/2017/01/31/01016-20170131ARTFIG00284-le-ccif-constate-un-net-recul-des-actes-islamophobes-en-france.php" TargetMode="External"/><Relationship Id="rId67" Type="http://schemas.openxmlformats.org/officeDocument/2006/relationships/hyperlink" Target="https://www.arte.tv/fr/videos/079170-000-A/poutine-contre-les-usa-2-2/" TargetMode="External"/><Relationship Id="rId20" Type="http://schemas.openxmlformats.org/officeDocument/2006/relationships/hyperlink" Target="https://www.youtube.com/watch?v=QM1-dzEL4sg" TargetMode="External"/><Relationship Id="rId41" Type="http://schemas.openxmlformats.org/officeDocument/2006/relationships/hyperlink" Target="http://www.20minutes.fr/societe/2180615-20171203-colombes-epicerie-halal-menacee-fermeture-justice-car-vend-ni-vin-ni-porc" TargetMode="External"/><Relationship Id="rId54" Type="http://schemas.openxmlformats.org/officeDocument/2006/relationships/hyperlink" Target="http://www.lefigaro.fr/actualite-france/2016/08/23/01016-20160823ARTFIG00137-la-montee-en-puissance-du-controverse-collectif-contre-l-islamophobie-ccif.php" TargetMode="External"/><Relationship Id="rId62" Type="http://schemas.openxmlformats.org/officeDocument/2006/relationships/hyperlink" Target="http://www.jewishdatabank.org/Studies/downloadFile.cfm?FileID=3394" TargetMode="External"/><Relationship Id="rId70" Type="http://schemas.openxmlformats.org/officeDocument/2006/relationships/hyperlink" Target="http://www.lemonde.fr/societe/article/2008/04/29/en-france-les-detenus-musulmans-sont-surrepresentes-selon-le-washington-post_1039616_3224.html" TargetMode="External"/><Relationship Id="rId75" Type="http://schemas.openxmlformats.org/officeDocument/2006/relationships/hyperlink" Target="https://www.francetvinfo.fr/replay-radio/le-vrai-du-faux/60-des-detenus-francais-sont-musulmans_1770701.html" TargetMode="External"/><Relationship Id="rId1" Type="http://schemas.openxmlformats.org/officeDocument/2006/relationships/hyperlink" Target="http://www.bibliomonde.com/livre/exode-oublie-juifs-des-pays-arabes--2284.html" TargetMode="External"/><Relationship Id="rId6" Type="http://schemas.openxmlformats.org/officeDocument/2006/relationships/hyperlink" Target="https://fr.wikipedia.org/wiki/Bat_Ye%27or" TargetMode="External"/><Relationship Id="rId15" Type="http://schemas.openxmlformats.org/officeDocument/2006/relationships/hyperlink" Target="https://fr.wikipedia.org/wiki/Banu_Qurayza" TargetMode="External"/><Relationship Id="rId23" Type="http://schemas.openxmlformats.org/officeDocument/2006/relationships/hyperlink" Target="https://www.algerie1.com/actualite/loms-recommande-aux-arabes-deviter-de-boire-lurine-de-chameau/" TargetMode="External"/><Relationship Id="rId28" Type="http://schemas.openxmlformats.org/officeDocument/2006/relationships/hyperlink" Target="http://benjamin.lisan.free.fr/jardin.secret/EcritsPolitiquesetPhilosophiques/SurIslam/complotisme2.htm" TargetMode="External"/><Relationship Id="rId36" Type="http://schemas.openxmlformats.org/officeDocument/2006/relationships/hyperlink" Target="http://www.ikhwan.whoswho/blog/archives/10023" TargetMode="External"/><Relationship Id="rId49" Type="http://schemas.openxmlformats.org/officeDocument/2006/relationships/hyperlink" Target="https://www.marianne.net/societe/islamophobie-le-proces-honteux-fait-georges-bensoussan" TargetMode="External"/><Relationship Id="rId57" Type="http://schemas.openxmlformats.org/officeDocument/2006/relationships/hyperlink" Target="https://www.la-croix.com/Religion/Laicite/Contre-prieres-rues-maire-Clichy-cedera-pas-2017-11-16-12008923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4C1-9F25-4BF0-BD86-973FA5DD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17</Pages>
  <Words>6007</Words>
  <Characters>33041</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30</cp:revision>
  <dcterms:created xsi:type="dcterms:W3CDTF">2018-01-22T08:43:00Z</dcterms:created>
  <dcterms:modified xsi:type="dcterms:W3CDTF">2018-01-25T13:36:00Z</dcterms:modified>
</cp:coreProperties>
</file>