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2DDFB" w14:textId="67B875ED" w:rsidR="0023191A" w:rsidRPr="00902E33" w:rsidRDefault="0071467C" w:rsidP="00FA262A">
      <w:pPr>
        <w:spacing w:after="0" w:line="240" w:lineRule="auto"/>
        <w:jc w:val="center"/>
        <w:rPr>
          <w:b/>
          <w:bCs/>
          <w:u w:val="single"/>
        </w:rPr>
      </w:pPr>
      <w:bookmarkStart w:id="0" w:name="_Hlk80293038"/>
      <w:r w:rsidRPr="00902E33">
        <w:rPr>
          <w:b/>
          <w:bCs/>
          <w:u w:val="single"/>
        </w:rPr>
        <w:t xml:space="preserve">Notes de lecture sur le livre </w:t>
      </w:r>
      <w:r w:rsidR="00EC33DE">
        <w:rPr>
          <w:b/>
          <w:bCs/>
          <w:u w:val="single"/>
        </w:rPr>
        <w:t>« </w:t>
      </w:r>
      <w:r w:rsidRPr="00902E33">
        <w:rPr>
          <w:b/>
          <w:bCs/>
          <w:u w:val="single"/>
        </w:rPr>
        <w:t>L’islam politique et le terrorisme à l’assaut de la France et de l’Occident</w:t>
      </w:r>
      <w:r w:rsidR="00EC33DE">
        <w:rPr>
          <w:b/>
          <w:bCs/>
          <w:u w:val="single"/>
        </w:rPr>
        <w:t> »</w:t>
      </w:r>
    </w:p>
    <w:p w14:paraId="300E78B0" w14:textId="736F5CAA" w:rsidR="0071467C" w:rsidRDefault="0071467C" w:rsidP="00685485">
      <w:pPr>
        <w:spacing w:after="0" w:line="240" w:lineRule="auto"/>
      </w:pPr>
    </w:p>
    <w:p w14:paraId="1242D4F4" w14:textId="5F4635BD" w:rsidR="00FA262A" w:rsidRDefault="00FA262A" w:rsidP="00FA262A">
      <w:pPr>
        <w:spacing w:after="0" w:line="240" w:lineRule="auto"/>
        <w:jc w:val="center"/>
      </w:pPr>
      <w:r>
        <w:t>Par benjamin LISAN,  le 19/08/2021</w:t>
      </w:r>
    </w:p>
    <w:p w14:paraId="7645BD50" w14:textId="6C7C9F98" w:rsidR="00685485" w:rsidRDefault="00685485" w:rsidP="00685485">
      <w:pPr>
        <w:spacing w:after="0" w:line="240" w:lineRule="auto"/>
        <w:jc w:val="both"/>
      </w:pPr>
    </w:p>
    <w:p w14:paraId="04037C0A" w14:textId="5F05A137" w:rsidR="00685485" w:rsidRDefault="00FD156E" w:rsidP="00685485">
      <w:pPr>
        <w:pStyle w:val="Titre1"/>
      </w:pPr>
      <w:r>
        <w:t>Ma</w:t>
      </w:r>
      <w:r w:rsidR="00FA262A">
        <w:t xml:space="preserve"> lecture</w:t>
      </w:r>
      <w:r>
        <w:t xml:space="preserve"> de ce livre</w:t>
      </w:r>
    </w:p>
    <w:p w14:paraId="688308C3" w14:textId="05F40326" w:rsidR="00685485" w:rsidRDefault="00685485" w:rsidP="00685485">
      <w:pPr>
        <w:spacing w:after="0" w:line="240" w:lineRule="auto"/>
        <w:jc w:val="both"/>
      </w:pPr>
    </w:p>
    <w:p w14:paraId="7D298844" w14:textId="5F6A7E07" w:rsidR="00685485" w:rsidRDefault="00246E46" w:rsidP="00685485">
      <w:pPr>
        <w:spacing w:after="0" w:line="240" w:lineRule="auto"/>
        <w:jc w:val="both"/>
      </w:pPr>
      <w:r>
        <w:t>A priori, il faut être</w:t>
      </w:r>
      <w:r w:rsidR="00A73241">
        <w:t xml:space="preserve"> un lecteur</w:t>
      </w:r>
      <w:r>
        <w:t xml:space="preserve"> courageux pour s’attaquer</w:t>
      </w:r>
      <w:r w:rsidR="00EC33DE">
        <w:t xml:space="preserve"> à</w:t>
      </w:r>
      <w:r>
        <w:t xml:space="preserve"> un livre aussi </w:t>
      </w:r>
      <w:r w:rsidR="006A0CC7">
        <w:t>volumineux</w:t>
      </w:r>
      <w:r>
        <w:t xml:space="preserve"> de 428 pages.</w:t>
      </w:r>
    </w:p>
    <w:p w14:paraId="64AA4CC2" w14:textId="07C23D93" w:rsidR="00A73241" w:rsidRDefault="00A73241" w:rsidP="00685485">
      <w:pPr>
        <w:spacing w:after="0" w:line="240" w:lineRule="auto"/>
        <w:jc w:val="both"/>
      </w:pPr>
      <w:r>
        <w:t>Et son prix 26€ semble</w:t>
      </w:r>
      <w:r w:rsidR="006A0CC7">
        <w:t>rait</w:t>
      </w:r>
      <w:r>
        <w:t xml:space="preserve"> élevé par rapport à la moyenne</w:t>
      </w:r>
      <w:r w:rsidR="00FA262A">
        <w:t xml:space="preserve"> des prix</w:t>
      </w:r>
      <w:r>
        <w:t xml:space="preserve"> des livres, vendus plutôt aux alentours des 20€.</w:t>
      </w:r>
    </w:p>
    <w:p w14:paraId="79D398DE" w14:textId="77777777" w:rsidR="006A0CC7" w:rsidRDefault="006A0CC7" w:rsidP="00685485">
      <w:pPr>
        <w:spacing w:after="0" w:line="240" w:lineRule="auto"/>
        <w:jc w:val="both"/>
      </w:pPr>
    </w:p>
    <w:p w14:paraId="1E870A50" w14:textId="3A264017" w:rsidR="00A73241" w:rsidRDefault="00A73241" w:rsidP="00685485">
      <w:pPr>
        <w:spacing w:after="0" w:line="240" w:lineRule="auto"/>
        <w:jc w:val="both"/>
      </w:pPr>
      <w:r>
        <w:t>Mais pour</w:t>
      </w:r>
      <w:r w:rsidR="006A0CC7">
        <w:t xml:space="preserve"> vraiment</w:t>
      </w:r>
      <w:r>
        <w:t xml:space="preserve"> exposer tout ce que son auteur voulait </w:t>
      </w:r>
      <w:r w:rsidR="006A0CC7">
        <w:t>dé</w:t>
      </w:r>
      <w:r>
        <w:t xml:space="preserve">montrer, il fallait </w:t>
      </w:r>
      <w:r w:rsidR="00FA262A">
        <w:t xml:space="preserve">bien </w:t>
      </w:r>
      <w:r>
        <w:t>ces 428 pages.</w:t>
      </w:r>
    </w:p>
    <w:p w14:paraId="34BA9813" w14:textId="77777777" w:rsidR="00D85D2D" w:rsidRDefault="00D85D2D" w:rsidP="00D85D2D">
      <w:pPr>
        <w:spacing w:after="0" w:line="240" w:lineRule="auto"/>
        <w:jc w:val="both"/>
      </w:pPr>
    </w:p>
    <w:p w14:paraId="7568DA1B" w14:textId="77777777" w:rsidR="00D85D2D" w:rsidRDefault="00D85D2D" w:rsidP="00D85D2D">
      <w:pPr>
        <w:spacing w:after="0" w:line="240" w:lineRule="auto"/>
        <w:jc w:val="both"/>
      </w:pPr>
      <w:r>
        <w:t>Ce livre est divisé en quatre grandes parties :</w:t>
      </w:r>
    </w:p>
    <w:p w14:paraId="52842968" w14:textId="77777777" w:rsidR="00D85D2D" w:rsidRDefault="00D85D2D" w:rsidP="00D85D2D">
      <w:pPr>
        <w:spacing w:after="0" w:line="240" w:lineRule="auto"/>
        <w:jc w:val="both"/>
      </w:pPr>
    </w:p>
    <w:p w14:paraId="33354E54" w14:textId="77777777" w:rsidR="00D85D2D" w:rsidRDefault="00D85D2D" w:rsidP="00D85D2D">
      <w:pPr>
        <w:spacing w:after="0" w:line="240" w:lineRule="auto"/>
        <w:jc w:val="both"/>
      </w:pPr>
      <w:r>
        <w:t>1) La naissance des Frères musulmans et de l’islam politique (Hassan Al Banna et la naissance de l’islam politique).</w:t>
      </w:r>
    </w:p>
    <w:p w14:paraId="1F0AB44D" w14:textId="77777777" w:rsidR="00D85D2D" w:rsidRDefault="00D85D2D" w:rsidP="00D85D2D">
      <w:pPr>
        <w:spacing w:after="0" w:line="240" w:lineRule="auto"/>
        <w:jc w:val="both"/>
      </w:pPr>
      <w:r>
        <w:t xml:space="preserve">2) La Confrérie à l’assaut de la France et de l’Occident.  </w:t>
      </w:r>
    </w:p>
    <w:p w14:paraId="78B3A1E5" w14:textId="77777777" w:rsidR="00D85D2D" w:rsidRDefault="00D85D2D" w:rsidP="00D85D2D">
      <w:pPr>
        <w:spacing w:after="0" w:line="240" w:lineRule="auto"/>
        <w:jc w:val="both"/>
      </w:pPr>
      <w:r>
        <w:t>3) La Confrérie à l’assaut des pays de l’Afrique du Nord : le cas de l’Algérie.</w:t>
      </w:r>
    </w:p>
    <w:p w14:paraId="1E56C9AD" w14:textId="77777777" w:rsidR="00D85D2D" w:rsidRDefault="00D85D2D" w:rsidP="00D85D2D">
      <w:pPr>
        <w:spacing w:after="0" w:line="240" w:lineRule="auto"/>
        <w:jc w:val="both"/>
      </w:pPr>
      <w:r>
        <w:t>4) La Confrérie est la matrice de l’islam politique à travers le monde.</w:t>
      </w:r>
    </w:p>
    <w:p w14:paraId="79BEDE16" w14:textId="2A5AF39F" w:rsidR="006A0CC7" w:rsidRDefault="006A0CC7" w:rsidP="00685485">
      <w:pPr>
        <w:spacing w:after="0" w:line="240" w:lineRule="auto"/>
        <w:jc w:val="both"/>
      </w:pPr>
    </w:p>
    <w:p w14:paraId="6C3740FA" w14:textId="5BED2F13" w:rsidR="001F0D3A" w:rsidRDefault="006A0CC7" w:rsidP="00685485">
      <w:pPr>
        <w:spacing w:after="0" w:line="240" w:lineRule="auto"/>
        <w:jc w:val="both"/>
      </w:pPr>
      <w:r>
        <w:t>Riche de milliers d’anecdotes et de renseignements, cet ouvrage traite</w:t>
      </w:r>
      <w:r w:rsidR="00FA262A">
        <w:t xml:space="preserve"> de la Confrérie</w:t>
      </w:r>
      <w:r>
        <w:t xml:space="preserve"> des Frères musulmans, organisé</w:t>
      </w:r>
      <w:r w:rsidR="00D85D2D">
        <w:t>e</w:t>
      </w:r>
      <w:r>
        <w:t xml:space="preserve"> comme une société secrète, une hydre tentaculaire, présente dans plus de 80 pays, aux nombreuses ramifications, ayant plusieurs millions de membres. </w:t>
      </w:r>
    </w:p>
    <w:p w14:paraId="7C1B6E02" w14:textId="77777777" w:rsidR="001F0D3A" w:rsidRDefault="001F0D3A" w:rsidP="00685485">
      <w:pPr>
        <w:spacing w:after="0" w:line="240" w:lineRule="auto"/>
        <w:jc w:val="both"/>
      </w:pPr>
    </w:p>
    <w:p w14:paraId="7E40D786" w14:textId="27D169BD" w:rsidR="006A0CC7" w:rsidRDefault="001F0D3A" w:rsidP="00685485">
      <w:pPr>
        <w:spacing w:after="0" w:line="240" w:lineRule="auto"/>
        <w:jc w:val="both"/>
      </w:pPr>
      <w:r>
        <w:t>Il présente</w:t>
      </w:r>
      <w:r w:rsidR="00FA262A">
        <w:t xml:space="preserve"> son</w:t>
      </w:r>
      <w:r w:rsidR="006A0CC7">
        <w:t xml:space="preserve"> l’idéologie suprémaciste</w:t>
      </w:r>
      <w:r>
        <w:t>, qui considère l’Occident, sa philosophie des droits humains et laïcité comme ses ennemis</w:t>
      </w:r>
      <w:r w:rsidR="006A0CC7">
        <w:t xml:space="preserve">, dont </w:t>
      </w:r>
      <w:r w:rsidR="00EC33DE">
        <w:t>son</w:t>
      </w:r>
      <w:r w:rsidR="006A0CC7">
        <w:t xml:space="preserve"> but est la domination de l’islam politique </w:t>
      </w:r>
      <w:r w:rsidR="00D85D2D">
        <w:t>sur</w:t>
      </w:r>
      <w:r w:rsidR="006A0CC7">
        <w:t xml:space="preserve"> le monde entier, via son programme, le </w:t>
      </w:r>
      <w:r w:rsidR="0010608B">
        <w:t>« </w:t>
      </w:r>
      <w:r w:rsidR="006A0CC7" w:rsidRPr="0010608B">
        <w:rPr>
          <w:i/>
          <w:iCs/>
        </w:rPr>
        <w:t>Tamkine</w:t>
      </w:r>
      <w:r w:rsidR="0010608B">
        <w:rPr>
          <w:rStyle w:val="Appelnotedebasdep"/>
          <w:i/>
          <w:iCs/>
        </w:rPr>
        <w:footnoteReference w:id="1"/>
      </w:r>
      <w:r w:rsidR="0010608B">
        <w:t> »</w:t>
      </w:r>
      <w:r w:rsidR="006A0CC7" w:rsidRPr="0010608B">
        <w:rPr>
          <w:i/>
          <w:iCs/>
        </w:rPr>
        <w:t xml:space="preserve"> </w:t>
      </w:r>
      <w:r w:rsidR="006A0CC7" w:rsidRPr="0010608B">
        <w:t>global</w:t>
      </w:r>
      <w:r w:rsidR="0010608B">
        <w:t xml:space="preserve"> _ un projet de domination de l’Occident _</w:t>
      </w:r>
      <w:r w:rsidR="006A0CC7">
        <w:t>, sa philosophie de la « </w:t>
      </w:r>
      <w:r w:rsidR="006A0CC7" w:rsidRPr="0010608B">
        <w:rPr>
          <w:i/>
          <w:iCs/>
        </w:rPr>
        <w:t>fin justifie les moyens</w:t>
      </w:r>
      <w:r w:rsidR="006A0CC7">
        <w:t> », tantôt par</w:t>
      </w:r>
      <w:r>
        <w:t xml:space="preserve"> une stratégie souterraine,</w:t>
      </w:r>
      <w:r w:rsidR="00D85D2D">
        <w:t xml:space="preserve"> par</w:t>
      </w:r>
      <w:r w:rsidR="006A0CC7">
        <w:t xml:space="preserve"> l’entrisme,</w:t>
      </w:r>
      <w:r w:rsidR="0010608B">
        <w:t xml:space="preserve"> la stratégie de la provocation,</w:t>
      </w:r>
      <w:r w:rsidR="006A0CC7">
        <w:t xml:space="preserve"> le noyautage des institutions démocratiques</w:t>
      </w:r>
      <w:r w:rsidR="00D85D2D">
        <w:t xml:space="preserve"> et</w:t>
      </w:r>
      <w:r w:rsidR="0010608B">
        <w:t xml:space="preserve"> d’associations</w:t>
      </w:r>
      <w:r w:rsidR="00FA262A">
        <w:t>, le double langage, la dissimulation de ses activités</w:t>
      </w:r>
      <w:r w:rsidR="006A0CC7">
        <w:t>, tantôt par le terrorisme</w:t>
      </w:r>
      <w:r w:rsidR="0010608B">
        <w:t xml:space="preserve"> et</w:t>
      </w:r>
      <w:r w:rsidR="006A0CC7">
        <w:t xml:space="preserve"> les assassinats etc.</w:t>
      </w:r>
    </w:p>
    <w:p w14:paraId="3300F4B3" w14:textId="77777777" w:rsidR="001F0D3A" w:rsidRDefault="001F0D3A" w:rsidP="00685485">
      <w:pPr>
        <w:spacing w:after="0" w:line="240" w:lineRule="auto"/>
        <w:jc w:val="both"/>
      </w:pPr>
    </w:p>
    <w:p w14:paraId="50CA86E2" w14:textId="1FF5BDFC" w:rsidR="00994868" w:rsidRDefault="001F0D3A" w:rsidP="00685485">
      <w:pPr>
        <w:spacing w:after="0" w:line="240" w:lineRule="auto"/>
        <w:jc w:val="both"/>
      </w:pPr>
      <w:r>
        <w:t>Dans tous les pays</w:t>
      </w:r>
      <w:r w:rsidR="00994868">
        <w:t xml:space="preserve"> où cette confrérie est à l’œuvre, les forces démocratiques</w:t>
      </w:r>
      <w:r>
        <w:t xml:space="preserve"> et</w:t>
      </w:r>
      <w:r w:rsidR="00994868">
        <w:t xml:space="preserve"> </w:t>
      </w:r>
      <w:r>
        <w:t>les mouvements en faveur</w:t>
      </w:r>
      <w:r w:rsidR="00994868">
        <w:t xml:space="preserve"> des droits</w:t>
      </w:r>
      <w:r w:rsidR="001960BD">
        <w:t xml:space="preserve"> </w:t>
      </w:r>
      <w:r w:rsidR="00994868">
        <w:t>humains,</w:t>
      </w:r>
      <w:r w:rsidR="00D85D2D">
        <w:t xml:space="preserve"> en général,</w:t>
      </w:r>
      <w:r w:rsidR="00994868">
        <w:t xml:space="preserve"> reculent.</w:t>
      </w:r>
    </w:p>
    <w:p w14:paraId="4C9BEE5E" w14:textId="15146311" w:rsidR="00FA262A" w:rsidRDefault="00FA262A" w:rsidP="00685485">
      <w:pPr>
        <w:spacing w:after="0" w:line="240" w:lineRule="auto"/>
        <w:jc w:val="both"/>
      </w:pPr>
    </w:p>
    <w:p w14:paraId="4A2951A0" w14:textId="3C238A04" w:rsidR="00FA262A" w:rsidRDefault="00FA262A" w:rsidP="00685485">
      <w:pPr>
        <w:spacing w:after="0" w:line="240" w:lineRule="auto"/>
        <w:jc w:val="both"/>
      </w:pPr>
      <w:r>
        <w:t>Il démontre à quel point cette organisation antidémocratique, terroriste</w:t>
      </w:r>
      <w:r w:rsidR="00431810">
        <w:t>, à la hiérarchie pyramidale et opaque</w:t>
      </w:r>
      <w:r>
        <w:t>,</w:t>
      </w:r>
      <w:r w:rsidR="0010608B">
        <w:t xml:space="preserve"> s’infiltre partout, y compris en France, via de nombreuse associations, des écoles musulmanes, dont des écoles d’imams</w:t>
      </w:r>
      <w:r w:rsidR="00431810">
        <w:t>. Il montre</w:t>
      </w:r>
      <w:r>
        <w:t xml:space="preserve"> </w:t>
      </w:r>
      <w:r w:rsidR="00431810">
        <w:t xml:space="preserve">qu’elle </w:t>
      </w:r>
      <w:r>
        <w:t>est un danger pour la liberté, la démocratie dans le monde</w:t>
      </w:r>
      <w:r w:rsidR="0010608B">
        <w:t>.</w:t>
      </w:r>
      <w:r w:rsidR="00C30B55">
        <w:t xml:space="preserve"> Et quel point son idéologie</w:t>
      </w:r>
      <w:r w:rsidR="009D5168">
        <w:t xml:space="preserve"> </w:t>
      </w:r>
      <w:r w:rsidR="00C30B55">
        <w:t xml:space="preserve">est </w:t>
      </w:r>
      <w:r w:rsidR="00431810">
        <w:t>constamment</w:t>
      </w:r>
      <w:r w:rsidR="00C30B55">
        <w:t xml:space="preserve"> adaptable</w:t>
      </w:r>
      <w:r w:rsidR="00431810">
        <w:t>,</w:t>
      </w:r>
      <w:r w:rsidR="00B63296">
        <w:t xml:space="preserve"> opportuniste et cynique,</w:t>
      </w:r>
      <w:r w:rsidR="00431810">
        <w:t xml:space="preserve"> </w:t>
      </w:r>
      <w:r w:rsidR="00B63296">
        <w:t>se présentant sous de différentes apparences, tel un caméléon, selon les</w:t>
      </w:r>
      <w:r w:rsidR="00431810">
        <w:t xml:space="preserve"> contextes politiques</w:t>
      </w:r>
      <w:r w:rsidR="00C30B55">
        <w:t>.</w:t>
      </w:r>
    </w:p>
    <w:p w14:paraId="3A728363" w14:textId="5C5D79F7" w:rsidR="001960BD" w:rsidRDefault="001960BD" w:rsidP="00685485">
      <w:pPr>
        <w:spacing w:after="0" w:line="240" w:lineRule="auto"/>
        <w:jc w:val="both"/>
      </w:pPr>
      <w:r>
        <w:t xml:space="preserve">Il montre le rôle clé de l’idéologie mortifère de </w:t>
      </w:r>
      <w:r w:rsidRPr="001960BD">
        <w:t>Sayyid Qutb</w:t>
      </w:r>
      <w:r>
        <w:t>, membre égyptien des Frères musulmans, dans la légitimation et le développement du terrorisme islamique.</w:t>
      </w:r>
    </w:p>
    <w:p w14:paraId="6AA916CD" w14:textId="77777777" w:rsidR="001F0D3A" w:rsidRDefault="001F0D3A" w:rsidP="00685485">
      <w:pPr>
        <w:spacing w:after="0" w:line="240" w:lineRule="auto"/>
        <w:jc w:val="both"/>
      </w:pPr>
    </w:p>
    <w:p w14:paraId="0DA2E853" w14:textId="24544E1C" w:rsidR="0010608B" w:rsidRDefault="0010608B" w:rsidP="00685485">
      <w:pPr>
        <w:spacing w:after="0" w:line="240" w:lineRule="auto"/>
        <w:jc w:val="both"/>
      </w:pPr>
      <w:r>
        <w:t xml:space="preserve">On s’aperçoit que dernières les nombreuses manifestations de l’islam politique, dans le monde, se dissimulent, le plus souvent, les </w:t>
      </w:r>
      <w:r w:rsidR="00994868">
        <w:t>agissements préparés, concertés</w:t>
      </w:r>
      <w:r w:rsidR="001F0D3A">
        <w:t xml:space="preserve"> et cachés</w:t>
      </w:r>
      <w:r>
        <w:t xml:space="preserve"> de cette confrérie.</w:t>
      </w:r>
    </w:p>
    <w:p w14:paraId="5145551F" w14:textId="4804D1B5" w:rsidR="00017913" w:rsidRPr="00FA262A" w:rsidRDefault="00326F61" w:rsidP="00685485">
      <w:pPr>
        <w:spacing w:after="0" w:line="240" w:lineRule="auto"/>
        <w:jc w:val="both"/>
      </w:pPr>
      <w:r>
        <w:lastRenderedPageBreak/>
        <w:t>Son extraordinaire</w:t>
      </w:r>
      <w:r w:rsidR="00017913">
        <w:t xml:space="preserve"> puissance politique et financière</w:t>
      </w:r>
      <w:r>
        <w:t xml:space="preserve"> y est révélée</w:t>
      </w:r>
      <w:r w:rsidR="00017913">
        <w:t xml:space="preserve">. </w:t>
      </w:r>
    </w:p>
    <w:p w14:paraId="32C9F0E1" w14:textId="19BA0050" w:rsidR="00FA262A" w:rsidRDefault="00FA262A" w:rsidP="00685485">
      <w:pPr>
        <w:spacing w:after="0" w:line="240" w:lineRule="auto"/>
        <w:jc w:val="both"/>
      </w:pPr>
    </w:p>
    <w:p w14:paraId="0FAAB201" w14:textId="6AB6E884" w:rsidR="00994868" w:rsidRDefault="00994868" w:rsidP="00685485">
      <w:pPr>
        <w:spacing w:after="0" w:line="240" w:lineRule="auto"/>
        <w:jc w:val="both"/>
      </w:pPr>
      <w:r>
        <w:t>Dans le chapitre 3, l’on découvre la stratégie progressive de l’islam politique pour s’infiltrer dans l’esprit</w:t>
      </w:r>
      <w:r w:rsidR="001F0D3A">
        <w:t xml:space="preserve"> et les cœurs </w:t>
      </w:r>
      <w:r>
        <w:t>des Algériens</w:t>
      </w:r>
      <w:r w:rsidR="001F0D3A">
        <w:t>,</w:t>
      </w:r>
      <w:r w:rsidR="00EC33DE">
        <w:t xml:space="preserve"> ayant permis de</w:t>
      </w:r>
      <w:r>
        <w:t xml:space="preserve"> les conditionner</w:t>
      </w:r>
      <w:r w:rsidR="001F0D3A">
        <w:t xml:space="preserve"> et les contrôler</w:t>
      </w:r>
      <w:r>
        <w:t>, via leurs prédicateurs, associations charitables etc.</w:t>
      </w:r>
    </w:p>
    <w:p w14:paraId="76821C17" w14:textId="5C69F48F" w:rsidR="00994868" w:rsidRDefault="00994868" w:rsidP="00685485">
      <w:pPr>
        <w:spacing w:after="0" w:line="240" w:lineRule="auto"/>
        <w:jc w:val="both"/>
      </w:pPr>
    </w:p>
    <w:p w14:paraId="67D7E8B7" w14:textId="4CFB8499" w:rsidR="00A9170F" w:rsidRDefault="00A9170F" w:rsidP="00685485">
      <w:pPr>
        <w:spacing w:after="0" w:line="240" w:lineRule="auto"/>
        <w:jc w:val="both"/>
      </w:pPr>
      <w:r>
        <w:t>Sa stratégie de provocation</w:t>
      </w:r>
      <w:r w:rsidR="00C30B55">
        <w:t xml:space="preserve"> _</w:t>
      </w:r>
      <w:r>
        <w:t xml:space="preserve"> en présentant systématiquement les musulmans comme des victimes</w:t>
      </w:r>
      <w:r w:rsidR="00D85D2D">
        <w:t xml:space="preserve"> de l’Occident</w:t>
      </w:r>
      <w:r>
        <w:t xml:space="preserve">  (stratégie victimaire)</w:t>
      </w:r>
      <w:r w:rsidR="00C30B55">
        <w:t xml:space="preserve"> </w:t>
      </w:r>
      <w:r>
        <w:t>et en cherchant à culpabiliser sans cesse l’Occident (avec la colonisation)</w:t>
      </w:r>
      <w:r w:rsidR="00C30B55">
        <w:t xml:space="preserve"> _</w:t>
      </w:r>
      <w:r>
        <w:t xml:space="preserve"> </w:t>
      </w:r>
      <w:r w:rsidR="00C30B55">
        <w:t>sert à</w:t>
      </w:r>
      <w:r>
        <w:t xml:space="preserve"> test</w:t>
      </w:r>
      <w:r w:rsidR="00C30B55">
        <w:t>er</w:t>
      </w:r>
      <w:r>
        <w:t xml:space="preserve"> la résistance des institutions démocratiques</w:t>
      </w:r>
      <w:r w:rsidR="00C30B55">
        <w:t xml:space="preserve">, dans des pays occidentaux. En finale, </w:t>
      </w:r>
      <w:r w:rsidR="00D85D2D">
        <w:t>cette stratégie, non innocente,</w:t>
      </w:r>
      <w:r w:rsidR="00C30B55">
        <w:t xml:space="preserve"> a pour but l’affaiblissement, la domination et la destruction de l’Occident (</w:t>
      </w:r>
      <w:r w:rsidR="00D85D2D">
        <w:t xml:space="preserve">ce qui est </w:t>
      </w:r>
      <w:r w:rsidR="00C30B55">
        <w:t xml:space="preserve">le but du </w:t>
      </w:r>
      <w:r w:rsidR="00D85D2D">
        <w:t>« </w:t>
      </w:r>
      <w:r w:rsidR="00C30B55">
        <w:t>tamkine</w:t>
      </w:r>
      <w:r w:rsidR="00D85D2D">
        <w:t> »</w:t>
      </w:r>
      <w:r w:rsidR="00C30B55">
        <w:t xml:space="preserve"> global).</w:t>
      </w:r>
    </w:p>
    <w:p w14:paraId="7BDFDAF4" w14:textId="77777777" w:rsidR="00A9170F" w:rsidRDefault="00A9170F" w:rsidP="00685485">
      <w:pPr>
        <w:spacing w:after="0" w:line="240" w:lineRule="auto"/>
        <w:jc w:val="both"/>
      </w:pPr>
    </w:p>
    <w:p w14:paraId="29EC6382" w14:textId="60EEA947" w:rsidR="00994868" w:rsidRDefault="00994868" w:rsidP="00994868">
      <w:pPr>
        <w:spacing w:after="0" w:line="240" w:lineRule="auto"/>
        <w:jc w:val="both"/>
      </w:pPr>
      <w:r>
        <w:t>Ce livre bien documenté</w:t>
      </w:r>
      <w:r w:rsidR="001F0D3A">
        <w:t xml:space="preserve"> et</w:t>
      </w:r>
      <w:r>
        <w:t xml:space="preserve"> bien écrit, est un livre salutaire</w:t>
      </w:r>
      <w:r w:rsidR="001F0D3A">
        <w:t xml:space="preserve">, </w:t>
      </w:r>
      <w:r w:rsidR="00C30B55">
        <w:t>destiné à</w:t>
      </w:r>
      <w:r w:rsidR="001F0D3A">
        <w:t xml:space="preserve"> ouvrir les yeux aux candides </w:t>
      </w:r>
      <w:r w:rsidR="00A9170F">
        <w:t xml:space="preserve">_ </w:t>
      </w:r>
      <w:r w:rsidR="001F0D3A">
        <w:t>islamogauchistes,  musulmans « droit</w:t>
      </w:r>
      <w:r w:rsidR="00017913">
        <w:t>s-</w:t>
      </w:r>
      <w:r w:rsidR="001F0D3A">
        <w:t>de</w:t>
      </w:r>
      <w:r w:rsidR="00017913">
        <w:t>-</w:t>
      </w:r>
      <w:r w:rsidR="001F0D3A">
        <w:t>l</w:t>
      </w:r>
      <w:r w:rsidR="00017913">
        <w:t>-</w:t>
      </w:r>
      <w:r w:rsidR="001F0D3A">
        <w:t>homm</w:t>
      </w:r>
      <w:r w:rsidR="00017913">
        <w:t>e-</w:t>
      </w:r>
      <w:r w:rsidR="001F0D3A">
        <w:t>istes »</w:t>
      </w:r>
      <w:r w:rsidR="003E1317">
        <w:t xml:space="preserve"> </w:t>
      </w:r>
      <w:r w:rsidR="001F0D3A">
        <w:t>…</w:t>
      </w:r>
      <w:r w:rsidR="00C30B55">
        <w:t xml:space="preserve"> So</w:t>
      </w:r>
      <w:r>
        <w:t>n auteur</w:t>
      </w:r>
      <w:r w:rsidR="003E1317">
        <w:t>, un journaliste,</w:t>
      </w:r>
      <w:r w:rsidR="00C30B55">
        <w:t xml:space="preserve"> </w:t>
      </w:r>
      <w:r w:rsidR="003E1317">
        <w:t>étant, lui-même,</w:t>
      </w:r>
      <w:r>
        <w:t xml:space="preserve"> un authentique lanceur d'alerte.</w:t>
      </w:r>
      <w:r w:rsidR="003E1317">
        <w:t xml:space="preserve"> Ce livre est dans la lignée des livres de l’autre journaliste lanceur d’alerte, Mohamed Louizi, lui-même, un ancien frère musulman.</w:t>
      </w:r>
    </w:p>
    <w:p w14:paraId="1B585FCC" w14:textId="77777777" w:rsidR="001F0D3A" w:rsidRDefault="001F0D3A" w:rsidP="00994868">
      <w:pPr>
        <w:spacing w:after="0" w:line="240" w:lineRule="auto"/>
        <w:jc w:val="both"/>
      </w:pPr>
    </w:p>
    <w:p w14:paraId="442BFF77" w14:textId="02250B24" w:rsidR="006A0CC7" w:rsidRDefault="00994868" w:rsidP="00994868">
      <w:pPr>
        <w:spacing w:after="0" w:line="240" w:lineRule="auto"/>
        <w:jc w:val="both"/>
      </w:pPr>
      <w:r>
        <w:t>On pourrait presque ajouter que ce livre est</w:t>
      </w:r>
      <w:r w:rsidR="007042EA">
        <w:t xml:space="preserve"> aussi</w:t>
      </w:r>
      <w:r>
        <w:t xml:space="preserve"> un programme de lutte contre cette hydre.</w:t>
      </w:r>
    </w:p>
    <w:p w14:paraId="01C96430" w14:textId="77777777" w:rsidR="001F0D3A" w:rsidRDefault="001F0D3A" w:rsidP="00994868">
      <w:pPr>
        <w:spacing w:after="0" w:line="240" w:lineRule="auto"/>
        <w:jc w:val="both"/>
      </w:pPr>
    </w:p>
    <w:p w14:paraId="0E75EA92" w14:textId="1C02E30F" w:rsidR="006A0CC7" w:rsidRDefault="001F0D3A" w:rsidP="00685485">
      <w:pPr>
        <w:spacing w:after="0" w:line="240" w:lineRule="auto"/>
        <w:jc w:val="both"/>
      </w:pPr>
      <w:r>
        <w:t>Donc j</w:t>
      </w:r>
      <w:r w:rsidR="00994868">
        <w:t>e le recommande vivement. Après sa lecture, plus personne ne pourra plus dire qu’il ne savait pas.</w:t>
      </w:r>
    </w:p>
    <w:p w14:paraId="35CD6D86" w14:textId="24EF7490" w:rsidR="00017913" w:rsidRDefault="00017913" w:rsidP="00685485">
      <w:pPr>
        <w:spacing w:after="0" w:line="240" w:lineRule="auto"/>
        <w:jc w:val="both"/>
      </w:pPr>
    </w:p>
    <w:p w14:paraId="66977EF6" w14:textId="27CF3EE4" w:rsidR="00017913" w:rsidRDefault="00017913" w:rsidP="00017913">
      <w:pPr>
        <w:pStyle w:val="Titre1"/>
      </w:pPr>
      <w:r>
        <w:t>Présentation du livre</w:t>
      </w:r>
      <w:r w:rsidR="00EC33DE">
        <w:t xml:space="preserve"> (sur le site de l’éditeur)</w:t>
      </w:r>
    </w:p>
    <w:p w14:paraId="5CEE85E5" w14:textId="0D946401" w:rsidR="00017913" w:rsidRDefault="00017913" w:rsidP="00017913">
      <w:pPr>
        <w:spacing w:after="0" w:line="240" w:lineRule="auto"/>
      </w:pPr>
    </w:p>
    <w:p w14:paraId="69D6EF88" w14:textId="2DCC6DC3" w:rsidR="00771499" w:rsidRDefault="00771499" w:rsidP="00771499">
      <w:pPr>
        <w:spacing w:after="0" w:line="240" w:lineRule="auto"/>
        <w:jc w:val="both"/>
      </w:pPr>
      <w:r w:rsidRPr="00EC33DE">
        <w:rPr>
          <w:i/>
          <w:iCs/>
        </w:rPr>
        <w:t>L’islam politique et le terrorisme à l’assaut de la France et de l’Occident</w:t>
      </w:r>
      <w:r w:rsidRPr="00EC33DE">
        <w:t>, Mourad Hammami, les Editions du Net,</w:t>
      </w:r>
      <w:r w:rsidR="00887633">
        <w:t xml:space="preserve"> 2020,</w:t>
      </w:r>
      <w:r w:rsidRPr="00EC33DE">
        <w:t xml:space="preserve"> 428 pages, 26€.</w:t>
      </w:r>
    </w:p>
    <w:p w14:paraId="10CD3A48" w14:textId="77777777" w:rsidR="00771499" w:rsidRDefault="00771499" w:rsidP="00017913">
      <w:pPr>
        <w:spacing w:after="0" w:line="240" w:lineRule="auto"/>
      </w:pPr>
    </w:p>
    <w:p w14:paraId="45939CED" w14:textId="77777777" w:rsidR="00017913" w:rsidRDefault="00017913" w:rsidP="00017913">
      <w:pPr>
        <w:spacing w:after="0" w:line="240" w:lineRule="auto"/>
        <w:jc w:val="both"/>
      </w:pPr>
      <w:r>
        <w:t>C’est un livre qui arrive à point nommé. Peu d’auteurs n’ont abordé la question de l’islamisme avec autant de rigueur dans le détail, d’investigation, de sources.</w:t>
      </w:r>
    </w:p>
    <w:p w14:paraId="4AF7F7CE" w14:textId="77777777" w:rsidR="00017913" w:rsidRDefault="00017913" w:rsidP="00017913">
      <w:pPr>
        <w:spacing w:after="0" w:line="240" w:lineRule="auto"/>
        <w:jc w:val="both"/>
      </w:pPr>
      <w:r>
        <w:t>Cet ouvrage est le bienvenu en cela qu’il remet les pendules à l’heure.</w:t>
      </w:r>
    </w:p>
    <w:p w14:paraId="25EA6D28" w14:textId="77777777" w:rsidR="00017913" w:rsidRDefault="00017913" w:rsidP="00017913">
      <w:pPr>
        <w:spacing w:after="0" w:line="240" w:lineRule="auto"/>
        <w:jc w:val="both"/>
      </w:pPr>
      <w:r>
        <w:t>À sa lecture, beaucoup de commentateurs, de journalistes, de politiciens mettront à jour leur connaissance sur l’islamisme et notamment la Confrérie des Frères musulmans.</w:t>
      </w:r>
    </w:p>
    <w:p w14:paraId="2D6A70C6" w14:textId="77777777" w:rsidR="00017913" w:rsidRDefault="00017913" w:rsidP="00017913">
      <w:pPr>
        <w:spacing w:after="0" w:line="240" w:lineRule="auto"/>
        <w:jc w:val="both"/>
      </w:pPr>
      <w:r>
        <w:t>L’islamisme n’est pas une religion, c’est un mouvement politique qui vise la prise de pouvoir à l’échelle mondiale en manipulant la foi ou en usant de la peur selon le public visé.</w:t>
      </w:r>
    </w:p>
    <w:p w14:paraId="67751C37" w14:textId="77777777" w:rsidR="00017913" w:rsidRDefault="00017913" w:rsidP="00017913">
      <w:pPr>
        <w:spacing w:after="0" w:line="240" w:lineRule="auto"/>
        <w:jc w:val="both"/>
      </w:pPr>
      <w:r>
        <w:t>Tel un caméléon, l’islamisme a su s’adapter aux circonstances à travers les siècles.</w:t>
      </w:r>
    </w:p>
    <w:p w14:paraId="12C86457" w14:textId="77777777" w:rsidR="00017913" w:rsidRDefault="00017913" w:rsidP="00017913">
      <w:pPr>
        <w:spacing w:after="0" w:line="240" w:lineRule="auto"/>
        <w:jc w:val="both"/>
      </w:pPr>
      <w:r>
        <w:t>De l’empire ottoman qui a su exploiter l’attachement des Arabes à l’Islam et qui a favorisé le développement de l’arabo-islamisme en passant par l’influence inattendue et surprenante de la Révolution française jusqu’à la fondation de la Confrérie des Frères musulmans en Égypte dans les années 1920, l’islamisme que d’aucuns qualifient de fascisme vert, s’adapte au régime politique en place, à la nature du terrain, aux circonstances, chante la démocratie ou la déclare Haram (péché).</w:t>
      </w:r>
    </w:p>
    <w:p w14:paraId="2CBE28D6" w14:textId="77777777" w:rsidR="00017913" w:rsidRPr="00685485" w:rsidRDefault="00017913" w:rsidP="00017913">
      <w:pPr>
        <w:spacing w:after="0" w:line="240" w:lineRule="auto"/>
        <w:jc w:val="both"/>
        <w:rPr>
          <w:i/>
          <w:iCs/>
        </w:rPr>
      </w:pPr>
      <w:r>
        <w:t xml:space="preserve">« </w:t>
      </w:r>
      <w:r w:rsidRPr="00685485">
        <w:rPr>
          <w:i/>
          <w:iCs/>
        </w:rPr>
        <w:t>L’ouvrage de Mourad Hammami est utile, instructif, pédagogique.</w:t>
      </w:r>
    </w:p>
    <w:p w14:paraId="16315B4F" w14:textId="77777777" w:rsidR="00017913" w:rsidRDefault="00017913" w:rsidP="00017913">
      <w:pPr>
        <w:spacing w:after="0" w:line="240" w:lineRule="auto"/>
        <w:jc w:val="both"/>
      </w:pPr>
      <w:r w:rsidRPr="00685485">
        <w:rPr>
          <w:i/>
          <w:iCs/>
        </w:rPr>
        <w:t>Son principal mérite, à mon sens, est de mettre à nu la stratégie des Frères musulmans et leurs méthodes d’action. Il permettra aux lecteurs de l’Occident en particulier de comprendre comment un groupuscule né en Égypte dans les années 1920 est parvenu à installer la terreur sur tous les continents.</w:t>
      </w:r>
      <w:r>
        <w:t xml:space="preserve"> »</w:t>
      </w:r>
    </w:p>
    <w:p w14:paraId="7E8896B3" w14:textId="77777777" w:rsidR="00017913" w:rsidRDefault="00017913" w:rsidP="00017913">
      <w:pPr>
        <w:spacing w:after="0" w:line="240" w:lineRule="auto"/>
      </w:pPr>
      <w:r>
        <w:t>Slimane Saadoun, écrivain.</w:t>
      </w:r>
    </w:p>
    <w:p w14:paraId="590A4949" w14:textId="77777777" w:rsidR="00017913" w:rsidRDefault="00017913" w:rsidP="00017913">
      <w:pPr>
        <w:spacing w:after="0" w:line="240" w:lineRule="auto"/>
      </w:pPr>
    </w:p>
    <w:p w14:paraId="7AAA63E3" w14:textId="31E431E0" w:rsidR="00017913" w:rsidRDefault="00017913" w:rsidP="00017913">
      <w:pPr>
        <w:pStyle w:val="Titre1"/>
      </w:pPr>
      <w:r>
        <w:t>Biographie de l'auteur</w:t>
      </w:r>
      <w:r w:rsidR="00EC33DE">
        <w:t xml:space="preserve"> (sur le site de l’éditeur)</w:t>
      </w:r>
    </w:p>
    <w:p w14:paraId="75C6EAA8" w14:textId="77777777" w:rsidR="00017913" w:rsidRDefault="00017913" w:rsidP="00017913">
      <w:pPr>
        <w:spacing w:after="0" w:line="240" w:lineRule="auto"/>
      </w:pPr>
    </w:p>
    <w:p w14:paraId="6B251E26" w14:textId="77777777" w:rsidR="00017913" w:rsidRDefault="00017913" w:rsidP="00017913">
      <w:pPr>
        <w:spacing w:after="0" w:line="240" w:lineRule="auto"/>
        <w:jc w:val="both"/>
      </w:pPr>
      <w:r>
        <w:t>Mourad Hammami père d’un enfant, journaliste et réalisateur, est né en 1974 en Algérie, à Tigzirt en Kabylie. Il a collaboré avec les grands journaux de la presse francophone en Algérie de 2002 à 2013.</w:t>
      </w:r>
    </w:p>
    <w:p w14:paraId="0A028009" w14:textId="77777777" w:rsidR="00017913" w:rsidRDefault="00017913" w:rsidP="00017913">
      <w:pPr>
        <w:spacing w:after="0" w:line="240" w:lineRule="auto"/>
        <w:jc w:val="both"/>
      </w:pPr>
      <w:r>
        <w:lastRenderedPageBreak/>
        <w:t>Il a aussi collaboré à travers des émissions, des reportages et des documentaires avec des télévisions Nord-africaines basées à Paris et au Canada.</w:t>
      </w:r>
    </w:p>
    <w:p w14:paraId="4D8CA5EB" w14:textId="4186B207" w:rsidR="00326F61" w:rsidRPr="00017913" w:rsidRDefault="00326F61" w:rsidP="00326F61">
      <w:pPr>
        <w:spacing w:after="0" w:line="240" w:lineRule="auto"/>
        <w:jc w:val="center"/>
      </w:pPr>
      <w:r>
        <w:rPr>
          <w:noProof/>
        </w:rPr>
        <w:drawing>
          <wp:inline distT="0" distB="0" distL="0" distR="0" wp14:anchorId="68042580" wp14:editId="2AC0CD0A">
            <wp:extent cx="3105150" cy="4762500"/>
            <wp:effectExtent l="0" t="0" r="0" b="0"/>
            <wp:docPr id="1" name="Image 1" descr="Une image contenant texte, écran,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écran, capture d’écran&#10;&#10;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5150" cy="4762500"/>
                    </a:xfrm>
                    <a:prstGeom prst="rect">
                      <a:avLst/>
                    </a:prstGeom>
                    <a:noFill/>
                    <a:ln>
                      <a:noFill/>
                    </a:ln>
                  </pic:spPr>
                </pic:pic>
              </a:graphicData>
            </a:graphic>
          </wp:inline>
        </w:drawing>
      </w:r>
      <w:bookmarkEnd w:id="0"/>
    </w:p>
    <w:sectPr w:rsidR="00326F61" w:rsidRPr="00017913" w:rsidSect="00E109FC">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74729" w14:textId="77777777" w:rsidR="001005AC" w:rsidRDefault="001005AC" w:rsidP="0010608B">
      <w:pPr>
        <w:spacing w:after="0" w:line="240" w:lineRule="auto"/>
      </w:pPr>
      <w:r>
        <w:separator/>
      </w:r>
    </w:p>
  </w:endnote>
  <w:endnote w:type="continuationSeparator" w:id="0">
    <w:p w14:paraId="0ADD4B90" w14:textId="77777777" w:rsidR="001005AC" w:rsidRDefault="001005AC" w:rsidP="0010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A43A0" w14:textId="77777777" w:rsidR="001005AC" w:rsidRDefault="001005AC" w:rsidP="0010608B">
      <w:pPr>
        <w:spacing w:after="0" w:line="240" w:lineRule="auto"/>
      </w:pPr>
      <w:r>
        <w:separator/>
      </w:r>
    </w:p>
  </w:footnote>
  <w:footnote w:type="continuationSeparator" w:id="0">
    <w:p w14:paraId="37B903B0" w14:textId="77777777" w:rsidR="001005AC" w:rsidRDefault="001005AC" w:rsidP="0010608B">
      <w:pPr>
        <w:spacing w:after="0" w:line="240" w:lineRule="auto"/>
      </w:pPr>
      <w:r>
        <w:continuationSeparator/>
      </w:r>
    </w:p>
  </w:footnote>
  <w:footnote w:id="1">
    <w:p w14:paraId="463AB388" w14:textId="0EFFF6C9" w:rsidR="0010608B" w:rsidRDefault="0010608B" w:rsidP="0010608B">
      <w:pPr>
        <w:pStyle w:val="Notedebasdepage"/>
      </w:pPr>
      <w:r>
        <w:rPr>
          <w:rStyle w:val="Appelnotedebasdep"/>
        </w:rPr>
        <w:footnoteRef/>
      </w:r>
      <w:r>
        <w:t xml:space="preserve"> a) </w:t>
      </w:r>
      <w:r w:rsidRPr="0010608B">
        <w:rPr>
          <w:i/>
          <w:iCs/>
        </w:rPr>
        <w:t>UOIF, Frères musulmans, salafisme : le dessous des cartes</w:t>
      </w:r>
      <w:r>
        <w:t xml:space="preserve">, Alexandre Devecchio, 05/02/2016, </w:t>
      </w:r>
      <w:hyperlink r:id="rId1" w:history="1">
        <w:r w:rsidRPr="00CD78C9">
          <w:rPr>
            <w:rStyle w:val="Lienhypertexte"/>
          </w:rPr>
          <w:t>https://www.lefigaro.fr/vox/societe/2016/02/05/31003-20160205ARTFIG00415-uoif-freres-musulmans-salafisme-le-dessous-des-cartes.php</w:t>
        </w:r>
      </w:hyperlink>
      <w:r>
        <w:t xml:space="preserve"> </w:t>
      </w:r>
    </w:p>
    <w:p w14:paraId="7814F5E1" w14:textId="0CAB3FEF" w:rsidR="0010608B" w:rsidRDefault="0010608B" w:rsidP="001960BD">
      <w:pPr>
        <w:pStyle w:val="Notedebasdepage"/>
        <w:jc w:val="both"/>
      </w:pPr>
      <w:r>
        <w:t>FIGAROVOX/GRAND ENTRETIEN - A l'occasion de la 9ème Rencontre Annuelle des Musulmans du Nord, Mohamed Louizi, ancien frère musulman, décrypte les liens entre l'UOIF et la confrérie qualifiée dans certains pays d'organisation terroriste.</w:t>
      </w:r>
    </w:p>
    <w:p w14:paraId="2E8756CD" w14:textId="5D42BF36" w:rsidR="0010608B" w:rsidRDefault="0010608B" w:rsidP="0010608B">
      <w:pPr>
        <w:pStyle w:val="Notedebasdepage"/>
      </w:pPr>
      <w:r>
        <w:t xml:space="preserve">b) </w:t>
      </w:r>
      <w:r w:rsidRPr="00994868">
        <w:rPr>
          <w:i/>
          <w:iCs/>
        </w:rPr>
        <w:t>Les frères musulmans visent le Tamkine</w:t>
      </w:r>
      <w:r>
        <w:t xml:space="preserve"> - Mohamed Louizi, 10 avril 2016, </w:t>
      </w:r>
      <w:hyperlink r:id="rId2" w:history="1">
        <w:r w:rsidR="00994868" w:rsidRPr="00CD78C9">
          <w:rPr>
            <w:rStyle w:val="Lienhypertexte"/>
          </w:rPr>
          <w:t>http://amitie-entre-les-peuples.org/Les-freres-musulmans-visent-le-Tamkine-Mohamed-Louizi</w:t>
        </w:r>
      </w:hyperlink>
      <w:r w:rsidR="00994868">
        <w:t xml:space="preserve"> </w:t>
      </w:r>
    </w:p>
    <w:p w14:paraId="20C06F2B" w14:textId="73D7C962" w:rsidR="0010608B" w:rsidRDefault="00994868" w:rsidP="0010608B">
      <w:pPr>
        <w:pStyle w:val="Notedebasdepage"/>
      </w:pPr>
      <w:r>
        <w:t xml:space="preserve">c) </w:t>
      </w:r>
      <w:r w:rsidR="0010608B" w:rsidRPr="00994868">
        <w:rPr>
          <w:i/>
          <w:iCs/>
        </w:rPr>
        <w:t>Pourquoi j’ai quitté les Frères musulmans : retour éclairé vers un islam apolitique</w:t>
      </w:r>
      <w:r w:rsidR="0010608B">
        <w:t>, Mohamed Louizi, Éd. Michalon,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341B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FA236D1"/>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67C"/>
    <w:rsid w:val="00017913"/>
    <w:rsid w:val="001005AC"/>
    <w:rsid w:val="0010608B"/>
    <w:rsid w:val="00135533"/>
    <w:rsid w:val="001960BD"/>
    <w:rsid w:val="001F0D3A"/>
    <w:rsid w:val="0023191A"/>
    <w:rsid w:val="00246E46"/>
    <w:rsid w:val="00326F61"/>
    <w:rsid w:val="003E1317"/>
    <w:rsid w:val="00431810"/>
    <w:rsid w:val="004A47B3"/>
    <w:rsid w:val="00685485"/>
    <w:rsid w:val="006A0CC7"/>
    <w:rsid w:val="007042EA"/>
    <w:rsid w:val="0071467C"/>
    <w:rsid w:val="00771499"/>
    <w:rsid w:val="00887633"/>
    <w:rsid w:val="00902E33"/>
    <w:rsid w:val="00971464"/>
    <w:rsid w:val="00994868"/>
    <w:rsid w:val="009D5168"/>
    <w:rsid w:val="00A35A5B"/>
    <w:rsid w:val="00A73241"/>
    <w:rsid w:val="00A9170F"/>
    <w:rsid w:val="00B63296"/>
    <w:rsid w:val="00C30B55"/>
    <w:rsid w:val="00D85D2D"/>
    <w:rsid w:val="00DD5450"/>
    <w:rsid w:val="00E109FC"/>
    <w:rsid w:val="00EC33DE"/>
    <w:rsid w:val="00FA262A"/>
    <w:rsid w:val="00FD15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842EB"/>
  <w15:chartTrackingRefBased/>
  <w15:docId w15:val="{80ADD2A9-9EC1-46FF-9DD6-6032ACD2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85485"/>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685485"/>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685485"/>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685485"/>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685485"/>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685485"/>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685485"/>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685485"/>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685485"/>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85485"/>
    <w:pPr>
      <w:ind w:left="720"/>
      <w:contextualSpacing/>
    </w:pPr>
  </w:style>
  <w:style w:type="character" w:customStyle="1" w:styleId="Titre1Car">
    <w:name w:val="Titre 1 Car"/>
    <w:basedOn w:val="Policepardfaut"/>
    <w:link w:val="Titre1"/>
    <w:uiPriority w:val="9"/>
    <w:rsid w:val="00685485"/>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685485"/>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685485"/>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685485"/>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685485"/>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685485"/>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685485"/>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685485"/>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85485"/>
    <w:rPr>
      <w:rFonts w:asciiTheme="majorHAnsi" w:eastAsiaTheme="majorEastAsia" w:hAnsiTheme="majorHAnsi" w:cstheme="majorBidi"/>
      <w:i/>
      <w:iCs/>
      <w:color w:val="272727" w:themeColor="text1" w:themeTint="D8"/>
      <w:sz w:val="21"/>
      <w:szCs w:val="21"/>
    </w:rPr>
  </w:style>
  <w:style w:type="paragraph" w:styleId="Notedebasdepage">
    <w:name w:val="footnote text"/>
    <w:basedOn w:val="Normal"/>
    <w:link w:val="NotedebasdepageCar"/>
    <w:uiPriority w:val="99"/>
    <w:semiHidden/>
    <w:unhideWhenUsed/>
    <w:rsid w:val="0010608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0608B"/>
    <w:rPr>
      <w:sz w:val="20"/>
      <w:szCs w:val="20"/>
    </w:rPr>
  </w:style>
  <w:style w:type="character" w:styleId="Appelnotedebasdep">
    <w:name w:val="footnote reference"/>
    <w:basedOn w:val="Policepardfaut"/>
    <w:uiPriority w:val="99"/>
    <w:semiHidden/>
    <w:unhideWhenUsed/>
    <w:rsid w:val="0010608B"/>
    <w:rPr>
      <w:vertAlign w:val="superscript"/>
    </w:rPr>
  </w:style>
  <w:style w:type="character" w:styleId="Lienhypertexte">
    <w:name w:val="Hyperlink"/>
    <w:basedOn w:val="Policepardfaut"/>
    <w:uiPriority w:val="99"/>
    <w:unhideWhenUsed/>
    <w:rsid w:val="0010608B"/>
    <w:rPr>
      <w:color w:val="0563C1" w:themeColor="hyperlink"/>
      <w:u w:val="single"/>
    </w:rPr>
  </w:style>
  <w:style w:type="character" w:styleId="Mentionnonrsolue">
    <w:name w:val="Unresolved Mention"/>
    <w:basedOn w:val="Policepardfaut"/>
    <w:uiPriority w:val="99"/>
    <w:semiHidden/>
    <w:unhideWhenUsed/>
    <w:rsid w:val="00106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amitie-entre-les-peuples.org/Les-freres-musulmans-visent-le-Tamkine-Mohamed-Louizi" TargetMode="External"/><Relationship Id="rId1" Type="http://schemas.openxmlformats.org/officeDocument/2006/relationships/hyperlink" Target="https://www.lefigaro.fr/vox/societe/2016/02/05/31003-20160205ARTFIG00415-uoif-freres-musulmans-salafisme-le-dessous-des-cartes.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TotalTime>
  <Pages>3</Pages>
  <Words>957</Words>
  <Characters>5266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21</cp:revision>
  <cp:lastPrinted>2021-08-19T17:18:00Z</cp:lastPrinted>
  <dcterms:created xsi:type="dcterms:W3CDTF">2021-08-19T11:35:00Z</dcterms:created>
  <dcterms:modified xsi:type="dcterms:W3CDTF">2021-08-20T04:43:00Z</dcterms:modified>
</cp:coreProperties>
</file>