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38BFE" w14:textId="56B69518" w:rsidR="004646F4" w:rsidRPr="004646F4" w:rsidRDefault="004646F4" w:rsidP="004646F4">
      <w:pPr>
        <w:spacing w:after="0" w:line="240" w:lineRule="auto"/>
        <w:jc w:val="center"/>
        <w:rPr>
          <w:b/>
          <w:bCs/>
          <w:u w:val="single"/>
        </w:rPr>
      </w:pPr>
      <w:r w:rsidRPr="004646F4">
        <w:rPr>
          <w:b/>
          <w:bCs/>
          <w:u w:val="single"/>
        </w:rPr>
        <w:t>Les mécanismes</w:t>
      </w:r>
      <w:r w:rsidR="00AB67C9">
        <w:rPr>
          <w:b/>
          <w:bCs/>
          <w:u w:val="single"/>
        </w:rPr>
        <w:t xml:space="preserve"> et techniques</w:t>
      </w:r>
      <w:r w:rsidRPr="004646F4">
        <w:rPr>
          <w:b/>
          <w:bCs/>
          <w:u w:val="single"/>
        </w:rPr>
        <w:t xml:space="preserve"> d’enfermement sectaire</w:t>
      </w:r>
    </w:p>
    <w:p w14:paraId="24B31239" w14:textId="25033BD3" w:rsidR="004646F4" w:rsidRDefault="004646F4" w:rsidP="004646F4">
      <w:pPr>
        <w:spacing w:after="0" w:line="240" w:lineRule="auto"/>
        <w:jc w:val="center"/>
      </w:pPr>
    </w:p>
    <w:p w14:paraId="081AC10F" w14:textId="4A7EAE8B" w:rsidR="004646F4" w:rsidRDefault="004646F4" w:rsidP="004646F4">
      <w:pPr>
        <w:spacing w:after="0" w:line="240" w:lineRule="auto"/>
        <w:jc w:val="center"/>
      </w:pPr>
      <w:r>
        <w:t>Par Benjamin LISAN, le 28/05/2020</w:t>
      </w:r>
    </w:p>
    <w:p w14:paraId="1179DFA1" w14:textId="0B84E880" w:rsidR="004646F4" w:rsidRDefault="004646F4" w:rsidP="004646F4">
      <w:pPr>
        <w:spacing w:after="0" w:line="240" w:lineRule="auto"/>
      </w:pPr>
    </w:p>
    <w:p w14:paraId="04D83525" w14:textId="78FADB91" w:rsidR="004646F4" w:rsidRDefault="004646F4" w:rsidP="004646F4">
      <w:pPr>
        <w:pStyle w:val="Titre1"/>
      </w:pPr>
      <w:bookmarkStart w:id="0" w:name="_Toc48033024"/>
      <w:r>
        <w:t>Définitions</w:t>
      </w:r>
      <w:bookmarkEnd w:id="0"/>
    </w:p>
    <w:p w14:paraId="4AC6380B" w14:textId="3160ED44" w:rsidR="004646F4" w:rsidRDefault="004646F4" w:rsidP="004646F4">
      <w:pPr>
        <w:spacing w:after="0" w:line="240" w:lineRule="auto"/>
      </w:pPr>
    </w:p>
    <w:p w14:paraId="09D2CE27" w14:textId="2D3280E0" w:rsidR="00CD1B58" w:rsidRPr="00E056BB" w:rsidRDefault="00CD1B58" w:rsidP="002B0F35">
      <w:pPr>
        <w:spacing w:after="0" w:line="240" w:lineRule="auto"/>
        <w:jc w:val="both"/>
      </w:pPr>
      <w:r w:rsidRPr="00A20401">
        <w:rPr>
          <w:b/>
          <w:bCs/>
        </w:rPr>
        <w:t>Pensée sectaire</w:t>
      </w:r>
      <w:r>
        <w:t xml:space="preserve"> : pensée </w:t>
      </w:r>
      <w:r w:rsidRPr="00CD1B58">
        <w:t>qui fait preuve d'intolérance et d'étroitesse d'esprit (en politique, religion, etc.).</w:t>
      </w:r>
    </w:p>
    <w:p w14:paraId="720E9B1D" w14:textId="0ACA5AC8" w:rsidR="00C21A45" w:rsidRPr="00C21A45" w:rsidRDefault="009E42A3" w:rsidP="002B0F35">
      <w:pPr>
        <w:spacing w:after="0" w:line="240" w:lineRule="auto"/>
        <w:jc w:val="both"/>
      </w:pPr>
      <w:r w:rsidRPr="00A20401">
        <w:rPr>
          <w:b/>
          <w:bCs/>
        </w:rPr>
        <w:t>Fanatisme</w:t>
      </w:r>
      <w:r>
        <w:t xml:space="preserve"> : </w:t>
      </w:r>
      <w:r w:rsidR="00C21A45">
        <w:t xml:space="preserve">a) </w:t>
      </w:r>
      <w:r>
        <w:t>Dévouement absolu et exclusif à une cause qui pousse à l'intolérance religieuse ou politique et conduit à des actes de violence.</w:t>
      </w:r>
      <w:r w:rsidR="00A20401">
        <w:t xml:space="preserve"> </w:t>
      </w:r>
      <w:r w:rsidR="00C21A45">
        <w:t xml:space="preserve">b) </w:t>
      </w:r>
      <w:r w:rsidR="00C21A45" w:rsidRPr="00C21A45">
        <w:t>Attitude intolérante et violente de celui qui est persuadé de détenir la vérité, qui exclut le doute (excès de la foi).</w:t>
      </w:r>
      <w:r w:rsidR="00C21A45">
        <w:t xml:space="preserve"> c) Attachement passionné, enthousiasme excessif pour quelqu'un, quelque chose.</w:t>
      </w:r>
    </w:p>
    <w:p w14:paraId="3ACC8E96" w14:textId="77777777" w:rsidR="00A20401" w:rsidRDefault="00A20401" w:rsidP="002B0F35">
      <w:pPr>
        <w:spacing w:after="0" w:line="240" w:lineRule="auto"/>
        <w:jc w:val="both"/>
      </w:pPr>
      <w:r w:rsidRPr="00B64F5F">
        <w:rPr>
          <w:b/>
        </w:rPr>
        <w:t>Obscurantisme</w:t>
      </w:r>
      <w:r>
        <w:t xml:space="preserve"> : Attitude de ceux qui s'opposent à la diffusion de l'instruction, de la culture.</w:t>
      </w:r>
    </w:p>
    <w:p w14:paraId="5486EB15" w14:textId="77777777" w:rsidR="00A20401" w:rsidRDefault="00A20401" w:rsidP="002B0F35">
      <w:pPr>
        <w:spacing w:after="0" w:line="240" w:lineRule="auto"/>
        <w:jc w:val="both"/>
      </w:pPr>
      <w:r w:rsidRPr="00B64F5F">
        <w:rPr>
          <w:b/>
        </w:rPr>
        <w:t>Intégrisme</w:t>
      </w:r>
      <w:r>
        <w:t xml:space="preserve"> : Attitude qui consiste à refuser toute évolution d'une doctrine (spécialement d'une religion). Exemple : l'intégrisme catholique, musulman.</w:t>
      </w:r>
    </w:p>
    <w:p w14:paraId="56F56642" w14:textId="77777777" w:rsidR="00A20401" w:rsidRDefault="00A20401" w:rsidP="002B0F35">
      <w:pPr>
        <w:spacing w:after="0" w:line="240" w:lineRule="auto"/>
        <w:jc w:val="both"/>
      </w:pPr>
      <w:r w:rsidRPr="00B64F5F">
        <w:rPr>
          <w:b/>
        </w:rPr>
        <w:t>Dogmatisme</w:t>
      </w:r>
      <w:r>
        <w:t xml:space="preserve"> : a) courant de pensée supposant la possibilité d'une connaissance vraie intangible ou d'une « vérité » décisive, universelle, immuable et incontestable. b) Ce qui s'appuie sur un dogme c) (caractère dogmatique) le rejet du doute, de la critique.</w:t>
      </w:r>
    </w:p>
    <w:p w14:paraId="1F60E5D1" w14:textId="5C0EE791" w:rsidR="00A20401" w:rsidRDefault="00A20401" w:rsidP="00A20401">
      <w:pPr>
        <w:spacing w:after="0" w:line="240" w:lineRule="auto"/>
      </w:pPr>
      <w:r w:rsidRPr="00B64F5F">
        <w:rPr>
          <w:b/>
        </w:rPr>
        <w:t>Gourou</w:t>
      </w:r>
      <w:r>
        <w:t xml:space="preserve"> : maître à penser, affirmant détenir la vérité.</w:t>
      </w:r>
    </w:p>
    <w:p w14:paraId="3C4B0114" w14:textId="77777777" w:rsidR="00C21A45" w:rsidRPr="00C21A45" w:rsidRDefault="00C21A45" w:rsidP="00C21A45">
      <w:pPr>
        <w:spacing w:after="0" w:line="240" w:lineRule="auto"/>
        <w:jc w:val="both"/>
      </w:pPr>
      <w:r w:rsidRPr="00C21A45">
        <w:rPr>
          <w:b/>
        </w:rPr>
        <w:t>Croyance</w:t>
      </w:r>
      <w:r w:rsidRPr="00C21A45">
        <w:t xml:space="preserve"> : Ensemble de représentations ou idées auxquelles une personne adhère parce qu'il est intimement </w:t>
      </w:r>
      <w:r w:rsidRPr="00C21A45">
        <w:rPr>
          <w:b/>
        </w:rPr>
        <w:t>convaincu</w:t>
      </w:r>
      <w:r w:rsidRPr="00C21A45">
        <w:t xml:space="preserve"> (qu’il a la certitude) qu'elles existent, sont vraies et/ou conformes au réel. Souvent, certaines personnes préfèrent le monde conforme à leurs </w:t>
      </w:r>
      <w:r w:rsidRPr="00C21A45">
        <w:rPr>
          <w:i/>
        </w:rPr>
        <w:t>désirs</w:t>
      </w:r>
      <w:r w:rsidRPr="00C21A45">
        <w:t>.</w:t>
      </w:r>
    </w:p>
    <w:p w14:paraId="24753A3A" w14:textId="77777777" w:rsidR="00C21A45" w:rsidRPr="00C21A45" w:rsidRDefault="00C21A45" w:rsidP="00C21A45">
      <w:pPr>
        <w:spacing w:after="0" w:line="240" w:lineRule="auto"/>
        <w:jc w:val="both"/>
      </w:pPr>
      <w:r w:rsidRPr="00C21A45">
        <w:rPr>
          <w:b/>
        </w:rPr>
        <w:t>Foi</w:t>
      </w:r>
      <w:r w:rsidRPr="00C21A45">
        <w:t> : Adhésion du sujet à la croyance, engagement pour celle-ci.</w:t>
      </w:r>
    </w:p>
    <w:p w14:paraId="4047945E" w14:textId="77777777" w:rsidR="00C21A45" w:rsidRPr="00C21A45" w:rsidRDefault="00C21A45" w:rsidP="00C21A45">
      <w:pPr>
        <w:spacing w:after="0" w:line="240" w:lineRule="auto"/>
        <w:jc w:val="both"/>
      </w:pPr>
      <w:r w:rsidRPr="00C21A45">
        <w:rPr>
          <w:b/>
        </w:rPr>
        <w:t>Raison</w:t>
      </w:r>
      <w:r w:rsidRPr="00C21A45">
        <w:t> : Faculté de considérer les choses telles qu'elles sont en elles-mêmes, d’une façon dépassionnée, en faisant abstraction de nos préjugés, de nos intérêts, de nos sentiments.</w:t>
      </w:r>
    </w:p>
    <w:p w14:paraId="1513B710" w14:textId="77777777" w:rsidR="00C21A45" w:rsidRPr="00C21A45" w:rsidRDefault="00C21A45" w:rsidP="00C21A45">
      <w:pPr>
        <w:spacing w:after="0" w:line="240" w:lineRule="auto"/>
        <w:jc w:val="both"/>
      </w:pPr>
      <w:r w:rsidRPr="00C21A45">
        <w:rPr>
          <w:b/>
        </w:rPr>
        <w:t>Esprit critique</w:t>
      </w:r>
      <w:r w:rsidRPr="00C21A45">
        <w:t xml:space="preserve"> : disposition d'une personne à examiner attentivement une affirmation (ou une assertion), à la vérifier soigneusement, avant d'en établir (d’en accepter) la validité (sa véracité). Cette personne doute et n’accepte pas les affirmations comme allant de soi.</w:t>
      </w:r>
    </w:p>
    <w:p w14:paraId="30629D48" w14:textId="77777777" w:rsidR="00C21A45" w:rsidRPr="00C21A45" w:rsidRDefault="00C21A45" w:rsidP="00C21A45">
      <w:pPr>
        <w:spacing w:after="0" w:line="240" w:lineRule="auto"/>
        <w:jc w:val="both"/>
      </w:pPr>
      <w:r w:rsidRPr="00C21A45">
        <w:t xml:space="preserve">Cette évaluation peut avoir lieu grâce à la réflexion personnelle au moyen de l’observation, de l’expérience, du raisonnement ou de la méthode scientifique. </w:t>
      </w:r>
    </w:p>
    <w:p w14:paraId="52389D09" w14:textId="77777777" w:rsidR="00C21A45" w:rsidRPr="00C21A45" w:rsidRDefault="00C21A45" w:rsidP="00C21A45">
      <w:pPr>
        <w:spacing w:after="0" w:line="240" w:lineRule="auto"/>
        <w:jc w:val="both"/>
      </w:pPr>
      <w:r w:rsidRPr="00C21A45">
        <w:t xml:space="preserve">L’esprit critique exige clarté, précision, équité, honnêteté et obtention d’évidences. Son but est d’éviter les impressions particulières, les interprétations trompeuses, face aux apparences des choses, à cause de connaissances insuffisantes ou </w:t>
      </w:r>
      <w:proofErr w:type="gramStart"/>
      <w:r w:rsidRPr="00C21A45">
        <w:t>fausses</w:t>
      </w:r>
      <w:proofErr w:type="gramEnd"/>
      <w:r w:rsidRPr="00C21A45">
        <w:t>.</w:t>
      </w:r>
    </w:p>
    <w:p w14:paraId="331087E1" w14:textId="77777777" w:rsidR="00C21A45" w:rsidRPr="00C21A45" w:rsidRDefault="00C21A45" w:rsidP="00C21A45">
      <w:pPr>
        <w:spacing w:after="0" w:line="240" w:lineRule="auto"/>
        <w:jc w:val="both"/>
      </w:pPr>
      <w:r w:rsidRPr="00C21A45">
        <w:t xml:space="preserve">Esprit critique (animé par le doute) et croyance (animée par la foi), en général, s’opposent. </w:t>
      </w:r>
    </w:p>
    <w:p w14:paraId="0FAE190A" w14:textId="77777777" w:rsidR="004646F4" w:rsidRDefault="004646F4" w:rsidP="004646F4">
      <w:pPr>
        <w:spacing w:after="0" w:line="240" w:lineRule="auto"/>
      </w:pPr>
    </w:p>
    <w:p w14:paraId="5B3B5901" w14:textId="77777777" w:rsidR="004646F4" w:rsidRPr="004646F4" w:rsidRDefault="004646F4" w:rsidP="004646F4">
      <w:pPr>
        <w:pStyle w:val="Titre1"/>
      </w:pPr>
      <w:bookmarkStart w:id="1" w:name="_Toc18737868"/>
      <w:bookmarkStart w:id="2" w:name="_Toc48033025"/>
      <w:r w:rsidRPr="004646F4">
        <w:t>Qu’est ce qui fait qu’une personne deviendra adepte d’une religion et y restera ?</w:t>
      </w:r>
      <w:bookmarkEnd w:id="1"/>
      <w:bookmarkEnd w:id="2"/>
    </w:p>
    <w:p w14:paraId="0ED26C49" w14:textId="46BFD655" w:rsidR="004646F4" w:rsidRDefault="004646F4" w:rsidP="004646F4">
      <w:pPr>
        <w:spacing w:after="0" w:line="240" w:lineRule="auto"/>
      </w:pPr>
    </w:p>
    <w:p w14:paraId="60C905DE" w14:textId="77777777" w:rsidR="00F87380" w:rsidRDefault="00F87380" w:rsidP="00F87380">
      <w:pPr>
        <w:spacing w:after="0" w:line="240" w:lineRule="auto"/>
        <w:jc w:val="both"/>
      </w:pPr>
      <w:r>
        <w:t>Pourquoi les sectes abolissent tout l’esprit critique des fidèles envers les dogmes et agissements de la secte ?</w:t>
      </w:r>
    </w:p>
    <w:p w14:paraId="79FEE4D9" w14:textId="77777777" w:rsidR="00F87380" w:rsidRDefault="00F87380" w:rsidP="00F87380">
      <w:pPr>
        <w:spacing w:after="0" w:line="240" w:lineRule="auto"/>
        <w:jc w:val="both"/>
      </w:pPr>
    </w:p>
    <w:p w14:paraId="488E559E" w14:textId="0936DECE" w:rsidR="00F87380" w:rsidRDefault="00F87380" w:rsidP="00F87380">
      <w:pPr>
        <w:spacing w:after="0" w:line="240" w:lineRule="auto"/>
        <w:jc w:val="both"/>
      </w:pPr>
      <w:r>
        <w:t xml:space="preserve">C’est ce que nous allons tenter de comprendre. </w:t>
      </w:r>
    </w:p>
    <w:p w14:paraId="5AB5E007" w14:textId="77777777" w:rsidR="00F87380" w:rsidRDefault="00F87380" w:rsidP="004646F4">
      <w:pPr>
        <w:spacing w:after="0" w:line="240" w:lineRule="auto"/>
      </w:pPr>
    </w:p>
    <w:p w14:paraId="3990D5BB" w14:textId="7D7FEC55" w:rsidR="004646F4" w:rsidRDefault="00F87380" w:rsidP="004646F4">
      <w:pPr>
        <w:spacing w:after="0" w:line="240" w:lineRule="auto"/>
        <w:jc w:val="both"/>
      </w:pPr>
      <w:r>
        <w:t>O</w:t>
      </w:r>
      <w:r w:rsidR="004646F4" w:rsidRPr="00A218FC">
        <w:t>n peut être attiré par une religion parce qu'elle est séduisante, parce qu'il peut se sentir protégé et entouré, en son sein. Il peut y avoir beaucoup d'autres raisons psychologiques, contribuant que des adeptes entre dans une secte et adhèrent à des idéaux</w:t>
      </w:r>
      <w:r w:rsidR="004646F4">
        <w:t xml:space="preserve"> (d’unité, de justice, de détention d’une connaissance suprême et extraordinaire …).</w:t>
      </w:r>
    </w:p>
    <w:p w14:paraId="04643D08" w14:textId="77777777" w:rsidR="004646F4" w:rsidRDefault="004646F4" w:rsidP="004646F4">
      <w:pPr>
        <w:spacing w:after="0" w:line="240" w:lineRule="auto"/>
        <w:jc w:val="both"/>
      </w:pPr>
    </w:p>
    <w:p w14:paraId="14860412" w14:textId="77777777" w:rsidR="004646F4" w:rsidRDefault="004646F4" w:rsidP="004646F4">
      <w:pPr>
        <w:spacing w:after="0" w:line="240" w:lineRule="auto"/>
        <w:jc w:val="both"/>
      </w:pPr>
      <w:r>
        <w:t>Par exemple, l</w:t>
      </w:r>
      <w:r w:rsidRPr="0065599A">
        <w:t>a religion mormone a été créée au milieu du 19° siècle et ell</w:t>
      </w:r>
      <w:r>
        <w:t xml:space="preserve">e </w:t>
      </w:r>
      <w:r w:rsidRPr="0065599A">
        <w:t>a</w:t>
      </w:r>
      <w:r>
        <w:t>urait</w:t>
      </w:r>
      <w:r w:rsidRPr="0065599A">
        <w:t xml:space="preserve"> déjà 14 millions d'adeptes dans le monde, malgré certains aspects douteux </w:t>
      </w:r>
      <w:r>
        <w:t>concernant son histoire</w:t>
      </w:r>
      <w:r w:rsidRPr="0065599A">
        <w:t>, que j'</w:t>
      </w:r>
      <w:r>
        <w:t xml:space="preserve">ai déjà </w:t>
      </w:r>
      <w:r w:rsidRPr="0065599A">
        <w:t>expos</w:t>
      </w:r>
      <w:r>
        <w:t>é</w:t>
      </w:r>
      <w:r w:rsidRPr="0065599A">
        <w:t xml:space="preserve"> dans mon texte</w:t>
      </w:r>
      <w:r>
        <w:t>, ci-avant</w:t>
      </w:r>
      <w:r w:rsidRPr="0065599A">
        <w:t xml:space="preserve">. </w:t>
      </w:r>
    </w:p>
    <w:p w14:paraId="7456E7CC" w14:textId="77777777" w:rsidR="004646F4" w:rsidRDefault="004646F4" w:rsidP="004646F4">
      <w:pPr>
        <w:spacing w:after="0" w:line="240" w:lineRule="auto"/>
        <w:jc w:val="both"/>
      </w:pPr>
    </w:p>
    <w:p w14:paraId="45078554" w14:textId="77777777" w:rsidR="004646F4" w:rsidRDefault="004646F4" w:rsidP="004646F4">
      <w:pPr>
        <w:spacing w:after="0" w:line="240" w:lineRule="auto"/>
        <w:jc w:val="both"/>
      </w:pPr>
      <w:r w:rsidRPr="0065599A">
        <w:t>Une religion peut mélanger des aspects positifs et des aspects négatifs, qu'elle ne mettra pas nécessairement en avant.</w:t>
      </w:r>
    </w:p>
    <w:p w14:paraId="4C92CA0C" w14:textId="77777777" w:rsidR="004646F4" w:rsidRDefault="004646F4" w:rsidP="004646F4">
      <w:pPr>
        <w:spacing w:after="0" w:line="240" w:lineRule="auto"/>
        <w:jc w:val="both"/>
      </w:pPr>
      <w:r>
        <w:lastRenderedPageBreak/>
        <w:t>L’adepte peut être attiré par ses aspects positifs et ne découvrira ses aspects négatifs, qu’à la longue, après son entrée dans la secte (par exemple, qu’il est interdit de la quitter, qu’on peut être menacé de mort à cause de cela, que l’on doit y consacrer beaucoup de temps, qu’on doit obéir à tous les commandements de la secte, mêmes désagréables …).</w:t>
      </w:r>
    </w:p>
    <w:p w14:paraId="365E02BB" w14:textId="1AC85489" w:rsidR="004646F4" w:rsidRDefault="004646F4" w:rsidP="004646F4">
      <w:pPr>
        <w:spacing w:after="0" w:line="240" w:lineRule="auto"/>
        <w:jc w:val="both"/>
      </w:pPr>
    </w:p>
    <w:p w14:paraId="125FCE3C" w14:textId="124E399F" w:rsidR="00936544" w:rsidRDefault="00936544" w:rsidP="00936544">
      <w:pPr>
        <w:pStyle w:val="Titre1"/>
      </w:pPr>
      <w:bookmarkStart w:id="3" w:name="_Toc48033026"/>
      <w:r>
        <w:t>La théorie de l’engagement</w:t>
      </w:r>
      <w:bookmarkEnd w:id="3"/>
    </w:p>
    <w:p w14:paraId="0536F27A" w14:textId="77777777" w:rsidR="00936544" w:rsidRDefault="00936544" w:rsidP="004646F4">
      <w:pPr>
        <w:spacing w:after="0" w:line="240" w:lineRule="auto"/>
        <w:jc w:val="both"/>
      </w:pPr>
    </w:p>
    <w:p w14:paraId="543B34C8" w14:textId="77777777" w:rsidR="00936544" w:rsidRPr="00C21A45" w:rsidRDefault="00936544" w:rsidP="00936544">
      <w:pPr>
        <w:spacing w:after="0" w:line="240" w:lineRule="auto"/>
        <w:jc w:val="both"/>
      </w:pPr>
      <w:r w:rsidRPr="00C21A45">
        <w:rPr>
          <w:b/>
        </w:rPr>
        <w:t>Foi</w:t>
      </w:r>
      <w:r w:rsidRPr="00C21A45">
        <w:t xml:space="preserve"> : Adhésion du sujet à la croyance, </w:t>
      </w:r>
      <w:r w:rsidRPr="00745ACE">
        <w:rPr>
          <w:b/>
          <w:bCs/>
        </w:rPr>
        <w:t>engagement pour celle-ci</w:t>
      </w:r>
      <w:r w:rsidRPr="00C21A45">
        <w:t>.</w:t>
      </w:r>
    </w:p>
    <w:p w14:paraId="7E64ACAD" w14:textId="77777777" w:rsidR="00936544" w:rsidRDefault="00936544" w:rsidP="00936544">
      <w:pPr>
        <w:spacing w:after="0" w:line="240" w:lineRule="auto"/>
        <w:rPr>
          <w:rFonts w:ascii="Calibri" w:hAnsi="Calibri" w:cs="Calibri"/>
        </w:rPr>
      </w:pPr>
    </w:p>
    <w:p w14:paraId="774168BF" w14:textId="334761D8" w:rsidR="00936544" w:rsidRDefault="00936544" w:rsidP="00936544">
      <w:pPr>
        <w:spacing w:after="0" w:line="240" w:lineRule="auto"/>
        <w:jc w:val="both"/>
      </w:pPr>
      <w:bookmarkStart w:id="4" w:name="_Hlk78712142"/>
      <w:r>
        <w:t>Par peur, par conditionnement, à cause du syndrome de Stockholm</w:t>
      </w:r>
      <w:r>
        <w:rPr>
          <w:rStyle w:val="Appelnotedebasdep"/>
        </w:rPr>
        <w:footnoteReference w:id="1"/>
      </w:r>
      <w:r>
        <w:t>, par fierté, pour ne pas s’avouer qu’il s’est trompé, par l’énergie et « l’engagement</w:t>
      </w:r>
      <w:r>
        <w:rPr>
          <w:rStyle w:val="Appelnotedebasdep"/>
        </w:rPr>
        <w:footnoteReference w:id="2"/>
      </w:r>
      <w:r>
        <w:t> » énormes qu’il a déjà dépensé / investi pour la secte (et de la peur de subir une énorme déception ou dépression), à cause des liens affectifs, des relations de dépendance, créés au sein de la secte, il devient difficile psychologiquement pour l’adepte de quitter la secte.</w:t>
      </w:r>
    </w:p>
    <w:bookmarkEnd w:id="4"/>
    <w:p w14:paraId="2B5AD977" w14:textId="77777777" w:rsidR="00936544" w:rsidRDefault="00936544" w:rsidP="00936544">
      <w:pPr>
        <w:spacing w:after="0" w:line="240" w:lineRule="auto"/>
        <w:jc w:val="both"/>
      </w:pPr>
    </w:p>
    <w:p w14:paraId="575579CE" w14:textId="77777777" w:rsidR="00936544" w:rsidRPr="00224F45" w:rsidRDefault="00936544" w:rsidP="00936544">
      <w:pPr>
        <w:pStyle w:val="Titre2"/>
      </w:pPr>
      <w:bookmarkStart w:id="5" w:name="_Toc48033027"/>
      <w:bookmarkStart w:id="6" w:name="_Hlk78711998"/>
      <w:r w:rsidRPr="00224F45">
        <w:t>L’enlisement dans l’erreur à la base de la manipulation</w:t>
      </w:r>
      <w:bookmarkEnd w:id="5"/>
    </w:p>
    <w:p w14:paraId="052EA9EF" w14:textId="77777777" w:rsidR="00936544" w:rsidRDefault="00936544" w:rsidP="00936544">
      <w:pPr>
        <w:spacing w:after="0"/>
        <w:jc w:val="both"/>
        <w:rPr>
          <w:rFonts w:ascii="Calibri" w:hAnsi="Calibri" w:cs="Calibri"/>
          <w:i/>
        </w:rPr>
      </w:pPr>
    </w:p>
    <w:p w14:paraId="6A39DDFC" w14:textId="77777777" w:rsidR="00936544" w:rsidRPr="00224F45" w:rsidRDefault="00936544" w:rsidP="00936544">
      <w:pPr>
        <w:spacing w:after="0"/>
        <w:jc w:val="both"/>
        <w:rPr>
          <w:rFonts w:ascii="Calibri" w:hAnsi="Calibri" w:cs="Calibri"/>
        </w:rPr>
      </w:pPr>
      <w:r w:rsidRPr="00224F45">
        <w:rPr>
          <w:rFonts w:ascii="Calibri" w:hAnsi="Calibri" w:cs="Calibri"/>
          <w:i/>
        </w:rPr>
        <w:t>« Les techniques de manipulation sont à la base du marketing. Selon</w:t>
      </w:r>
      <w:r>
        <w:rPr>
          <w:rFonts w:ascii="Calibri" w:hAnsi="Calibri" w:cs="Calibri"/>
          <w:i/>
        </w:rPr>
        <w:t xml:space="preserve"> le psychiatre Jean-Marie</w:t>
      </w:r>
      <w:r w:rsidRPr="00224F45">
        <w:rPr>
          <w:rFonts w:ascii="Calibri" w:hAnsi="Calibri" w:cs="Calibri"/>
          <w:i/>
        </w:rPr>
        <w:t xml:space="preserve"> </w:t>
      </w:r>
      <w:proofErr w:type="spellStart"/>
      <w:r w:rsidRPr="00224F45">
        <w:rPr>
          <w:rFonts w:ascii="Calibri" w:hAnsi="Calibri" w:cs="Calibri"/>
          <w:i/>
        </w:rPr>
        <w:t>Abgrall</w:t>
      </w:r>
      <w:proofErr w:type="spellEnd"/>
      <w:r w:rsidRPr="00224F45">
        <w:rPr>
          <w:rFonts w:ascii="Calibri" w:hAnsi="Calibri" w:cs="Calibri"/>
          <w:i/>
        </w:rPr>
        <w:t>, le but des images publicitaires est d’appâter le client potentiel. Il faut que, même s’il a été berné par un commerçant lors d’un achat inutile ou peu conforme à ses désirs, le client, par amour propre, explique tout ce qu’il peut faire avec son achat. »</w:t>
      </w:r>
    </w:p>
    <w:p w14:paraId="4905F42C" w14:textId="77777777" w:rsidR="00936544" w:rsidRDefault="00936544" w:rsidP="00936544">
      <w:pPr>
        <w:spacing w:after="0"/>
        <w:jc w:val="both"/>
        <w:rPr>
          <w:rFonts w:ascii="Calibri" w:hAnsi="Calibri" w:cs="Calibri"/>
        </w:rPr>
      </w:pPr>
    </w:p>
    <w:p w14:paraId="04751DD8" w14:textId="77777777" w:rsidR="00936544" w:rsidRPr="00224F45" w:rsidRDefault="00936544" w:rsidP="00936544">
      <w:pPr>
        <w:spacing w:after="0"/>
        <w:jc w:val="both"/>
        <w:rPr>
          <w:rFonts w:ascii="Calibri" w:hAnsi="Calibri" w:cs="Calibri"/>
        </w:rPr>
      </w:pPr>
      <w:r w:rsidRPr="00224F45">
        <w:rPr>
          <w:rFonts w:ascii="Calibri" w:hAnsi="Calibri" w:cs="Calibri"/>
        </w:rPr>
        <w:t>De même, une personne ayant souscrit à un premier stage dans une secte trouvera souvent un justificatif à son engagement pour s’inscrire à d’autres.</w:t>
      </w:r>
    </w:p>
    <w:p w14:paraId="1C06A37D" w14:textId="77777777" w:rsidR="00936544" w:rsidRDefault="00936544" w:rsidP="00936544">
      <w:pPr>
        <w:spacing w:after="0"/>
        <w:jc w:val="both"/>
        <w:rPr>
          <w:rFonts w:ascii="Calibri" w:hAnsi="Calibri" w:cs="Calibri"/>
        </w:rPr>
      </w:pPr>
    </w:p>
    <w:p w14:paraId="45BAB8D8" w14:textId="77777777" w:rsidR="00936544" w:rsidRPr="00224F45" w:rsidRDefault="00936544" w:rsidP="00936544">
      <w:pPr>
        <w:spacing w:after="0"/>
        <w:jc w:val="both"/>
        <w:rPr>
          <w:rFonts w:ascii="Calibri" w:hAnsi="Calibri" w:cs="Calibri"/>
        </w:rPr>
      </w:pPr>
      <w:r w:rsidRPr="00224F45">
        <w:rPr>
          <w:rFonts w:ascii="Calibri" w:hAnsi="Calibri" w:cs="Calibri"/>
        </w:rPr>
        <w:t>Beaucoup d’individus finissent souvent par être intimement persuadés du bien-fondé de leur nouvelle opinion.</w:t>
      </w:r>
    </w:p>
    <w:p w14:paraId="2752066B" w14:textId="77777777" w:rsidR="00936544" w:rsidRDefault="00936544" w:rsidP="00936544">
      <w:pPr>
        <w:spacing w:after="0"/>
        <w:jc w:val="both"/>
        <w:rPr>
          <w:rFonts w:ascii="Calibri" w:hAnsi="Calibri" w:cs="Calibri"/>
        </w:rPr>
      </w:pPr>
      <w:r w:rsidRPr="00224F45">
        <w:rPr>
          <w:rFonts w:ascii="Calibri" w:hAnsi="Calibri" w:cs="Calibri"/>
        </w:rPr>
        <w:t>On appelle « escalade d’engagement », « </w:t>
      </w:r>
      <w:r w:rsidRPr="00224F45">
        <w:rPr>
          <w:rFonts w:ascii="Calibri" w:hAnsi="Calibri" w:cs="Calibri"/>
          <w:i/>
        </w:rPr>
        <w:t>cette tendance que manifestent les gens à s’accrocher à une décision initiale, même lorsqu’elle est clairement remise en question par les faits. Tout se passe comme si le sujet préférait s’enfoncer plutôt que de reconnaître une erreur initiale d’analyse, de jugement ou d’appréciation.</w:t>
      </w:r>
      <w:r w:rsidRPr="00224F45">
        <w:rPr>
          <w:rFonts w:ascii="Calibri" w:hAnsi="Calibri" w:cs="Calibri"/>
        </w:rPr>
        <w:t xml:space="preserve"> » </w:t>
      </w:r>
      <w:r w:rsidRPr="00224F45">
        <w:rPr>
          <w:rStyle w:val="Appelnotedebasdep"/>
          <w:rFonts w:ascii="Calibri" w:hAnsi="Calibri" w:cs="Calibri"/>
        </w:rPr>
        <w:footnoteReference w:id="3"/>
      </w:r>
      <w:r w:rsidRPr="00224F45">
        <w:rPr>
          <w:rFonts w:ascii="Calibri" w:hAnsi="Calibri" w:cs="Calibri"/>
        </w:rPr>
        <w:t xml:space="preserve"> </w:t>
      </w:r>
      <w:r w:rsidRPr="00224F45">
        <w:rPr>
          <w:rStyle w:val="Appelnotedebasdep"/>
          <w:rFonts w:ascii="Calibri" w:hAnsi="Calibri" w:cs="Calibri"/>
        </w:rPr>
        <w:footnoteReference w:id="4"/>
      </w:r>
      <w:r w:rsidRPr="00224F45">
        <w:rPr>
          <w:rFonts w:ascii="Calibri" w:hAnsi="Calibri" w:cs="Calibri"/>
        </w:rPr>
        <w:t>.</w:t>
      </w:r>
    </w:p>
    <w:p w14:paraId="10CD0972" w14:textId="77777777" w:rsidR="00936544" w:rsidRPr="00224F45" w:rsidRDefault="00936544" w:rsidP="00936544">
      <w:pPr>
        <w:spacing w:after="0"/>
        <w:jc w:val="both"/>
        <w:rPr>
          <w:rFonts w:ascii="Calibri" w:hAnsi="Calibri" w:cs="Calibri"/>
        </w:rPr>
      </w:pPr>
      <w:r>
        <w:rPr>
          <w:rFonts w:ascii="Calibri" w:hAnsi="Calibri" w:cs="Calibri"/>
        </w:rPr>
        <w:lastRenderedPageBreak/>
        <w:t>Cet enlisement dans l’erreur est souvent lié à l’orgueil, à la fierté du sujet, qui n’a pas du tout envie de perdre la face.</w:t>
      </w:r>
    </w:p>
    <w:bookmarkEnd w:id="6"/>
    <w:p w14:paraId="7F4237FD" w14:textId="77777777" w:rsidR="00936544" w:rsidRDefault="00936544" w:rsidP="004646F4">
      <w:pPr>
        <w:spacing w:after="0" w:line="240" w:lineRule="auto"/>
        <w:jc w:val="both"/>
      </w:pPr>
    </w:p>
    <w:p w14:paraId="1CAF71E7" w14:textId="0465695F" w:rsidR="004646F4" w:rsidRDefault="004646F4" w:rsidP="004646F4">
      <w:pPr>
        <w:spacing w:after="0" w:line="240" w:lineRule="auto"/>
        <w:jc w:val="both"/>
      </w:pPr>
      <w:r>
        <w:t xml:space="preserve">Ce qui fait qu’un adepte reste dans une secte n’est pas nécessairement dû au fait que l’enseignement de la secte est vrai ou/et honnête, mais plutôt que ses techniques de persuasion, de propagande, de conditionnement, de « lavage de cerveau » sont plus efficaces (performantes) que chez d’autres religions ou sectes. </w:t>
      </w:r>
    </w:p>
    <w:p w14:paraId="11B15DCC" w14:textId="77777777" w:rsidR="004646F4" w:rsidRDefault="004646F4" w:rsidP="004646F4">
      <w:pPr>
        <w:spacing w:after="0" w:line="240" w:lineRule="auto"/>
        <w:jc w:val="both"/>
      </w:pPr>
    </w:p>
    <w:p w14:paraId="5C681B65" w14:textId="77777777" w:rsidR="004646F4" w:rsidRDefault="004646F4" w:rsidP="004646F4">
      <w:pPr>
        <w:spacing w:after="0" w:line="240" w:lineRule="auto"/>
        <w:jc w:val="both"/>
      </w:pPr>
      <w:r w:rsidRPr="005E661B">
        <w:t>Pourquoi il est difficile de quitter certaines sectes ?</w:t>
      </w:r>
    </w:p>
    <w:p w14:paraId="1CA91E2C" w14:textId="77777777" w:rsidR="00936544" w:rsidRDefault="00936544" w:rsidP="004646F4">
      <w:pPr>
        <w:spacing w:after="0" w:line="240" w:lineRule="auto"/>
        <w:jc w:val="both"/>
      </w:pPr>
    </w:p>
    <w:p w14:paraId="20EFEC0D" w14:textId="120D209F" w:rsidR="004646F4" w:rsidRDefault="004646F4" w:rsidP="004646F4">
      <w:pPr>
        <w:spacing w:after="0" w:line="240" w:lineRule="auto"/>
        <w:jc w:val="both"/>
      </w:pPr>
      <w:r>
        <w:t>Il existe dans le cerveau de l’adepte des mécanismes d’attraction, de répulsion, de peurs entretenue envers la religion ou secte.</w:t>
      </w:r>
    </w:p>
    <w:p w14:paraId="2F3F79F4" w14:textId="77777777" w:rsidR="004646F4" w:rsidRDefault="004646F4" w:rsidP="004646F4">
      <w:pPr>
        <w:spacing w:after="0" w:line="240" w:lineRule="auto"/>
        <w:jc w:val="both"/>
      </w:pPr>
    </w:p>
    <w:p w14:paraId="31364734" w14:textId="77777777" w:rsidR="004646F4" w:rsidRDefault="004646F4" w:rsidP="004646F4">
      <w:pPr>
        <w:pStyle w:val="Titre1"/>
      </w:pPr>
      <w:bookmarkStart w:id="7" w:name="_Toc534273119"/>
      <w:bookmarkStart w:id="8" w:name="_Toc18737869"/>
      <w:bookmarkStart w:id="9" w:name="_Toc48033028"/>
      <w:r w:rsidRPr="008A1A84">
        <w:t>Les causes de l’adhésion du croyant à sa croyance</w:t>
      </w:r>
      <w:bookmarkEnd w:id="7"/>
      <w:bookmarkEnd w:id="8"/>
      <w:bookmarkEnd w:id="9"/>
    </w:p>
    <w:p w14:paraId="0A566D43" w14:textId="77777777" w:rsidR="004646F4" w:rsidRDefault="004646F4" w:rsidP="004646F4">
      <w:pPr>
        <w:spacing w:after="0" w:line="240" w:lineRule="auto"/>
        <w:jc w:val="both"/>
      </w:pPr>
    </w:p>
    <w:p w14:paraId="30AA4EE0" w14:textId="77777777" w:rsidR="004646F4" w:rsidRDefault="004646F4" w:rsidP="004646F4">
      <w:pPr>
        <w:spacing w:after="0" w:line="240" w:lineRule="auto"/>
        <w:jc w:val="both"/>
      </w:pPr>
      <w:r>
        <w:t>On peut envisager plusieurs facteurs contributifs favorisant l’adhésion du fidèle à la secte et à sa religion et le dissuadant de faire défection (voir ci-dessous) :</w:t>
      </w:r>
    </w:p>
    <w:p w14:paraId="10A0AF4F" w14:textId="77777777" w:rsidR="004646F4" w:rsidRDefault="004646F4" w:rsidP="004646F4">
      <w:pPr>
        <w:spacing w:after="0" w:line="240" w:lineRule="auto"/>
        <w:jc w:val="both"/>
      </w:pPr>
    </w:p>
    <w:p w14:paraId="7F722B8F" w14:textId="77777777" w:rsidR="004646F4" w:rsidRDefault="004646F4" w:rsidP="004646F4">
      <w:pPr>
        <w:spacing w:after="0" w:line="240" w:lineRule="auto"/>
        <w:jc w:val="both"/>
      </w:pPr>
      <w:r w:rsidRPr="00EA0FF7">
        <w:t>L</w:t>
      </w:r>
      <w:r>
        <w:t xml:space="preserve">es </w:t>
      </w:r>
      <w:r w:rsidRPr="00EA0FF7">
        <w:t>aspect</w:t>
      </w:r>
      <w:r>
        <w:t>s</w:t>
      </w:r>
      <w:r w:rsidRPr="00EA0FF7">
        <w:t xml:space="preserve"> sédu</w:t>
      </w:r>
      <w:r>
        <w:t>isants, attrayants, positifs :</w:t>
      </w:r>
    </w:p>
    <w:p w14:paraId="59FE0030" w14:textId="77777777" w:rsidR="004646F4" w:rsidRDefault="004646F4" w:rsidP="004646F4">
      <w:pPr>
        <w:spacing w:after="0" w:line="240" w:lineRule="auto"/>
        <w:jc w:val="both"/>
      </w:pPr>
    </w:p>
    <w:p w14:paraId="005A195E" w14:textId="77777777" w:rsidR="004646F4" w:rsidRDefault="004646F4" w:rsidP="004646F4">
      <w:pPr>
        <w:pStyle w:val="Paragraphedeliste"/>
        <w:numPr>
          <w:ilvl w:val="0"/>
          <w:numId w:val="4"/>
        </w:numPr>
        <w:spacing w:after="0" w:line="240" w:lineRule="auto"/>
        <w:jc w:val="both"/>
      </w:pPr>
      <w:r w:rsidRPr="000E59CB">
        <w:rPr>
          <w:u w:val="single"/>
        </w:rPr>
        <w:t>La présentation sympathique</w:t>
      </w:r>
      <w:r>
        <w:t xml:space="preserve"> : On lui fait une présentation sympathique et sécurisante de la secte et de sa religion. </w:t>
      </w:r>
    </w:p>
    <w:p w14:paraId="1B8BDC27" w14:textId="77777777" w:rsidR="004646F4" w:rsidRDefault="004646F4" w:rsidP="004646F4">
      <w:pPr>
        <w:pStyle w:val="Paragraphedeliste"/>
        <w:numPr>
          <w:ilvl w:val="0"/>
          <w:numId w:val="4"/>
        </w:numPr>
        <w:spacing w:after="0" w:line="240" w:lineRule="auto"/>
        <w:jc w:val="both"/>
      </w:pPr>
      <w:r w:rsidRPr="000E59CB">
        <w:rPr>
          <w:u w:val="single"/>
        </w:rPr>
        <w:t>Les vérités simples</w:t>
      </w:r>
      <w:r>
        <w:t> : On lui énonce</w:t>
      </w:r>
      <w:r w:rsidRPr="0057442B">
        <w:t xml:space="preserve"> de « vérités » simples, simplificatrices et réductrices</w:t>
      </w:r>
      <w:r>
        <w:t>, présentées comme géniales.</w:t>
      </w:r>
    </w:p>
    <w:p w14:paraId="5F899611" w14:textId="77777777" w:rsidR="004646F4" w:rsidRDefault="004646F4" w:rsidP="004646F4">
      <w:pPr>
        <w:pStyle w:val="Paragraphedeliste"/>
        <w:numPr>
          <w:ilvl w:val="0"/>
          <w:numId w:val="4"/>
        </w:numPr>
        <w:spacing w:after="0" w:line="240" w:lineRule="auto"/>
        <w:jc w:val="both"/>
      </w:pPr>
      <w:r w:rsidRPr="000E59CB">
        <w:rPr>
          <w:u w:val="single"/>
        </w:rPr>
        <w:t>Les</w:t>
      </w:r>
      <w:r>
        <w:rPr>
          <w:u w:val="single"/>
        </w:rPr>
        <w:t xml:space="preserve"> grandes</w:t>
      </w:r>
      <w:r w:rsidRPr="000E59CB">
        <w:rPr>
          <w:u w:val="single"/>
        </w:rPr>
        <w:t xml:space="preserve"> secrets</w:t>
      </w:r>
      <w:r>
        <w:t> : On lui parle éventuellement de secrets extraordinaires, mis à disposition par la sectes, censés le rendre plus puissant, conscient, intelligent …</w:t>
      </w:r>
    </w:p>
    <w:p w14:paraId="3C4EE07E" w14:textId="77777777" w:rsidR="004646F4" w:rsidRDefault="004646F4" w:rsidP="004646F4">
      <w:pPr>
        <w:pStyle w:val="Paragraphedeliste"/>
        <w:numPr>
          <w:ilvl w:val="0"/>
          <w:numId w:val="4"/>
        </w:numPr>
        <w:spacing w:after="0" w:line="240" w:lineRule="auto"/>
        <w:jc w:val="both"/>
      </w:pPr>
      <w:r w:rsidRPr="000E59CB">
        <w:rPr>
          <w:u w:val="single"/>
        </w:rPr>
        <w:t>Le sentiment de faire partie de l’élite</w:t>
      </w:r>
      <w:r>
        <w:t> : On</w:t>
      </w:r>
      <w:r w:rsidRPr="00EA0FF7">
        <w:t xml:space="preserve"> donne à l'adepte le sentiment de puissance, de faire parti</w:t>
      </w:r>
      <w:r>
        <w:t>e</w:t>
      </w:r>
      <w:r w:rsidRPr="00EA0FF7">
        <w:t xml:space="preserve"> de l’élite, s'il fait parti</w:t>
      </w:r>
      <w:r>
        <w:t>e</w:t>
      </w:r>
      <w:r w:rsidRPr="00EA0FF7">
        <w:t xml:space="preserve"> de la communauté</w:t>
      </w:r>
      <w:r>
        <w:t xml:space="preserve"> et s’il adhère à la religion. L</w:t>
      </w:r>
      <w:r w:rsidRPr="000620CC">
        <w:t xml:space="preserve">a secte </w:t>
      </w:r>
      <w:r>
        <w:t>convainque le</w:t>
      </w:r>
      <w:r w:rsidRPr="000620CC">
        <w:t xml:space="preserve"> futur adepte </w:t>
      </w:r>
      <w:r>
        <w:t>qu’il a d’</w:t>
      </w:r>
      <w:r w:rsidRPr="000620CC">
        <w:t>immenses potentialités</w:t>
      </w:r>
      <w:r>
        <w:t xml:space="preserve"> </w:t>
      </w:r>
      <w:r w:rsidRPr="000620CC">
        <w:t>... mais dans et par le groupe (la secte) exclusivement.</w:t>
      </w:r>
    </w:p>
    <w:p w14:paraId="39072534" w14:textId="77777777" w:rsidR="004646F4" w:rsidRDefault="004646F4" w:rsidP="004646F4">
      <w:pPr>
        <w:pStyle w:val="Paragraphedeliste"/>
        <w:numPr>
          <w:ilvl w:val="0"/>
          <w:numId w:val="4"/>
        </w:numPr>
        <w:spacing w:after="0" w:line="240" w:lineRule="auto"/>
        <w:jc w:val="both"/>
      </w:pPr>
      <w:r w:rsidRPr="000E59CB">
        <w:rPr>
          <w:u w:val="single"/>
        </w:rPr>
        <w:t>Agir pour la bonne cause</w:t>
      </w:r>
      <w:r>
        <w:t> : On lui donne l’impression d’agir pour la bonne cause, pour le bien. Le bien est dans la secte, le mal est à l’extérieur (dans la secte, on peut même être incité à tuer, pour la « bonne cause », pour le bien).</w:t>
      </w:r>
    </w:p>
    <w:p w14:paraId="622B1727" w14:textId="77777777" w:rsidR="004646F4" w:rsidRDefault="004646F4" w:rsidP="004646F4">
      <w:pPr>
        <w:pStyle w:val="Paragraphedeliste"/>
        <w:numPr>
          <w:ilvl w:val="0"/>
          <w:numId w:val="4"/>
        </w:numPr>
        <w:spacing w:after="0" w:line="240" w:lineRule="auto"/>
        <w:jc w:val="both"/>
      </w:pPr>
      <w:r w:rsidRPr="000E59CB">
        <w:rPr>
          <w:u w:val="single"/>
        </w:rPr>
        <w:t>Le bombardement d’affection</w:t>
      </w:r>
      <w:r>
        <w:t xml:space="preserve"> : L’adepte est éventuellement constamment soumis à un bombardement « d’amour » et de « bienveillance », constants et rassurants. </w:t>
      </w:r>
    </w:p>
    <w:p w14:paraId="2A241626" w14:textId="77777777" w:rsidR="004646F4" w:rsidRDefault="004646F4" w:rsidP="004646F4">
      <w:pPr>
        <w:pStyle w:val="Paragraphedeliste"/>
        <w:numPr>
          <w:ilvl w:val="0"/>
          <w:numId w:val="4"/>
        </w:numPr>
        <w:spacing w:after="0" w:line="240" w:lineRule="auto"/>
        <w:jc w:val="both"/>
      </w:pPr>
      <w:r w:rsidRPr="000E59CB">
        <w:rPr>
          <w:u w:val="single"/>
        </w:rPr>
        <w:t>La protection assurée par la secte</w:t>
      </w:r>
      <w:r>
        <w:t> : L’adepte se sent plus fort, quand il fait partie de la communauté, qui lui donne alors régulièrement l’impression d’être entouré et protégé (l’union fait la force). Cet entourage lui donne l’impression que règne une vraie fraternité et solidarité, au sein de la secte. Mais cet entourage omniprésent empêche aussi, le plus souvent, l’adepte de de poser des questions ou de les poser.</w:t>
      </w:r>
    </w:p>
    <w:p w14:paraId="4572879F" w14:textId="77777777" w:rsidR="004646F4" w:rsidRDefault="004646F4" w:rsidP="004646F4">
      <w:pPr>
        <w:spacing w:after="0" w:line="240" w:lineRule="auto"/>
      </w:pPr>
    </w:p>
    <w:p w14:paraId="55C9B41B" w14:textId="77777777" w:rsidR="004646F4" w:rsidRDefault="004646F4" w:rsidP="004646F4">
      <w:pPr>
        <w:spacing w:after="0" w:line="240" w:lineRule="auto"/>
      </w:pPr>
      <w:r>
        <w:t>Les aspects coercitifs,  contraignants, négatifs :</w:t>
      </w:r>
    </w:p>
    <w:p w14:paraId="360F4561" w14:textId="77777777" w:rsidR="004646F4" w:rsidRDefault="004646F4" w:rsidP="004646F4">
      <w:pPr>
        <w:spacing w:after="0" w:line="240" w:lineRule="auto"/>
      </w:pPr>
    </w:p>
    <w:p w14:paraId="02E55E5A" w14:textId="77777777" w:rsidR="004646F4" w:rsidRDefault="004646F4" w:rsidP="004646F4">
      <w:pPr>
        <w:pStyle w:val="Paragraphedeliste"/>
        <w:numPr>
          <w:ilvl w:val="0"/>
          <w:numId w:val="4"/>
        </w:numPr>
        <w:spacing w:after="0" w:line="240" w:lineRule="auto"/>
        <w:jc w:val="both"/>
      </w:pPr>
      <w:bookmarkStart w:id="10" w:name="_Hlk4840167"/>
      <w:r w:rsidRPr="000E59CB">
        <w:rPr>
          <w:u w:val="single"/>
        </w:rPr>
        <w:t xml:space="preserve">La coupure </w:t>
      </w:r>
      <w:r>
        <w:rPr>
          <w:u w:val="single"/>
        </w:rPr>
        <w:t>avec le</w:t>
      </w:r>
      <w:r w:rsidRPr="000E59CB">
        <w:rPr>
          <w:u w:val="single"/>
        </w:rPr>
        <w:t xml:space="preserve"> monde réel</w:t>
      </w:r>
      <w:r>
        <w:t> : on le fait plonger dans une « </w:t>
      </w:r>
      <w:r w:rsidRPr="000620CC">
        <w:t>déréalité</w:t>
      </w:r>
      <w:r>
        <w:t xml:space="preserve"> », dans l’univers des réalités alternatives. </w:t>
      </w:r>
      <w:r w:rsidRPr="000620CC">
        <w:t xml:space="preserve">Pour cela, on utilise, au sein de la secte, </w:t>
      </w:r>
      <w:r>
        <w:t xml:space="preserve">une novlangue, </w:t>
      </w:r>
      <w:r w:rsidRPr="000620CC">
        <w:t>un vocabulaire particulier et des mots déviés de leur sens réel</w:t>
      </w:r>
      <w:r>
        <w:t xml:space="preserve"> (le sens de mots est –inversé, perverti et totalement redéfini, devenu abscons, uniquement réservé aux </w:t>
      </w:r>
      <w:r>
        <w:lastRenderedPageBreak/>
        <w:t xml:space="preserve">initiés, i.e. aux adeptes), ce qui permet de mieux détourner et manipuler les concepts et les adeptes </w:t>
      </w:r>
      <w:r w:rsidRPr="00DB6D78">
        <w:rPr>
          <w:rStyle w:val="Appelnotedebasdep"/>
        </w:rPr>
        <w:footnoteReference w:id="5"/>
      </w:r>
      <w:r w:rsidRPr="00DB6D78">
        <w:rPr>
          <w:vertAlign w:val="superscript"/>
        </w:rPr>
        <w:t xml:space="preserve"> </w:t>
      </w:r>
      <w:r w:rsidRPr="00DB6D78">
        <w:rPr>
          <w:rStyle w:val="Appelnotedebasdep"/>
        </w:rPr>
        <w:footnoteReference w:id="6"/>
      </w:r>
      <w:r w:rsidRPr="00DB6D78">
        <w:rPr>
          <w:vertAlign w:val="superscript"/>
        </w:rPr>
        <w:t>.</w:t>
      </w:r>
      <w:r>
        <w:t xml:space="preserve">. Cette novlangue peut contribuer à gommer la responsabilité individuelle par rapport à un acte, à édulcorer / masquer ses conséquences (acte pourtant normalement considéré comme répréhensible moralement ou criminel) et à faire accepter plus facilement les </w:t>
      </w:r>
      <w:r w:rsidRPr="000E59CB">
        <w:t>thèses délirantes</w:t>
      </w:r>
      <w:r>
        <w:t xml:space="preserve"> du gourou ou de la secte. </w:t>
      </w:r>
    </w:p>
    <w:p w14:paraId="34615A71" w14:textId="77777777" w:rsidR="004646F4" w:rsidRDefault="004646F4" w:rsidP="004646F4">
      <w:pPr>
        <w:pStyle w:val="Paragraphedeliste"/>
        <w:numPr>
          <w:ilvl w:val="0"/>
          <w:numId w:val="4"/>
        </w:numPr>
        <w:spacing w:after="0" w:line="240" w:lineRule="auto"/>
        <w:jc w:val="both"/>
      </w:pPr>
      <w:r>
        <w:t>La secte contribue à augmenter son adhésion à la croyance, par une forme de conditionnement, la répétition incessantes des allégations de la secte et de sa religion (en fait, un bourrage de crâne et lavage de cerveau).</w:t>
      </w:r>
    </w:p>
    <w:p w14:paraId="15D7804A" w14:textId="77777777" w:rsidR="004646F4" w:rsidRDefault="004646F4" w:rsidP="004646F4">
      <w:pPr>
        <w:pStyle w:val="Paragraphedeliste"/>
        <w:numPr>
          <w:ilvl w:val="0"/>
          <w:numId w:val="4"/>
        </w:numPr>
        <w:spacing w:after="0" w:line="240" w:lineRule="auto"/>
        <w:jc w:val="both"/>
      </w:pPr>
      <w:r w:rsidRPr="000E59CB">
        <w:rPr>
          <w:u w:val="single"/>
        </w:rPr>
        <w:t>La dimension paranoïa</w:t>
      </w:r>
      <w:r>
        <w:t> : La secte essaye de démontrer aux adeptes l’existence d’ennemis qui en veulent à la secte et aux adeptes. Elle invente</w:t>
      </w:r>
      <w:r w:rsidRPr="00F42F1E">
        <w:t xml:space="preserve"> ou amplifi</w:t>
      </w:r>
      <w:r>
        <w:t>e alors l’existence</w:t>
      </w:r>
      <w:r w:rsidRPr="00F42F1E">
        <w:t xml:space="preserve"> d’ennemis, de complots ou de menaces extérieures réelles ou imaginaires : l’existence des « ennemis » ou ce complot permet de resserrer les liens du groupe, pousse au secret, au repliement sur soi.</w:t>
      </w:r>
      <w:r>
        <w:t xml:space="preserve"> Les courants ou religions concurrents sont diabolisés.</w:t>
      </w:r>
    </w:p>
    <w:p w14:paraId="07615C32" w14:textId="77777777" w:rsidR="004646F4" w:rsidRPr="00EF38AA" w:rsidRDefault="004646F4" w:rsidP="004646F4">
      <w:pPr>
        <w:pStyle w:val="Paragraphedeliste"/>
        <w:numPr>
          <w:ilvl w:val="0"/>
          <w:numId w:val="4"/>
        </w:numPr>
        <w:spacing w:after="0" w:line="240" w:lineRule="auto"/>
        <w:jc w:val="both"/>
      </w:pPr>
      <w:r w:rsidRPr="000E59CB">
        <w:rPr>
          <w:u w:val="single"/>
        </w:rPr>
        <w:t>L’empêchement d</w:t>
      </w:r>
      <w:r>
        <w:rPr>
          <w:u w:val="single"/>
        </w:rPr>
        <w:t>e tout</w:t>
      </w:r>
      <w:r w:rsidRPr="000E59CB">
        <w:rPr>
          <w:u w:val="single"/>
        </w:rPr>
        <w:t xml:space="preserve"> questionnement personnel</w:t>
      </w:r>
      <w:r w:rsidRPr="00941FE5">
        <w:t xml:space="preserve"> : On pousse l’adepte à abandonner tout son esprit critique. On lui déclare que penser par lui-même, sans un éclairage et un guide, est vain. La secte lui conseille de se laisser guider (par celui qui a reçu « l’illumination », la « révélation », c’est à dire par le gourou), et ainsi il va mieux comprendre. Il lui dit qu’il n’a aucune crainte à avoir, puisque ce qu’affirme la secte est prouvé et est scientifique. </w:t>
      </w:r>
      <w:r>
        <w:t>On lui dit que la</w:t>
      </w:r>
      <w:r w:rsidRPr="00941FE5">
        <w:t xml:space="preserve"> connaissance que distille le groupe</w:t>
      </w:r>
      <w:r>
        <w:t>, la communauté, la secte</w:t>
      </w:r>
      <w:r w:rsidRPr="00941FE5">
        <w:t xml:space="preserve"> est très ancienne, antique, traditionnelle, donc elle est « authentique » et incontestable. On fera éventuellement tout ce qu’il faut pour que l’adepte soit constamment occupé, afin qu’il ne puisse réfléchir ou prendre du recul.</w:t>
      </w:r>
      <w:r>
        <w:t xml:space="preserve"> Eventuellement, la secte le poussera à la paresse intellectuelle, au manque d’interrogation, en lui fournissant des grilles de lecture sur tout. </w:t>
      </w:r>
    </w:p>
    <w:p w14:paraId="3D1A9E51" w14:textId="77777777" w:rsidR="004646F4" w:rsidRDefault="004646F4" w:rsidP="004646F4">
      <w:pPr>
        <w:pStyle w:val="Paragraphedeliste"/>
        <w:numPr>
          <w:ilvl w:val="0"/>
          <w:numId w:val="4"/>
        </w:numPr>
        <w:spacing w:after="0" w:line="240" w:lineRule="auto"/>
        <w:jc w:val="both"/>
      </w:pPr>
      <w:r w:rsidRPr="000E59CB">
        <w:rPr>
          <w:u w:val="single"/>
        </w:rPr>
        <w:t>Conditionnement de l’adepte à être continuellement (ou de plus en plus) disponible pour la secte</w:t>
      </w:r>
      <w:r w:rsidRPr="00941FE5">
        <w:t xml:space="preserve"> : tout son temps disponible sera consacré à la secte. Il doit lui donner son temps, 24h/24, 7J/7, y compris les week-ends, la nuit et dans l'urgence. Durant ce processus, il y a exploitation d'un effet d'entraînement mutuel résultant de la soumission à l'autorité, de l'ambiance, du semi-enfermement, du temps bourré de lassants exposés et entrecoupés d'exercices fatigants, d'une nourriture pauvre et carencée, inhabituelle et décalée, de la privation de sommeil, de la perte du sens du temps, de la disparition des montres, de la présence de fenêtres obturées (Jour ? Nuit ?), de chants lancinants, rythmés, tambourinés, voire de chants incompréhensibles, psalmodiés en langues étrangères</w:t>
      </w:r>
      <w:r>
        <w:t>, de prières, répétées plusieurs fois par jour</w:t>
      </w:r>
      <w:r w:rsidRPr="00941FE5">
        <w:t>.</w:t>
      </w:r>
    </w:p>
    <w:p w14:paraId="41384D16" w14:textId="78A9C4D3" w:rsidR="004646F4" w:rsidRDefault="004646F4" w:rsidP="004646F4">
      <w:pPr>
        <w:pStyle w:val="Paragraphedeliste"/>
        <w:numPr>
          <w:ilvl w:val="0"/>
          <w:numId w:val="4"/>
        </w:numPr>
        <w:spacing w:after="0" w:line="240" w:lineRule="auto"/>
        <w:jc w:val="both"/>
      </w:pPr>
      <w:r w:rsidRPr="000E59CB">
        <w:rPr>
          <w:u w:val="single"/>
        </w:rPr>
        <w:t>Le registre de la peur</w:t>
      </w:r>
      <w:r w:rsidRPr="007D1943">
        <w:t xml:space="preserve"> : sans la protection de la secte, </w:t>
      </w:r>
      <w:r>
        <w:t xml:space="preserve">on fait comprendre à </w:t>
      </w:r>
      <w:r w:rsidRPr="007D1943">
        <w:t>l’adepte</w:t>
      </w:r>
      <w:r>
        <w:t xml:space="preserve"> qu’il</w:t>
      </w:r>
      <w:r w:rsidRPr="007D1943">
        <w:t xml:space="preserve"> risque la catastrophe personnelle ou d’être confronté à la future catastrophe générale (à l’apocalypse) dont est menacé la société extérieure tout</w:t>
      </w:r>
      <w:r>
        <w:t xml:space="preserve"> </w:t>
      </w:r>
      <w:r w:rsidRPr="007D1943">
        <w:t>entière. S’i</w:t>
      </w:r>
      <w:r>
        <w:t>l</w:t>
      </w:r>
      <w:r w:rsidRPr="007D1943">
        <w:t xml:space="preserve"> quitte la secte,</w:t>
      </w:r>
      <w:r>
        <w:t xml:space="preserve"> celle-ci le menace ou lui fait comprendre qu’</w:t>
      </w:r>
      <w:r w:rsidRPr="007D1943">
        <w:t>il lui arrivera malheur (la menace peut être voilée</w:t>
      </w:r>
      <w:r>
        <w:t xml:space="preserve"> ou non : menace de mort etc.</w:t>
      </w:r>
      <w:r w:rsidRPr="007D1943">
        <w:t>).</w:t>
      </w:r>
      <w:r>
        <w:t xml:space="preserve"> On le menace continuellement de l’enfer, d’une punition (divine …), s’il ne respecte pas un grand nombre ou un nombre croissants d’interdits, de tabous absolus. Il est conditionné à les respecter.</w:t>
      </w:r>
    </w:p>
    <w:p w14:paraId="27F21FA8" w14:textId="77777777" w:rsidR="004646F4" w:rsidRDefault="004646F4" w:rsidP="004646F4">
      <w:pPr>
        <w:pStyle w:val="Paragraphedeliste"/>
        <w:numPr>
          <w:ilvl w:val="0"/>
          <w:numId w:val="4"/>
        </w:numPr>
        <w:spacing w:after="0" w:line="240" w:lineRule="auto"/>
        <w:jc w:val="both"/>
      </w:pPr>
      <w:r w:rsidRPr="000E59CB">
        <w:rPr>
          <w:u w:val="single"/>
        </w:rPr>
        <w:t>La destruction de l'inhibition et la compromission</w:t>
      </w:r>
      <w:r>
        <w:rPr>
          <w:u w:val="single"/>
        </w:rPr>
        <w:t xml:space="preserve"> de l’adepte</w:t>
      </w:r>
      <w:r w:rsidRPr="000E59CB">
        <w:t xml:space="preserve"> : </w:t>
      </w:r>
      <w:bookmarkStart w:id="11" w:name="_Hlk32118661"/>
      <w:r>
        <w:t>la secte</w:t>
      </w:r>
      <w:r w:rsidRPr="000E59CB">
        <w:t xml:space="preserve"> peut demander à l’adepte d'abandonner sa pudeur</w:t>
      </w:r>
      <w:r>
        <w:t xml:space="preserve"> ou ses inhibitions,</w:t>
      </w:r>
      <w:r w:rsidRPr="000E59CB">
        <w:t xml:space="preserve"> sur certains sujet</w:t>
      </w:r>
      <w:r>
        <w:t>s</w:t>
      </w:r>
      <w:r w:rsidRPr="000E59CB">
        <w:t xml:space="preserve">. </w:t>
      </w:r>
      <w:r>
        <w:t>La secte</w:t>
      </w:r>
      <w:r w:rsidRPr="000E59CB">
        <w:t xml:space="preserve"> peut ainsi le conduire à inverser ses valeurs morales et ses inhibitions</w:t>
      </w:r>
      <w:r>
        <w:t xml:space="preserve"> (grâce à la novlangue de la secte qui édulcore les faits et les actes)</w:t>
      </w:r>
      <w:r w:rsidRPr="000E59CB">
        <w:t>, un moyen de l’impliquer</w:t>
      </w:r>
      <w:r>
        <w:t xml:space="preserve"> ou de le compromettre</w:t>
      </w:r>
      <w:r w:rsidRPr="000E59CB">
        <w:t xml:space="preserve"> encore plus</w:t>
      </w:r>
      <w:r>
        <w:t xml:space="preserve">, </w:t>
      </w:r>
      <w:r w:rsidRPr="000E59CB">
        <w:t>par rapport à la secte et ses actes</w:t>
      </w:r>
      <w:r>
        <w:t>, en le poussant à commettre des actes normalement moralement répréhensibles – comme tuer, voler, enlever des femmes, lors d’un pillage, les mettre en esclavage, menacer … Cette désinhibition et compromission peuvent le</w:t>
      </w:r>
      <w:r w:rsidRPr="000E59CB">
        <w:t xml:space="preserve"> faire rentrer encore plus dans les thèses délirantes ou répréhensibles du gourous.</w:t>
      </w:r>
    </w:p>
    <w:bookmarkEnd w:id="10"/>
    <w:bookmarkEnd w:id="11"/>
    <w:p w14:paraId="0EB541A2" w14:textId="77777777" w:rsidR="004646F4" w:rsidRPr="000E59CB" w:rsidRDefault="004646F4" w:rsidP="004646F4">
      <w:pPr>
        <w:spacing w:after="0" w:line="240" w:lineRule="auto"/>
        <w:jc w:val="both"/>
      </w:pPr>
    </w:p>
    <w:p w14:paraId="5AA38FE8" w14:textId="77777777" w:rsidR="004646F4" w:rsidRDefault="004646F4" w:rsidP="004646F4">
      <w:pPr>
        <w:spacing w:after="0" w:line="240" w:lineRule="auto"/>
        <w:jc w:val="both"/>
      </w:pPr>
      <w:r>
        <w:t>La secte peut aussi utiliser l</w:t>
      </w:r>
      <w:r w:rsidRPr="00EF38AA">
        <w:t xml:space="preserve">a </w:t>
      </w:r>
      <w:r w:rsidRPr="00EF38AA">
        <w:rPr>
          <w:i/>
        </w:rPr>
        <w:t>confession publique</w:t>
      </w:r>
      <w:r w:rsidRPr="00EF38AA">
        <w:t xml:space="preserve"> des pensées les plus intimes</w:t>
      </w:r>
      <w:r>
        <w:t xml:space="preserve"> (à l’image des « séances de lutte » terrorisante, lors de la révolution culturelle en Chine)</w:t>
      </w:r>
      <w:r w:rsidRPr="00EF38AA">
        <w:t xml:space="preserve">, l'instillation de scrupules et de phobies dans le sens des « valeurs » </w:t>
      </w:r>
      <w:r w:rsidRPr="00EF38AA">
        <w:lastRenderedPageBreak/>
        <w:t>de la secte, conduisant à une distorsion de la conscience morale de l’adepte,</w:t>
      </w:r>
      <w:r>
        <w:t xml:space="preserve"> </w:t>
      </w:r>
      <w:r w:rsidRPr="00EF38AA">
        <w:t>l'enregistrement éventuel audio ou vidéo d'auto-accusations : autant de futurs moyens de chantage sur d'éventuels récalcitrants.</w:t>
      </w:r>
    </w:p>
    <w:p w14:paraId="4FD4AFFD" w14:textId="77777777" w:rsidR="004646F4" w:rsidRDefault="004646F4" w:rsidP="004646F4">
      <w:pPr>
        <w:spacing w:after="0" w:line="240" w:lineRule="auto"/>
      </w:pPr>
    </w:p>
    <w:p w14:paraId="2D706EA7" w14:textId="77777777" w:rsidR="004646F4" w:rsidRDefault="004646F4" w:rsidP="004646F4">
      <w:pPr>
        <w:spacing w:after="0" w:line="240" w:lineRule="auto"/>
        <w:jc w:val="both"/>
      </w:pPr>
      <w:r>
        <w:t xml:space="preserve">La secte peut imposer des </w:t>
      </w:r>
      <w:r w:rsidRPr="00DC43B8">
        <w:rPr>
          <w:i/>
        </w:rPr>
        <w:t>règles intransigeantes</w:t>
      </w:r>
      <w:r>
        <w:t xml:space="preserve">, ainsi que </w:t>
      </w:r>
      <w:r w:rsidRPr="00DC43B8">
        <w:rPr>
          <w:i/>
        </w:rPr>
        <w:t>l’obéissance à une hiérarchie stricte</w:t>
      </w:r>
      <w:r>
        <w:t xml:space="preserve"> (sous peine de sanction)</w:t>
      </w:r>
      <w:r w:rsidRPr="00EF38AA">
        <w:t xml:space="preserve"> : l’adepte doit demander la permission pour les actes les plus élémentaires, sous le prétexte de la</w:t>
      </w:r>
      <w:r>
        <w:t xml:space="preserve"> </w:t>
      </w:r>
      <w:r w:rsidRPr="00EF38AA">
        <w:t>recherche de l’humilité</w:t>
      </w:r>
      <w:r>
        <w:t>, de la soumission ou de la vertu (de la non-corruption des mœurs)</w:t>
      </w:r>
      <w:r w:rsidRPr="00EF38AA">
        <w:t xml:space="preserve"> du disciple. Ce qui réduit progressivement son libre-arbitre et augmente sa dépendance</w:t>
      </w:r>
      <w:r>
        <w:t xml:space="preserve"> [19]</w:t>
      </w:r>
      <w:r w:rsidRPr="00EF38AA">
        <w:t>.</w:t>
      </w:r>
    </w:p>
    <w:p w14:paraId="4D51CC2B" w14:textId="77777777" w:rsidR="004646F4" w:rsidRDefault="004646F4" w:rsidP="004646F4">
      <w:pPr>
        <w:spacing w:after="0" w:line="240" w:lineRule="auto"/>
        <w:jc w:val="both"/>
      </w:pPr>
    </w:p>
    <w:p w14:paraId="56125CBF" w14:textId="77777777" w:rsidR="004646F4" w:rsidRDefault="004646F4" w:rsidP="004646F4">
      <w:pPr>
        <w:spacing w:after="0" w:line="240" w:lineRule="auto"/>
        <w:jc w:val="both"/>
      </w:pPr>
      <w:r>
        <w:t>Une personne, dans la difficulté, sortie du caniveau par un groupe qui momentanément l’a aidé, peut alors témoigner d’une reconnaissance (gratitude) puissante, à l’origine du puissant attachement de l’adepte pour le groupe.</w:t>
      </w:r>
    </w:p>
    <w:p w14:paraId="197CDE09" w14:textId="77777777" w:rsidR="004646F4" w:rsidRDefault="004646F4" w:rsidP="004646F4">
      <w:pPr>
        <w:spacing w:after="0" w:line="240" w:lineRule="auto"/>
        <w:jc w:val="both"/>
      </w:pPr>
    </w:p>
    <w:p w14:paraId="665EC028" w14:textId="12A6E0B1" w:rsidR="004646F4" w:rsidRDefault="004646F4" w:rsidP="004646F4">
      <w:pPr>
        <w:spacing w:after="0" w:line="240" w:lineRule="auto"/>
        <w:jc w:val="both"/>
      </w:pPr>
      <w:r>
        <w:t>Sinon, rien n’est plus déroutant</w:t>
      </w:r>
      <w:r w:rsidR="00D466EA">
        <w:t xml:space="preserve"> aussi</w:t>
      </w:r>
      <w:r>
        <w:t xml:space="preserve"> que les « injonctions contradictoires » ou « doubles contraintes »</w:t>
      </w:r>
      <w:r>
        <w:rPr>
          <w:rStyle w:val="Appelnotedebasdep"/>
        </w:rPr>
        <w:footnoteReference w:id="7"/>
      </w:r>
      <w:r>
        <w:t xml:space="preserve"> (par exemple avec des versets en contradiction, les uns avec les autres etc.).</w:t>
      </w:r>
    </w:p>
    <w:p w14:paraId="39610443" w14:textId="77777777" w:rsidR="004646F4" w:rsidRDefault="004646F4" w:rsidP="004646F4">
      <w:pPr>
        <w:spacing w:after="0" w:line="240" w:lineRule="auto"/>
      </w:pPr>
    </w:p>
    <w:p w14:paraId="462EB778" w14:textId="296E32AA" w:rsidR="00D466EA" w:rsidRDefault="00D466EA" w:rsidP="00D466EA">
      <w:pPr>
        <w:pStyle w:val="Titre2"/>
      </w:pPr>
      <w:bookmarkStart w:id="12" w:name="_Toc48033029"/>
      <w:r>
        <w:t>D’autres mécanismes</w:t>
      </w:r>
      <w:r w:rsidR="005A78E4">
        <w:t xml:space="preserve"> sectaires</w:t>
      </w:r>
      <w:r>
        <w:t xml:space="preserve"> _ le bombardement d’informations</w:t>
      </w:r>
      <w:r w:rsidR="00261917">
        <w:t>, la technique du mille-feuille</w:t>
      </w:r>
      <w:r>
        <w:t xml:space="preserve"> …</w:t>
      </w:r>
      <w:bookmarkEnd w:id="12"/>
    </w:p>
    <w:p w14:paraId="2AABD901" w14:textId="281454ED" w:rsidR="00D466EA" w:rsidRDefault="00D466EA" w:rsidP="004646F4">
      <w:pPr>
        <w:spacing w:after="0" w:line="240" w:lineRule="auto"/>
      </w:pPr>
    </w:p>
    <w:p w14:paraId="068CD7AB" w14:textId="59942BBF" w:rsidR="00B75D72" w:rsidRDefault="00B75D72" w:rsidP="004646F4">
      <w:pPr>
        <w:spacing w:after="0" w:line="240" w:lineRule="auto"/>
        <w:rPr>
          <w:rFonts w:ascii="Calibri" w:eastAsia="Times New Roman" w:hAnsi="Calibri" w:cs="Calibri"/>
          <w:color w:val="1D2129"/>
          <w:lang w:eastAsia="fr-FR"/>
        </w:rPr>
      </w:pPr>
      <w:r>
        <w:rPr>
          <w:rFonts w:ascii="Calibri" w:eastAsia="Times New Roman" w:hAnsi="Calibri" w:cs="Calibri"/>
          <w:color w:val="1D2129"/>
          <w:lang w:eastAsia="fr-FR"/>
        </w:rPr>
        <w:t>Les courants islamistes (intégristes) produisent souvent des vidéos d’excellente qualité, agréables à regarder</w:t>
      </w:r>
      <w:r w:rsidR="006D4D89">
        <w:rPr>
          <w:rFonts w:ascii="Calibri" w:eastAsia="Times New Roman" w:hAnsi="Calibri" w:cs="Calibri"/>
          <w:color w:val="1D2129"/>
          <w:lang w:eastAsia="fr-FR"/>
        </w:rPr>
        <w:t xml:space="preserve"> et très séduisantes</w:t>
      </w:r>
      <w:r>
        <w:rPr>
          <w:rFonts w:ascii="Calibri" w:eastAsia="Times New Roman" w:hAnsi="Calibri" w:cs="Calibri"/>
          <w:color w:val="1D2129"/>
          <w:lang w:eastAsia="fr-FR"/>
        </w:rPr>
        <w:t>.</w:t>
      </w:r>
      <w:r w:rsidR="006D4D89">
        <w:rPr>
          <w:rFonts w:ascii="Calibri" w:eastAsia="Times New Roman" w:hAnsi="Calibri" w:cs="Calibri"/>
          <w:color w:val="1D2129"/>
          <w:lang w:eastAsia="fr-FR"/>
        </w:rPr>
        <w:t xml:space="preserve"> </w:t>
      </w:r>
      <w:r>
        <w:rPr>
          <w:rFonts w:ascii="Calibri" w:eastAsia="Times New Roman" w:hAnsi="Calibri" w:cs="Calibri"/>
          <w:color w:val="1D2129"/>
          <w:lang w:eastAsia="fr-FR"/>
        </w:rPr>
        <w:t>Leurs concepteurs maîtrisent tous les outils de montage, de traitement de photos (Photoshop …).</w:t>
      </w:r>
    </w:p>
    <w:p w14:paraId="67FEEA73" w14:textId="0D86AB29" w:rsidR="00B75D72" w:rsidRDefault="00B75D72" w:rsidP="004646F4">
      <w:pPr>
        <w:spacing w:after="0" w:line="240" w:lineRule="auto"/>
        <w:rPr>
          <w:rFonts w:ascii="Calibri" w:eastAsia="Times New Roman" w:hAnsi="Calibri" w:cs="Calibri"/>
          <w:color w:val="1D2129"/>
          <w:lang w:eastAsia="fr-FR"/>
        </w:rPr>
      </w:pPr>
      <w:r>
        <w:rPr>
          <w:rFonts w:ascii="Calibri" w:eastAsia="Times New Roman" w:hAnsi="Calibri" w:cs="Calibri"/>
          <w:color w:val="1D2129"/>
          <w:lang w:eastAsia="fr-FR"/>
        </w:rPr>
        <w:t>Ils n’hésitent pas à utiliser des trucages photos et vidéos pour faire croire à des miracles ou à des malédictions.</w:t>
      </w:r>
    </w:p>
    <w:p w14:paraId="65C57C3B" w14:textId="643BC058" w:rsidR="00B75D72" w:rsidRDefault="00B75D72" w:rsidP="004646F4">
      <w:pPr>
        <w:spacing w:after="0" w:line="240" w:lineRule="auto"/>
        <w:rPr>
          <w:rFonts w:ascii="Calibri" w:eastAsia="Times New Roman" w:hAnsi="Calibri" w:cs="Calibri"/>
          <w:color w:val="1D2129"/>
          <w:lang w:eastAsia="fr-FR"/>
        </w:rPr>
      </w:pPr>
    </w:p>
    <w:p w14:paraId="634ED2CC" w14:textId="17086928" w:rsidR="00B75D72" w:rsidRDefault="006D4D89" w:rsidP="00E00D32">
      <w:pPr>
        <w:pStyle w:val="Titre3"/>
        <w:rPr>
          <w:rFonts w:eastAsia="Times New Roman"/>
          <w:lang w:eastAsia="fr-FR"/>
        </w:rPr>
      </w:pPr>
      <w:bookmarkStart w:id="13" w:name="_Toc48033030"/>
      <w:bookmarkStart w:id="14" w:name="_Hlk78707414"/>
      <w:r w:rsidRPr="006D4D89">
        <w:rPr>
          <w:rFonts w:eastAsia="Times New Roman"/>
          <w:lang w:eastAsia="fr-FR"/>
        </w:rPr>
        <w:t>Le bombardement d’information</w:t>
      </w:r>
      <w:r w:rsidR="005148E5">
        <w:rPr>
          <w:rFonts w:eastAsia="Times New Roman"/>
          <w:lang w:eastAsia="fr-FR"/>
        </w:rPr>
        <w:t>s</w:t>
      </w:r>
      <w:bookmarkEnd w:id="13"/>
    </w:p>
    <w:p w14:paraId="584A8FCA" w14:textId="257C6CC8" w:rsidR="00B75D72" w:rsidRDefault="00B75D72" w:rsidP="006D4D89">
      <w:pPr>
        <w:spacing w:after="0" w:line="240" w:lineRule="auto"/>
        <w:jc w:val="both"/>
        <w:rPr>
          <w:rFonts w:ascii="Calibri" w:eastAsia="Times New Roman" w:hAnsi="Calibri" w:cs="Calibri"/>
          <w:color w:val="1D2129"/>
          <w:lang w:eastAsia="fr-FR"/>
        </w:rPr>
      </w:pPr>
    </w:p>
    <w:p w14:paraId="3165E895" w14:textId="3726321B" w:rsidR="006D4D89" w:rsidRDefault="006D4D89" w:rsidP="006D4D89">
      <w:pPr>
        <w:spacing w:after="0" w:line="240" w:lineRule="auto"/>
        <w:jc w:val="both"/>
        <w:rPr>
          <w:rFonts w:ascii="Calibri" w:eastAsia="Times New Roman" w:hAnsi="Calibri" w:cs="Calibri"/>
          <w:color w:val="1D2129"/>
          <w:lang w:eastAsia="fr-FR"/>
        </w:rPr>
      </w:pPr>
      <w:r>
        <w:rPr>
          <w:rFonts w:ascii="Calibri" w:eastAsia="Times New Roman" w:hAnsi="Calibri" w:cs="Calibri"/>
          <w:color w:val="1D2129"/>
          <w:lang w:eastAsia="fr-FR"/>
        </w:rPr>
        <w:t>Souvent, ces vidéos vous bombardent d’informations pour que vous soyez sidéré, impressionné et que vous n’ayez pas le temps de réfléchir.</w:t>
      </w:r>
    </w:p>
    <w:p w14:paraId="4C3D64EA" w14:textId="77777777" w:rsidR="006D4D89" w:rsidRDefault="006D4D89" w:rsidP="006D4D89">
      <w:pPr>
        <w:spacing w:after="0" w:line="240" w:lineRule="auto"/>
        <w:jc w:val="both"/>
        <w:rPr>
          <w:rFonts w:ascii="Calibri" w:eastAsia="Times New Roman" w:hAnsi="Calibri" w:cs="Calibri"/>
          <w:color w:val="1D2129"/>
          <w:lang w:eastAsia="fr-FR"/>
        </w:rPr>
      </w:pPr>
    </w:p>
    <w:p w14:paraId="2F0AC265" w14:textId="0AECE378" w:rsidR="00D466EA" w:rsidRDefault="00261917" w:rsidP="006D4D89">
      <w:pPr>
        <w:spacing w:after="0" w:line="240" w:lineRule="auto"/>
        <w:jc w:val="both"/>
        <w:rPr>
          <w:rFonts w:ascii="Calibri" w:eastAsia="Times New Roman" w:hAnsi="Calibri" w:cs="Calibri"/>
          <w:color w:val="1D2129"/>
          <w:lang w:eastAsia="fr-FR"/>
        </w:rPr>
      </w:pPr>
      <w:r>
        <w:rPr>
          <w:rFonts w:ascii="Calibri" w:eastAsia="Times New Roman" w:hAnsi="Calibri" w:cs="Calibri"/>
          <w:color w:val="1D2129"/>
          <w:lang w:eastAsia="fr-FR"/>
        </w:rPr>
        <w:t>L</w:t>
      </w:r>
      <w:r w:rsidR="00D466EA" w:rsidRPr="00FF6AC1">
        <w:rPr>
          <w:rFonts w:ascii="Calibri" w:eastAsia="Times New Roman" w:hAnsi="Calibri" w:cs="Calibri"/>
          <w:color w:val="1D2129"/>
          <w:lang w:eastAsia="fr-FR"/>
        </w:rPr>
        <w:t xml:space="preserve">'argumentation, de certains prosélytes, repose sur l'accumulation des "preuves" (jusqu’à 1500 « miracles »), afin de d'emporter l'adhésion malgré les remises en doute de celles-ci, grâce à un </w:t>
      </w:r>
      <w:r w:rsidR="00D466EA" w:rsidRPr="006D4D89">
        <w:rPr>
          <w:rFonts w:ascii="Calibri" w:eastAsia="Times New Roman" w:hAnsi="Calibri" w:cs="Calibri"/>
          <w:b/>
          <w:bCs/>
          <w:color w:val="1D2129"/>
          <w:lang w:eastAsia="fr-FR"/>
        </w:rPr>
        <w:t>procédé de harcèlement mental</w:t>
      </w:r>
      <w:r w:rsidR="00D466EA" w:rsidRPr="00FF6AC1">
        <w:rPr>
          <w:rFonts w:ascii="Calibri" w:eastAsia="Times New Roman" w:hAnsi="Calibri" w:cs="Calibri"/>
          <w:color w:val="1D2129"/>
          <w:lang w:eastAsia="fr-FR"/>
        </w:rPr>
        <w:t xml:space="preserve"> et d'accumulation pour "sidérer", littéralement, l'interlocuteur</w:t>
      </w:r>
      <w:r w:rsidR="006D4D89">
        <w:rPr>
          <w:rFonts w:ascii="Calibri" w:eastAsia="Times New Roman" w:hAnsi="Calibri" w:cs="Calibri"/>
          <w:color w:val="1D2129"/>
          <w:lang w:eastAsia="fr-FR"/>
        </w:rPr>
        <w:t>, comme dans le cas des « miracles scientifiques du Coran »</w:t>
      </w:r>
      <w:r w:rsidR="00D466EA" w:rsidRPr="00FF6AC1">
        <w:rPr>
          <w:rFonts w:ascii="Calibri" w:eastAsia="Times New Roman" w:hAnsi="Calibri" w:cs="Calibri"/>
          <w:color w:val="1D2129"/>
          <w:lang w:eastAsia="fr-FR"/>
        </w:rPr>
        <w:t>"</w:t>
      </w:r>
      <w:r>
        <w:rPr>
          <w:rStyle w:val="Appelnotedebasdep"/>
          <w:rFonts w:ascii="Calibri" w:eastAsia="Times New Roman" w:hAnsi="Calibri" w:cs="Calibri"/>
          <w:color w:val="1D2129"/>
          <w:lang w:eastAsia="fr-FR"/>
        </w:rPr>
        <w:footnoteReference w:id="8"/>
      </w:r>
      <w:r>
        <w:rPr>
          <w:rFonts w:ascii="Calibri" w:eastAsia="Times New Roman" w:hAnsi="Calibri" w:cs="Calibri"/>
          <w:color w:val="1D2129"/>
          <w:lang w:eastAsia="fr-FR"/>
        </w:rPr>
        <w:t>.</w:t>
      </w:r>
    </w:p>
    <w:bookmarkEnd w:id="14"/>
    <w:p w14:paraId="73DA2512" w14:textId="5BCEF4E5" w:rsidR="006D4D89" w:rsidRDefault="006D4D89" w:rsidP="004646F4">
      <w:pPr>
        <w:spacing w:after="0" w:line="240" w:lineRule="auto"/>
        <w:rPr>
          <w:rFonts w:ascii="Calibri" w:eastAsia="Times New Roman" w:hAnsi="Calibri" w:cs="Calibri"/>
          <w:color w:val="1D2129"/>
          <w:lang w:eastAsia="fr-FR"/>
        </w:rPr>
      </w:pPr>
    </w:p>
    <w:p w14:paraId="3057BF42" w14:textId="77777777" w:rsidR="00936544" w:rsidRDefault="00936544">
      <w:pPr>
        <w:rPr>
          <w:rFonts w:ascii="Calibri" w:eastAsia="Times New Roman" w:hAnsi="Calibri" w:cs="Calibri"/>
          <w:color w:val="1D2129"/>
          <w:u w:val="single"/>
          <w:lang w:eastAsia="fr-FR"/>
        </w:rPr>
      </w:pPr>
      <w:r>
        <w:rPr>
          <w:rFonts w:ascii="Calibri" w:eastAsia="Times New Roman" w:hAnsi="Calibri" w:cs="Calibri"/>
          <w:color w:val="1D2129"/>
          <w:u w:val="single"/>
          <w:lang w:eastAsia="fr-FR"/>
        </w:rPr>
        <w:br w:type="page"/>
      </w:r>
    </w:p>
    <w:p w14:paraId="2D95E656" w14:textId="69C7B480" w:rsidR="006D4D89" w:rsidRPr="006D4D89" w:rsidRDefault="006D4D89" w:rsidP="00E00D32">
      <w:pPr>
        <w:pStyle w:val="Titre3"/>
        <w:rPr>
          <w:rFonts w:eastAsia="Times New Roman"/>
          <w:lang w:eastAsia="fr-FR"/>
        </w:rPr>
      </w:pPr>
      <w:bookmarkStart w:id="15" w:name="_Toc48033031"/>
      <w:r w:rsidRPr="006D4D89">
        <w:rPr>
          <w:rFonts w:eastAsia="Times New Roman"/>
          <w:lang w:eastAsia="fr-FR"/>
        </w:rPr>
        <w:lastRenderedPageBreak/>
        <w:t>L</w:t>
      </w:r>
      <w:r w:rsidR="00C8610A">
        <w:rPr>
          <w:rFonts w:eastAsia="Times New Roman"/>
          <w:lang w:eastAsia="fr-FR"/>
        </w:rPr>
        <w:t>’approche par petits pas, par</w:t>
      </w:r>
      <w:r w:rsidRPr="006D4D89">
        <w:rPr>
          <w:rFonts w:eastAsia="Times New Roman"/>
          <w:lang w:eastAsia="fr-FR"/>
        </w:rPr>
        <w:t xml:space="preserve"> </w:t>
      </w:r>
      <w:r w:rsidR="005148E5">
        <w:rPr>
          <w:rFonts w:eastAsia="Times New Roman"/>
          <w:lang w:eastAsia="fr-FR"/>
        </w:rPr>
        <w:t>étapes progressives</w:t>
      </w:r>
      <w:r w:rsidR="00C8610A">
        <w:rPr>
          <w:rFonts w:eastAsia="Times New Roman"/>
          <w:lang w:eastAsia="fr-FR"/>
        </w:rPr>
        <w:t xml:space="preserve"> (</w:t>
      </w:r>
      <w:r w:rsidRPr="006D4D89">
        <w:rPr>
          <w:rFonts w:eastAsia="Times New Roman"/>
          <w:lang w:eastAsia="fr-FR"/>
        </w:rPr>
        <w:t>ou comme vous amener sur leur</w:t>
      </w:r>
      <w:r w:rsidR="005148E5">
        <w:rPr>
          <w:rFonts w:eastAsia="Times New Roman"/>
          <w:lang w:eastAsia="fr-FR"/>
        </w:rPr>
        <w:t xml:space="preserve"> propre</w:t>
      </w:r>
      <w:r w:rsidRPr="006D4D89">
        <w:rPr>
          <w:rFonts w:eastAsia="Times New Roman"/>
          <w:lang w:eastAsia="fr-FR"/>
        </w:rPr>
        <w:t xml:space="preserve"> terrain</w:t>
      </w:r>
      <w:r w:rsidR="00C8610A">
        <w:rPr>
          <w:rFonts w:eastAsia="Times New Roman"/>
          <w:lang w:eastAsia="fr-FR"/>
        </w:rPr>
        <w:t>)</w:t>
      </w:r>
      <w:bookmarkEnd w:id="15"/>
    </w:p>
    <w:p w14:paraId="594F5894" w14:textId="5D47A4A5" w:rsidR="00D466EA" w:rsidRDefault="00D466EA" w:rsidP="004646F4">
      <w:pPr>
        <w:spacing w:after="0" w:line="240" w:lineRule="auto"/>
        <w:rPr>
          <w:rFonts w:ascii="Calibri" w:eastAsia="Times New Roman" w:hAnsi="Calibri" w:cs="Calibri"/>
          <w:color w:val="1D2129"/>
          <w:lang w:eastAsia="fr-FR"/>
        </w:rPr>
      </w:pPr>
    </w:p>
    <w:p w14:paraId="2084271C" w14:textId="67AAC1C6" w:rsidR="006D4D89" w:rsidRDefault="006D4D89" w:rsidP="006D4D89">
      <w:pPr>
        <w:spacing w:after="0" w:line="240" w:lineRule="auto"/>
        <w:jc w:val="both"/>
        <w:rPr>
          <w:rFonts w:ascii="Calibri" w:eastAsia="Times New Roman" w:hAnsi="Calibri" w:cs="Calibri"/>
          <w:color w:val="1D2129"/>
          <w:lang w:eastAsia="fr-FR"/>
        </w:rPr>
      </w:pPr>
      <w:r>
        <w:rPr>
          <w:rFonts w:ascii="Calibri" w:eastAsia="Times New Roman" w:hAnsi="Calibri" w:cs="Calibri"/>
          <w:color w:val="1D2129"/>
          <w:lang w:eastAsia="fr-FR"/>
        </w:rPr>
        <w:t xml:space="preserve">Certaines de leurs vidéos sont très longues, durant plus d’une heure, le temps pour vous amener très progressivement sur leur terrain, sans vous choquer, sans que vous en </w:t>
      </w:r>
      <w:proofErr w:type="gramStart"/>
      <w:r>
        <w:rPr>
          <w:rFonts w:ascii="Calibri" w:eastAsia="Times New Roman" w:hAnsi="Calibri" w:cs="Calibri"/>
          <w:color w:val="1D2129"/>
          <w:lang w:eastAsia="fr-FR"/>
        </w:rPr>
        <w:t>r</w:t>
      </w:r>
      <w:r w:rsidR="005148E5">
        <w:rPr>
          <w:rFonts w:ascii="Calibri" w:eastAsia="Times New Roman" w:hAnsi="Calibri" w:cs="Calibri"/>
          <w:color w:val="1D2129"/>
          <w:lang w:eastAsia="fr-FR"/>
        </w:rPr>
        <w:t>e</w:t>
      </w:r>
      <w:r>
        <w:rPr>
          <w:rFonts w:ascii="Calibri" w:eastAsia="Times New Roman" w:hAnsi="Calibri" w:cs="Calibri"/>
          <w:color w:val="1D2129"/>
          <w:lang w:eastAsia="fr-FR"/>
        </w:rPr>
        <w:t>nde</w:t>
      </w:r>
      <w:r w:rsidR="005148E5">
        <w:rPr>
          <w:rFonts w:ascii="Calibri" w:eastAsia="Times New Roman" w:hAnsi="Calibri" w:cs="Calibri"/>
          <w:color w:val="1D2129"/>
          <w:lang w:eastAsia="fr-FR"/>
        </w:rPr>
        <w:t>z</w:t>
      </w:r>
      <w:proofErr w:type="gramEnd"/>
      <w:r w:rsidR="005148E5">
        <w:rPr>
          <w:rFonts w:ascii="Calibri" w:eastAsia="Times New Roman" w:hAnsi="Calibri" w:cs="Calibri"/>
          <w:color w:val="1D2129"/>
          <w:lang w:eastAsia="fr-FR"/>
        </w:rPr>
        <w:t xml:space="preserve"> </w:t>
      </w:r>
      <w:r>
        <w:rPr>
          <w:rFonts w:ascii="Calibri" w:eastAsia="Times New Roman" w:hAnsi="Calibri" w:cs="Calibri"/>
          <w:color w:val="1D2129"/>
          <w:lang w:eastAsia="fr-FR"/>
        </w:rPr>
        <w:t>compte</w:t>
      </w:r>
      <w:r w:rsidR="00FF4E26">
        <w:rPr>
          <w:rStyle w:val="Appelnotedebasdep"/>
          <w:rFonts w:ascii="Calibri" w:eastAsia="Times New Roman" w:hAnsi="Calibri" w:cs="Calibri"/>
          <w:color w:val="1D2129"/>
          <w:lang w:eastAsia="fr-FR"/>
        </w:rPr>
        <w:footnoteReference w:id="9"/>
      </w:r>
      <w:r>
        <w:rPr>
          <w:rFonts w:ascii="Calibri" w:eastAsia="Times New Roman" w:hAnsi="Calibri" w:cs="Calibri"/>
          <w:color w:val="1D2129"/>
          <w:lang w:eastAsia="fr-FR"/>
        </w:rPr>
        <w:t>.</w:t>
      </w:r>
    </w:p>
    <w:p w14:paraId="2D949F11" w14:textId="394CE772" w:rsidR="006D4D89" w:rsidRDefault="006D4D89" w:rsidP="006D4D89">
      <w:pPr>
        <w:spacing w:after="0" w:line="240" w:lineRule="auto"/>
        <w:jc w:val="both"/>
        <w:rPr>
          <w:rFonts w:ascii="Calibri" w:eastAsia="Times New Roman" w:hAnsi="Calibri" w:cs="Calibri"/>
          <w:color w:val="1D2129"/>
          <w:lang w:eastAsia="fr-FR"/>
        </w:rPr>
      </w:pPr>
      <w:r w:rsidRPr="006D4D89">
        <w:rPr>
          <w:rFonts w:ascii="Calibri" w:eastAsia="Times New Roman" w:hAnsi="Calibri" w:cs="Calibri"/>
          <w:color w:val="1D2129"/>
          <w:lang w:eastAsia="fr-FR"/>
        </w:rPr>
        <w:t>C'est comme</w:t>
      </w:r>
      <w:r>
        <w:rPr>
          <w:rFonts w:ascii="Calibri" w:eastAsia="Times New Roman" w:hAnsi="Calibri" w:cs="Calibri"/>
          <w:color w:val="1D2129"/>
          <w:lang w:eastAsia="fr-FR"/>
        </w:rPr>
        <w:t xml:space="preserve"> pour</w:t>
      </w:r>
      <w:r w:rsidRPr="006D4D89">
        <w:rPr>
          <w:rFonts w:ascii="Calibri" w:eastAsia="Times New Roman" w:hAnsi="Calibri" w:cs="Calibri"/>
          <w:color w:val="1D2129"/>
          <w:lang w:eastAsia="fr-FR"/>
        </w:rPr>
        <w:t xml:space="preserve"> les tours de magie, Le maitre gourou (</w:t>
      </w:r>
      <w:r>
        <w:rPr>
          <w:rFonts w:ascii="Calibri" w:eastAsia="Times New Roman" w:hAnsi="Calibri" w:cs="Calibri"/>
          <w:color w:val="1D2129"/>
          <w:lang w:eastAsia="fr-FR"/>
        </w:rPr>
        <w:t>ici</w:t>
      </w:r>
      <w:r w:rsidRPr="006D4D89">
        <w:rPr>
          <w:rFonts w:ascii="Calibri" w:eastAsia="Times New Roman" w:hAnsi="Calibri" w:cs="Calibri"/>
          <w:color w:val="1D2129"/>
          <w:lang w:eastAsia="fr-FR"/>
        </w:rPr>
        <w:t xml:space="preserve"> un prédicateur musulman) qui fait son tour</w:t>
      </w:r>
      <w:r w:rsidR="005148E5">
        <w:rPr>
          <w:rFonts w:ascii="Calibri" w:eastAsia="Times New Roman" w:hAnsi="Calibri" w:cs="Calibri"/>
          <w:color w:val="1D2129"/>
          <w:lang w:eastAsia="fr-FR"/>
        </w:rPr>
        <w:t xml:space="preserve">, avec beaucoup de gestes qui semblent logiques et </w:t>
      </w:r>
      <w:r>
        <w:rPr>
          <w:rFonts w:ascii="Calibri" w:eastAsia="Times New Roman" w:hAnsi="Calibri" w:cs="Calibri"/>
          <w:color w:val="1D2129"/>
          <w:lang w:eastAsia="fr-FR"/>
        </w:rPr>
        <w:t xml:space="preserve">vous </w:t>
      </w:r>
      <w:r w:rsidRPr="006D4D89">
        <w:rPr>
          <w:rFonts w:ascii="Calibri" w:eastAsia="Times New Roman" w:hAnsi="Calibri" w:cs="Calibri"/>
          <w:color w:val="1D2129"/>
          <w:lang w:eastAsia="fr-FR"/>
        </w:rPr>
        <w:t>amène</w:t>
      </w:r>
      <w:r w:rsidR="005148E5">
        <w:rPr>
          <w:rFonts w:ascii="Calibri" w:eastAsia="Times New Roman" w:hAnsi="Calibri" w:cs="Calibri"/>
          <w:color w:val="1D2129"/>
          <w:lang w:eastAsia="fr-FR"/>
        </w:rPr>
        <w:t>nt</w:t>
      </w:r>
      <w:r w:rsidRPr="006D4D89">
        <w:rPr>
          <w:rFonts w:ascii="Calibri" w:eastAsia="Times New Roman" w:hAnsi="Calibri" w:cs="Calibri"/>
          <w:color w:val="1D2129"/>
          <w:lang w:eastAsia="fr-FR"/>
        </w:rPr>
        <w:t xml:space="preserve"> à voir ce </w:t>
      </w:r>
      <w:proofErr w:type="gramStart"/>
      <w:r w:rsidR="006E3176">
        <w:rPr>
          <w:rFonts w:ascii="Calibri" w:eastAsia="Times New Roman" w:hAnsi="Calibri" w:cs="Calibri"/>
          <w:color w:val="1D2129"/>
          <w:lang w:eastAsia="fr-FR"/>
        </w:rPr>
        <w:t>q</w:t>
      </w:r>
      <w:r w:rsidRPr="006D4D89">
        <w:rPr>
          <w:rFonts w:ascii="Calibri" w:eastAsia="Times New Roman" w:hAnsi="Calibri" w:cs="Calibri"/>
          <w:color w:val="1D2129"/>
          <w:lang w:eastAsia="fr-FR"/>
        </w:rPr>
        <w:t>u'il</w:t>
      </w:r>
      <w:proofErr w:type="gramEnd"/>
      <w:r w:rsidRPr="006D4D89">
        <w:rPr>
          <w:rFonts w:ascii="Calibri" w:eastAsia="Times New Roman" w:hAnsi="Calibri" w:cs="Calibri"/>
          <w:color w:val="1D2129"/>
          <w:lang w:eastAsia="fr-FR"/>
        </w:rPr>
        <w:t xml:space="preserve"> a envie que </w:t>
      </w:r>
      <w:r>
        <w:rPr>
          <w:rFonts w:ascii="Calibri" w:eastAsia="Times New Roman" w:hAnsi="Calibri" w:cs="Calibri"/>
          <w:color w:val="1D2129"/>
          <w:lang w:eastAsia="fr-FR"/>
        </w:rPr>
        <w:t>vous</w:t>
      </w:r>
      <w:r w:rsidRPr="006D4D89">
        <w:rPr>
          <w:rFonts w:ascii="Calibri" w:eastAsia="Times New Roman" w:hAnsi="Calibri" w:cs="Calibri"/>
          <w:color w:val="1D2129"/>
          <w:lang w:eastAsia="fr-FR"/>
        </w:rPr>
        <w:t xml:space="preserve"> vo</w:t>
      </w:r>
      <w:r>
        <w:rPr>
          <w:rFonts w:ascii="Calibri" w:eastAsia="Times New Roman" w:hAnsi="Calibri" w:cs="Calibri"/>
          <w:color w:val="1D2129"/>
          <w:lang w:eastAsia="fr-FR"/>
        </w:rPr>
        <w:t xml:space="preserve">yez. </w:t>
      </w:r>
    </w:p>
    <w:p w14:paraId="765EEF15" w14:textId="77777777" w:rsidR="00F73D6C" w:rsidRDefault="00F73D6C" w:rsidP="006D4D89">
      <w:pPr>
        <w:spacing w:after="0" w:line="240" w:lineRule="auto"/>
        <w:jc w:val="both"/>
        <w:rPr>
          <w:rFonts w:ascii="Calibri" w:eastAsia="Times New Roman" w:hAnsi="Calibri" w:cs="Calibri"/>
          <w:color w:val="1D2129"/>
          <w:lang w:eastAsia="fr-FR"/>
        </w:rPr>
      </w:pPr>
    </w:p>
    <w:p w14:paraId="2C66DB76" w14:textId="3A034DCB" w:rsidR="006D4D89" w:rsidRDefault="006E3176" w:rsidP="006D4D89">
      <w:pPr>
        <w:spacing w:after="0" w:line="240" w:lineRule="auto"/>
        <w:jc w:val="both"/>
        <w:rPr>
          <w:rFonts w:ascii="Calibri" w:eastAsia="Times New Roman" w:hAnsi="Calibri" w:cs="Calibri"/>
          <w:color w:val="1D2129"/>
          <w:lang w:eastAsia="fr-FR"/>
        </w:rPr>
      </w:pPr>
      <w:r>
        <w:rPr>
          <w:rFonts w:ascii="Calibri" w:eastAsia="Times New Roman" w:hAnsi="Calibri" w:cs="Calibri"/>
          <w:color w:val="1D2129"/>
          <w:lang w:eastAsia="fr-FR"/>
        </w:rPr>
        <w:t>I</w:t>
      </w:r>
      <w:r w:rsidR="006D4D89" w:rsidRPr="006D4D89">
        <w:rPr>
          <w:rFonts w:ascii="Calibri" w:eastAsia="Times New Roman" w:hAnsi="Calibri" w:cs="Calibri"/>
          <w:color w:val="1D2129"/>
          <w:lang w:eastAsia="fr-FR"/>
        </w:rPr>
        <w:t xml:space="preserve">l </w:t>
      </w:r>
      <w:r w:rsidR="006D4D89">
        <w:rPr>
          <w:rFonts w:ascii="Calibri" w:eastAsia="Times New Roman" w:hAnsi="Calibri" w:cs="Calibri"/>
          <w:color w:val="1D2129"/>
          <w:lang w:eastAsia="fr-FR"/>
        </w:rPr>
        <w:t>vous</w:t>
      </w:r>
      <w:r w:rsidR="006D4D89" w:rsidRPr="006D4D89">
        <w:rPr>
          <w:rFonts w:ascii="Calibri" w:eastAsia="Times New Roman" w:hAnsi="Calibri" w:cs="Calibri"/>
          <w:color w:val="1D2129"/>
          <w:lang w:eastAsia="fr-FR"/>
        </w:rPr>
        <w:t xml:space="preserve"> pr</w:t>
      </w:r>
      <w:r w:rsidR="006D4D89">
        <w:rPr>
          <w:rFonts w:ascii="Calibri" w:eastAsia="Times New Roman" w:hAnsi="Calibri" w:cs="Calibri"/>
          <w:color w:val="1D2129"/>
          <w:lang w:eastAsia="fr-FR"/>
        </w:rPr>
        <w:t>é</w:t>
      </w:r>
      <w:r w:rsidR="006D4D89" w:rsidRPr="006D4D89">
        <w:rPr>
          <w:rFonts w:ascii="Calibri" w:eastAsia="Times New Roman" w:hAnsi="Calibri" w:cs="Calibri"/>
          <w:color w:val="1D2129"/>
          <w:lang w:eastAsia="fr-FR"/>
        </w:rPr>
        <w:t xml:space="preserve">pare doucement et </w:t>
      </w:r>
      <w:r w:rsidR="006D4D89">
        <w:rPr>
          <w:rFonts w:ascii="Calibri" w:eastAsia="Times New Roman" w:hAnsi="Calibri" w:cs="Calibri"/>
          <w:color w:val="1D2129"/>
          <w:lang w:eastAsia="fr-FR"/>
        </w:rPr>
        <w:t xml:space="preserve">vous </w:t>
      </w:r>
      <w:r w:rsidR="006D4D89" w:rsidRPr="006D4D89">
        <w:rPr>
          <w:rFonts w:ascii="Calibri" w:eastAsia="Times New Roman" w:hAnsi="Calibri" w:cs="Calibri"/>
          <w:color w:val="1D2129"/>
          <w:lang w:eastAsia="fr-FR"/>
        </w:rPr>
        <w:t>oriente</w:t>
      </w:r>
      <w:r w:rsidR="005148E5">
        <w:rPr>
          <w:rFonts w:ascii="Calibri" w:eastAsia="Times New Roman" w:hAnsi="Calibri" w:cs="Calibri"/>
          <w:color w:val="1D2129"/>
          <w:lang w:eastAsia="fr-FR"/>
        </w:rPr>
        <w:t>, par des arguments qui semblent s’enchaîner logiquement (« naturellement »),</w:t>
      </w:r>
      <w:r w:rsidR="006D4D89" w:rsidRPr="006D4D89">
        <w:rPr>
          <w:rFonts w:ascii="Calibri" w:eastAsia="Times New Roman" w:hAnsi="Calibri" w:cs="Calibri"/>
          <w:color w:val="1D2129"/>
          <w:lang w:eastAsia="fr-FR"/>
        </w:rPr>
        <w:t xml:space="preserve"> en</w:t>
      </w:r>
      <w:r w:rsidR="006D4D89">
        <w:rPr>
          <w:rFonts w:ascii="Calibri" w:eastAsia="Times New Roman" w:hAnsi="Calibri" w:cs="Calibri"/>
          <w:color w:val="1D2129"/>
          <w:lang w:eastAsia="fr-FR"/>
        </w:rPr>
        <w:t xml:space="preserve"> vous</w:t>
      </w:r>
      <w:r w:rsidR="006D4D89" w:rsidRPr="006D4D89">
        <w:rPr>
          <w:rFonts w:ascii="Calibri" w:eastAsia="Times New Roman" w:hAnsi="Calibri" w:cs="Calibri"/>
          <w:color w:val="1D2129"/>
          <w:lang w:eastAsia="fr-FR"/>
        </w:rPr>
        <w:t xml:space="preserve"> faisant croire que </w:t>
      </w:r>
      <w:r w:rsidR="006D4D89">
        <w:rPr>
          <w:rFonts w:ascii="Calibri" w:eastAsia="Times New Roman" w:hAnsi="Calibri" w:cs="Calibri"/>
          <w:color w:val="1D2129"/>
          <w:lang w:eastAsia="fr-FR"/>
        </w:rPr>
        <w:t>c’est vous</w:t>
      </w:r>
      <w:r w:rsidR="006D4D89" w:rsidRPr="006D4D89">
        <w:rPr>
          <w:rFonts w:ascii="Calibri" w:eastAsia="Times New Roman" w:hAnsi="Calibri" w:cs="Calibri"/>
          <w:color w:val="1D2129"/>
          <w:lang w:eastAsia="fr-FR"/>
        </w:rPr>
        <w:t xml:space="preserve"> qui d</w:t>
      </w:r>
      <w:r>
        <w:rPr>
          <w:rFonts w:ascii="Calibri" w:eastAsia="Times New Roman" w:hAnsi="Calibri" w:cs="Calibri"/>
          <w:color w:val="1D2129"/>
          <w:lang w:eastAsia="fr-FR"/>
        </w:rPr>
        <w:t>é</w:t>
      </w:r>
      <w:r w:rsidR="006D4D89" w:rsidRPr="006D4D89">
        <w:rPr>
          <w:rFonts w:ascii="Calibri" w:eastAsia="Times New Roman" w:hAnsi="Calibri" w:cs="Calibri"/>
          <w:color w:val="1D2129"/>
          <w:lang w:eastAsia="fr-FR"/>
        </w:rPr>
        <w:t>couvre</w:t>
      </w:r>
      <w:r>
        <w:rPr>
          <w:rFonts w:ascii="Calibri" w:eastAsia="Times New Roman" w:hAnsi="Calibri" w:cs="Calibri"/>
          <w:color w:val="1D2129"/>
          <w:lang w:eastAsia="fr-FR"/>
        </w:rPr>
        <w:t>z, déduisez, réfléchissez, concluez (alors qu’il vous a « tenu tout le temps</w:t>
      </w:r>
      <w:r w:rsidR="00F73D6C">
        <w:rPr>
          <w:rFonts w:ascii="Calibri" w:eastAsia="Times New Roman" w:hAnsi="Calibri" w:cs="Calibri"/>
          <w:color w:val="1D2129"/>
          <w:lang w:eastAsia="fr-FR"/>
        </w:rPr>
        <w:t xml:space="preserve"> intellectuellement</w:t>
      </w:r>
      <w:r>
        <w:rPr>
          <w:rFonts w:ascii="Calibri" w:eastAsia="Times New Roman" w:hAnsi="Calibri" w:cs="Calibri"/>
          <w:color w:val="1D2129"/>
          <w:lang w:eastAsia="fr-FR"/>
        </w:rPr>
        <w:t xml:space="preserve"> la main », durant ce processus de manipulation mentale).  </w:t>
      </w:r>
      <w:r w:rsidRPr="006E3176">
        <w:rPr>
          <w:rFonts w:ascii="Calibri" w:eastAsia="Times New Roman" w:hAnsi="Calibri" w:cs="Calibri"/>
          <w:color w:val="1D2129"/>
          <w:lang w:eastAsia="fr-FR"/>
        </w:rPr>
        <w:t xml:space="preserve">Cela amène la personne à croire que </w:t>
      </w:r>
      <w:r>
        <w:rPr>
          <w:rFonts w:ascii="Calibri" w:eastAsia="Times New Roman" w:hAnsi="Calibri" w:cs="Calibri"/>
          <w:color w:val="1D2129"/>
          <w:lang w:eastAsia="fr-FR"/>
        </w:rPr>
        <w:t xml:space="preserve">tout vient de sa </w:t>
      </w:r>
      <w:r w:rsidRPr="006E3176">
        <w:rPr>
          <w:rFonts w:ascii="Calibri" w:eastAsia="Times New Roman" w:hAnsi="Calibri" w:cs="Calibri"/>
          <w:color w:val="1D2129"/>
          <w:lang w:eastAsia="fr-FR"/>
        </w:rPr>
        <w:t>propre perception</w:t>
      </w:r>
      <w:r>
        <w:rPr>
          <w:rFonts w:ascii="Calibri" w:eastAsia="Times New Roman" w:hAnsi="Calibri" w:cs="Calibri"/>
          <w:color w:val="1D2129"/>
          <w:lang w:eastAsia="fr-FR"/>
        </w:rPr>
        <w:t>, de sa propre réflexion</w:t>
      </w:r>
      <w:r w:rsidRPr="006E3176">
        <w:rPr>
          <w:rFonts w:ascii="Calibri" w:eastAsia="Times New Roman" w:hAnsi="Calibri" w:cs="Calibri"/>
          <w:color w:val="1D2129"/>
          <w:lang w:eastAsia="fr-FR"/>
        </w:rPr>
        <w:t>, qu'elle y a réfl</w:t>
      </w:r>
      <w:r>
        <w:rPr>
          <w:rFonts w:ascii="Calibri" w:eastAsia="Times New Roman" w:hAnsi="Calibri" w:cs="Calibri"/>
          <w:color w:val="1D2129"/>
          <w:lang w:eastAsia="fr-FR"/>
        </w:rPr>
        <w:t>é</w:t>
      </w:r>
      <w:r w:rsidRPr="006E3176">
        <w:rPr>
          <w:rFonts w:ascii="Calibri" w:eastAsia="Times New Roman" w:hAnsi="Calibri" w:cs="Calibri"/>
          <w:color w:val="1D2129"/>
          <w:lang w:eastAsia="fr-FR"/>
        </w:rPr>
        <w:t>chi</w:t>
      </w:r>
      <w:r>
        <w:rPr>
          <w:rFonts w:ascii="Calibri" w:eastAsia="Times New Roman" w:hAnsi="Calibri" w:cs="Calibri"/>
          <w:color w:val="1D2129"/>
          <w:lang w:eastAsia="fr-FR"/>
        </w:rPr>
        <w:t xml:space="preserve"> …</w:t>
      </w:r>
    </w:p>
    <w:p w14:paraId="3FB1373D" w14:textId="77777777" w:rsidR="00F73D6C" w:rsidRDefault="00F73D6C" w:rsidP="006D4D89">
      <w:pPr>
        <w:spacing w:after="0" w:line="240" w:lineRule="auto"/>
        <w:jc w:val="both"/>
        <w:rPr>
          <w:rFonts w:ascii="Calibri" w:eastAsia="Times New Roman" w:hAnsi="Calibri" w:cs="Calibri"/>
          <w:color w:val="1D2129"/>
          <w:lang w:eastAsia="fr-FR"/>
        </w:rPr>
      </w:pPr>
    </w:p>
    <w:p w14:paraId="2E311AC9" w14:textId="37CC9D09" w:rsidR="006E3176" w:rsidRDefault="00706ADB" w:rsidP="006D4D89">
      <w:pPr>
        <w:spacing w:after="0" w:line="240" w:lineRule="auto"/>
        <w:jc w:val="both"/>
        <w:rPr>
          <w:rFonts w:ascii="Calibri" w:eastAsia="Times New Roman" w:hAnsi="Calibri" w:cs="Calibri"/>
          <w:color w:val="1D2129"/>
          <w:lang w:eastAsia="fr-FR"/>
        </w:rPr>
      </w:pPr>
      <w:r>
        <w:rPr>
          <w:rFonts w:ascii="Calibri" w:eastAsia="Times New Roman" w:hAnsi="Calibri" w:cs="Calibri"/>
          <w:color w:val="1D2129"/>
          <w:lang w:eastAsia="fr-FR"/>
        </w:rPr>
        <w:t>Il peut vous conduire à sa « vérité », par la technique des questions orientées</w:t>
      </w:r>
      <w:r w:rsidR="00FF4E26">
        <w:rPr>
          <w:rFonts w:ascii="Calibri" w:eastAsia="Times New Roman" w:hAnsi="Calibri" w:cs="Calibri"/>
          <w:color w:val="1D2129"/>
          <w:lang w:eastAsia="fr-FR"/>
        </w:rPr>
        <w:t xml:space="preserve"> _ certaines </w:t>
      </w:r>
      <w:r w:rsidR="00F73D6C">
        <w:rPr>
          <w:rFonts w:ascii="Calibri" w:eastAsia="Times New Roman" w:hAnsi="Calibri" w:cs="Calibri"/>
          <w:color w:val="1D2129"/>
          <w:lang w:eastAsia="fr-FR"/>
        </w:rPr>
        <w:t>non</w:t>
      </w:r>
      <w:r w:rsidR="00FF4E26">
        <w:rPr>
          <w:rFonts w:ascii="Calibri" w:eastAsia="Times New Roman" w:hAnsi="Calibri" w:cs="Calibri"/>
          <w:color w:val="1D2129"/>
          <w:lang w:eastAsia="fr-FR"/>
        </w:rPr>
        <w:t xml:space="preserve"> exemptes de pression _</w:t>
      </w:r>
      <w:r>
        <w:rPr>
          <w:rFonts w:ascii="Calibri" w:eastAsia="Times New Roman" w:hAnsi="Calibri" w:cs="Calibri"/>
          <w:color w:val="1D2129"/>
          <w:lang w:eastAsia="fr-FR"/>
        </w:rPr>
        <w:t>, où les seules réponses que vous pourrez donner, de toute façon, iront dans le seul</w:t>
      </w:r>
      <w:r w:rsidR="00FF4E26">
        <w:rPr>
          <w:rFonts w:ascii="Calibri" w:eastAsia="Times New Roman" w:hAnsi="Calibri" w:cs="Calibri"/>
          <w:color w:val="1D2129"/>
          <w:lang w:eastAsia="fr-FR"/>
        </w:rPr>
        <w:t xml:space="preserve"> sens</w:t>
      </w:r>
      <w:r>
        <w:rPr>
          <w:rFonts w:ascii="Calibri" w:eastAsia="Times New Roman" w:hAnsi="Calibri" w:cs="Calibri"/>
          <w:color w:val="1D2129"/>
          <w:lang w:eastAsia="fr-FR"/>
        </w:rPr>
        <w:t xml:space="preserve"> de ce qu’il veut</w:t>
      </w:r>
      <w:r w:rsidR="00F73D6C">
        <w:rPr>
          <w:rFonts w:ascii="Calibri" w:eastAsia="Times New Roman" w:hAnsi="Calibri" w:cs="Calibri"/>
          <w:color w:val="1D2129"/>
          <w:lang w:eastAsia="fr-FR"/>
        </w:rPr>
        <w:t xml:space="preserve"> vous</w:t>
      </w:r>
      <w:r>
        <w:rPr>
          <w:rFonts w:ascii="Calibri" w:eastAsia="Times New Roman" w:hAnsi="Calibri" w:cs="Calibri"/>
          <w:color w:val="1D2129"/>
          <w:lang w:eastAsia="fr-FR"/>
        </w:rPr>
        <w:t xml:space="preserve"> démontrer. </w:t>
      </w:r>
    </w:p>
    <w:p w14:paraId="3AB8AD5A" w14:textId="77777777" w:rsidR="00706ADB" w:rsidRDefault="00706ADB" w:rsidP="006D4D89">
      <w:pPr>
        <w:spacing w:after="0" w:line="240" w:lineRule="auto"/>
        <w:jc w:val="both"/>
        <w:rPr>
          <w:rFonts w:ascii="Calibri" w:eastAsia="Times New Roman" w:hAnsi="Calibri" w:cs="Calibri"/>
          <w:color w:val="1D2129"/>
          <w:lang w:eastAsia="fr-FR"/>
        </w:rPr>
      </w:pPr>
    </w:p>
    <w:p w14:paraId="4DB84972" w14:textId="14DE43C7" w:rsidR="00706ADB" w:rsidRDefault="00706ADB" w:rsidP="006D4D89">
      <w:pPr>
        <w:spacing w:after="0" w:line="240" w:lineRule="auto"/>
        <w:jc w:val="both"/>
        <w:rPr>
          <w:rFonts w:ascii="Calibri" w:eastAsia="Times New Roman" w:hAnsi="Calibri" w:cs="Calibri"/>
          <w:color w:val="1D2129"/>
          <w:lang w:eastAsia="fr-FR"/>
        </w:rPr>
      </w:pPr>
      <w:r>
        <w:rPr>
          <w:rFonts w:ascii="Calibri" w:eastAsia="Times New Roman" w:hAnsi="Calibri" w:cs="Calibri"/>
          <w:color w:val="1D2129"/>
          <w:lang w:eastAsia="fr-FR"/>
        </w:rPr>
        <w:t>« </w:t>
      </w:r>
      <w:r w:rsidRPr="00706ADB">
        <w:rPr>
          <w:rFonts w:ascii="Calibri" w:eastAsia="Times New Roman" w:hAnsi="Calibri" w:cs="Calibri"/>
          <w:i/>
          <w:iCs/>
          <w:color w:val="1D2129"/>
          <w:lang w:eastAsia="fr-FR"/>
        </w:rPr>
        <w:t>Si vous êtes véridiques, alors pourquoi</w:t>
      </w:r>
      <w:r w:rsidRPr="00706ADB">
        <w:rPr>
          <w:rFonts w:ascii="Calibri" w:eastAsia="Times New Roman" w:hAnsi="Calibri" w:cs="Calibri"/>
          <w:color w:val="1D2129"/>
          <w:lang w:eastAsia="fr-FR"/>
        </w:rPr>
        <w:t xml:space="preserve"> ... ?</w:t>
      </w:r>
      <w:r>
        <w:rPr>
          <w:rFonts w:ascii="Calibri" w:eastAsia="Times New Roman" w:hAnsi="Calibri" w:cs="Calibri"/>
          <w:color w:val="1D2129"/>
          <w:lang w:eastAsia="fr-FR"/>
        </w:rPr>
        <w:t> ».</w:t>
      </w:r>
    </w:p>
    <w:p w14:paraId="2DDAD893" w14:textId="5F35410E" w:rsidR="00706ADB" w:rsidRDefault="00706ADB" w:rsidP="006D4D89">
      <w:pPr>
        <w:spacing w:after="0" w:line="240" w:lineRule="auto"/>
        <w:jc w:val="both"/>
        <w:rPr>
          <w:rFonts w:ascii="Calibri" w:eastAsia="Times New Roman" w:hAnsi="Calibri" w:cs="Calibri"/>
          <w:color w:val="1D2129"/>
          <w:lang w:eastAsia="fr-FR"/>
        </w:rPr>
      </w:pPr>
      <w:r>
        <w:rPr>
          <w:rFonts w:ascii="Calibri" w:eastAsia="Times New Roman" w:hAnsi="Calibri" w:cs="Calibri"/>
          <w:color w:val="1D2129"/>
          <w:lang w:eastAsia="fr-FR"/>
        </w:rPr>
        <w:t>« </w:t>
      </w:r>
      <w:r w:rsidRPr="00706ADB">
        <w:rPr>
          <w:rFonts w:ascii="Calibri" w:eastAsia="Times New Roman" w:hAnsi="Calibri" w:cs="Calibri"/>
          <w:i/>
          <w:iCs/>
          <w:color w:val="1D2129"/>
          <w:lang w:eastAsia="fr-FR"/>
        </w:rPr>
        <w:t>Avez-vous quelque science à nous produire ?</w:t>
      </w:r>
      <w:r>
        <w:rPr>
          <w:rFonts w:ascii="Calibri" w:eastAsia="Times New Roman" w:hAnsi="Calibri" w:cs="Calibri"/>
          <w:color w:val="1D2129"/>
          <w:lang w:eastAsia="fr-FR"/>
        </w:rPr>
        <w:t> »</w:t>
      </w:r>
    </w:p>
    <w:p w14:paraId="2F2D68DC" w14:textId="24F420EF" w:rsidR="00FF4E26" w:rsidRPr="00FF4E26" w:rsidRDefault="00FF4E26" w:rsidP="00FF4E26">
      <w:pPr>
        <w:spacing w:after="0" w:line="240" w:lineRule="auto"/>
        <w:jc w:val="both"/>
        <w:rPr>
          <w:rFonts w:ascii="Calibri" w:eastAsia="Times New Roman" w:hAnsi="Calibri" w:cs="Calibri"/>
          <w:color w:val="1D2129"/>
          <w:lang w:eastAsia="fr-FR"/>
        </w:rPr>
      </w:pPr>
      <w:r>
        <w:rPr>
          <w:rFonts w:ascii="Calibri" w:eastAsia="Times New Roman" w:hAnsi="Calibri" w:cs="Calibri"/>
          <w:color w:val="1D2129"/>
          <w:lang w:eastAsia="fr-FR"/>
        </w:rPr>
        <w:t>« </w:t>
      </w:r>
      <w:r w:rsidRPr="00F73D6C">
        <w:rPr>
          <w:rFonts w:ascii="Calibri" w:eastAsia="Times New Roman" w:hAnsi="Calibri" w:cs="Calibri"/>
          <w:i/>
          <w:iCs/>
          <w:color w:val="1D2129"/>
          <w:lang w:eastAsia="fr-FR"/>
        </w:rPr>
        <w:t>Avez-vous aussi trouvé vrai ce que notre Seigneur avait promis</w:t>
      </w:r>
      <w:r w:rsidRPr="00FF4E26">
        <w:rPr>
          <w:rFonts w:ascii="Calibri" w:eastAsia="Times New Roman" w:hAnsi="Calibri" w:cs="Calibri"/>
          <w:color w:val="1D2129"/>
          <w:lang w:eastAsia="fr-FR"/>
        </w:rPr>
        <w:t xml:space="preserve"> ?</w:t>
      </w:r>
      <w:r>
        <w:rPr>
          <w:rFonts w:ascii="Calibri" w:eastAsia="Times New Roman" w:hAnsi="Calibri" w:cs="Calibri"/>
          <w:color w:val="1D2129"/>
          <w:lang w:eastAsia="fr-FR"/>
        </w:rPr>
        <w:t> »</w:t>
      </w:r>
    </w:p>
    <w:p w14:paraId="7C1C957D" w14:textId="44399EE0" w:rsidR="00FF4E26" w:rsidRPr="00FF4E26" w:rsidRDefault="00FF4E26" w:rsidP="00FF4E26">
      <w:pPr>
        <w:spacing w:after="0" w:line="240" w:lineRule="auto"/>
        <w:jc w:val="both"/>
        <w:rPr>
          <w:rFonts w:ascii="Calibri" w:eastAsia="Times New Roman" w:hAnsi="Calibri" w:cs="Calibri"/>
          <w:color w:val="1D2129"/>
          <w:lang w:eastAsia="fr-FR"/>
        </w:rPr>
      </w:pPr>
      <w:r>
        <w:rPr>
          <w:rFonts w:ascii="Calibri" w:eastAsia="Times New Roman" w:hAnsi="Calibri" w:cs="Calibri"/>
          <w:color w:val="1D2129"/>
          <w:lang w:eastAsia="fr-FR"/>
        </w:rPr>
        <w:t>« </w:t>
      </w:r>
      <w:r w:rsidRPr="00F73D6C">
        <w:rPr>
          <w:rFonts w:ascii="Calibri" w:eastAsia="Times New Roman" w:hAnsi="Calibri" w:cs="Calibri"/>
          <w:i/>
          <w:iCs/>
          <w:color w:val="1D2129"/>
          <w:lang w:eastAsia="fr-FR"/>
        </w:rPr>
        <w:t>Avez-vous voulu hâter le commandement de votre Seigneur</w:t>
      </w:r>
      <w:r w:rsidRPr="00FF4E26">
        <w:rPr>
          <w:rFonts w:ascii="Calibri" w:eastAsia="Times New Roman" w:hAnsi="Calibri" w:cs="Calibri"/>
          <w:color w:val="1D2129"/>
          <w:lang w:eastAsia="fr-FR"/>
        </w:rPr>
        <w:t xml:space="preserve"> ?</w:t>
      </w:r>
      <w:r>
        <w:rPr>
          <w:rFonts w:ascii="Calibri" w:eastAsia="Times New Roman" w:hAnsi="Calibri" w:cs="Calibri"/>
          <w:color w:val="1D2129"/>
          <w:lang w:eastAsia="fr-FR"/>
        </w:rPr>
        <w:t> »</w:t>
      </w:r>
    </w:p>
    <w:p w14:paraId="6F9FC6E1" w14:textId="143FA52E" w:rsidR="00FF4E26" w:rsidRPr="00FF4E26" w:rsidRDefault="00FF4E26" w:rsidP="00FF4E26">
      <w:pPr>
        <w:spacing w:after="0" w:line="240" w:lineRule="auto"/>
        <w:jc w:val="both"/>
        <w:rPr>
          <w:rFonts w:ascii="Calibri" w:eastAsia="Times New Roman" w:hAnsi="Calibri" w:cs="Calibri"/>
          <w:color w:val="1D2129"/>
          <w:lang w:eastAsia="fr-FR"/>
        </w:rPr>
      </w:pPr>
      <w:r>
        <w:rPr>
          <w:rFonts w:ascii="Calibri" w:eastAsia="Times New Roman" w:hAnsi="Calibri" w:cs="Calibri"/>
          <w:color w:val="1D2129"/>
          <w:lang w:eastAsia="fr-FR"/>
        </w:rPr>
        <w:t>« </w:t>
      </w:r>
      <w:r w:rsidRPr="00F73D6C">
        <w:rPr>
          <w:rFonts w:ascii="Calibri" w:eastAsia="Times New Roman" w:hAnsi="Calibri" w:cs="Calibri"/>
          <w:i/>
          <w:iCs/>
          <w:color w:val="1D2129"/>
          <w:lang w:eastAsia="fr-FR"/>
        </w:rPr>
        <w:t>N'avez-vous pas juré auparavant que vous ne deviez jamais</w:t>
      </w:r>
      <w:r w:rsidRPr="00FF4E26">
        <w:rPr>
          <w:rFonts w:ascii="Calibri" w:eastAsia="Times New Roman" w:hAnsi="Calibri" w:cs="Calibri"/>
          <w:color w:val="1D2129"/>
          <w:lang w:eastAsia="fr-FR"/>
        </w:rPr>
        <w:t xml:space="preserve"> ... ?</w:t>
      </w:r>
      <w:r>
        <w:rPr>
          <w:rFonts w:ascii="Calibri" w:eastAsia="Times New Roman" w:hAnsi="Calibri" w:cs="Calibri"/>
          <w:color w:val="1D2129"/>
          <w:lang w:eastAsia="fr-FR"/>
        </w:rPr>
        <w:t> »</w:t>
      </w:r>
    </w:p>
    <w:p w14:paraId="5F9DAA49" w14:textId="29E840F7" w:rsidR="00FF4E26" w:rsidRPr="00FF4E26" w:rsidRDefault="00FF4E26" w:rsidP="00FF4E26">
      <w:pPr>
        <w:spacing w:after="0" w:line="240" w:lineRule="auto"/>
        <w:jc w:val="both"/>
        <w:rPr>
          <w:rFonts w:ascii="Calibri" w:eastAsia="Times New Roman" w:hAnsi="Calibri" w:cs="Calibri"/>
          <w:color w:val="1D2129"/>
          <w:lang w:eastAsia="fr-FR"/>
        </w:rPr>
      </w:pPr>
      <w:r>
        <w:rPr>
          <w:rFonts w:ascii="Calibri" w:eastAsia="Times New Roman" w:hAnsi="Calibri" w:cs="Calibri"/>
          <w:color w:val="1D2129"/>
          <w:lang w:eastAsia="fr-FR"/>
        </w:rPr>
        <w:t>« </w:t>
      </w:r>
      <w:r w:rsidR="00F73D6C" w:rsidRPr="00F73D6C">
        <w:rPr>
          <w:rFonts w:ascii="Calibri" w:eastAsia="Times New Roman" w:hAnsi="Calibri" w:cs="Calibri"/>
          <w:i/>
          <w:iCs/>
          <w:color w:val="1D2129"/>
          <w:lang w:eastAsia="fr-FR"/>
        </w:rPr>
        <w:t>A</w:t>
      </w:r>
      <w:r w:rsidRPr="00F73D6C">
        <w:rPr>
          <w:rFonts w:ascii="Calibri" w:eastAsia="Times New Roman" w:hAnsi="Calibri" w:cs="Calibri"/>
          <w:i/>
          <w:iCs/>
          <w:color w:val="1D2129"/>
          <w:lang w:eastAsia="fr-FR"/>
        </w:rPr>
        <w:t>vez-vous désiré que la colère de votre Seigneur s'abatte sur vous</w:t>
      </w:r>
      <w:r w:rsidRPr="00FF4E26">
        <w:rPr>
          <w:rFonts w:ascii="Calibri" w:eastAsia="Times New Roman" w:hAnsi="Calibri" w:cs="Calibri"/>
          <w:color w:val="1D2129"/>
          <w:lang w:eastAsia="fr-FR"/>
        </w:rPr>
        <w:t xml:space="preserve"> ?</w:t>
      </w:r>
      <w:r>
        <w:rPr>
          <w:rFonts w:ascii="Calibri" w:eastAsia="Times New Roman" w:hAnsi="Calibri" w:cs="Calibri"/>
          <w:color w:val="1D2129"/>
          <w:lang w:eastAsia="fr-FR"/>
        </w:rPr>
        <w:t> »</w:t>
      </w:r>
    </w:p>
    <w:p w14:paraId="3E9A98CC" w14:textId="4E34B675" w:rsidR="00FF4E26" w:rsidRPr="00FF4E26" w:rsidRDefault="00FF4E26" w:rsidP="00FF4E26">
      <w:pPr>
        <w:spacing w:after="0" w:line="240" w:lineRule="auto"/>
        <w:jc w:val="both"/>
        <w:rPr>
          <w:rFonts w:ascii="Calibri" w:eastAsia="Times New Roman" w:hAnsi="Calibri" w:cs="Calibri"/>
          <w:color w:val="1D2129"/>
          <w:lang w:eastAsia="fr-FR"/>
        </w:rPr>
      </w:pPr>
      <w:r>
        <w:rPr>
          <w:rFonts w:ascii="Calibri" w:eastAsia="Times New Roman" w:hAnsi="Calibri" w:cs="Calibri"/>
          <w:color w:val="1D2129"/>
          <w:lang w:eastAsia="fr-FR"/>
        </w:rPr>
        <w:t>« </w:t>
      </w:r>
      <w:r w:rsidRPr="00F73D6C">
        <w:rPr>
          <w:rFonts w:ascii="Calibri" w:eastAsia="Times New Roman" w:hAnsi="Calibri" w:cs="Calibri"/>
          <w:i/>
          <w:iCs/>
          <w:color w:val="1D2129"/>
          <w:lang w:eastAsia="fr-FR"/>
        </w:rPr>
        <w:t>Avez-vous traité de mensonges Mes signes sans les avoir embrassés de votre savoir</w:t>
      </w:r>
      <w:r w:rsidRPr="00FF4E26">
        <w:rPr>
          <w:rFonts w:ascii="Calibri" w:eastAsia="Times New Roman" w:hAnsi="Calibri" w:cs="Calibri"/>
          <w:color w:val="1D2129"/>
          <w:lang w:eastAsia="fr-FR"/>
        </w:rPr>
        <w:t xml:space="preserve"> ?</w:t>
      </w:r>
      <w:r>
        <w:rPr>
          <w:rFonts w:ascii="Calibri" w:eastAsia="Times New Roman" w:hAnsi="Calibri" w:cs="Calibri"/>
          <w:color w:val="1D2129"/>
          <w:lang w:eastAsia="fr-FR"/>
        </w:rPr>
        <w:t> »</w:t>
      </w:r>
      <w:r w:rsidRPr="00FF4E26">
        <w:rPr>
          <w:rFonts w:ascii="Calibri" w:eastAsia="Times New Roman" w:hAnsi="Calibri" w:cs="Calibri"/>
          <w:color w:val="1D2129"/>
          <w:lang w:eastAsia="fr-FR"/>
        </w:rPr>
        <w:t xml:space="preserve"> </w:t>
      </w:r>
    </w:p>
    <w:p w14:paraId="4BE4A1A0" w14:textId="7D586D5E" w:rsidR="00FF4E26" w:rsidRPr="00FF4E26" w:rsidRDefault="00FF4E26" w:rsidP="00FF4E26">
      <w:pPr>
        <w:spacing w:after="0" w:line="240" w:lineRule="auto"/>
        <w:jc w:val="both"/>
        <w:rPr>
          <w:rFonts w:ascii="Calibri" w:eastAsia="Times New Roman" w:hAnsi="Calibri" w:cs="Calibri"/>
          <w:color w:val="1D2129"/>
          <w:lang w:eastAsia="fr-FR"/>
        </w:rPr>
      </w:pPr>
      <w:r>
        <w:rPr>
          <w:rFonts w:ascii="Calibri" w:eastAsia="Times New Roman" w:hAnsi="Calibri" w:cs="Calibri"/>
          <w:color w:val="1D2129"/>
          <w:lang w:eastAsia="fr-FR"/>
        </w:rPr>
        <w:t>« </w:t>
      </w:r>
      <w:r w:rsidR="00F73D6C" w:rsidRPr="00F73D6C">
        <w:rPr>
          <w:rFonts w:ascii="Calibri" w:eastAsia="Times New Roman" w:hAnsi="Calibri" w:cs="Calibri"/>
          <w:i/>
          <w:iCs/>
          <w:color w:val="1D2129"/>
          <w:lang w:eastAsia="fr-FR"/>
        </w:rPr>
        <w:t>A</w:t>
      </w:r>
      <w:r w:rsidRPr="00F73D6C">
        <w:rPr>
          <w:rFonts w:ascii="Calibri" w:eastAsia="Times New Roman" w:hAnsi="Calibri" w:cs="Calibri"/>
          <w:i/>
          <w:iCs/>
          <w:color w:val="1D2129"/>
          <w:lang w:eastAsia="fr-FR"/>
        </w:rPr>
        <w:t>vez-vous un argument évident</w:t>
      </w:r>
      <w:r w:rsidRPr="00FF4E26">
        <w:rPr>
          <w:rFonts w:ascii="Calibri" w:eastAsia="Times New Roman" w:hAnsi="Calibri" w:cs="Calibri"/>
          <w:color w:val="1D2129"/>
          <w:lang w:eastAsia="fr-FR"/>
        </w:rPr>
        <w:t xml:space="preserve"> ?</w:t>
      </w:r>
      <w:r>
        <w:rPr>
          <w:rFonts w:ascii="Calibri" w:eastAsia="Times New Roman" w:hAnsi="Calibri" w:cs="Calibri"/>
          <w:color w:val="1D2129"/>
          <w:lang w:eastAsia="fr-FR"/>
        </w:rPr>
        <w:t> »</w:t>
      </w:r>
    </w:p>
    <w:p w14:paraId="1D1956F6" w14:textId="43AE65DF" w:rsidR="00FF4E26" w:rsidRPr="00FF4E26" w:rsidRDefault="00FF4E26" w:rsidP="00FF4E26">
      <w:pPr>
        <w:spacing w:after="0" w:line="240" w:lineRule="auto"/>
        <w:jc w:val="both"/>
        <w:rPr>
          <w:rFonts w:ascii="Calibri" w:eastAsia="Times New Roman" w:hAnsi="Calibri" w:cs="Calibri"/>
          <w:color w:val="1D2129"/>
          <w:lang w:eastAsia="fr-FR"/>
        </w:rPr>
      </w:pPr>
      <w:r>
        <w:rPr>
          <w:rFonts w:ascii="Calibri" w:eastAsia="Times New Roman" w:hAnsi="Calibri" w:cs="Calibri"/>
          <w:color w:val="1D2129"/>
          <w:lang w:eastAsia="fr-FR"/>
        </w:rPr>
        <w:t>« </w:t>
      </w:r>
      <w:r w:rsidR="00F73D6C">
        <w:rPr>
          <w:rFonts w:ascii="Calibri" w:eastAsia="Times New Roman" w:hAnsi="Calibri" w:cs="Calibri"/>
          <w:i/>
          <w:iCs/>
          <w:color w:val="1D2129"/>
          <w:lang w:eastAsia="fr-FR"/>
        </w:rPr>
        <w:t>Q</w:t>
      </w:r>
      <w:r w:rsidRPr="00F73D6C">
        <w:rPr>
          <w:rFonts w:ascii="Calibri" w:eastAsia="Times New Roman" w:hAnsi="Calibri" w:cs="Calibri"/>
          <w:i/>
          <w:iCs/>
          <w:color w:val="1D2129"/>
          <w:lang w:eastAsia="fr-FR"/>
        </w:rPr>
        <w:t>u'avez-vous à ne pas croire en Allah</w:t>
      </w:r>
      <w:r w:rsidR="00F73D6C">
        <w:rPr>
          <w:rFonts w:ascii="Calibri" w:eastAsia="Times New Roman" w:hAnsi="Calibri" w:cs="Calibri"/>
          <w:i/>
          <w:iCs/>
          <w:color w:val="1D2129"/>
          <w:lang w:eastAsia="fr-FR"/>
        </w:rPr>
        <w:t> ?</w:t>
      </w:r>
      <w:r>
        <w:rPr>
          <w:rFonts w:ascii="Calibri" w:eastAsia="Times New Roman" w:hAnsi="Calibri" w:cs="Calibri"/>
          <w:color w:val="1D2129"/>
          <w:lang w:eastAsia="fr-FR"/>
        </w:rPr>
        <w:t> »</w:t>
      </w:r>
    </w:p>
    <w:p w14:paraId="21205EDE" w14:textId="4804509C" w:rsidR="00FF4E26" w:rsidRDefault="00FF4E26" w:rsidP="00FF4E26">
      <w:pPr>
        <w:spacing w:after="0" w:line="240" w:lineRule="auto"/>
        <w:jc w:val="both"/>
        <w:rPr>
          <w:rFonts w:ascii="Calibri" w:eastAsia="Times New Roman" w:hAnsi="Calibri" w:cs="Calibri"/>
          <w:color w:val="1D2129"/>
          <w:lang w:eastAsia="fr-FR"/>
        </w:rPr>
      </w:pPr>
      <w:r>
        <w:rPr>
          <w:rFonts w:ascii="Calibri" w:eastAsia="Times New Roman" w:hAnsi="Calibri" w:cs="Calibri"/>
          <w:color w:val="1D2129"/>
          <w:lang w:eastAsia="fr-FR"/>
        </w:rPr>
        <w:t>« </w:t>
      </w:r>
      <w:r w:rsidR="00F73D6C" w:rsidRPr="00F73D6C">
        <w:rPr>
          <w:rFonts w:ascii="Calibri" w:eastAsia="Times New Roman" w:hAnsi="Calibri" w:cs="Calibri"/>
          <w:i/>
          <w:iCs/>
          <w:color w:val="1D2129"/>
          <w:lang w:eastAsia="fr-FR"/>
        </w:rPr>
        <w:t>Q</w:t>
      </w:r>
      <w:r w:rsidRPr="00F73D6C">
        <w:rPr>
          <w:rFonts w:ascii="Calibri" w:eastAsia="Times New Roman" w:hAnsi="Calibri" w:cs="Calibri"/>
          <w:i/>
          <w:iCs/>
          <w:color w:val="1D2129"/>
          <w:lang w:eastAsia="fr-FR"/>
        </w:rPr>
        <w:t>u'avez-vous</w:t>
      </w:r>
      <w:r w:rsidR="00F73D6C" w:rsidRPr="00F73D6C">
        <w:rPr>
          <w:rFonts w:ascii="Calibri" w:eastAsia="Times New Roman" w:hAnsi="Calibri" w:cs="Calibri"/>
          <w:i/>
          <w:iCs/>
          <w:color w:val="1D2129"/>
          <w:lang w:eastAsia="fr-FR"/>
        </w:rPr>
        <w:t xml:space="preserve"> </w:t>
      </w:r>
      <w:r w:rsidRPr="00F73D6C">
        <w:rPr>
          <w:rFonts w:ascii="Calibri" w:eastAsia="Times New Roman" w:hAnsi="Calibri" w:cs="Calibri"/>
          <w:i/>
          <w:iCs/>
          <w:color w:val="1D2129"/>
          <w:lang w:eastAsia="fr-FR"/>
        </w:rPr>
        <w:t>à ne pas dépenser dans le chemin d'Allah</w:t>
      </w:r>
      <w:r w:rsidR="00F73D6C">
        <w:rPr>
          <w:rFonts w:ascii="Calibri" w:eastAsia="Times New Roman" w:hAnsi="Calibri" w:cs="Calibri"/>
          <w:color w:val="1D2129"/>
          <w:lang w:eastAsia="fr-FR"/>
        </w:rPr>
        <w:t> ?</w:t>
      </w:r>
      <w:r>
        <w:rPr>
          <w:rFonts w:ascii="Calibri" w:eastAsia="Times New Roman" w:hAnsi="Calibri" w:cs="Calibri"/>
          <w:color w:val="1D2129"/>
          <w:lang w:eastAsia="fr-FR"/>
        </w:rPr>
        <w:t> »</w:t>
      </w:r>
    </w:p>
    <w:p w14:paraId="10C59110" w14:textId="3CAEC370" w:rsidR="00FF4E26" w:rsidRPr="00FF4E26" w:rsidRDefault="00FF4E26" w:rsidP="00FF4E26">
      <w:pPr>
        <w:spacing w:after="0" w:line="240" w:lineRule="auto"/>
        <w:jc w:val="both"/>
        <w:rPr>
          <w:rFonts w:ascii="Calibri" w:eastAsia="Times New Roman" w:hAnsi="Calibri" w:cs="Calibri"/>
          <w:color w:val="1D2129"/>
          <w:lang w:eastAsia="fr-FR"/>
        </w:rPr>
      </w:pPr>
      <w:r>
        <w:rPr>
          <w:rFonts w:ascii="Calibri" w:eastAsia="Times New Roman" w:hAnsi="Calibri" w:cs="Calibri"/>
          <w:color w:val="1D2129"/>
          <w:lang w:eastAsia="fr-FR"/>
        </w:rPr>
        <w:t>« </w:t>
      </w:r>
      <w:r w:rsidRPr="00F73D6C">
        <w:rPr>
          <w:rFonts w:ascii="Calibri" w:eastAsia="Times New Roman" w:hAnsi="Calibri" w:cs="Calibri"/>
          <w:i/>
          <w:iCs/>
          <w:color w:val="1D2129"/>
          <w:lang w:eastAsia="fr-FR"/>
        </w:rPr>
        <w:t>Qu'avez-vous à ne pas vénérer Allah comme il se doit</w:t>
      </w:r>
      <w:r w:rsidR="00F73D6C">
        <w:rPr>
          <w:rFonts w:ascii="Calibri" w:eastAsia="Times New Roman" w:hAnsi="Calibri" w:cs="Calibri"/>
          <w:color w:val="1D2129"/>
          <w:lang w:eastAsia="fr-FR"/>
        </w:rPr>
        <w:t> ?</w:t>
      </w:r>
      <w:r>
        <w:rPr>
          <w:rFonts w:ascii="Calibri" w:eastAsia="Times New Roman" w:hAnsi="Calibri" w:cs="Calibri"/>
          <w:color w:val="1D2129"/>
          <w:lang w:eastAsia="fr-FR"/>
        </w:rPr>
        <w:t> »</w:t>
      </w:r>
    </w:p>
    <w:p w14:paraId="0C5F4BD2" w14:textId="6E7123C7" w:rsidR="00706ADB" w:rsidRDefault="00FF4E26" w:rsidP="00FF4E26">
      <w:pPr>
        <w:spacing w:after="0" w:line="240" w:lineRule="auto"/>
        <w:jc w:val="both"/>
        <w:rPr>
          <w:rFonts w:ascii="Calibri" w:eastAsia="Times New Roman" w:hAnsi="Calibri" w:cs="Calibri"/>
          <w:color w:val="1D2129"/>
          <w:lang w:eastAsia="fr-FR"/>
        </w:rPr>
      </w:pPr>
      <w:r>
        <w:rPr>
          <w:rFonts w:ascii="Calibri" w:eastAsia="Times New Roman" w:hAnsi="Calibri" w:cs="Calibri"/>
          <w:color w:val="1D2129"/>
          <w:lang w:eastAsia="fr-FR"/>
        </w:rPr>
        <w:t>« </w:t>
      </w:r>
      <w:r w:rsidRPr="00F73D6C">
        <w:rPr>
          <w:rFonts w:ascii="Calibri" w:eastAsia="Times New Roman" w:hAnsi="Calibri" w:cs="Calibri"/>
          <w:i/>
          <w:iCs/>
          <w:color w:val="1D2129"/>
          <w:lang w:eastAsia="fr-FR"/>
        </w:rPr>
        <w:t>N'avez-vous pas vu comment Allah a créé sept cieux superposés</w:t>
      </w:r>
      <w:r w:rsidR="00F73D6C">
        <w:rPr>
          <w:rFonts w:ascii="Calibri" w:eastAsia="Times New Roman" w:hAnsi="Calibri" w:cs="Calibri"/>
          <w:color w:val="1D2129"/>
          <w:lang w:eastAsia="fr-FR"/>
        </w:rPr>
        <w:t> ?</w:t>
      </w:r>
      <w:r>
        <w:rPr>
          <w:rFonts w:ascii="Calibri" w:eastAsia="Times New Roman" w:hAnsi="Calibri" w:cs="Calibri"/>
          <w:color w:val="1D2129"/>
          <w:lang w:eastAsia="fr-FR"/>
        </w:rPr>
        <w:t> »</w:t>
      </w:r>
    </w:p>
    <w:p w14:paraId="08C66578" w14:textId="441262AE" w:rsidR="00D466EA" w:rsidRDefault="00D466EA" w:rsidP="004646F4">
      <w:pPr>
        <w:spacing w:after="0" w:line="240" w:lineRule="auto"/>
      </w:pPr>
    </w:p>
    <w:p w14:paraId="10607C43" w14:textId="0D7A7CBE" w:rsidR="00FF4E26" w:rsidRDefault="00FF4E26" w:rsidP="00AB67C9">
      <w:pPr>
        <w:spacing w:after="0" w:line="240" w:lineRule="auto"/>
        <w:jc w:val="both"/>
      </w:pPr>
      <w:r>
        <w:t>C’est la technique de persuasion employée par Mahomet dans le Coran (</w:t>
      </w:r>
      <w:r w:rsidR="00AB67C9">
        <w:t xml:space="preserve">questions </w:t>
      </w:r>
      <w:r>
        <w:t>qui veulent dans certains cas comporter des menaces</w:t>
      </w:r>
      <w:r w:rsidR="00AB67C9">
        <w:t xml:space="preserve"> ou pressions</w:t>
      </w:r>
      <w:r>
        <w:t xml:space="preserve"> sous-entendues).</w:t>
      </w:r>
      <w:r w:rsidR="00F73D6C">
        <w:t xml:space="preserve"> Cela peut être aussi la technique du « </w:t>
      </w:r>
      <w:r w:rsidR="00F73D6C" w:rsidRPr="00F73D6C">
        <w:rPr>
          <w:i/>
          <w:iCs/>
        </w:rPr>
        <w:t>vous le voyez bien ! C’est ce que je vous avais dit</w:t>
      </w:r>
      <w:r w:rsidR="00F73D6C">
        <w:t> ».</w:t>
      </w:r>
      <w:r w:rsidR="00C57C55">
        <w:t xml:space="preserve"> Il faut que le gourou ou le prédicateur pose ces questions et/ou avance ces affirmations, avec beaucoup d’assurance ou d’aplomb, ce qui le rend encore plus convaincant auprès de son auditoire.</w:t>
      </w:r>
      <w:r w:rsidR="002D0AEC">
        <w:t xml:space="preserve"> Une assurance qui vous déstabilisera dans vos propres convictions, si nous ne savez pas les défendre avec autant de conviction et de force.</w:t>
      </w:r>
      <w:r w:rsidR="00C57C55">
        <w:t xml:space="preserve"> </w:t>
      </w:r>
    </w:p>
    <w:p w14:paraId="26BF7BEA" w14:textId="3ADEA5A5" w:rsidR="00F73D6C" w:rsidRDefault="00F73D6C" w:rsidP="00AB67C9">
      <w:pPr>
        <w:spacing w:after="0" w:line="240" w:lineRule="auto"/>
        <w:jc w:val="both"/>
      </w:pPr>
    </w:p>
    <w:p w14:paraId="0A857220" w14:textId="2F103428" w:rsidR="00AB67C9" w:rsidRDefault="00AB67C9" w:rsidP="00AB67C9">
      <w:pPr>
        <w:spacing w:after="0" w:line="240" w:lineRule="auto"/>
        <w:jc w:val="both"/>
      </w:pPr>
      <w:r w:rsidRPr="00AB67C9">
        <w:t>Dans la</w:t>
      </w:r>
      <w:r>
        <w:t xml:space="preserve"> plupart des</w:t>
      </w:r>
      <w:r w:rsidRPr="00AB67C9">
        <w:t xml:space="preserve"> vidéo</w:t>
      </w:r>
      <w:r>
        <w:t>s islamistes</w:t>
      </w:r>
      <w:r w:rsidRPr="00AB67C9">
        <w:t xml:space="preserve">, </w:t>
      </w:r>
      <w:r>
        <w:t>le prédicateur recourt au</w:t>
      </w:r>
      <w:r w:rsidRPr="00AB67C9">
        <w:t xml:space="preserve"> levier</w:t>
      </w:r>
      <w:r>
        <w:t xml:space="preserve"> / instrument / registre</w:t>
      </w:r>
      <w:r w:rsidRPr="00AB67C9">
        <w:t xml:space="preserve"> de la peur de la mort</w:t>
      </w:r>
      <w:r>
        <w:t>, pour l’instiller chez ses cibles,</w:t>
      </w:r>
      <w:r w:rsidRPr="00AB67C9">
        <w:t xml:space="preserve"> qui peut être un </w:t>
      </w:r>
      <w:r w:rsidRPr="002D0AEC">
        <w:rPr>
          <w:i/>
          <w:iCs/>
        </w:rPr>
        <w:t>argument puissant de persuasion émotionnelle</w:t>
      </w:r>
      <w:r w:rsidRPr="00AB67C9">
        <w:t xml:space="preserve"> sur les esprits anxieux</w:t>
      </w:r>
      <w:r>
        <w:t xml:space="preserve"> et fragiles.</w:t>
      </w:r>
    </w:p>
    <w:p w14:paraId="1BAD9FAD" w14:textId="6AD6B085" w:rsidR="002D0AEC" w:rsidRDefault="002D0AEC" w:rsidP="00AB67C9">
      <w:pPr>
        <w:spacing w:after="0" w:line="240" w:lineRule="auto"/>
        <w:jc w:val="both"/>
      </w:pPr>
    </w:p>
    <w:p w14:paraId="493ECD49" w14:textId="00677A85" w:rsidR="00CE550F" w:rsidRDefault="00CE550F" w:rsidP="00E00D32">
      <w:pPr>
        <w:pStyle w:val="Titre3"/>
      </w:pPr>
      <w:bookmarkStart w:id="16" w:name="_Toc48033032"/>
      <w:r>
        <w:t>Au départ,</w:t>
      </w:r>
      <w:r w:rsidR="00C8610A">
        <w:t xml:space="preserve"> la</w:t>
      </w:r>
      <w:r>
        <w:t xml:space="preserve"> technique de l’adoption mimétique de vos idées et comportement</w:t>
      </w:r>
      <w:r w:rsidR="00C8610A">
        <w:t>s</w:t>
      </w:r>
      <w:bookmarkEnd w:id="16"/>
    </w:p>
    <w:p w14:paraId="151F79F7" w14:textId="7396C72D" w:rsidR="00CE550F" w:rsidRDefault="00CE550F" w:rsidP="00AB67C9">
      <w:pPr>
        <w:spacing w:after="0" w:line="240" w:lineRule="auto"/>
        <w:jc w:val="both"/>
      </w:pPr>
    </w:p>
    <w:p w14:paraId="22A60128" w14:textId="77777777" w:rsidR="00CE550F" w:rsidRDefault="00CE550F" w:rsidP="00CE550F">
      <w:pPr>
        <w:spacing w:after="0" w:line="240" w:lineRule="auto"/>
        <w:jc w:val="both"/>
        <w:rPr>
          <w:rFonts w:ascii="Calibri" w:eastAsia="Times New Roman" w:hAnsi="Calibri" w:cs="Calibri"/>
          <w:color w:val="1D2129"/>
          <w:lang w:eastAsia="fr-FR"/>
        </w:rPr>
      </w:pPr>
      <w:r>
        <w:rPr>
          <w:rFonts w:ascii="Calibri" w:eastAsia="Times New Roman" w:hAnsi="Calibri" w:cs="Calibri"/>
          <w:color w:val="1D2129"/>
          <w:lang w:eastAsia="fr-FR"/>
        </w:rPr>
        <w:t>Il y a technique de l’adoption apparente et mimétique de vos propres idées et comportements, comme en technique de la PNL, afin de créer une apparente proximité d’idées, entre vous et la secte, ses membres et son gourou. Par exemple, si vous avez une sensibilité écologiste, alors ils vous donnerons l’apparence qu’eux aussi sont écologistes et partagent les mêmes convictions que vous.</w:t>
      </w:r>
    </w:p>
    <w:p w14:paraId="5587118E" w14:textId="77777777" w:rsidR="00CE550F" w:rsidRDefault="00CE550F" w:rsidP="00CE550F">
      <w:pPr>
        <w:spacing w:after="0" w:line="240" w:lineRule="auto"/>
        <w:jc w:val="both"/>
        <w:rPr>
          <w:rFonts w:ascii="Calibri" w:eastAsia="Times New Roman" w:hAnsi="Calibri" w:cs="Calibri"/>
          <w:color w:val="1D2129"/>
          <w:lang w:eastAsia="fr-FR"/>
        </w:rPr>
      </w:pPr>
    </w:p>
    <w:p w14:paraId="39B94D01" w14:textId="77777777" w:rsidR="00CE550F" w:rsidRDefault="00CE550F" w:rsidP="00CE550F">
      <w:pPr>
        <w:spacing w:after="0" w:line="240" w:lineRule="auto"/>
        <w:jc w:val="both"/>
        <w:rPr>
          <w:rFonts w:ascii="Calibri" w:eastAsia="Times New Roman" w:hAnsi="Calibri" w:cs="Calibri"/>
          <w:color w:val="1D2129"/>
          <w:lang w:eastAsia="fr-FR"/>
        </w:rPr>
      </w:pPr>
      <w:r>
        <w:rPr>
          <w:rFonts w:ascii="Calibri" w:eastAsia="Times New Roman" w:hAnsi="Calibri" w:cs="Calibri"/>
          <w:color w:val="1D2129"/>
          <w:lang w:eastAsia="fr-FR"/>
        </w:rPr>
        <w:t xml:space="preserve">Par exemple, si vous êtes chrétien, le </w:t>
      </w:r>
      <w:r w:rsidRPr="006D4D89">
        <w:rPr>
          <w:rFonts w:ascii="Calibri" w:eastAsia="Times New Roman" w:hAnsi="Calibri" w:cs="Calibri"/>
          <w:color w:val="1D2129"/>
          <w:lang w:eastAsia="fr-FR"/>
        </w:rPr>
        <w:t>prédicateur</w:t>
      </w:r>
      <w:r>
        <w:rPr>
          <w:rFonts w:ascii="Calibri" w:eastAsia="Times New Roman" w:hAnsi="Calibri" w:cs="Calibri"/>
          <w:color w:val="1D2129"/>
          <w:lang w:eastAsia="fr-FR"/>
        </w:rPr>
        <w:t xml:space="preserve"> vous parlera d’abord de certains versets bibliques, de considérations diverses et variées _ de découvertes scientifiques, de citations de personnages illustres … </w:t>
      </w:r>
      <w:r w:rsidRPr="006E3176">
        <w:rPr>
          <w:rFonts w:ascii="Calibri" w:eastAsia="Times New Roman" w:hAnsi="Calibri" w:cs="Calibri"/>
          <w:color w:val="1D2129"/>
          <w:lang w:eastAsia="fr-FR"/>
        </w:rPr>
        <w:t xml:space="preserve">Puis au milieu de la vidéo, </w:t>
      </w:r>
      <w:r>
        <w:rPr>
          <w:rFonts w:ascii="Calibri" w:eastAsia="Times New Roman" w:hAnsi="Calibri" w:cs="Calibri"/>
          <w:color w:val="1D2129"/>
          <w:lang w:eastAsia="fr-FR"/>
        </w:rPr>
        <w:t>il vous</w:t>
      </w:r>
      <w:r w:rsidRPr="006E3176">
        <w:rPr>
          <w:rFonts w:ascii="Calibri" w:eastAsia="Times New Roman" w:hAnsi="Calibri" w:cs="Calibri"/>
          <w:color w:val="1D2129"/>
          <w:lang w:eastAsia="fr-FR"/>
        </w:rPr>
        <w:t xml:space="preserve"> oriente</w:t>
      </w:r>
      <w:r>
        <w:rPr>
          <w:rFonts w:ascii="Calibri" w:eastAsia="Times New Roman" w:hAnsi="Calibri" w:cs="Calibri"/>
          <w:color w:val="1D2129"/>
          <w:lang w:eastAsia="fr-FR"/>
        </w:rPr>
        <w:t>ra</w:t>
      </w:r>
      <w:r w:rsidRPr="006E3176">
        <w:rPr>
          <w:rFonts w:ascii="Calibri" w:eastAsia="Times New Roman" w:hAnsi="Calibri" w:cs="Calibri"/>
          <w:color w:val="1D2129"/>
          <w:lang w:eastAsia="fr-FR"/>
        </w:rPr>
        <w:t xml:space="preserve"> vers le sujet qui est le but de la vidéo (</w:t>
      </w:r>
      <w:r>
        <w:rPr>
          <w:rFonts w:ascii="Calibri" w:eastAsia="Times New Roman" w:hAnsi="Calibri" w:cs="Calibri"/>
          <w:color w:val="1D2129"/>
          <w:lang w:eastAsia="fr-FR"/>
        </w:rPr>
        <w:t>vous</w:t>
      </w:r>
      <w:r w:rsidRPr="006E3176">
        <w:rPr>
          <w:rFonts w:ascii="Calibri" w:eastAsia="Times New Roman" w:hAnsi="Calibri" w:cs="Calibri"/>
          <w:color w:val="1D2129"/>
          <w:lang w:eastAsia="fr-FR"/>
        </w:rPr>
        <w:t xml:space="preserve"> convaincre que l'islam est la vérité</w:t>
      </w:r>
      <w:r>
        <w:rPr>
          <w:rFonts w:ascii="Calibri" w:eastAsia="Times New Roman" w:hAnsi="Calibri" w:cs="Calibri"/>
          <w:color w:val="1D2129"/>
          <w:lang w:eastAsia="fr-FR"/>
        </w:rPr>
        <w:t xml:space="preserve"> et que le christianisme est faux</w:t>
      </w:r>
      <w:r w:rsidRPr="006E3176">
        <w:rPr>
          <w:rFonts w:ascii="Calibri" w:eastAsia="Times New Roman" w:hAnsi="Calibri" w:cs="Calibri"/>
          <w:color w:val="1D2129"/>
          <w:lang w:eastAsia="fr-FR"/>
        </w:rPr>
        <w:t>)</w:t>
      </w:r>
      <w:r>
        <w:rPr>
          <w:rFonts w:ascii="Calibri" w:eastAsia="Times New Roman" w:hAnsi="Calibri" w:cs="Calibri"/>
          <w:color w:val="1D2129"/>
          <w:lang w:eastAsia="fr-FR"/>
        </w:rPr>
        <w:t xml:space="preserve">. </w:t>
      </w:r>
      <w:r>
        <w:rPr>
          <w:rFonts w:ascii="Calibri" w:eastAsia="Times New Roman" w:hAnsi="Calibri" w:cs="Calibri"/>
          <w:color w:val="1D2129"/>
          <w:lang w:eastAsia="fr-FR"/>
        </w:rPr>
        <w:lastRenderedPageBreak/>
        <w:t xml:space="preserve">Il vous </w:t>
      </w:r>
      <w:r w:rsidRPr="006E3176">
        <w:rPr>
          <w:rFonts w:ascii="Calibri" w:eastAsia="Times New Roman" w:hAnsi="Calibri" w:cs="Calibri"/>
          <w:color w:val="1D2129"/>
          <w:lang w:eastAsia="fr-FR"/>
        </w:rPr>
        <w:t xml:space="preserve">parle de la bible, non pas pour </w:t>
      </w:r>
      <w:r>
        <w:rPr>
          <w:rFonts w:ascii="Calibri" w:eastAsia="Times New Roman" w:hAnsi="Calibri" w:cs="Calibri"/>
          <w:color w:val="1D2129"/>
          <w:lang w:eastAsia="fr-FR"/>
        </w:rPr>
        <w:t>vous</w:t>
      </w:r>
      <w:r w:rsidRPr="006E3176">
        <w:rPr>
          <w:rFonts w:ascii="Calibri" w:eastAsia="Times New Roman" w:hAnsi="Calibri" w:cs="Calibri"/>
          <w:color w:val="1D2129"/>
          <w:lang w:eastAsia="fr-FR"/>
        </w:rPr>
        <w:t xml:space="preserve"> convertir au christianisme, mais utilise la Bible et </w:t>
      </w:r>
      <w:r>
        <w:rPr>
          <w:rFonts w:ascii="Calibri" w:eastAsia="Times New Roman" w:hAnsi="Calibri" w:cs="Calibri"/>
          <w:color w:val="1D2129"/>
          <w:lang w:eastAsia="fr-FR"/>
        </w:rPr>
        <w:t>certains</w:t>
      </w:r>
      <w:r w:rsidRPr="006E3176">
        <w:rPr>
          <w:rFonts w:ascii="Calibri" w:eastAsia="Times New Roman" w:hAnsi="Calibri" w:cs="Calibri"/>
          <w:color w:val="1D2129"/>
          <w:lang w:eastAsia="fr-FR"/>
        </w:rPr>
        <w:t xml:space="preserve"> versets de la Bible, pour convaincre les chrétiens que l</w:t>
      </w:r>
      <w:r>
        <w:rPr>
          <w:rFonts w:ascii="Calibri" w:eastAsia="Times New Roman" w:hAnsi="Calibri" w:cs="Calibri"/>
          <w:color w:val="1D2129"/>
          <w:lang w:eastAsia="fr-FR"/>
        </w:rPr>
        <w:t>’</w:t>
      </w:r>
      <w:r w:rsidRPr="006E3176">
        <w:rPr>
          <w:rFonts w:ascii="Calibri" w:eastAsia="Times New Roman" w:hAnsi="Calibri" w:cs="Calibri"/>
          <w:color w:val="1D2129"/>
          <w:lang w:eastAsia="fr-FR"/>
        </w:rPr>
        <w:t>islam est vrai</w:t>
      </w:r>
      <w:r>
        <w:rPr>
          <w:rFonts w:ascii="Calibri" w:eastAsia="Times New Roman" w:hAnsi="Calibri" w:cs="Calibri"/>
          <w:color w:val="1D2129"/>
          <w:lang w:eastAsia="fr-FR"/>
        </w:rPr>
        <w:t xml:space="preserve"> et est en fait la vraie religion du chrétien. Qu’elle est la seule vraie religion (et que le christianisme n’est qu’une dérive, déviance de la vraie religion)</w:t>
      </w:r>
      <w:r w:rsidRPr="006E3176">
        <w:rPr>
          <w:rFonts w:ascii="Calibri" w:eastAsia="Times New Roman" w:hAnsi="Calibri" w:cs="Calibri"/>
          <w:color w:val="1D2129"/>
          <w:lang w:eastAsia="fr-FR"/>
        </w:rPr>
        <w:t>.</w:t>
      </w:r>
    </w:p>
    <w:p w14:paraId="4D743151" w14:textId="77777777" w:rsidR="00CE550F" w:rsidRDefault="00CE550F" w:rsidP="00AB67C9">
      <w:pPr>
        <w:spacing w:after="0" w:line="240" w:lineRule="auto"/>
        <w:jc w:val="both"/>
      </w:pPr>
    </w:p>
    <w:p w14:paraId="3FD82A57" w14:textId="7AA3D66C" w:rsidR="002D0AEC" w:rsidRDefault="002D0AEC" w:rsidP="00E00D32">
      <w:pPr>
        <w:pStyle w:val="Titre3"/>
      </w:pPr>
      <w:bookmarkStart w:id="17" w:name="_Toc48033033"/>
      <w:r>
        <w:t>Le mille-feuille argumentatif</w:t>
      </w:r>
      <w:bookmarkEnd w:id="17"/>
    </w:p>
    <w:p w14:paraId="58B8DAAC" w14:textId="623B6758" w:rsidR="002D0AEC" w:rsidRDefault="002D0AEC" w:rsidP="00AB67C9">
      <w:pPr>
        <w:spacing w:after="0" w:line="240" w:lineRule="auto"/>
        <w:jc w:val="both"/>
      </w:pPr>
    </w:p>
    <w:p w14:paraId="5D67CC75" w14:textId="731D14F8" w:rsidR="00291F8C" w:rsidRDefault="00C8610A" w:rsidP="00AB67C9">
      <w:pPr>
        <w:spacing w:after="0" w:line="240" w:lineRule="auto"/>
        <w:jc w:val="both"/>
      </w:pPr>
      <w:r>
        <w:t>Le</w:t>
      </w:r>
      <w:r w:rsidR="000C7F21">
        <w:t xml:space="preserve"> fidèle</w:t>
      </w:r>
      <w:r>
        <w:t xml:space="preserve"> prosélyte</w:t>
      </w:r>
      <w:r w:rsidR="000C7F21">
        <w:t xml:space="preserve"> et/ou</w:t>
      </w:r>
      <w:r>
        <w:t xml:space="preserve"> le prédicateur</w:t>
      </w:r>
      <w:r w:rsidR="000C7F21">
        <w:t xml:space="preserve"> (gourou …)</w:t>
      </w:r>
      <w:r>
        <w:t>, qui cherchent à convaincre</w:t>
      </w:r>
      <w:r w:rsidR="000C7F21">
        <w:t xml:space="preserve"> un cible</w:t>
      </w:r>
      <w:r>
        <w:t xml:space="preserve"> d’adopter leur conviction</w:t>
      </w:r>
      <w:r w:rsidR="00D55913">
        <w:t xml:space="preserve"> ou</w:t>
      </w:r>
      <w:r>
        <w:t xml:space="preserve"> religion (qui veulent vous convertir à leur foi) possède souvent une boîte à outils argumentaires élaborée, constituée </w:t>
      </w:r>
      <w:r w:rsidRPr="00C8610A">
        <w:t>d'un grand nombre d'arguments hétéroclites</w:t>
      </w:r>
      <w:r>
        <w:t xml:space="preserve"> (comme dans le cas des « </w:t>
      </w:r>
      <w:r w:rsidRPr="00C8610A">
        <w:rPr>
          <w:i/>
          <w:iCs/>
        </w:rPr>
        <w:t>miracles scientifiques du Coran</w:t>
      </w:r>
      <w:r>
        <w:rPr>
          <w:rStyle w:val="Appelnotedebasdep"/>
          <w:i/>
          <w:iCs/>
        </w:rPr>
        <w:footnoteReference w:id="10"/>
      </w:r>
      <w:r>
        <w:t> »</w:t>
      </w:r>
      <w:r w:rsidR="00291F8C">
        <w:t>, d</w:t>
      </w:r>
      <w:r w:rsidR="005A2D9C">
        <w:t>e la thèse du</w:t>
      </w:r>
      <w:r w:rsidR="00291F8C">
        <w:t xml:space="preserve"> Da Vinci Code, des théories du complot du 11 septembre</w:t>
      </w:r>
      <w:r w:rsidR="005A2D9C">
        <w:t xml:space="preserve">, du complot mondial juif, maçonnique ou </w:t>
      </w:r>
      <w:proofErr w:type="spellStart"/>
      <w:r w:rsidR="005A2D9C">
        <w:t>illuminati</w:t>
      </w:r>
      <w:proofErr w:type="spellEnd"/>
      <w:r w:rsidR="005A2D9C">
        <w:t>, de la négation de la shoah etc.</w:t>
      </w:r>
      <w:r>
        <w:t>).</w:t>
      </w:r>
    </w:p>
    <w:p w14:paraId="1BF88C30" w14:textId="0EB1FDF1" w:rsidR="00CE550F" w:rsidRDefault="00C8610A" w:rsidP="00AB67C9">
      <w:pPr>
        <w:spacing w:after="0" w:line="240" w:lineRule="auto"/>
        <w:jc w:val="both"/>
      </w:pPr>
      <w:r>
        <w:t xml:space="preserve"> </w:t>
      </w:r>
    </w:p>
    <w:p w14:paraId="09313073" w14:textId="0343BDC2" w:rsidR="00C8610A" w:rsidRDefault="00291F8C" w:rsidP="00AB67C9">
      <w:pPr>
        <w:spacing w:after="0" w:line="240" w:lineRule="auto"/>
        <w:jc w:val="both"/>
      </w:pPr>
      <w:r>
        <w:t>Les fidèles (croyants) de la secte</w:t>
      </w:r>
      <w:r w:rsidR="000C7F21">
        <w:t xml:space="preserve"> peuvent</w:t>
      </w:r>
      <w:r w:rsidR="000C7F21" w:rsidRPr="000C7F21">
        <w:t xml:space="preserve"> mobilise</w:t>
      </w:r>
      <w:r w:rsidR="000C7F21">
        <w:t>r</w:t>
      </w:r>
      <w:r w:rsidR="000C7F21" w:rsidRPr="000C7F21">
        <w:t xml:space="preserve"> des arguments</w:t>
      </w:r>
      <w:r w:rsidR="000C7F21">
        <w:t>, extrêmement variés, par exemple,</w:t>
      </w:r>
      <w:r w:rsidR="000C7F21" w:rsidRPr="000C7F21">
        <w:t xml:space="preserve"> </w:t>
      </w:r>
      <w:r w:rsidR="000C7F21">
        <w:t>aussi bien</w:t>
      </w:r>
      <w:r w:rsidR="000C7F21" w:rsidRPr="000C7F21">
        <w:t xml:space="preserve"> dans l'archéologie,</w:t>
      </w:r>
      <w:r w:rsidR="000C7F21">
        <w:t xml:space="preserve"> la physique, </w:t>
      </w:r>
      <w:r w:rsidR="000C7F21" w:rsidRPr="000C7F21">
        <w:t>la physique quantique</w:t>
      </w:r>
      <w:r w:rsidR="000C7F21">
        <w:t>, l’astronomie, la biologie, la médecine</w:t>
      </w:r>
      <w:r w:rsidR="000C7F21" w:rsidRPr="000C7F21">
        <w:t>, la sociologie, l'anthropologie, l'histoire, etc</w:t>
      </w:r>
      <w:r w:rsidR="000C7F21">
        <w:t xml:space="preserve">. </w:t>
      </w:r>
      <w:r w:rsidR="005A2D9C">
        <w:t>disciplines</w:t>
      </w:r>
      <w:r w:rsidR="000C7F21">
        <w:t xml:space="preserve"> que la personne cible ne peut maîtriser tou</w:t>
      </w:r>
      <w:r w:rsidR="005A2D9C">
        <w:t>te</w:t>
      </w:r>
      <w:r w:rsidR="000C7F21">
        <w:t>s</w:t>
      </w:r>
      <w:r w:rsidR="005A2D9C">
        <w:t>,</w:t>
      </w:r>
      <w:r w:rsidR="000C7F21">
        <w:t xml:space="preserve"> en même temps. </w:t>
      </w:r>
    </w:p>
    <w:p w14:paraId="57BBF269" w14:textId="604F8F1E" w:rsidR="00604D52" w:rsidRDefault="00604D52" w:rsidP="00AB67C9">
      <w:pPr>
        <w:spacing w:after="0" w:line="240" w:lineRule="auto"/>
        <w:jc w:val="both"/>
      </w:pPr>
    </w:p>
    <w:p w14:paraId="2712CC41" w14:textId="7AFF8C5D" w:rsidR="00604D52" w:rsidRDefault="00604D52" w:rsidP="00604D52">
      <w:pPr>
        <w:spacing w:after="0" w:line="240" w:lineRule="auto"/>
        <w:jc w:val="both"/>
      </w:pPr>
      <w:r>
        <w:t xml:space="preserve">Chaque étape de la démonstration _ ou chaque argument avancé _ peut être très fragile, faible, peu valable, peu crédible ou fallacieux, mais, en parallèle, le prédicateur présente tellement d'arguments, donnant le sentiment qu'il possède une culture universelle et impressionnante, qu'il en restera, dans l'esprit de la cible, une impression de vérité et une conclusion du type : « </w:t>
      </w:r>
      <w:r w:rsidRPr="005A2D9C">
        <w:rPr>
          <w:i/>
          <w:iCs/>
        </w:rPr>
        <w:t>Tout ne peut pas être faux</w:t>
      </w:r>
      <w:r>
        <w:t xml:space="preserve"> », </w:t>
      </w:r>
      <w:r w:rsidR="00573E52">
        <w:t>quand il</w:t>
      </w:r>
      <w:r w:rsidR="00D55913">
        <w:t xml:space="preserve"> cherch</w:t>
      </w:r>
      <w:r w:rsidR="00573E52">
        <w:t>e</w:t>
      </w:r>
      <w:r w:rsidR="00D55913">
        <w:t xml:space="preserve"> à faire le tri </w:t>
      </w:r>
      <w:r>
        <w:t>dans l'avalanche</w:t>
      </w:r>
      <w:r w:rsidR="005A2D9C">
        <w:t xml:space="preserve"> (ou le grand nombre)</w:t>
      </w:r>
      <w:r>
        <w:t xml:space="preserve"> d'arguments présentés.</w:t>
      </w:r>
    </w:p>
    <w:p w14:paraId="52EE7103" w14:textId="77777777" w:rsidR="00291F8C" w:rsidRDefault="00291F8C" w:rsidP="00604D52">
      <w:pPr>
        <w:spacing w:after="0" w:line="240" w:lineRule="auto"/>
        <w:jc w:val="both"/>
      </w:pPr>
    </w:p>
    <w:p w14:paraId="08FF00AE" w14:textId="77777777" w:rsidR="00754BA3" w:rsidRDefault="00754BA3" w:rsidP="00754BA3">
      <w:pPr>
        <w:spacing w:after="0" w:line="240" w:lineRule="auto"/>
        <w:jc w:val="both"/>
      </w:pPr>
      <w:r>
        <w:t>Pour ne pas se faire "avoir" par ce discours argumenté, il faudrait que nous-mêmes soyons plus compétents et/ou cultivés que le prédicateur, concernant l'ensemble de tous les domaines abordés, et suffisamment motivés pour prendre le temps de vérifier minutieusement,</w:t>
      </w:r>
      <w:r w:rsidRPr="00291F8C">
        <w:t xml:space="preserve"> </w:t>
      </w:r>
      <w:r>
        <w:t>sans aucune exception, toutes les affirmations avancées par le prédicateur. Ce qui nous oblige à devoir partir en quête des informations savantes, qui nous permettront de les révoquer/réfuter ou non, avec rigueur, point par point. Ce travail de vérification scrupuleuse demande beaucoup plus de temps, que celui pris par le prédicateur pour émettre ses allégations.</w:t>
      </w:r>
    </w:p>
    <w:p w14:paraId="03688FFB" w14:textId="77777777" w:rsidR="00291F8C" w:rsidRDefault="00291F8C" w:rsidP="00604D52">
      <w:pPr>
        <w:spacing w:after="0" w:line="240" w:lineRule="auto"/>
        <w:jc w:val="both"/>
      </w:pPr>
    </w:p>
    <w:p w14:paraId="0BD100B5" w14:textId="1AADBEBD" w:rsidR="00604D52" w:rsidRDefault="00604D52" w:rsidP="00604D52">
      <w:pPr>
        <w:spacing w:after="0" w:line="240" w:lineRule="auto"/>
        <w:jc w:val="both"/>
      </w:pPr>
      <w:r>
        <w:t>En général, il est alors difficile, pour la cible</w:t>
      </w:r>
      <w:r w:rsidR="0030416F">
        <w:t xml:space="preserve"> ou nous-mêmes</w:t>
      </w:r>
      <w:r>
        <w:t>, non préparé</w:t>
      </w:r>
      <w:r w:rsidR="007878B6">
        <w:t>s</w:t>
      </w:r>
      <w:r>
        <w:t xml:space="preserve"> et prévenu</w:t>
      </w:r>
      <w:r w:rsidR="007878B6">
        <w:t>s</w:t>
      </w:r>
      <w:r>
        <w:t xml:space="preserve"> </w:t>
      </w:r>
      <w:r w:rsidR="007878B6">
        <w:t>de</w:t>
      </w:r>
      <w:r>
        <w:t xml:space="preserve"> ce type de croyances, de contester terme à terme chacun de </w:t>
      </w:r>
      <w:r w:rsidR="007878B6">
        <w:t>leurs</w:t>
      </w:r>
      <w:r>
        <w:t xml:space="preserve"> arguments</w:t>
      </w:r>
      <w:r w:rsidR="007878B6">
        <w:t>. C</w:t>
      </w:r>
      <w:r>
        <w:t xml:space="preserve">ar </w:t>
      </w:r>
      <w:r w:rsidR="007878B6">
        <w:t>le fait de devoir les réfuter</w:t>
      </w:r>
      <w:r>
        <w:t xml:space="preserve"> mobilisent des compétences</w:t>
      </w:r>
      <w:r w:rsidR="007878B6">
        <w:t xml:space="preserve"> et savoirs savants</w:t>
      </w:r>
      <w:r>
        <w:t xml:space="preserve"> qu'aucun individu ordinaire ne possède</w:t>
      </w:r>
      <w:r w:rsidR="00291F8C">
        <w:t xml:space="preserve"> habituellement,</w:t>
      </w:r>
      <w:r>
        <w:t xml:space="preserve"> à lui</w:t>
      </w:r>
      <w:r w:rsidR="007878B6">
        <w:t xml:space="preserve"> tout</w:t>
      </w:r>
      <w:r>
        <w:t xml:space="preserve"> seul.</w:t>
      </w:r>
    </w:p>
    <w:p w14:paraId="6C14E4FC" w14:textId="793198F6" w:rsidR="00604D52" w:rsidRDefault="00604D52" w:rsidP="00604D52">
      <w:pPr>
        <w:spacing w:after="0" w:line="240" w:lineRule="auto"/>
        <w:jc w:val="both"/>
      </w:pPr>
      <w:r>
        <w:t>Même si vous arrivez à réfuter un bon nombre de leurs arguments, ils pourront avancer d'autres arguments, encore et tout aussi fallacieux.</w:t>
      </w:r>
      <w:r w:rsidR="00291F8C">
        <w:t xml:space="preserve"> </w:t>
      </w:r>
      <w:r w:rsidR="007878B6">
        <w:t>Pour eux,</w:t>
      </w:r>
      <w:r w:rsidR="00291F8C">
        <w:t xml:space="preserve"> cela n’est pas grave, non propre à les décourager</w:t>
      </w:r>
      <w:r w:rsidR="005A2D9C">
        <w:t>, du moment qu’ils ont la certitude qu’ils gagneront à la fin</w:t>
      </w:r>
      <w:r w:rsidR="00291F8C">
        <w:t>.</w:t>
      </w:r>
    </w:p>
    <w:p w14:paraId="3750D6CD" w14:textId="77777777" w:rsidR="00291F8C" w:rsidRDefault="00291F8C" w:rsidP="00604D52">
      <w:pPr>
        <w:spacing w:after="0" w:line="240" w:lineRule="auto"/>
        <w:jc w:val="both"/>
      </w:pPr>
    </w:p>
    <w:p w14:paraId="78A19174" w14:textId="2E394DDF" w:rsidR="00604D52" w:rsidRDefault="00604D52" w:rsidP="00604D52">
      <w:pPr>
        <w:spacing w:after="0" w:line="240" w:lineRule="auto"/>
        <w:jc w:val="both"/>
      </w:pPr>
      <w:r>
        <w:t xml:space="preserve">Leur stratégie peut consister alors à affirmer que même si votre démonstration peut établir la fausseté de certains de leurs arguments, vous ne </w:t>
      </w:r>
      <w:r w:rsidR="00291F8C">
        <w:t>pourrez, malgré tout,</w:t>
      </w:r>
      <w:r>
        <w:t xml:space="preserve"> réfuter tout l'ensemble de leur théorie ou croyance, étant donné le nombre "énorme" de faits qui la confirme</w:t>
      </w:r>
      <w:r w:rsidR="005A2D9C">
        <w:t>(rait)</w:t>
      </w:r>
      <w:r>
        <w:t xml:space="preserve"> (valide</w:t>
      </w:r>
      <w:r w:rsidR="005A2D9C">
        <w:t>(rait)</w:t>
      </w:r>
      <w:r>
        <w:t>)</w:t>
      </w:r>
      <w:r w:rsidR="005A2D9C">
        <w:t>, déjà</w:t>
      </w:r>
      <w:r>
        <w:t>, par ailleurs.</w:t>
      </w:r>
    </w:p>
    <w:p w14:paraId="3D1B818C" w14:textId="77777777" w:rsidR="00604D52" w:rsidRDefault="00604D52" w:rsidP="00604D52">
      <w:pPr>
        <w:spacing w:after="0" w:line="240" w:lineRule="auto"/>
        <w:jc w:val="both"/>
      </w:pPr>
    </w:p>
    <w:p w14:paraId="29F3EDF7" w14:textId="677EA807" w:rsidR="007878B6" w:rsidRDefault="00604D52" w:rsidP="00604D52">
      <w:pPr>
        <w:spacing w:after="0" w:line="240" w:lineRule="auto"/>
        <w:jc w:val="both"/>
      </w:pPr>
      <w:r>
        <w:t xml:space="preserve">A cause de l'ampleur de l’argumentation développée, par les membres de la secte, </w:t>
      </w:r>
      <w:r w:rsidR="00291F8C">
        <w:t>et de</w:t>
      </w:r>
      <w:r>
        <w:t xml:space="preserve"> la difficulté pour l'esprit non préparé de répondre rationnellement à cette masse conséquente de pseudo-preuves, vous pouvez être découragé devant l'</w:t>
      </w:r>
      <w:r w:rsidR="00291F8C">
        <w:t>importance</w:t>
      </w:r>
      <w:r>
        <w:t xml:space="preserve"> de la tache de réfutation</w:t>
      </w:r>
      <w:r w:rsidR="007878B6">
        <w:t xml:space="preserve"> à affronter</w:t>
      </w:r>
      <w:r>
        <w:t xml:space="preserve">. </w:t>
      </w:r>
      <w:r w:rsidR="007878B6">
        <w:t>Et souvent, vous préférez abandonner.</w:t>
      </w:r>
    </w:p>
    <w:p w14:paraId="7A3561F5" w14:textId="77777777" w:rsidR="00754BA3" w:rsidRDefault="00754BA3" w:rsidP="00604D52">
      <w:pPr>
        <w:spacing w:after="0" w:line="240" w:lineRule="auto"/>
        <w:jc w:val="both"/>
      </w:pPr>
    </w:p>
    <w:p w14:paraId="6955FD5C" w14:textId="480B7286" w:rsidR="00604D52" w:rsidRDefault="00604D52" w:rsidP="00604D52">
      <w:pPr>
        <w:spacing w:after="0" w:line="240" w:lineRule="auto"/>
        <w:jc w:val="both"/>
      </w:pPr>
      <w:r>
        <w:t>Et c'est ainsi que</w:t>
      </w:r>
      <w:r w:rsidR="00291F8C">
        <w:t xml:space="preserve">, par </w:t>
      </w:r>
      <w:r w:rsidR="007878B6">
        <w:t>s</w:t>
      </w:r>
      <w:r w:rsidR="00291F8C">
        <w:t>a</w:t>
      </w:r>
      <w:r w:rsidR="007878B6">
        <w:t xml:space="preserve"> propres</w:t>
      </w:r>
      <w:r w:rsidR="00291F8C">
        <w:t xml:space="preserve"> persévérance, la</w:t>
      </w:r>
      <w:r>
        <w:t xml:space="preserve"> secte</w:t>
      </w:r>
      <w:r w:rsidR="009975E1">
        <w:t xml:space="preserve"> et les sectaires</w:t>
      </w:r>
      <w:r>
        <w:t xml:space="preserve"> gagner</w:t>
      </w:r>
      <w:r w:rsidR="009975E1">
        <w:t>ont</w:t>
      </w:r>
      <w:r>
        <w:t>, face à vous</w:t>
      </w:r>
      <w:r w:rsidR="007878B6">
        <w:t xml:space="preserve"> (</w:t>
      </w:r>
      <w:r w:rsidR="005A2D9C">
        <w:t xml:space="preserve">car </w:t>
      </w:r>
      <w:r w:rsidR="007878B6">
        <w:t>vous-même se déclarant forfait</w:t>
      </w:r>
      <w:r w:rsidR="009975E1">
        <w:t>, usé par ce combat sans fin</w:t>
      </w:r>
      <w:r w:rsidR="007878B6">
        <w:t>)</w:t>
      </w:r>
      <w:r>
        <w:t xml:space="preserve">. </w:t>
      </w:r>
    </w:p>
    <w:p w14:paraId="54713A94" w14:textId="77777777" w:rsidR="00291F8C" w:rsidRDefault="00291F8C" w:rsidP="00604D52">
      <w:pPr>
        <w:spacing w:after="0" w:line="240" w:lineRule="auto"/>
        <w:jc w:val="both"/>
      </w:pPr>
    </w:p>
    <w:p w14:paraId="67325E18" w14:textId="010A2A99" w:rsidR="00604D52" w:rsidRDefault="00604D52" w:rsidP="00604D52">
      <w:pPr>
        <w:spacing w:after="0" w:line="240" w:lineRule="auto"/>
        <w:jc w:val="both"/>
      </w:pPr>
      <w:r>
        <w:lastRenderedPageBreak/>
        <w:t>D'autant que la configuration</w:t>
      </w:r>
      <w:r w:rsidR="00291F8C">
        <w:t xml:space="preserve"> courante</w:t>
      </w:r>
      <w:r>
        <w:t xml:space="preserve"> est que vous </w:t>
      </w:r>
      <w:r w:rsidR="00291F8C">
        <w:t>vous retrouvez</w:t>
      </w:r>
      <w:r>
        <w:t xml:space="preserve"> souvent seul</w:t>
      </w:r>
      <w:r w:rsidR="00291F8C">
        <w:t>, pas autant motivé qu’eux, à discuter avec les membres de la secte et son mentor</w:t>
      </w:r>
      <w:r>
        <w:t>, alors qu'eux</w:t>
      </w:r>
      <w:r w:rsidR="00F1250F">
        <w:t>,</w:t>
      </w:r>
      <w:r w:rsidR="00291F8C">
        <w:t xml:space="preserve"> sont très motivés, déterminés et</w:t>
      </w:r>
      <w:r>
        <w:t xml:space="preserve"> s'épaulement mutuellement (l'union faisant la force) pour vous</w:t>
      </w:r>
      <w:r w:rsidR="00291F8C">
        <w:t xml:space="preserve"> contredire</w:t>
      </w:r>
      <w:r w:rsidR="0030416F">
        <w:t xml:space="preserve"> et démonter vos propres arguments</w:t>
      </w:r>
      <w:r w:rsidR="00D235EF">
        <w:rPr>
          <w:rStyle w:val="Appelnotedebasdep"/>
        </w:rPr>
        <w:footnoteReference w:id="11"/>
      </w:r>
      <w:r>
        <w:t>.</w:t>
      </w:r>
    </w:p>
    <w:p w14:paraId="57FFDEC1" w14:textId="0E116C8E" w:rsidR="00250B1C" w:rsidRDefault="00250B1C" w:rsidP="00604D52">
      <w:pPr>
        <w:spacing w:after="0" w:line="240" w:lineRule="auto"/>
        <w:jc w:val="both"/>
      </w:pPr>
    </w:p>
    <w:p w14:paraId="4D7E4047" w14:textId="2566F144" w:rsidR="00250B1C" w:rsidRDefault="00250B1C" w:rsidP="00E00D32">
      <w:pPr>
        <w:pStyle w:val="Titre3"/>
      </w:pPr>
      <w:bookmarkStart w:id="18" w:name="_Toc48033034"/>
      <w:r>
        <w:t>Le biais de croyance</w:t>
      </w:r>
      <w:bookmarkEnd w:id="18"/>
    </w:p>
    <w:p w14:paraId="794288EE" w14:textId="088BFA64" w:rsidR="00250B1C" w:rsidRDefault="00250B1C" w:rsidP="00604D52">
      <w:pPr>
        <w:spacing w:after="0" w:line="240" w:lineRule="auto"/>
        <w:jc w:val="both"/>
      </w:pPr>
    </w:p>
    <w:p w14:paraId="03B8AC1E" w14:textId="1577C305" w:rsidR="00250B1C" w:rsidRPr="000F74AD" w:rsidRDefault="00250B1C" w:rsidP="00250B1C">
      <w:pPr>
        <w:pStyle w:val="NormalWeb"/>
        <w:spacing w:before="0" w:beforeAutospacing="0" w:after="0" w:afterAutospacing="0"/>
        <w:jc w:val="both"/>
        <w:rPr>
          <w:rFonts w:ascii="Calibri" w:hAnsi="Calibri" w:cs="Calibri"/>
          <w:color w:val="000000"/>
          <w:sz w:val="22"/>
          <w:szCs w:val="22"/>
        </w:rPr>
      </w:pPr>
      <w:r w:rsidRPr="000F74AD">
        <w:rPr>
          <w:rFonts w:ascii="Calibri" w:hAnsi="Calibri" w:cs="Calibri"/>
          <w:color w:val="000000"/>
          <w:sz w:val="22"/>
          <w:szCs w:val="22"/>
        </w:rPr>
        <w:t>Le </w:t>
      </w:r>
      <w:r w:rsidRPr="000F74AD">
        <w:rPr>
          <w:rStyle w:val="DfinitionHTML"/>
          <w:rFonts w:ascii="Calibri" w:eastAsiaTheme="majorEastAsia" w:hAnsi="Calibri" w:cs="Calibri"/>
          <w:color w:val="000000"/>
          <w:sz w:val="22"/>
          <w:szCs w:val="22"/>
        </w:rPr>
        <w:t>biais de croyance</w:t>
      </w:r>
      <w:r w:rsidRPr="000F74AD">
        <w:rPr>
          <w:rFonts w:ascii="Calibri" w:hAnsi="Calibri" w:cs="Calibri"/>
          <w:color w:val="000000"/>
          <w:sz w:val="22"/>
          <w:szCs w:val="22"/>
        </w:rPr>
        <w:t xml:space="preserve"> se produit quand </w:t>
      </w:r>
      <w:r>
        <w:rPr>
          <w:rFonts w:ascii="Calibri" w:hAnsi="Calibri" w:cs="Calibri"/>
          <w:color w:val="000000"/>
          <w:sz w:val="22"/>
          <w:szCs w:val="22"/>
        </w:rPr>
        <w:t>notre</w:t>
      </w:r>
      <w:r w:rsidRPr="000F74AD">
        <w:rPr>
          <w:rFonts w:ascii="Calibri" w:hAnsi="Calibri" w:cs="Calibri"/>
          <w:color w:val="000000"/>
          <w:sz w:val="22"/>
          <w:szCs w:val="22"/>
        </w:rPr>
        <w:t xml:space="preserve"> jugement sur la logique</w:t>
      </w:r>
      <w:r>
        <w:rPr>
          <w:rFonts w:ascii="Calibri" w:hAnsi="Calibri" w:cs="Calibri"/>
          <w:color w:val="000000"/>
          <w:sz w:val="22"/>
          <w:szCs w:val="22"/>
        </w:rPr>
        <w:t xml:space="preserve"> (la vraisemblance)</w:t>
      </w:r>
      <w:r w:rsidRPr="000F74AD">
        <w:rPr>
          <w:rFonts w:ascii="Calibri" w:hAnsi="Calibri" w:cs="Calibri"/>
          <w:color w:val="000000"/>
          <w:sz w:val="22"/>
          <w:szCs w:val="22"/>
        </w:rPr>
        <w:t xml:space="preserve"> d'un argument est biaisé</w:t>
      </w:r>
      <w:r>
        <w:rPr>
          <w:rFonts w:ascii="Calibri" w:hAnsi="Calibri" w:cs="Calibri"/>
          <w:color w:val="000000"/>
          <w:sz w:val="22"/>
          <w:szCs w:val="22"/>
        </w:rPr>
        <w:t xml:space="preserve"> (faussée)</w:t>
      </w:r>
      <w:r w:rsidRPr="000F74AD">
        <w:rPr>
          <w:rFonts w:ascii="Calibri" w:hAnsi="Calibri" w:cs="Calibri"/>
          <w:color w:val="000000"/>
          <w:sz w:val="22"/>
          <w:szCs w:val="22"/>
        </w:rPr>
        <w:t xml:space="preserve"> par </w:t>
      </w:r>
      <w:r>
        <w:rPr>
          <w:rFonts w:ascii="Calibri" w:hAnsi="Calibri" w:cs="Calibri"/>
          <w:color w:val="000000"/>
          <w:sz w:val="22"/>
          <w:szCs w:val="22"/>
        </w:rPr>
        <w:t>notre</w:t>
      </w:r>
      <w:r w:rsidRPr="000F74AD">
        <w:rPr>
          <w:rFonts w:ascii="Calibri" w:hAnsi="Calibri" w:cs="Calibri"/>
          <w:color w:val="000000"/>
          <w:sz w:val="22"/>
          <w:szCs w:val="22"/>
        </w:rPr>
        <w:t xml:space="preserve"> croyance en la vérité ou la fausseté de la conclusion. Ainsi, </w:t>
      </w:r>
      <w:r w:rsidRPr="00250B1C">
        <w:rPr>
          <w:rFonts w:ascii="Calibri" w:hAnsi="Calibri" w:cs="Calibri"/>
          <w:b/>
          <w:bCs/>
          <w:color w:val="000000"/>
          <w:sz w:val="22"/>
          <w:szCs w:val="22"/>
        </w:rPr>
        <w:t>nous allons ignorer des</w:t>
      </w:r>
      <w:r w:rsidRPr="000F74AD">
        <w:rPr>
          <w:rFonts w:ascii="Calibri" w:hAnsi="Calibri" w:cs="Calibri"/>
          <w:color w:val="000000"/>
          <w:sz w:val="22"/>
          <w:szCs w:val="22"/>
        </w:rPr>
        <w:t xml:space="preserve"> </w:t>
      </w:r>
      <w:r w:rsidRPr="00250B1C">
        <w:rPr>
          <w:rFonts w:ascii="Calibri" w:hAnsi="Calibri" w:cs="Calibri"/>
          <w:b/>
          <w:bCs/>
          <w:color w:val="000000"/>
          <w:sz w:val="22"/>
          <w:szCs w:val="22"/>
        </w:rPr>
        <w:t>erreurs de logique</w:t>
      </w:r>
      <w:r>
        <w:rPr>
          <w:rFonts w:ascii="Calibri" w:hAnsi="Calibri" w:cs="Calibri"/>
          <w:b/>
          <w:bCs/>
          <w:color w:val="000000"/>
          <w:sz w:val="22"/>
          <w:szCs w:val="22"/>
        </w:rPr>
        <w:t>,</w:t>
      </w:r>
      <w:r w:rsidRPr="00250B1C">
        <w:rPr>
          <w:rFonts w:ascii="Calibri" w:hAnsi="Calibri" w:cs="Calibri"/>
          <w:b/>
          <w:bCs/>
          <w:color w:val="000000"/>
          <w:sz w:val="22"/>
          <w:szCs w:val="22"/>
        </w:rPr>
        <w:t xml:space="preserve"> si la conclusion correspond </w:t>
      </w:r>
      <w:r>
        <w:rPr>
          <w:rFonts w:ascii="Calibri" w:hAnsi="Calibri" w:cs="Calibri"/>
          <w:b/>
          <w:bCs/>
          <w:color w:val="000000"/>
          <w:sz w:val="22"/>
          <w:szCs w:val="22"/>
        </w:rPr>
        <w:t>à nos</w:t>
      </w:r>
      <w:r w:rsidRPr="00250B1C">
        <w:rPr>
          <w:rFonts w:ascii="Calibri" w:hAnsi="Calibri" w:cs="Calibri"/>
          <w:b/>
          <w:bCs/>
          <w:color w:val="000000"/>
          <w:sz w:val="22"/>
          <w:szCs w:val="22"/>
        </w:rPr>
        <w:t xml:space="preserve"> croyances</w:t>
      </w:r>
      <w:r w:rsidRPr="000F74AD">
        <w:rPr>
          <w:rFonts w:ascii="Calibri" w:hAnsi="Calibri" w:cs="Calibri"/>
          <w:color w:val="000000"/>
          <w:sz w:val="22"/>
          <w:szCs w:val="22"/>
        </w:rPr>
        <w:t>.</w:t>
      </w:r>
    </w:p>
    <w:p w14:paraId="353E9B38" w14:textId="3DD59606" w:rsidR="00F1250F" w:rsidRDefault="00F1250F" w:rsidP="00604D52">
      <w:pPr>
        <w:spacing w:after="0" w:line="240" w:lineRule="auto"/>
        <w:jc w:val="both"/>
      </w:pPr>
    </w:p>
    <w:p w14:paraId="45E9467C" w14:textId="7745368F" w:rsidR="00F1250F" w:rsidRDefault="007878B6" w:rsidP="00E00D32">
      <w:pPr>
        <w:pStyle w:val="Titre3"/>
      </w:pPr>
      <w:bookmarkStart w:id="19" w:name="_Toc48033035"/>
      <w:r>
        <w:t>Le biais de confirmatio</w:t>
      </w:r>
      <w:r w:rsidR="00730C63">
        <w:t>n</w:t>
      </w:r>
      <w:bookmarkEnd w:id="19"/>
    </w:p>
    <w:p w14:paraId="229B5A82" w14:textId="312A9F83" w:rsidR="00F73D6C" w:rsidRDefault="00F73D6C" w:rsidP="004646F4">
      <w:pPr>
        <w:spacing w:after="0" w:line="240" w:lineRule="auto"/>
      </w:pPr>
    </w:p>
    <w:p w14:paraId="02886F2E" w14:textId="1185AEFF" w:rsidR="00A23860" w:rsidRDefault="00A23860" w:rsidP="00A23860">
      <w:pPr>
        <w:spacing w:after="0" w:line="240" w:lineRule="auto"/>
        <w:jc w:val="both"/>
      </w:pPr>
      <w:r w:rsidRPr="00CA4C71">
        <w:t xml:space="preserve">Le </w:t>
      </w:r>
      <w:r w:rsidRPr="009975E1">
        <w:rPr>
          <w:i/>
          <w:iCs/>
        </w:rPr>
        <w:t>biais de confirmation</w:t>
      </w:r>
      <w:r w:rsidRPr="00CA4C71">
        <w:t xml:space="preserve"> est la tendance</w:t>
      </w:r>
      <w:r>
        <w:t xml:space="preserve">, </w:t>
      </w:r>
      <w:r w:rsidR="00250B1C" w:rsidRPr="00250B1C">
        <w:rPr>
          <w:b/>
          <w:bCs/>
        </w:rPr>
        <w:t>très commune</w:t>
      </w:r>
      <w:r>
        <w:t>,</w:t>
      </w:r>
      <w:r w:rsidRPr="00CA4C71">
        <w:t xml:space="preserve"> à valider</w:t>
      </w:r>
      <w:r w:rsidR="00C47AFE">
        <w:t xml:space="preserve"> (à nous conforter dans)</w:t>
      </w:r>
      <w:r w:rsidRPr="00CA4C71">
        <w:t xml:space="preserve"> nos opinions</w:t>
      </w:r>
      <w:r w:rsidR="00C47AFE">
        <w:t>,</w:t>
      </w:r>
      <w:r w:rsidRPr="00CA4C71">
        <w:t xml:space="preserve"> auprès des sources d'informations</w:t>
      </w:r>
      <w:r>
        <w:t>,</w:t>
      </w:r>
      <w:r w:rsidRPr="00CA4C71">
        <w:t xml:space="preserve"> qui les confirment, </w:t>
      </w:r>
      <w:r w:rsidR="00C47AFE">
        <w:t>mais</w:t>
      </w:r>
      <w:r w:rsidRPr="00CA4C71">
        <w:t xml:space="preserve"> à rejeter, d'emblée</w:t>
      </w:r>
      <w:r>
        <w:t xml:space="preserve"> (avec un certain a priori)</w:t>
      </w:r>
      <w:r w:rsidRPr="00CA4C71">
        <w:t>, celles qui les réfutent.</w:t>
      </w:r>
    </w:p>
    <w:p w14:paraId="50973877" w14:textId="7D1F9611" w:rsidR="00250B1C" w:rsidRDefault="00250B1C" w:rsidP="00A23860">
      <w:pPr>
        <w:spacing w:after="0" w:line="240" w:lineRule="auto"/>
        <w:jc w:val="both"/>
      </w:pPr>
      <w:r>
        <w:t>A</w:t>
      </w:r>
      <w:r w:rsidRPr="00250B1C">
        <w:t xml:space="preserve"> ne rechercher et ne prendre en considération que les informations qui confirment </w:t>
      </w:r>
      <w:r>
        <w:t>no</w:t>
      </w:r>
      <w:r w:rsidRPr="00250B1C">
        <w:t xml:space="preserve">s croyances et à ignorer ou </w:t>
      </w:r>
      <w:r w:rsidRPr="00250B1C">
        <w:rPr>
          <w:b/>
          <w:bCs/>
        </w:rPr>
        <w:t>discréditer</w:t>
      </w:r>
      <w:r w:rsidRPr="00250B1C">
        <w:t xml:space="preserve"> celles qui les contredisent</w:t>
      </w:r>
      <w:r>
        <w:t>.</w:t>
      </w:r>
    </w:p>
    <w:p w14:paraId="4B36404D" w14:textId="77777777" w:rsidR="00A23860" w:rsidRDefault="00A23860" w:rsidP="004646F4">
      <w:pPr>
        <w:spacing w:after="0" w:line="240" w:lineRule="auto"/>
      </w:pPr>
    </w:p>
    <w:p w14:paraId="3EB1C1F4" w14:textId="27DAED38" w:rsidR="00A23860" w:rsidRDefault="00A23860" w:rsidP="00A23860">
      <w:pPr>
        <w:spacing w:after="0" w:line="240" w:lineRule="auto"/>
        <w:jc w:val="both"/>
        <w:rPr>
          <w:rFonts w:ascii="Calibri" w:hAnsi="Calibri" w:cs="Calibri"/>
          <w:shd w:val="clear" w:color="auto" w:fill="FFFFFF"/>
        </w:rPr>
      </w:pPr>
      <w:bookmarkStart w:id="20" w:name="_Hlk78707125"/>
      <w:r w:rsidRPr="00D151AF">
        <w:rPr>
          <w:rFonts w:ascii="Calibri" w:hAnsi="Calibri" w:cs="Calibri"/>
          <w:shd w:val="clear" w:color="auto" w:fill="FFFFFF"/>
        </w:rPr>
        <w:t>On rencontre ce mécanisme mental de sélection</w:t>
      </w:r>
      <w:r w:rsidR="00C47AFE">
        <w:rPr>
          <w:rFonts w:ascii="Calibri" w:hAnsi="Calibri" w:cs="Calibri"/>
          <w:shd w:val="clear" w:color="auto" w:fill="FFFFFF"/>
        </w:rPr>
        <w:t xml:space="preserve"> biaisée</w:t>
      </w:r>
      <w:r w:rsidR="00250B1C">
        <w:rPr>
          <w:rFonts w:ascii="Calibri" w:hAnsi="Calibri" w:cs="Calibri"/>
          <w:shd w:val="clear" w:color="auto" w:fill="FFFFFF"/>
        </w:rPr>
        <w:t xml:space="preserve"> (faussée)</w:t>
      </w:r>
      <w:r w:rsidRPr="00D151AF">
        <w:rPr>
          <w:rFonts w:ascii="Calibri" w:hAnsi="Calibri" w:cs="Calibri"/>
          <w:shd w:val="clear" w:color="auto" w:fill="FFFFFF"/>
        </w:rPr>
        <w:t xml:space="preserve"> des informations, qui vont uniquement dans </w:t>
      </w:r>
      <w:r w:rsidR="00250B1C">
        <w:rPr>
          <w:rFonts w:ascii="Calibri" w:hAnsi="Calibri" w:cs="Calibri"/>
          <w:shd w:val="clear" w:color="auto" w:fill="FFFFFF"/>
        </w:rPr>
        <w:t>le</w:t>
      </w:r>
      <w:r w:rsidRPr="00D151AF">
        <w:rPr>
          <w:rFonts w:ascii="Calibri" w:hAnsi="Calibri" w:cs="Calibri"/>
          <w:shd w:val="clear" w:color="auto" w:fill="FFFFFF"/>
        </w:rPr>
        <w:t xml:space="preserve"> sens de </w:t>
      </w:r>
      <w:r w:rsidR="00250B1C">
        <w:rPr>
          <w:rFonts w:ascii="Calibri" w:hAnsi="Calibri" w:cs="Calibri"/>
          <w:shd w:val="clear" w:color="auto" w:fill="FFFFFF"/>
        </w:rPr>
        <w:t>no</w:t>
      </w:r>
      <w:r w:rsidRPr="00D151AF">
        <w:rPr>
          <w:rFonts w:ascii="Calibri" w:hAnsi="Calibri" w:cs="Calibri"/>
          <w:shd w:val="clear" w:color="auto" w:fill="FFFFFF"/>
        </w:rPr>
        <w:t xml:space="preserve">s convictions, </w:t>
      </w:r>
      <w:r w:rsidR="00250B1C">
        <w:rPr>
          <w:rFonts w:ascii="Calibri" w:hAnsi="Calibri" w:cs="Calibri"/>
          <w:shd w:val="clear" w:color="auto" w:fill="FFFFFF"/>
        </w:rPr>
        <w:t xml:space="preserve">surtout quand nous sommes des </w:t>
      </w:r>
      <w:r w:rsidRPr="00D151AF">
        <w:rPr>
          <w:rFonts w:ascii="Calibri" w:hAnsi="Calibri" w:cs="Calibri"/>
          <w:shd w:val="clear" w:color="auto" w:fill="FFFFFF"/>
        </w:rPr>
        <w:t>croyants très convaincus,</w:t>
      </w:r>
      <w:r w:rsidR="00C47AFE">
        <w:rPr>
          <w:rFonts w:ascii="Calibri" w:hAnsi="Calibri" w:cs="Calibri"/>
          <w:shd w:val="clear" w:color="auto" w:fill="FFFFFF"/>
        </w:rPr>
        <w:t xml:space="preserve"> </w:t>
      </w:r>
      <w:r w:rsidR="00250B1C">
        <w:rPr>
          <w:rFonts w:ascii="Calibri" w:hAnsi="Calibri" w:cs="Calibri"/>
          <w:shd w:val="clear" w:color="auto" w:fill="FFFFFF"/>
        </w:rPr>
        <w:t>voire</w:t>
      </w:r>
      <w:r w:rsidRPr="00D151AF">
        <w:rPr>
          <w:rFonts w:ascii="Calibri" w:hAnsi="Calibri" w:cs="Calibri"/>
          <w:shd w:val="clear" w:color="auto" w:fill="FFFFFF"/>
        </w:rPr>
        <w:t xml:space="preserve"> fanatiques …</w:t>
      </w:r>
    </w:p>
    <w:bookmarkEnd w:id="20"/>
    <w:p w14:paraId="0289D398" w14:textId="77777777" w:rsidR="00730C63" w:rsidRDefault="00730C63" w:rsidP="00730C63">
      <w:pPr>
        <w:spacing w:after="0" w:line="240" w:lineRule="auto"/>
        <w:jc w:val="both"/>
      </w:pPr>
    </w:p>
    <w:p w14:paraId="7C871F38" w14:textId="77777777" w:rsidR="00730C63" w:rsidRPr="00E00D32" w:rsidRDefault="00730C63" w:rsidP="00E00D32">
      <w:pPr>
        <w:pStyle w:val="Titre3"/>
      </w:pPr>
      <w:bookmarkStart w:id="21" w:name="_Toc44921954"/>
      <w:bookmarkStart w:id="22" w:name="_Toc48033036"/>
      <w:r w:rsidRPr="00E00D32">
        <w:t>L’effet pygmalion ou la prophétie autoréalisatrice</w:t>
      </w:r>
      <w:bookmarkEnd w:id="21"/>
      <w:bookmarkEnd w:id="22"/>
    </w:p>
    <w:p w14:paraId="66C59F9B" w14:textId="77777777" w:rsidR="00730C63" w:rsidRDefault="00730C63" w:rsidP="00730C63">
      <w:pPr>
        <w:spacing w:after="0" w:line="240" w:lineRule="auto"/>
      </w:pPr>
    </w:p>
    <w:p w14:paraId="4688DC3E" w14:textId="77777777" w:rsidR="00730C63" w:rsidRPr="0058110A" w:rsidRDefault="00730C63" w:rsidP="00730C63">
      <w:pPr>
        <w:spacing w:after="0" w:line="240" w:lineRule="auto"/>
        <w:jc w:val="both"/>
      </w:pPr>
      <w:r w:rsidRPr="0058110A">
        <w:rPr>
          <w:b/>
          <w:bCs/>
        </w:rPr>
        <w:t xml:space="preserve">Effet Pygmalion </w:t>
      </w:r>
      <w:r>
        <w:t xml:space="preserve">ou </w:t>
      </w:r>
      <w:r w:rsidRPr="0058110A">
        <w:t>Prophétie autoréalisatrice (effet Rosenthal et Jacobson)</w:t>
      </w:r>
      <w:r>
        <w:t xml:space="preserve"> : une prophétie </w:t>
      </w:r>
      <w:r w:rsidRPr="0058110A">
        <w:t xml:space="preserve">provoque une amélioration des performances d'un sujet, en fonction du degré de croyances en sa réussite venant d'une autorité ou son environnement. </w:t>
      </w:r>
      <w:r w:rsidRPr="005D3268">
        <w:rPr>
          <w:i/>
          <w:iCs/>
        </w:rPr>
        <w:t>Le simple fait de croire en la réussite de quelqu'un améliore ainsi ses probabilités de succès</w:t>
      </w:r>
      <w:r w:rsidRPr="0058110A">
        <w:t xml:space="preserve"> (Wikipedia)</w:t>
      </w:r>
      <w:r>
        <w:t>.</w:t>
      </w:r>
    </w:p>
    <w:p w14:paraId="6F36E1B7" w14:textId="77777777" w:rsidR="00F0167D" w:rsidRPr="000F74AD" w:rsidRDefault="00F0167D" w:rsidP="00F0167D">
      <w:pPr>
        <w:pStyle w:val="NormalWeb"/>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t>Mais aussi, une personne qui croit à une prophétie se mettra dans une disposition d’esprit favorable, pour permettre le succès de la prophétie.</w:t>
      </w:r>
    </w:p>
    <w:p w14:paraId="4C237A63" w14:textId="4FCBA8A7" w:rsidR="007878B6" w:rsidRDefault="007878B6" w:rsidP="004646F4">
      <w:pPr>
        <w:spacing w:after="0" w:line="240" w:lineRule="auto"/>
      </w:pPr>
    </w:p>
    <w:p w14:paraId="5311E1C3" w14:textId="139614A4" w:rsidR="005D3268" w:rsidRPr="005D3268" w:rsidRDefault="005D3268" w:rsidP="00E00D32">
      <w:pPr>
        <w:pStyle w:val="Titre4"/>
        <w:rPr>
          <w:lang w:val="en-GB"/>
        </w:rPr>
      </w:pPr>
      <w:r w:rsidRPr="005D3268">
        <w:rPr>
          <w:lang w:val="en-GB"/>
        </w:rPr>
        <w:t xml:space="preserve">Le "Cherry picking" </w:t>
      </w:r>
      <w:proofErr w:type="spellStart"/>
      <w:r w:rsidRPr="005D3268">
        <w:rPr>
          <w:lang w:val="en-GB"/>
        </w:rPr>
        <w:t>ou</w:t>
      </w:r>
      <w:proofErr w:type="spellEnd"/>
      <w:r w:rsidRPr="005D3268">
        <w:rPr>
          <w:lang w:val="en-GB"/>
        </w:rPr>
        <w:t xml:space="preserve"> "</w:t>
      </w:r>
      <w:proofErr w:type="spellStart"/>
      <w:r w:rsidRPr="005D3268">
        <w:rPr>
          <w:lang w:val="en-GB"/>
        </w:rPr>
        <w:t>picorage</w:t>
      </w:r>
      <w:proofErr w:type="spellEnd"/>
      <w:r w:rsidRPr="005D3268">
        <w:rPr>
          <w:lang w:val="en-GB"/>
        </w:rPr>
        <w:t>"</w:t>
      </w:r>
    </w:p>
    <w:p w14:paraId="05C8DACA" w14:textId="77777777" w:rsidR="005D3268" w:rsidRPr="005D3268" w:rsidRDefault="005D3268" w:rsidP="004646F4">
      <w:pPr>
        <w:spacing w:after="0" w:line="240" w:lineRule="auto"/>
        <w:rPr>
          <w:lang w:val="en-GB"/>
        </w:rPr>
      </w:pPr>
    </w:p>
    <w:p w14:paraId="29C4746A" w14:textId="057E23F8" w:rsidR="00AD48D1" w:rsidRDefault="00AD48D1" w:rsidP="00AD48D1">
      <w:pPr>
        <w:spacing w:after="0" w:line="240" w:lineRule="auto"/>
        <w:jc w:val="both"/>
      </w:pPr>
      <w:r w:rsidRPr="00AD48D1">
        <w:t>Le "Cherry picking" (ou "picorage") est</w:t>
      </w:r>
      <w:r w:rsidR="00A23860">
        <w:t>, lui,</w:t>
      </w:r>
      <w:r w:rsidRPr="00AD48D1">
        <w:t xml:space="preserve"> une forme d'argumentation</w:t>
      </w:r>
      <w:r w:rsidR="00A23860">
        <w:t xml:space="preserve"> [liée au biais de confirmation]</w:t>
      </w:r>
      <w:r w:rsidRPr="00AD48D1">
        <w:t>, consistant à mettre en avant des faits ou données qui donnent du crédit à votre opinion</w:t>
      </w:r>
      <w:r>
        <w:t>, tout</w:t>
      </w:r>
      <w:r w:rsidRPr="00AD48D1">
        <w:t xml:space="preserve"> en passant sous silence tous les cas qui la contredisent.</w:t>
      </w:r>
    </w:p>
    <w:p w14:paraId="7CAF21AD" w14:textId="77777777" w:rsidR="00D423FC" w:rsidRDefault="00D423FC" w:rsidP="00D423FC">
      <w:pPr>
        <w:spacing w:after="0" w:line="240" w:lineRule="auto"/>
      </w:pPr>
    </w:p>
    <w:p w14:paraId="65ABEC85" w14:textId="13B5AA41" w:rsidR="00D423FC" w:rsidRPr="002E0178" w:rsidRDefault="00D423FC" w:rsidP="00E00D32">
      <w:pPr>
        <w:pStyle w:val="Titre4"/>
      </w:pPr>
      <w:r w:rsidRPr="002E0178">
        <w:t>Exemple</w:t>
      </w:r>
      <w:r>
        <w:t xml:space="preserve"> n°1</w:t>
      </w:r>
      <w:r w:rsidRPr="002E0178">
        <w:t xml:space="preserve"> : </w:t>
      </w:r>
      <w:r w:rsidR="002E127A">
        <w:t>P</w:t>
      </w:r>
      <w:r w:rsidRPr="002E0178">
        <w:t>rouve</w:t>
      </w:r>
      <w:r w:rsidR="002E127A">
        <w:t>r</w:t>
      </w:r>
      <w:r w:rsidRPr="002E0178">
        <w:t xml:space="preserve"> que Mahomet était un prophète écologique</w:t>
      </w:r>
    </w:p>
    <w:p w14:paraId="0F9DA221" w14:textId="77777777" w:rsidR="00D423FC" w:rsidRDefault="00D423FC" w:rsidP="00D423FC">
      <w:pPr>
        <w:spacing w:after="0" w:line="240" w:lineRule="auto"/>
      </w:pPr>
    </w:p>
    <w:p w14:paraId="2D619079" w14:textId="10F0E6CE" w:rsidR="00D423FC" w:rsidRDefault="00D423FC" w:rsidP="00D423FC">
      <w:pPr>
        <w:spacing w:after="0" w:line="240" w:lineRule="auto"/>
        <w:jc w:val="both"/>
      </w:pPr>
      <w:r>
        <w:t xml:space="preserve">Pour vous le prouver, le prosélyte va exhiber, par exemple, 17 hadiths (par exemple sur la propreté), donnant l’impression que Mahomet avait une sensibilité écologique. </w:t>
      </w:r>
    </w:p>
    <w:p w14:paraId="12F04C8C" w14:textId="77777777" w:rsidR="00D423FC" w:rsidRDefault="00D423FC" w:rsidP="00D423FC">
      <w:pPr>
        <w:spacing w:after="0" w:line="240" w:lineRule="auto"/>
        <w:jc w:val="both"/>
      </w:pPr>
    </w:p>
    <w:p w14:paraId="27B5617D" w14:textId="491E124B" w:rsidR="00D423FC" w:rsidRDefault="00D423FC" w:rsidP="00D423FC">
      <w:pPr>
        <w:spacing w:after="0" w:line="240" w:lineRule="auto"/>
        <w:jc w:val="both"/>
      </w:pPr>
      <w:r>
        <w:t>En fait, il existerait plus de 600.000 hadiths (vrais ou faux)</w:t>
      </w:r>
      <w:r>
        <w:rPr>
          <w:rStyle w:val="Appelnotedebasdep"/>
        </w:rPr>
        <w:footnoteReference w:id="12"/>
      </w:r>
      <w:r>
        <w:t xml:space="preserve">, donc il est toujours facile de trouver quelques hadiths (ici 17 hadiths ont été sélectionnés), donnant l’impression que Mahomet avait une sensibilité écologique. </w:t>
      </w:r>
    </w:p>
    <w:p w14:paraId="34C2F054" w14:textId="77777777" w:rsidR="00D235EF" w:rsidRDefault="00D235EF" w:rsidP="00D423FC">
      <w:pPr>
        <w:spacing w:after="0" w:line="240" w:lineRule="auto"/>
        <w:jc w:val="both"/>
      </w:pPr>
      <w:bookmarkStart w:id="23" w:name="_Hlk46765326"/>
    </w:p>
    <w:p w14:paraId="7469CEF3" w14:textId="5262D645" w:rsidR="00D423FC" w:rsidRDefault="00D423FC" w:rsidP="00D423FC">
      <w:pPr>
        <w:spacing w:after="0" w:line="240" w:lineRule="auto"/>
        <w:jc w:val="both"/>
      </w:pPr>
      <w:r>
        <w:t>Même s</w:t>
      </w:r>
      <w:bookmarkEnd w:id="23"/>
      <w:r>
        <w:t xml:space="preserve">i l’on ne se base que sur les hadiths, dits « authentiques » ou </w:t>
      </w:r>
      <w:proofErr w:type="spellStart"/>
      <w:r>
        <w:t>sahih</w:t>
      </w:r>
      <w:proofErr w:type="spellEnd"/>
      <w:r>
        <w:t xml:space="preserve">, selon la bibliothèque islamique, il y aurait encore 3595 hadiths, authentifiés en arabes et en français.  Même sur cette base de 3595 hadiths </w:t>
      </w:r>
      <w:proofErr w:type="spellStart"/>
      <w:r>
        <w:t>sahih</w:t>
      </w:r>
      <w:proofErr w:type="spellEnd"/>
      <w:r>
        <w:rPr>
          <w:rStyle w:val="Appelnotedebasdep"/>
        </w:rPr>
        <w:footnoteReference w:id="13"/>
      </w:r>
      <w:r>
        <w:t xml:space="preserve">, il est encore et toujours « facile », </w:t>
      </w:r>
      <w:r w:rsidRPr="007C1661">
        <w:rPr>
          <w:i/>
          <w:iCs/>
        </w:rPr>
        <w:t>en cherchant bien</w:t>
      </w:r>
      <w:r>
        <w:t>, de trouver des hadiths, apparaissant écologiques.</w:t>
      </w:r>
    </w:p>
    <w:p w14:paraId="3C52CB29" w14:textId="01CCBD85" w:rsidR="00A23860" w:rsidRDefault="00A23860" w:rsidP="00AD48D1">
      <w:pPr>
        <w:spacing w:after="0" w:line="240" w:lineRule="auto"/>
        <w:jc w:val="both"/>
      </w:pPr>
    </w:p>
    <w:p w14:paraId="4B9D30C3" w14:textId="2D4AF9DC" w:rsidR="002E127A" w:rsidRDefault="002E127A" w:rsidP="00E00D32">
      <w:pPr>
        <w:pStyle w:val="Titre4"/>
      </w:pPr>
      <w:r w:rsidRPr="002E0178">
        <w:lastRenderedPageBreak/>
        <w:t>Exemple</w:t>
      </w:r>
      <w:r>
        <w:t xml:space="preserve"> n°2</w:t>
      </w:r>
      <w:r w:rsidRPr="002E0178">
        <w:t xml:space="preserve"> : </w:t>
      </w:r>
      <w:r>
        <w:t xml:space="preserve">Coïncidences dans les vies des présidents Lincoln et Kennedy </w:t>
      </w:r>
    </w:p>
    <w:p w14:paraId="68647963" w14:textId="77777777" w:rsidR="002E127A" w:rsidRDefault="002E127A" w:rsidP="002E127A">
      <w:pPr>
        <w:spacing w:after="0" w:line="240" w:lineRule="auto"/>
        <w:jc w:val="both"/>
      </w:pPr>
    </w:p>
    <w:p w14:paraId="7191AEEB" w14:textId="77777777" w:rsidR="002E127A" w:rsidRDefault="002E127A" w:rsidP="002E127A">
      <w:pPr>
        <w:spacing w:after="0" w:line="240" w:lineRule="auto"/>
        <w:jc w:val="both"/>
      </w:pPr>
      <w:r>
        <w:t>Voici une vidée intitulée "Abraham Lincoln + JFK = TERRIFIANT"</w:t>
      </w:r>
    </w:p>
    <w:p w14:paraId="7CF0530C" w14:textId="77777777" w:rsidR="002E127A" w:rsidRDefault="002E127A" w:rsidP="002E127A">
      <w:pPr>
        <w:spacing w:after="0" w:line="240" w:lineRule="auto"/>
        <w:jc w:val="both"/>
      </w:pPr>
      <w:r>
        <w:t>Vous êtes sur le point d'être très sidérés.</w:t>
      </w:r>
    </w:p>
    <w:p w14:paraId="2AAEDFEF" w14:textId="40B6D89D" w:rsidR="002E127A" w:rsidRDefault="00000000" w:rsidP="002E127A">
      <w:pPr>
        <w:spacing w:after="0" w:line="240" w:lineRule="auto"/>
        <w:jc w:val="both"/>
      </w:pPr>
      <w:hyperlink r:id="rId8" w:history="1">
        <w:r w:rsidR="002E127A" w:rsidRPr="00E74DB6">
          <w:rPr>
            <w:rStyle w:val="Lienhypertexte"/>
          </w:rPr>
          <w:t>https://www.facebook.com/watch/?v=466370297038293</w:t>
        </w:r>
      </w:hyperlink>
      <w:r w:rsidR="002E127A">
        <w:t xml:space="preserve"> </w:t>
      </w:r>
    </w:p>
    <w:p w14:paraId="11D18EF2" w14:textId="77777777" w:rsidR="002E127A" w:rsidRDefault="002E127A" w:rsidP="002E127A">
      <w:pPr>
        <w:spacing w:after="0" w:line="240" w:lineRule="auto"/>
        <w:jc w:val="both"/>
      </w:pPr>
    </w:p>
    <w:p w14:paraId="2F659974" w14:textId="06C262A4" w:rsidR="002E127A" w:rsidRDefault="00B86AAC" w:rsidP="002E127A">
      <w:pPr>
        <w:spacing w:after="0" w:line="240" w:lineRule="auto"/>
        <w:jc w:val="both"/>
      </w:pPr>
      <w:r>
        <w:t>Cette vidéo</w:t>
      </w:r>
      <w:r w:rsidR="002E127A">
        <w:t xml:space="preserve"> semble démontrer qu'il existe des coïncidences, en apparence étonnantes (surnaturelles ?), concernant des dates clés de la vie de Abraham Lincoln et de John F. Kennedy - JFK (John Fitzgerald Kennedy). </w:t>
      </w:r>
    </w:p>
    <w:p w14:paraId="67BCD22D" w14:textId="77777777" w:rsidR="002E127A" w:rsidRDefault="002E127A" w:rsidP="002E127A">
      <w:pPr>
        <w:spacing w:after="0" w:line="240" w:lineRule="auto"/>
        <w:jc w:val="both"/>
      </w:pPr>
    </w:p>
    <w:p w14:paraId="51D7FCC9" w14:textId="08190C91" w:rsidR="002E127A" w:rsidRDefault="002E127A" w:rsidP="002E127A">
      <w:pPr>
        <w:spacing w:after="0" w:line="240" w:lineRule="auto"/>
        <w:jc w:val="both"/>
      </w:pPr>
      <w:r>
        <w:t xml:space="preserve">En fait, la liste des coïncidences entre Abraham Lincoln et John F. Kennedy, respectivement seizième et trente-cinquième président des États-Unis est une légende urbaine d'origine américaine qui a commencé à devenir populaire peu après l'assassinat du président Kennedy en 1963, après avoir été d'abord publiée dans le G.O.P. </w:t>
      </w:r>
      <w:proofErr w:type="spellStart"/>
      <w:r>
        <w:t>Congressional</w:t>
      </w:r>
      <w:proofErr w:type="spellEnd"/>
      <w:r>
        <w:t xml:space="preserve"> </w:t>
      </w:r>
      <w:proofErr w:type="spellStart"/>
      <w:r>
        <w:t>Committee</w:t>
      </w:r>
      <w:proofErr w:type="spellEnd"/>
      <w:r>
        <w:t xml:space="preserve"> Newsletter du Parti républicain.</w:t>
      </w:r>
    </w:p>
    <w:p w14:paraId="7A280BCB" w14:textId="77777777" w:rsidR="002E127A" w:rsidRDefault="002E127A" w:rsidP="002E127A">
      <w:pPr>
        <w:spacing w:after="0" w:line="240" w:lineRule="auto"/>
        <w:jc w:val="both"/>
      </w:pPr>
    </w:p>
    <w:p w14:paraId="66098F32" w14:textId="527B5B74" w:rsidR="002E127A" w:rsidRDefault="002E127A" w:rsidP="002E127A">
      <w:pPr>
        <w:spacing w:after="0" w:line="240" w:lineRule="auto"/>
        <w:jc w:val="both"/>
      </w:pPr>
      <w:r>
        <w:t>Martin Gardner montra l'inexactitude de la liste dans un article publié dans Scientific American, publié à nouveau en 1985 dans son livre "</w:t>
      </w:r>
      <w:r w:rsidRPr="00B86AAC">
        <w:rPr>
          <w:i/>
          <w:iCs/>
        </w:rPr>
        <w:t>The Magic Numbers of Dr. Matrix</w:t>
      </w:r>
      <w:r>
        <w:t>". La version examinée par Gardner contenait 16 points, mais d'autres listes ont circulé avec bien plus de points. La liste est encore en circulation, bien que sa véracité et sa pertinence aient été à de multiples reprises remises en cause.</w:t>
      </w:r>
    </w:p>
    <w:p w14:paraId="61705FE2" w14:textId="77777777" w:rsidR="00B86AAC" w:rsidRDefault="00B86AAC" w:rsidP="002E127A">
      <w:pPr>
        <w:spacing w:after="0" w:line="240" w:lineRule="auto"/>
        <w:jc w:val="both"/>
      </w:pPr>
    </w:p>
    <w:p w14:paraId="1034BE75" w14:textId="77777777" w:rsidR="00B86AAC" w:rsidRDefault="00B86AAC" w:rsidP="00B86AAC">
      <w:pPr>
        <w:spacing w:after="0" w:line="240" w:lineRule="auto"/>
        <w:jc w:val="both"/>
      </w:pPr>
      <w:r w:rsidRPr="002E127A">
        <w:rPr>
          <w:u w:val="single"/>
        </w:rPr>
        <w:t>Réfutation</w:t>
      </w:r>
      <w:r>
        <w:t xml:space="preserve"> :</w:t>
      </w:r>
    </w:p>
    <w:p w14:paraId="17C76BC0" w14:textId="77777777" w:rsidR="002E127A" w:rsidRDefault="002E127A" w:rsidP="002E127A">
      <w:pPr>
        <w:spacing w:after="0" w:line="240" w:lineRule="auto"/>
        <w:jc w:val="both"/>
      </w:pPr>
    </w:p>
    <w:p w14:paraId="587D5E85" w14:textId="4F37F4BA" w:rsidR="002E127A" w:rsidRDefault="002E127A" w:rsidP="002E127A">
      <w:pPr>
        <w:spacing w:after="0" w:line="240" w:lineRule="auto"/>
        <w:jc w:val="both"/>
      </w:pPr>
      <w:r>
        <w:t>Nous avons inséré la vérification des faits (VF) sous chaque assertion, ci-dessous, et pu montrer qu'une partie est fausse :</w:t>
      </w:r>
    </w:p>
    <w:p w14:paraId="5C9FEFE1" w14:textId="77777777" w:rsidR="002E127A" w:rsidRDefault="002E127A" w:rsidP="002E127A">
      <w:pPr>
        <w:spacing w:after="0" w:line="240" w:lineRule="auto"/>
        <w:jc w:val="both"/>
      </w:pPr>
    </w:p>
    <w:p w14:paraId="7EC2633A" w14:textId="77777777" w:rsidR="002E127A" w:rsidRDefault="002E127A" w:rsidP="002E127A">
      <w:pPr>
        <w:spacing w:after="0" w:line="240" w:lineRule="auto"/>
        <w:jc w:val="both"/>
      </w:pPr>
      <w:r>
        <w:t>1) Abraham Lincoln a été élu en 1860, JFK en 1960.</w:t>
      </w:r>
    </w:p>
    <w:p w14:paraId="026595C5" w14:textId="77777777" w:rsidR="002E127A" w:rsidRDefault="002E127A" w:rsidP="002E127A">
      <w:pPr>
        <w:spacing w:after="0" w:line="240" w:lineRule="auto"/>
        <w:jc w:val="both"/>
      </w:pPr>
      <w:r>
        <w:t>VF : Election Abraham Lincoln : 6 novembre 1860 =&gt; OK.</w:t>
      </w:r>
    </w:p>
    <w:p w14:paraId="0E2F570C" w14:textId="77777777" w:rsidR="002E127A" w:rsidRDefault="002E127A" w:rsidP="002E127A">
      <w:pPr>
        <w:spacing w:after="0" w:line="240" w:lineRule="auto"/>
        <w:jc w:val="both"/>
      </w:pPr>
      <w:r>
        <w:t xml:space="preserve">     Election JFK :  20 janvier 1961 =&gt; FAUX.</w:t>
      </w:r>
    </w:p>
    <w:p w14:paraId="492B2ED8" w14:textId="77777777" w:rsidR="002E127A" w:rsidRDefault="002E127A" w:rsidP="002E127A">
      <w:pPr>
        <w:spacing w:after="0" w:line="240" w:lineRule="auto"/>
        <w:jc w:val="both"/>
      </w:pPr>
      <w:r>
        <w:t>2) Les noms Lincoln et Kennedy contiennent 7 lettres.</w:t>
      </w:r>
    </w:p>
    <w:p w14:paraId="18B0E9E4" w14:textId="77777777" w:rsidR="002E127A" w:rsidRDefault="002E127A" w:rsidP="002E127A">
      <w:pPr>
        <w:spacing w:after="0" w:line="240" w:lineRule="auto"/>
        <w:jc w:val="both"/>
      </w:pPr>
      <w:r>
        <w:t>3) Tous les deux étaient impliqués dans la défense des droits civiques.</w:t>
      </w:r>
    </w:p>
    <w:p w14:paraId="56098600" w14:textId="77777777" w:rsidR="002E127A" w:rsidRDefault="002E127A" w:rsidP="002E127A">
      <w:pPr>
        <w:spacing w:after="0" w:line="240" w:lineRule="auto"/>
        <w:jc w:val="both"/>
      </w:pPr>
      <w:r>
        <w:t>VF : Lincoln défend l’abolition de l’esclavage et Kennedy défend l’émancipation des Noirs =&gt; OK.</w:t>
      </w:r>
    </w:p>
    <w:p w14:paraId="4666945A" w14:textId="77777777" w:rsidR="002E127A" w:rsidRDefault="002E127A" w:rsidP="002E127A">
      <w:pPr>
        <w:spacing w:after="0" w:line="240" w:lineRule="auto"/>
        <w:jc w:val="both"/>
      </w:pPr>
      <w:r>
        <w:t>4) Leurs épouses perdirent un enfant alors que le couple présidentiel résidait à la Maison-Blanche :</w:t>
      </w:r>
    </w:p>
    <w:p w14:paraId="68561F2E" w14:textId="77777777" w:rsidR="002E127A" w:rsidRDefault="002E127A" w:rsidP="002E127A">
      <w:pPr>
        <w:spacing w:after="0" w:line="240" w:lineRule="auto"/>
        <w:jc w:val="both"/>
      </w:pPr>
      <w:r>
        <w:t>VF : Lincoln (Pr. de 1860 à 1865) :  William Wallace Lincoln meurt, de fièvre typhoïde, le 20 février 1862.</w:t>
      </w:r>
    </w:p>
    <w:p w14:paraId="4AF7036C" w14:textId="77777777" w:rsidR="002E127A" w:rsidRDefault="002E127A" w:rsidP="002E127A">
      <w:pPr>
        <w:spacing w:after="0" w:line="240" w:lineRule="auto"/>
        <w:jc w:val="both"/>
      </w:pPr>
      <w:r>
        <w:t xml:space="preserve">     JFK (Pr. de 1960 à ) : Patrick Kennedy meurt, prématuré, 9 août 1963.</w:t>
      </w:r>
    </w:p>
    <w:p w14:paraId="014B2CAA" w14:textId="77777777" w:rsidR="002E127A" w:rsidRDefault="002E127A" w:rsidP="002E127A">
      <w:pPr>
        <w:spacing w:after="0" w:line="240" w:lineRule="auto"/>
        <w:jc w:val="both"/>
      </w:pPr>
      <w:r>
        <w:t xml:space="preserve">5) Tous les deux furent assassinés (tués avec prémédication) un </w:t>
      </w:r>
      <w:proofErr w:type="gramStart"/>
      <w:r>
        <w:t>Vendredi</w:t>
      </w:r>
      <w:proofErr w:type="gramEnd"/>
      <w:r>
        <w:t xml:space="preserve"> :</w:t>
      </w:r>
    </w:p>
    <w:p w14:paraId="3BFD34D9" w14:textId="77777777" w:rsidR="002E127A" w:rsidRDefault="002E127A" w:rsidP="002E127A">
      <w:pPr>
        <w:spacing w:after="0" w:line="240" w:lineRule="auto"/>
        <w:jc w:val="both"/>
      </w:pPr>
      <w:r>
        <w:t xml:space="preserve">VF : Lincoln le </w:t>
      </w:r>
      <w:proofErr w:type="gramStart"/>
      <w:r>
        <w:t>Samedi</w:t>
      </w:r>
      <w:proofErr w:type="gramEnd"/>
      <w:r>
        <w:t xml:space="preserve"> 15 avril 1865 (Lincoln fut atteint un vendredi, mais mourut le lendemain) =&gt; FAUX.</w:t>
      </w:r>
    </w:p>
    <w:p w14:paraId="7BE1406C" w14:textId="77777777" w:rsidR="002E127A" w:rsidRDefault="002E127A" w:rsidP="002E127A">
      <w:pPr>
        <w:spacing w:after="0" w:line="240" w:lineRule="auto"/>
        <w:jc w:val="both"/>
      </w:pPr>
      <w:r>
        <w:t xml:space="preserve">     JFK : Vendredi 22 novembre 1963 (Kennedy succombe le jour même de son assassinat) =&gt; OK.</w:t>
      </w:r>
    </w:p>
    <w:p w14:paraId="0B716181" w14:textId="77777777" w:rsidR="002E127A" w:rsidRDefault="002E127A" w:rsidP="002E127A">
      <w:pPr>
        <w:spacing w:after="0" w:line="240" w:lineRule="auto"/>
        <w:jc w:val="both"/>
      </w:pPr>
      <w:r>
        <w:t>6) Tous les deux furent assassinés, par derrière, avec une balle dans la tête.</w:t>
      </w:r>
    </w:p>
    <w:p w14:paraId="17B6457E" w14:textId="77777777" w:rsidR="002E127A" w:rsidRDefault="002E127A" w:rsidP="002E127A">
      <w:pPr>
        <w:spacing w:after="0" w:line="240" w:lineRule="auto"/>
        <w:jc w:val="both"/>
      </w:pPr>
      <w:r>
        <w:t>VF : OK.</w:t>
      </w:r>
    </w:p>
    <w:p w14:paraId="4694AC05" w14:textId="77777777" w:rsidR="002E127A" w:rsidRDefault="002E127A" w:rsidP="002E127A">
      <w:pPr>
        <w:spacing w:after="0" w:line="240" w:lineRule="auto"/>
        <w:jc w:val="both"/>
      </w:pPr>
      <w:r>
        <w:t>7) Le secrétaire de Lincoln s'appelait Kennedy. Le secrétaire de Kennedy s'appelait Lincoln.</w:t>
      </w:r>
    </w:p>
    <w:p w14:paraId="50980CF7" w14:textId="77777777" w:rsidR="002E127A" w:rsidRDefault="002E127A" w:rsidP="002E127A">
      <w:pPr>
        <w:spacing w:after="0" w:line="240" w:lineRule="auto"/>
        <w:jc w:val="both"/>
      </w:pPr>
      <w:r>
        <w:t xml:space="preserve">VF : Le secrétaire de Lincoln s'appelait John </w:t>
      </w:r>
      <w:proofErr w:type="spellStart"/>
      <w:r>
        <w:t>Nicolay</w:t>
      </w:r>
      <w:proofErr w:type="spellEnd"/>
      <w:r>
        <w:t xml:space="preserve"> =&gt; FAUX.</w:t>
      </w:r>
    </w:p>
    <w:p w14:paraId="74362EB4" w14:textId="77777777" w:rsidR="002E127A" w:rsidRDefault="002E127A" w:rsidP="002E127A">
      <w:pPr>
        <w:spacing w:after="0" w:line="240" w:lineRule="auto"/>
        <w:jc w:val="both"/>
      </w:pPr>
      <w:r>
        <w:t xml:space="preserve">     La secrétaire de Kennedy s'appelait Evelyn Lincoln, mais Lincoln est un nom très commun. </w:t>
      </w:r>
    </w:p>
    <w:p w14:paraId="5DAA9A76" w14:textId="77777777" w:rsidR="002E127A" w:rsidRDefault="002E127A" w:rsidP="002E127A">
      <w:pPr>
        <w:spacing w:after="0" w:line="240" w:lineRule="auto"/>
        <w:jc w:val="both"/>
      </w:pPr>
      <w:r>
        <w:t>8) Tous les deux ont été assassinés par des Sudistes (OK).</w:t>
      </w:r>
    </w:p>
    <w:p w14:paraId="74F4906F" w14:textId="77777777" w:rsidR="002E127A" w:rsidRDefault="002E127A" w:rsidP="002E127A">
      <w:pPr>
        <w:spacing w:after="0" w:line="240" w:lineRule="auto"/>
        <w:jc w:val="both"/>
      </w:pPr>
      <w:r>
        <w:t>9) Tous les deux ont été succédés par des Sudistes (OK).</w:t>
      </w:r>
    </w:p>
    <w:p w14:paraId="6555DDEB" w14:textId="77777777" w:rsidR="002E127A" w:rsidRDefault="002E127A" w:rsidP="002E127A">
      <w:pPr>
        <w:spacing w:after="0" w:line="240" w:lineRule="auto"/>
        <w:jc w:val="both"/>
      </w:pPr>
      <w:r>
        <w:t>10) Les deux successeurs s'appelaient Johnson (OK).</w:t>
      </w:r>
    </w:p>
    <w:p w14:paraId="2A2F7A48" w14:textId="77777777" w:rsidR="002E127A" w:rsidRDefault="002E127A" w:rsidP="002E127A">
      <w:pPr>
        <w:spacing w:after="0" w:line="240" w:lineRule="auto"/>
        <w:jc w:val="both"/>
      </w:pPr>
      <w:r>
        <w:t>11) Le successeur de Lincoln est né en 1808. Le successeur de Kennedy est né en 1908.</w:t>
      </w:r>
    </w:p>
    <w:p w14:paraId="7A72E3EF" w14:textId="77777777" w:rsidR="002E127A" w:rsidRDefault="002E127A" w:rsidP="002E127A">
      <w:pPr>
        <w:spacing w:after="0" w:line="240" w:lineRule="auto"/>
        <w:jc w:val="both"/>
      </w:pPr>
      <w:r>
        <w:t xml:space="preserve">12) L'assassin de Lincoln est né en 1839. L'assassin de Kennedy est né en 1939. </w:t>
      </w:r>
    </w:p>
    <w:p w14:paraId="249F487A" w14:textId="77777777" w:rsidR="002E127A" w:rsidRDefault="002E127A" w:rsidP="002E127A">
      <w:pPr>
        <w:spacing w:after="0" w:line="240" w:lineRule="auto"/>
        <w:jc w:val="both"/>
      </w:pPr>
      <w:r>
        <w:t>VF : En réalité John Wilkes Booth est né le 18 mai 1838, et non en 1839 =&gt; FAUX.</w:t>
      </w:r>
    </w:p>
    <w:p w14:paraId="0DAC4584" w14:textId="77777777" w:rsidR="002E127A" w:rsidRDefault="002E127A" w:rsidP="002E127A">
      <w:pPr>
        <w:spacing w:after="0" w:line="240" w:lineRule="auto"/>
        <w:jc w:val="both"/>
      </w:pPr>
      <w:r>
        <w:t>13) Les deux assassins étaient connus par trois noms. Les deux noms sont composés de 15 lettres.</w:t>
      </w:r>
    </w:p>
    <w:p w14:paraId="24F3A096" w14:textId="77777777" w:rsidR="002E127A" w:rsidRDefault="002E127A" w:rsidP="002E127A">
      <w:pPr>
        <w:spacing w:after="0" w:line="240" w:lineRule="auto"/>
        <w:jc w:val="both"/>
      </w:pPr>
      <w:r>
        <w:t>14) Lincoln a été abattu au théâtre Ford. Kennedy a été abattu dans une voiture Lincoln, construite par Ford.</w:t>
      </w:r>
    </w:p>
    <w:p w14:paraId="316466D8" w14:textId="25FCBFCA" w:rsidR="002E127A" w:rsidRDefault="002E127A" w:rsidP="002E127A">
      <w:pPr>
        <w:spacing w:after="0" w:line="240" w:lineRule="auto"/>
        <w:jc w:val="both"/>
      </w:pPr>
      <w:r>
        <w:t xml:space="preserve">VF : Les deux assassins, John Wilkes Booth et Lee Harvey Oswald, sont connus sous leurs patronymes complets. Ceux-ci contiennent le même nombre de lettres : quinze. Mais il s'agit ici d'une constatation a posteriori basée sur l'usage des historiens de désigner des personnages historiques par leurs noms complets. En fait, il est peu vraisemblable que Booth </w:t>
      </w:r>
      <w:r>
        <w:lastRenderedPageBreak/>
        <w:t>ait été connu comme « John Wilkes », et on sait que Oswald était appelé simplement « Lee ». Dans le même ordre d'idées, John Fitzgerald Kennedy n'a été connu sous ce nom qu'après son décès =&gt; FAUX.</w:t>
      </w:r>
    </w:p>
    <w:p w14:paraId="327F304B" w14:textId="778FA1E8" w:rsidR="002E127A" w:rsidRDefault="002E127A" w:rsidP="002E127A">
      <w:pPr>
        <w:spacing w:after="0" w:line="240" w:lineRule="auto"/>
        <w:jc w:val="both"/>
      </w:pPr>
      <w:r>
        <w:t xml:space="preserve">15) a) A partir d'un théâtre (Le théâtre où mourut Lincoln s'appelait le « </w:t>
      </w:r>
      <w:proofErr w:type="spellStart"/>
      <w:r>
        <w:t>Ford's</w:t>
      </w:r>
      <w:proofErr w:type="spellEnd"/>
      <w:r>
        <w:t xml:space="preserve"> Theater »), Booth </w:t>
      </w:r>
      <w:proofErr w:type="spellStart"/>
      <w:r>
        <w:t>courrut</w:t>
      </w:r>
      <w:proofErr w:type="spellEnd"/>
      <w:r>
        <w:t xml:space="preserve"> se cacher dans un entrepôt. b) A partir d'un entrepôt, </w:t>
      </w:r>
      <w:proofErr w:type="spellStart"/>
      <w:r>
        <w:t>Oswal</w:t>
      </w:r>
      <w:proofErr w:type="spellEnd"/>
      <w:r>
        <w:t xml:space="preserve"> </w:t>
      </w:r>
      <w:proofErr w:type="spellStart"/>
      <w:r>
        <w:t>courrut</w:t>
      </w:r>
      <w:proofErr w:type="spellEnd"/>
      <w:r>
        <w:t xml:space="preserve"> se cacher dans un théâtre.</w:t>
      </w:r>
    </w:p>
    <w:p w14:paraId="546C84D6" w14:textId="283226A9" w:rsidR="002E127A" w:rsidRDefault="002E127A" w:rsidP="002E127A">
      <w:pPr>
        <w:spacing w:after="0" w:line="240" w:lineRule="auto"/>
        <w:jc w:val="both"/>
      </w:pPr>
      <w:r>
        <w:t xml:space="preserve">VF :  a) Lee Harvey Oswald tira depuis un entrepôt puis se réfugia dans une </w:t>
      </w:r>
      <w:r w:rsidRPr="002E127A">
        <w:rPr>
          <w:b/>
          <w:bCs/>
        </w:rPr>
        <w:t>salle de cinéma</w:t>
      </w:r>
      <w:r>
        <w:t xml:space="preserve"> (</w:t>
      </w:r>
      <w:proofErr w:type="spellStart"/>
      <w:r>
        <w:t>theater</w:t>
      </w:r>
      <w:proofErr w:type="spellEnd"/>
      <w:r>
        <w:t xml:space="preserve"> en anglais).</w:t>
      </w:r>
    </w:p>
    <w:p w14:paraId="6230EC8B" w14:textId="6BF59FBF" w:rsidR="002E127A" w:rsidRDefault="002E127A" w:rsidP="002E127A">
      <w:pPr>
        <w:spacing w:after="0" w:line="240" w:lineRule="auto"/>
        <w:jc w:val="both"/>
      </w:pPr>
      <w:r>
        <w:t xml:space="preserve">b) Outre l'approximation dans le mot « </w:t>
      </w:r>
      <w:proofErr w:type="spellStart"/>
      <w:r>
        <w:t>theatre</w:t>
      </w:r>
      <w:proofErr w:type="spellEnd"/>
      <w:r>
        <w:t xml:space="preserve"> », Booth ne s'est pas réfugié dans un entrepôt, mais fut tué alors qu'il se cachait dans une grange =&gt; FAUX.</w:t>
      </w:r>
    </w:p>
    <w:p w14:paraId="09EF726E" w14:textId="3D337697" w:rsidR="002E127A" w:rsidRDefault="002E127A" w:rsidP="002E127A">
      <w:pPr>
        <w:spacing w:after="0" w:line="240" w:lineRule="auto"/>
        <w:jc w:val="both"/>
      </w:pPr>
      <w:r>
        <w:t>16) La semaine</w:t>
      </w:r>
      <w:r w:rsidR="00B86AAC">
        <w:t>,</w:t>
      </w:r>
      <w:r>
        <w:t xml:space="preserve"> précédent son assassinat, Lincoln était à Monroe, dans le Maryland.</w:t>
      </w:r>
    </w:p>
    <w:p w14:paraId="4205A8F2" w14:textId="7A59498E" w:rsidR="002E127A" w:rsidRDefault="002E127A" w:rsidP="002E127A">
      <w:pPr>
        <w:spacing w:after="0" w:line="240" w:lineRule="auto"/>
        <w:jc w:val="both"/>
      </w:pPr>
      <w:r>
        <w:t xml:space="preserve">    Tandis que la semaine</w:t>
      </w:r>
      <w:r w:rsidR="00B86AAC">
        <w:t>,</w:t>
      </w:r>
      <w:r>
        <w:t xml:space="preserve"> précédent son assassinat, Kennedy était en compagnie de Marylin Monroe.</w:t>
      </w:r>
    </w:p>
    <w:p w14:paraId="687B710E" w14:textId="0D22F8BF" w:rsidR="002E127A" w:rsidRDefault="002E127A" w:rsidP="002E127A">
      <w:pPr>
        <w:spacing w:after="0" w:line="240" w:lineRule="auto"/>
        <w:jc w:val="both"/>
      </w:pPr>
      <w:r>
        <w:t>VF : Monroe Maryland et Marylin Monroe : coïncidence tirée par les cheveux =&gt;</w:t>
      </w:r>
      <w:r w:rsidR="00B86AAC">
        <w:t xml:space="preserve"> Je considère donc cette affirmation comme</w:t>
      </w:r>
      <w:r>
        <w:t xml:space="preserve"> FAU</w:t>
      </w:r>
      <w:r w:rsidR="00B86AAC">
        <w:t>SSE</w:t>
      </w:r>
      <w:r>
        <w:t>.</w:t>
      </w:r>
    </w:p>
    <w:p w14:paraId="23145AA3" w14:textId="0B7615B0" w:rsidR="009975E1" w:rsidRDefault="009975E1" w:rsidP="00730C63">
      <w:pPr>
        <w:spacing w:after="0" w:line="240" w:lineRule="auto"/>
        <w:rPr>
          <w:u w:val="single"/>
        </w:rPr>
      </w:pPr>
    </w:p>
    <w:p w14:paraId="2401552E" w14:textId="485E2437" w:rsidR="002E127A" w:rsidRDefault="00B86AAC" w:rsidP="00730C63">
      <w:pPr>
        <w:spacing w:after="0" w:line="240" w:lineRule="auto"/>
        <w:jc w:val="both"/>
      </w:pPr>
      <w:r>
        <w:rPr>
          <w:u w:val="single"/>
        </w:rPr>
        <w:t>Suite de la r</w:t>
      </w:r>
      <w:r w:rsidR="002E127A" w:rsidRPr="002E127A">
        <w:rPr>
          <w:u w:val="single"/>
        </w:rPr>
        <w:t>éfutation</w:t>
      </w:r>
      <w:r w:rsidR="002E127A">
        <w:t xml:space="preserve"> :</w:t>
      </w:r>
    </w:p>
    <w:p w14:paraId="622D94C2" w14:textId="6C567DA6" w:rsidR="002E127A" w:rsidRDefault="002E127A" w:rsidP="002E127A">
      <w:pPr>
        <w:spacing w:after="0" w:line="240" w:lineRule="auto"/>
        <w:jc w:val="both"/>
      </w:pPr>
    </w:p>
    <w:p w14:paraId="4D1F3E44" w14:textId="4512DFDA" w:rsidR="002E127A" w:rsidRDefault="002E127A" w:rsidP="002E127A">
      <w:pPr>
        <w:spacing w:after="0" w:line="240" w:lineRule="auto"/>
        <w:jc w:val="both"/>
      </w:pPr>
      <w:r>
        <w:t>On peut donc facilement montrer dans cette liste d’affirmations, qu’on a déformé les faits afin qu’ils puissent coller (on a affaire, ici, à du bidouillage pseudo-scientifique).</w:t>
      </w:r>
    </w:p>
    <w:p w14:paraId="41691237" w14:textId="77777777" w:rsidR="002E127A" w:rsidRDefault="002E127A" w:rsidP="002E127A">
      <w:pPr>
        <w:spacing w:after="0" w:line="240" w:lineRule="auto"/>
        <w:jc w:val="both"/>
      </w:pPr>
    </w:p>
    <w:p w14:paraId="09B0C885" w14:textId="77777777" w:rsidR="002E127A" w:rsidRDefault="002E127A" w:rsidP="002E127A">
      <w:pPr>
        <w:spacing w:after="0" w:line="240" w:lineRule="auto"/>
        <w:jc w:val="both"/>
      </w:pPr>
      <w:r>
        <w:t xml:space="preserve">En 1992, le </w:t>
      </w:r>
      <w:proofErr w:type="spellStart"/>
      <w:r>
        <w:t>Skeptical</w:t>
      </w:r>
      <w:proofErr w:type="spellEnd"/>
      <w:r>
        <w:t xml:space="preserve"> </w:t>
      </w:r>
      <w:proofErr w:type="spellStart"/>
      <w:r>
        <w:t>Inquirer</w:t>
      </w:r>
      <w:proofErr w:type="spellEnd"/>
      <w:r>
        <w:t xml:space="preserve"> proposa à ses lecteurs un « challenge de coïncidences bizarres entre présidents ». Un des gagnants produisit seize coïncidences entre Kennedy et </w:t>
      </w:r>
      <w:proofErr w:type="spellStart"/>
      <w:r>
        <w:t>Álvaro</w:t>
      </w:r>
      <w:proofErr w:type="spellEnd"/>
      <w:r>
        <w:t xml:space="preserve"> Obregón, un ancien président mexicain. Un autre produisit des séries de coïncidences entre des paires de présidents américains.</w:t>
      </w:r>
    </w:p>
    <w:p w14:paraId="5E095B53" w14:textId="6766A04D" w:rsidR="002E127A" w:rsidRDefault="002E127A" w:rsidP="002E127A">
      <w:pPr>
        <w:spacing w:after="0" w:line="240" w:lineRule="auto"/>
        <w:jc w:val="both"/>
      </w:pPr>
      <w:r w:rsidRPr="002E127A">
        <w:rPr>
          <w:b/>
          <w:bCs/>
        </w:rPr>
        <w:t>Jonathan C. Smith</w:t>
      </w:r>
      <w:r>
        <w:t xml:space="preserve">, auteur en 2009 de </w:t>
      </w:r>
      <w:r w:rsidRPr="002E127A">
        <w:rPr>
          <w:i/>
          <w:iCs/>
        </w:rPr>
        <w:t xml:space="preserve">Pseudoscience and </w:t>
      </w:r>
      <w:proofErr w:type="spellStart"/>
      <w:r w:rsidRPr="002E127A">
        <w:rPr>
          <w:i/>
          <w:iCs/>
        </w:rPr>
        <w:t>Extraordinary</w:t>
      </w:r>
      <w:proofErr w:type="spellEnd"/>
      <w:r w:rsidRPr="002E127A">
        <w:rPr>
          <w:i/>
          <w:iCs/>
        </w:rPr>
        <w:t xml:space="preserve"> Claims of the Paranormal: A Critical </w:t>
      </w:r>
      <w:proofErr w:type="spellStart"/>
      <w:r w:rsidRPr="002E127A">
        <w:rPr>
          <w:i/>
          <w:iCs/>
        </w:rPr>
        <w:t>Thinke</w:t>
      </w:r>
      <w:r>
        <w:t>r</w:t>
      </w:r>
      <w:proofErr w:type="spellEnd"/>
      <w:r>
        <w:t xml:space="preserve">, </w:t>
      </w:r>
      <w:r w:rsidRPr="002E127A">
        <w:rPr>
          <w:b/>
          <w:bCs/>
        </w:rPr>
        <w:t xml:space="preserve">montre le caractère aléatoire et non significatif de ces « </w:t>
      </w:r>
      <w:proofErr w:type="spellStart"/>
      <w:r w:rsidRPr="002E127A">
        <w:rPr>
          <w:b/>
          <w:bCs/>
        </w:rPr>
        <w:t>synchrodestinées</w:t>
      </w:r>
      <w:proofErr w:type="spellEnd"/>
      <w:r w:rsidRPr="002E127A">
        <w:rPr>
          <w:b/>
          <w:bCs/>
        </w:rPr>
        <w:t xml:space="preserve"> »,</w:t>
      </w:r>
      <w:r>
        <w:t xml:space="preserve"> et indique que l'on peut trouver autant de coïncidences entre les deux autres présidents assassinés, William McKinley et James Abram Garfield. Entre autres exemples, Garfield et McKinley étaient républicains, tous deux sont nés dans l'Ohio, et tous les deux furent assassinés en septembre en début de mandat</w:t>
      </w:r>
    </w:p>
    <w:p w14:paraId="28016428" w14:textId="77777777" w:rsidR="002E127A" w:rsidRDefault="002E127A" w:rsidP="002E127A">
      <w:pPr>
        <w:spacing w:after="0" w:line="240" w:lineRule="auto"/>
        <w:jc w:val="both"/>
      </w:pPr>
    </w:p>
    <w:p w14:paraId="268F5476" w14:textId="6A1CD9A5" w:rsidR="002E127A" w:rsidRDefault="002E127A" w:rsidP="002E127A">
      <w:pPr>
        <w:spacing w:after="0" w:line="240" w:lineRule="auto"/>
      </w:pPr>
      <w:r>
        <w:t xml:space="preserve">Source : </w:t>
      </w:r>
      <w:r w:rsidRPr="00431578">
        <w:rPr>
          <w:i/>
          <w:iCs/>
        </w:rPr>
        <w:t>Coïncidences entre Lincoln et Kennedy</w:t>
      </w:r>
      <w:r>
        <w:t xml:space="preserve">, </w:t>
      </w:r>
      <w:hyperlink r:id="rId9" w:history="1">
        <w:r w:rsidRPr="00E74DB6">
          <w:rPr>
            <w:rStyle w:val="Lienhypertexte"/>
          </w:rPr>
          <w:t>https://fr.wikipedia.org/wiki/Co%C3%AFncidences_entre_Lincoln_et_Kennedy</w:t>
        </w:r>
      </w:hyperlink>
    </w:p>
    <w:p w14:paraId="1EC58E77" w14:textId="2013D494" w:rsidR="002E127A" w:rsidRDefault="002E127A" w:rsidP="00AD48D1">
      <w:pPr>
        <w:spacing w:after="0" w:line="240" w:lineRule="auto"/>
        <w:jc w:val="both"/>
      </w:pPr>
    </w:p>
    <w:p w14:paraId="33CF034A" w14:textId="2473ACDA" w:rsidR="006636EB" w:rsidRDefault="006636EB" w:rsidP="006636EB">
      <w:pPr>
        <w:pStyle w:val="Titre3"/>
      </w:pPr>
      <w:bookmarkStart w:id="24" w:name="_Toc48033037"/>
      <w:r>
        <w:t xml:space="preserve">Les miracles (la </w:t>
      </w:r>
      <w:r w:rsidR="00986905">
        <w:t>violation</w:t>
      </w:r>
      <w:r>
        <w:t xml:space="preserve"> des lois de la nature) existent-ils ?</w:t>
      </w:r>
      <w:bookmarkEnd w:id="24"/>
    </w:p>
    <w:p w14:paraId="0914C188" w14:textId="4399F120" w:rsidR="006636EB" w:rsidRDefault="006636EB" w:rsidP="00AD48D1">
      <w:pPr>
        <w:spacing w:after="0" w:line="240" w:lineRule="auto"/>
        <w:jc w:val="both"/>
      </w:pPr>
    </w:p>
    <w:p w14:paraId="03C4304C" w14:textId="5674A9B7" w:rsidR="00A96B8A" w:rsidRDefault="00A96B8A" w:rsidP="00526723">
      <w:pPr>
        <w:spacing w:after="0" w:line="240" w:lineRule="auto"/>
        <w:jc w:val="center"/>
      </w:pPr>
      <w:bookmarkStart w:id="25" w:name="_Hlk78707308"/>
      <w:r w:rsidRPr="00A96B8A">
        <w:t xml:space="preserve">« </w:t>
      </w:r>
      <w:r w:rsidRPr="00A108E9">
        <w:rPr>
          <w:i/>
          <w:iCs/>
        </w:rPr>
        <w:t xml:space="preserve">Les fables doivent être enseignées comme des fables, les mythes comme des mythes et </w:t>
      </w:r>
      <w:r w:rsidRPr="00A108E9">
        <w:rPr>
          <w:b/>
          <w:bCs/>
          <w:i/>
          <w:iCs/>
        </w:rPr>
        <w:t>les miracles comme des fantasmes poétiques</w:t>
      </w:r>
      <w:r w:rsidRPr="00A108E9">
        <w:rPr>
          <w:i/>
          <w:iCs/>
        </w:rPr>
        <w:t>. Enseigner les superstitions comme des vérités est une chose des plus terribles. L'esprit de l'enfant les accepte et les croit, et ce n'est que par une grande douleur et peut-être une tragédie qu'il pourra être soulagé après des années</w:t>
      </w:r>
      <w:r w:rsidRPr="00A96B8A">
        <w:t xml:space="preserve"> », Hypatie [</w:t>
      </w:r>
      <w:proofErr w:type="spellStart"/>
      <w:r w:rsidRPr="00A96B8A">
        <w:t>Hypatia</w:t>
      </w:r>
      <w:proofErr w:type="spellEnd"/>
      <w:r w:rsidRPr="00A96B8A">
        <w:t>] d’Alexandrie, philosophe, mathématicienne, astronome, du 4° siècle (~360 - 415), assassinée par des chrétiens fanatiques.</w:t>
      </w:r>
    </w:p>
    <w:p w14:paraId="549FC46B" w14:textId="7BA06F16" w:rsidR="00526723" w:rsidRDefault="00526723" w:rsidP="00526723">
      <w:pPr>
        <w:spacing w:after="0" w:line="240" w:lineRule="auto"/>
        <w:jc w:val="center"/>
      </w:pPr>
      <w:r>
        <w:t>« </w:t>
      </w:r>
      <w:r w:rsidRPr="00526723">
        <w:t xml:space="preserve">Il </w:t>
      </w:r>
      <w:r w:rsidRPr="00526723">
        <w:rPr>
          <w:i/>
          <w:iCs/>
        </w:rPr>
        <w:t xml:space="preserve">y a trois sortes de mensonges : les mensonges, les </w:t>
      </w:r>
      <w:r w:rsidRPr="006F0B86">
        <w:rPr>
          <w:b/>
          <w:bCs/>
          <w:i/>
          <w:iCs/>
        </w:rPr>
        <w:t>sacrés mensonges</w:t>
      </w:r>
      <w:r w:rsidRPr="00526723">
        <w:rPr>
          <w:i/>
          <w:iCs/>
        </w:rPr>
        <w:t xml:space="preserve"> et les statistiques</w:t>
      </w:r>
      <w:r w:rsidRPr="00526723">
        <w:t>. »</w:t>
      </w:r>
      <w:r>
        <w:t xml:space="preserve">, </w:t>
      </w:r>
      <w:r w:rsidRPr="00526723">
        <w:t>Mark Twain (1835-1910)</w:t>
      </w:r>
      <w:r>
        <w:t>, r</w:t>
      </w:r>
      <w:r w:rsidRPr="00526723">
        <w:t>omancier américain</w:t>
      </w:r>
      <w:r>
        <w:t>.</w:t>
      </w:r>
    </w:p>
    <w:bookmarkEnd w:id="25"/>
    <w:p w14:paraId="1FF1087B" w14:textId="77777777" w:rsidR="00A96B8A" w:rsidRDefault="00A96B8A" w:rsidP="00AD48D1">
      <w:pPr>
        <w:spacing w:after="0" w:line="240" w:lineRule="auto"/>
        <w:jc w:val="both"/>
      </w:pPr>
    </w:p>
    <w:p w14:paraId="5246D906" w14:textId="25D9A221" w:rsidR="006636EB" w:rsidRDefault="00A96B8A" w:rsidP="00AD48D1">
      <w:pPr>
        <w:spacing w:after="0" w:line="240" w:lineRule="auto"/>
        <w:jc w:val="both"/>
      </w:pPr>
      <w:r>
        <w:t xml:space="preserve">Les scientifiques avancent qu’il y </w:t>
      </w:r>
      <w:r w:rsidR="00A108E9">
        <w:t>existe</w:t>
      </w:r>
      <w:r>
        <w:t xml:space="preserve"> des lois déterministes, dans la nature, qu’on ne peut violer (sauf si l’on peut prouver que l’établissement</w:t>
      </w:r>
      <w:r w:rsidR="005B74FC">
        <w:t xml:space="preserve"> minutieux</w:t>
      </w:r>
      <w:r>
        <w:t xml:space="preserve"> de ces lois par la méthode scientifique s</w:t>
      </w:r>
      <w:r w:rsidR="005B74FC">
        <w:t>e révèlent</w:t>
      </w:r>
      <w:r>
        <w:t xml:space="preserve"> fausses _ relativement à certaines conditions initiales _ et qu’elles doivent remplacer par de nouvelles lois, à</w:t>
      </w:r>
      <w:r w:rsidR="005B74FC">
        <w:t xml:space="preserve"> encore</w:t>
      </w:r>
      <w:r>
        <w:t xml:space="preserve"> découvrir</w:t>
      </w:r>
      <w:r w:rsidR="005B74FC">
        <w:t xml:space="preserve"> et établir</w:t>
      </w:r>
      <w:r>
        <w:t xml:space="preserve"> par la méthode scientifique)</w:t>
      </w:r>
      <w:r w:rsidR="00526723">
        <w:rPr>
          <w:rStyle w:val="Appelnotedebasdep"/>
        </w:rPr>
        <w:footnoteReference w:id="14"/>
      </w:r>
      <w:r>
        <w:t>.</w:t>
      </w:r>
    </w:p>
    <w:p w14:paraId="4067984F" w14:textId="77777777" w:rsidR="005B74FC" w:rsidRDefault="005B74FC" w:rsidP="00AD48D1">
      <w:pPr>
        <w:spacing w:after="0" w:line="240" w:lineRule="auto"/>
        <w:jc w:val="both"/>
      </w:pPr>
    </w:p>
    <w:p w14:paraId="60BB98C4" w14:textId="70DFEA0C" w:rsidR="00526723" w:rsidRDefault="00A96B8A" w:rsidP="00AD48D1">
      <w:pPr>
        <w:spacing w:after="0" w:line="240" w:lineRule="auto"/>
        <w:jc w:val="both"/>
      </w:pPr>
      <w:r>
        <w:t xml:space="preserve">Les croyants (de la plupart des religions) croient qu’il peut exister des cas de suspension, de dérogation, de violation de ces lois (comme </w:t>
      </w:r>
      <w:r w:rsidR="005B74FC">
        <w:t>dans le cadre du</w:t>
      </w:r>
      <w:r>
        <w:t xml:space="preserve"> </w:t>
      </w:r>
      <w:r w:rsidR="005B74FC">
        <w:t>« </w:t>
      </w:r>
      <w:r>
        <w:t>surnaturel</w:t>
      </w:r>
      <w:r w:rsidR="005B74FC">
        <w:t> »</w:t>
      </w:r>
      <w:r w:rsidR="00526723">
        <w:t>,</w:t>
      </w:r>
      <w:r w:rsidR="005B74FC">
        <w:t xml:space="preserve"> de la « parapsychologie »</w:t>
      </w:r>
      <w:r w:rsidR="00526723">
        <w:t xml:space="preserve"> ou de guérisons rares « miraculeuses », inexpliquées par la médecine</w:t>
      </w:r>
      <w:r>
        <w:t>).</w:t>
      </w:r>
      <w:r w:rsidR="00A108E9">
        <w:t xml:space="preserve"> Ce qu’ils appellent des miracles</w:t>
      </w:r>
      <w:r w:rsidR="0003734B">
        <w:rPr>
          <w:rStyle w:val="Appelnotedebasdep"/>
        </w:rPr>
        <w:footnoteReference w:id="15"/>
      </w:r>
      <w:r w:rsidR="00A108E9">
        <w:t>.</w:t>
      </w:r>
      <w:r>
        <w:t xml:space="preserve"> </w:t>
      </w:r>
    </w:p>
    <w:p w14:paraId="11C3ABB6" w14:textId="77777777" w:rsidR="00526723" w:rsidRDefault="00526723" w:rsidP="00AD48D1">
      <w:pPr>
        <w:spacing w:after="0" w:line="240" w:lineRule="auto"/>
        <w:jc w:val="both"/>
      </w:pPr>
    </w:p>
    <w:p w14:paraId="470E7941" w14:textId="77777777" w:rsidR="00B86AAC" w:rsidRDefault="00A96B8A" w:rsidP="00AD48D1">
      <w:pPr>
        <w:spacing w:after="0" w:line="240" w:lineRule="auto"/>
        <w:jc w:val="both"/>
      </w:pPr>
      <w:r>
        <w:t xml:space="preserve">Selon eux, Dieu a établi ces lois, mais, il fait ce qu’il veut, et peut les suspendre, s’il a envie. C’est selon son bon vouloir (c’est le point de vue du philosophe musulman, Al Ghazali). </w:t>
      </w:r>
      <w:r w:rsidR="00526723">
        <w:t xml:space="preserve"> </w:t>
      </w:r>
    </w:p>
    <w:p w14:paraId="031AE833" w14:textId="11AD792D" w:rsidR="00A96B8A" w:rsidRDefault="00A96B8A" w:rsidP="00AD48D1">
      <w:pPr>
        <w:spacing w:after="0" w:line="240" w:lineRule="auto"/>
        <w:jc w:val="both"/>
      </w:pPr>
      <w:r>
        <w:t>Pour un scientifique, ces faits de violation des lois scientifiques qui régissent le monde sont de probabilité nulle</w:t>
      </w:r>
      <w:r w:rsidR="005B74FC">
        <w:t>. P</w:t>
      </w:r>
      <w:r w:rsidR="00A108E9">
        <w:t>our eux les miracles n’existent pas</w:t>
      </w:r>
      <w:r>
        <w:t xml:space="preserve">. </w:t>
      </w:r>
    </w:p>
    <w:p w14:paraId="67E92993" w14:textId="77777777" w:rsidR="00526723" w:rsidRDefault="00526723" w:rsidP="00AD48D1">
      <w:pPr>
        <w:spacing w:after="0" w:line="240" w:lineRule="auto"/>
        <w:jc w:val="both"/>
      </w:pPr>
    </w:p>
    <w:p w14:paraId="170B2D6D" w14:textId="1A9F2F60" w:rsidR="00A108E9" w:rsidRDefault="00A108E9" w:rsidP="00AD48D1">
      <w:pPr>
        <w:spacing w:after="0" w:line="240" w:lineRule="auto"/>
        <w:jc w:val="both"/>
      </w:pPr>
      <w:r>
        <w:t>La Bible, écrite dans l’antiquité, fai</w:t>
      </w:r>
      <w:r w:rsidR="005B74FC">
        <w:t>sai</w:t>
      </w:r>
      <w:r>
        <w:t>t état de nombreuses violations des lois de la nature (de miracles).</w:t>
      </w:r>
    </w:p>
    <w:p w14:paraId="0B981CDF" w14:textId="453D4713" w:rsidR="005B74FC" w:rsidRDefault="00A96B8A" w:rsidP="00AD48D1">
      <w:pPr>
        <w:spacing w:after="0" w:line="240" w:lineRule="auto"/>
        <w:jc w:val="both"/>
      </w:pPr>
      <w:r>
        <w:t>Or depuis</w:t>
      </w:r>
      <w:r w:rsidR="00A108E9">
        <w:t xml:space="preserve"> que la méthode scientifique existe depuis le 17° siècle, plus aucun scientifique n’a pu </w:t>
      </w:r>
      <w:r w:rsidR="005B74FC">
        <w:t>observer,</w:t>
      </w:r>
      <w:r w:rsidR="00A108E9">
        <w:t xml:space="preserve"> désormais, l’existence de miracles</w:t>
      </w:r>
      <w:r w:rsidR="005B74FC">
        <w:t xml:space="preserve"> (</w:t>
      </w:r>
      <w:proofErr w:type="gramStart"/>
      <w:r w:rsidR="007A5FDA">
        <w:t xml:space="preserve">comme, </w:t>
      </w:r>
      <w:r w:rsidR="005B74FC">
        <w:t>par exemple,</w:t>
      </w:r>
      <w:proofErr w:type="gramEnd"/>
      <w:r w:rsidR="005B74FC">
        <w:t xml:space="preserve"> ceux de la Bible)</w:t>
      </w:r>
      <w:r w:rsidR="00A108E9">
        <w:t>.</w:t>
      </w:r>
    </w:p>
    <w:p w14:paraId="7666B435" w14:textId="77777777" w:rsidR="00526723" w:rsidRDefault="00526723" w:rsidP="00AD48D1">
      <w:pPr>
        <w:spacing w:after="0" w:line="240" w:lineRule="auto"/>
        <w:jc w:val="both"/>
      </w:pPr>
    </w:p>
    <w:p w14:paraId="372579E9" w14:textId="65F82BDC" w:rsidR="00A96B8A" w:rsidRDefault="005B74FC" w:rsidP="00AD48D1">
      <w:pPr>
        <w:spacing w:after="0" w:line="240" w:lineRule="auto"/>
        <w:jc w:val="both"/>
      </w:pPr>
      <w:r>
        <w:t>Par leurs très nombreuses observations des lois de la nature, les scientifiques sont persuadés que ces miracles (religieux) ne sont que des mythes, de</w:t>
      </w:r>
      <w:r w:rsidR="00D411DF">
        <w:t xml:space="preserve"> belles</w:t>
      </w:r>
      <w:r>
        <w:t xml:space="preserve"> légendes dorées</w:t>
      </w:r>
      <w:r w:rsidR="00D411DF">
        <w:t xml:space="preserve"> (dans lesquels les croyants sont entretenus</w:t>
      </w:r>
      <w:r w:rsidR="007A5FDA">
        <w:t xml:space="preserve"> par leur religion</w:t>
      </w:r>
      <w:r w:rsidR="00D411DF">
        <w:t>)</w:t>
      </w:r>
      <w:r>
        <w:t xml:space="preserve">, </w:t>
      </w:r>
      <w:r w:rsidR="007A5FDA">
        <w:t xml:space="preserve">crues </w:t>
      </w:r>
      <w:r>
        <w:t>par des personnes, ne disposant pas encore de certaines capacité d’analyse rationnelle ou de la méthode scientifique (et</w:t>
      </w:r>
      <w:r w:rsidR="00526723">
        <w:t xml:space="preserve"> </w:t>
      </w:r>
      <w:r>
        <w:t>vivant encore dans la pensée magique, « miraculeuse », religieuse</w:t>
      </w:r>
      <w:r w:rsidR="00526723">
        <w:t xml:space="preserve">, à une époque où la crédulité religieuse était </w:t>
      </w:r>
      <w:r w:rsidR="00D411DF">
        <w:t xml:space="preserve">très largement </w:t>
      </w:r>
      <w:r w:rsidR="00526723">
        <w:t>dominante</w:t>
      </w:r>
      <w:r w:rsidR="00526723">
        <w:rPr>
          <w:rStyle w:val="Appelnotedebasdep"/>
        </w:rPr>
        <w:footnoteReference w:id="16"/>
      </w:r>
      <w:r>
        <w:t>).</w:t>
      </w:r>
      <w:r w:rsidR="00A108E9">
        <w:t xml:space="preserve">  </w:t>
      </w:r>
    </w:p>
    <w:p w14:paraId="2984B731" w14:textId="7CB783DD" w:rsidR="00D411DF" w:rsidRDefault="00D411DF" w:rsidP="00AD48D1">
      <w:pPr>
        <w:spacing w:after="0" w:line="240" w:lineRule="auto"/>
        <w:jc w:val="both"/>
      </w:pPr>
    </w:p>
    <w:p w14:paraId="274AB989" w14:textId="2265AE24" w:rsidR="007A5FDA" w:rsidRPr="007A5FDA" w:rsidRDefault="007A5FDA" w:rsidP="00AD48D1">
      <w:pPr>
        <w:spacing w:after="0" w:line="240" w:lineRule="auto"/>
        <w:jc w:val="both"/>
        <w:rPr>
          <w:u w:val="single"/>
        </w:rPr>
      </w:pPr>
      <w:r w:rsidRPr="007A5FDA">
        <w:rPr>
          <w:u w:val="single"/>
        </w:rPr>
        <w:t>Les cas des « miracles » de Lourdes</w:t>
      </w:r>
    </w:p>
    <w:p w14:paraId="739A8AFB" w14:textId="77777777" w:rsidR="007A5FDA" w:rsidRDefault="007A5FDA" w:rsidP="00AD48D1">
      <w:pPr>
        <w:spacing w:after="0" w:line="240" w:lineRule="auto"/>
        <w:jc w:val="both"/>
      </w:pPr>
    </w:p>
    <w:p w14:paraId="6D00969B" w14:textId="3F970FAB" w:rsidR="00D411DF" w:rsidRDefault="00D411DF" w:rsidP="00D411DF">
      <w:pPr>
        <w:spacing w:after="0" w:line="240" w:lineRule="auto"/>
        <w:jc w:val="both"/>
      </w:pPr>
      <w:r>
        <w:t>Atteinte d'une grave maladie, le "</w:t>
      </w:r>
      <w:r w:rsidRPr="00D411DF">
        <w:rPr>
          <w:i/>
          <w:iCs/>
        </w:rPr>
        <w:t>syndrome de la queue de cheval</w:t>
      </w:r>
      <w:r w:rsidR="000C0C82">
        <w:rPr>
          <w:rStyle w:val="Appelnotedebasdep"/>
          <w:i/>
          <w:iCs/>
        </w:rPr>
        <w:footnoteReference w:id="17"/>
      </w:r>
      <w:r>
        <w:t xml:space="preserve">", une grave invalidité, sœur Bernadette </w:t>
      </w:r>
      <w:proofErr w:type="spellStart"/>
      <w:r>
        <w:t>Moriau</w:t>
      </w:r>
      <w:proofErr w:type="spellEnd"/>
      <w:r>
        <w:t xml:space="preserve"> a été guérie, à Lourdes, en 2008. Sa guérison est le 70e miracle de Lourdes reconnu par l’Église, par le "Bureau des constatations médicales" de Lourdes et le "Comité médical international" (analysant et vérifiant les cas des "miracles de Lourdes"), depuis 160 ans.</w:t>
      </w:r>
      <w:r w:rsidR="007A5FDA">
        <w:t xml:space="preserve"> L</w:t>
      </w:r>
      <w:r w:rsidR="007A5FDA" w:rsidRPr="000C0C82">
        <w:t xml:space="preserve">e 66e miraculé de Lourdes, Jean-Pierre </w:t>
      </w:r>
      <w:proofErr w:type="spellStart"/>
      <w:r w:rsidR="007A5FDA" w:rsidRPr="000C0C82">
        <w:t>Bély</w:t>
      </w:r>
      <w:proofErr w:type="spellEnd"/>
      <w:r w:rsidR="007A5FDA" w:rsidRPr="000C0C82">
        <w:t xml:space="preserve">, avait guéri d'une </w:t>
      </w:r>
      <w:r w:rsidR="007A5FDA" w:rsidRPr="000C0C82">
        <w:rPr>
          <w:i/>
          <w:iCs/>
        </w:rPr>
        <w:t>sclérose en plaques</w:t>
      </w:r>
      <w:r w:rsidR="007A5FDA" w:rsidRPr="000C0C82">
        <w:t xml:space="preserve"> (après un pèlerinage à Lourdes</w:t>
      </w:r>
      <w:r w:rsidR="007A5FDA">
        <w:t>, en 1987</w:t>
      </w:r>
      <w:r w:rsidR="007A5FDA">
        <w:rPr>
          <w:rStyle w:val="Appelnotedebasdep"/>
        </w:rPr>
        <w:footnoteReference w:id="18"/>
      </w:r>
      <w:r w:rsidR="007A5FDA" w:rsidRPr="000C0C82">
        <w:t>).</w:t>
      </w:r>
      <w:r w:rsidR="007A5FDA">
        <w:t xml:space="preserve"> </w:t>
      </w:r>
      <w:r w:rsidR="007A5FDA" w:rsidRPr="006D1294">
        <w:t>Idem pour Violaine, en 2004</w:t>
      </w:r>
      <w:r w:rsidR="007A5FDA">
        <w:rPr>
          <w:rStyle w:val="Appelnotedebasdep"/>
        </w:rPr>
        <w:footnoteReference w:id="19"/>
      </w:r>
      <w:r w:rsidR="007A5FDA" w:rsidRPr="006D1294">
        <w:t>.</w:t>
      </w:r>
    </w:p>
    <w:p w14:paraId="50096AFB" w14:textId="77777777" w:rsidR="007A5FDA" w:rsidRDefault="007A5FDA" w:rsidP="00D411DF">
      <w:pPr>
        <w:spacing w:after="0" w:line="240" w:lineRule="auto"/>
        <w:jc w:val="both"/>
      </w:pPr>
    </w:p>
    <w:p w14:paraId="1FCC2D87" w14:textId="2140DA74" w:rsidR="00D411DF" w:rsidRDefault="00D411DF" w:rsidP="00D411DF">
      <w:pPr>
        <w:spacing w:after="0" w:line="240" w:lineRule="auto"/>
        <w:jc w:val="both"/>
      </w:pPr>
      <w:r>
        <w:t>Or depuis la fin de la Seconde guerre mondiale, le nombre de guérisons inexpliquées est en baisse. Une évolution qui, pour les auteurs de l'étude, peut s'expliquer par "</w:t>
      </w:r>
      <w:r w:rsidRPr="00D411DF">
        <w:rPr>
          <w:i/>
          <w:iCs/>
        </w:rPr>
        <w:t>de nouveaux outils de diagnostic, des médecins plus jeunes, des attitudes plus critique et prudente du Bureau</w:t>
      </w:r>
      <w:r>
        <w:t>", ainsi que par la création du "Comité médical international".</w:t>
      </w:r>
    </w:p>
    <w:p w14:paraId="4E65FC3D" w14:textId="5524744F" w:rsidR="000C0C82" w:rsidRDefault="000C0C82" w:rsidP="00D411DF">
      <w:pPr>
        <w:spacing w:after="0" w:line="240" w:lineRule="auto"/>
        <w:jc w:val="both"/>
      </w:pPr>
      <w:r>
        <w:t>Les cas de guérisons de maladies neurodégénératives</w:t>
      </w:r>
      <w:r>
        <w:rPr>
          <w:rStyle w:val="Appelnotedebasdep"/>
        </w:rPr>
        <w:footnoteReference w:id="20"/>
      </w:r>
      <w:r w:rsidR="006D1294">
        <w:t>, causant des troubles neurologique</w:t>
      </w:r>
      <w:r w:rsidR="006F0B86">
        <w:t>s</w:t>
      </w:r>
      <w:r w:rsidR="006D1294">
        <w:t xml:space="preserve"> invalidants,</w:t>
      </w:r>
      <w:r>
        <w:t xml:space="preserve"> sont rares et pour l’instant inexpliquées. </w:t>
      </w:r>
    </w:p>
    <w:p w14:paraId="5ADD70D9" w14:textId="5FF05836" w:rsidR="000C0C82" w:rsidRDefault="006D1294" w:rsidP="00D411DF">
      <w:pPr>
        <w:spacing w:after="0" w:line="240" w:lineRule="auto"/>
        <w:jc w:val="both"/>
      </w:pPr>
      <w:r>
        <w:t xml:space="preserve">Mais pour les scientifiques, ce qui est pour l’instant du domaine de l’inexpliqué, ne veut pas dire inexplicable dans le futur. La médecine connaît les maladies psychosomatiques, certaines liées à troubles de stress post-traumatiques (TSPT), souvent liés à des chocs psychiques intenses et négatifs. On sait que certains cancers peuvent être déclenchés par des chocs intenses ou des dépressions graves (pouvant causer des états immunodépressifs, des montées du taux de certaines hormones du stress, cortisol, </w:t>
      </w:r>
      <w:r w:rsidRPr="006D1294">
        <w:t>l'adrénaline, l'ocytocine et la vasopressine</w:t>
      </w:r>
      <w:r>
        <w:t xml:space="preserve"> …). Et</w:t>
      </w:r>
      <w:r w:rsidR="006F0B86">
        <w:t xml:space="preserve"> l’on sait</w:t>
      </w:r>
      <w:r>
        <w:t xml:space="preserve"> que certains cancers ont guéri « miraculeusement », après </w:t>
      </w:r>
      <w:r w:rsidR="006F0B86">
        <w:t xml:space="preserve">un </w:t>
      </w:r>
      <w:r>
        <w:t>changement radical de vie du malade.</w:t>
      </w:r>
    </w:p>
    <w:p w14:paraId="3E132EB6" w14:textId="77777777" w:rsidR="006636EB" w:rsidRDefault="006636EB" w:rsidP="00AD48D1">
      <w:pPr>
        <w:spacing w:after="0" w:line="240" w:lineRule="auto"/>
        <w:jc w:val="both"/>
      </w:pPr>
    </w:p>
    <w:p w14:paraId="1752840E" w14:textId="49A7BB8E" w:rsidR="00431578" w:rsidRDefault="00431578" w:rsidP="00431578">
      <w:pPr>
        <w:pStyle w:val="Titre3"/>
      </w:pPr>
      <w:bookmarkStart w:id="26" w:name="_Toc48033038"/>
      <w:r>
        <w:lastRenderedPageBreak/>
        <w:t xml:space="preserve">Les </w:t>
      </w:r>
      <w:r w:rsidRPr="00431578">
        <w:t>corrélations illusoires</w:t>
      </w:r>
      <w:r w:rsidR="00D55913">
        <w:t xml:space="preserve"> et le hasard</w:t>
      </w:r>
      <w:r w:rsidR="00CA272E">
        <w:t>, la négligence de la taille de l’échantillon</w:t>
      </w:r>
      <w:bookmarkEnd w:id="26"/>
    </w:p>
    <w:p w14:paraId="5C21824A" w14:textId="4ED51F30" w:rsidR="00431578" w:rsidRDefault="00431578" w:rsidP="00AD48D1">
      <w:pPr>
        <w:spacing w:after="0" w:line="240" w:lineRule="auto"/>
        <w:jc w:val="both"/>
      </w:pPr>
    </w:p>
    <w:p w14:paraId="611A4E33" w14:textId="443B55AD" w:rsidR="00431578" w:rsidRDefault="006F0B86" w:rsidP="00AD48D1">
      <w:pPr>
        <w:spacing w:after="0" w:line="240" w:lineRule="auto"/>
        <w:jc w:val="both"/>
      </w:pPr>
      <w:r>
        <w:t xml:space="preserve">Si vous êtes croyant, et que vous cherchez à confirmer vos croyances, </w:t>
      </w:r>
      <w:r>
        <w:rPr>
          <w:i/>
          <w:iCs/>
        </w:rPr>
        <w:t>e</w:t>
      </w:r>
      <w:r w:rsidR="009975E1" w:rsidRPr="007C1661">
        <w:rPr>
          <w:i/>
          <w:iCs/>
        </w:rPr>
        <w:t>n cherchant bien</w:t>
      </w:r>
      <w:r w:rsidR="009975E1">
        <w:rPr>
          <w:i/>
          <w:iCs/>
        </w:rPr>
        <w:t xml:space="preserve">, </w:t>
      </w:r>
      <w:r w:rsidR="009975E1">
        <w:t xml:space="preserve">à force </w:t>
      </w:r>
      <w:proofErr w:type="gramStart"/>
      <w:r w:rsidR="009975E1">
        <w:t>de faire</w:t>
      </w:r>
      <w:proofErr w:type="gramEnd"/>
      <w:r w:rsidR="009975E1">
        <w:t xml:space="preserve"> </w:t>
      </w:r>
      <w:r w:rsidR="009975E1" w:rsidRPr="006D087B">
        <w:rPr>
          <w:i/>
          <w:iCs/>
        </w:rPr>
        <w:t>obstinément</w:t>
      </w:r>
      <w:r w:rsidR="009975E1">
        <w:t xml:space="preserve"> des recherches</w:t>
      </w:r>
      <w:r w:rsidR="00E03F9A">
        <w:t>, sur un échantillon</w:t>
      </w:r>
      <w:r w:rsidR="006D087B">
        <w:t xml:space="preserve"> très élevé</w:t>
      </w:r>
      <w:r w:rsidR="00E03F9A">
        <w:t xml:space="preserve"> de faits</w:t>
      </w:r>
      <w:r>
        <w:t>, que vous avez sélectionnés avec soin</w:t>
      </w:r>
      <w:r w:rsidR="009975E1">
        <w:t>,</w:t>
      </w:r>
      <w:r>
        <w:t xml:space="preserve"> </w:t>
      </w:r>
      <w:r w:rsidR="009975E1">
        <w:t>vous trouve</w:t>
      </w:r>
      <w:r w:rsidR="00E03F9A">
        <w:t>rez bien, un jour,</w:t>
      </w:r>
      <w:r w:rsidR="009975E1">
        <w:t xml:space="preserve"> un fait qui va dans </w:t>
      </w:r>
      <w:r>
        <w:t>le</w:t>
      </w:r>
      <w:r w:rsidR="009975E1">
        <w:t xml:space="preserve"> sens</w:t>
      </w:r>
      <w:r>
        <w:t xml:space="preserve"> de vos croyances</w:t>
      </w:r>
      <w:r w:rsidR="00E03F9A">
        <w:t>, et qui semble confirmer votre opinion.</w:t>
      </w:r>
      <w:r w:rsidR="00CD6685">
        <w:t xml:space="preserve"> Même si la preuve est très faible et la corrélation reposant sur une probabilité très faible, vous pouvez</w:t>
      </w:r>
      <w:r>
        <w:t xml:space="preserve"> alors</w:t>
      </w:r>
      <w:r w:rsidR="00CD6685">
        <w:t xml:space="preserve"> affirme</w:t>
      </w:r>
      <w:r>
        <w:t>r, péremptoirement,</w:t>
      </w:r>
      <w:r w:rsidR="00CD6685">
        <w:t xml:space="preserve"> que c’est la preuve de votre croyance.</w:t>
      </w:r>
    </w:p>
    <w:p w14:paraId="3352ABBC" w14:textId="77777777" w:rsidR="00CA272E" w:rsidRDefault="00CA272E" w:rsidP="00AD48D1">
      <w:pPr>
        <w:spacing w:after="0" w:line="240" w:lineRule="auto"/>
        <w:jc w:val="both"/>
      </w:pPr>
    </w:p>
    <w:p w14:paraId="3B84EFC1" w14:textId="687F32DF" w:rsidR="006A100D" w:rsidRPr="00CA272E" w:rsidRDefault="00CA272E" w:rsidP="00130FB6">
      <w:pPr>
        <w:pStyle w:val="Titre4"/>
      </w:pPr>
      <w:r w:rsidRPr="00CA272E">
        <w:t>La négligence de la taille de l’échantillon statistique</w:t>
      </w:r>
    </w:p>
    <w:p w14:paraId="72CF93A3" w14:textId="205FD35F" w:rsidR="00CA272E" w:rsidRDefault="00CA272E" w:rsidP="00AD48D1">
      <w:pPr>
        <w:spacing w:after="0" w:line="240" w:lineRule="auto"/>
        <w:jc w:val="both"/>
      </w:pPr>
    </w:p>
    <w:p w14:paraId="173CA06E" w14:textId="38F7E901" w:rsidR="00CA272E" w:rsidRDefault="00CA272E" w:rsidP="00AD48D1">
      <w:pPr>
        <w:spacing w:after="0" w:line="240" w:lineRule="auto"/>
        <w:jc w:val="both"/>
      </w:pPr>
      <w:r>
        <w:t>C’est une erreur que font souvent les croyants</w:t>
      </w:r>
      <w:r w:rsidR="00130FB6">
        <w:t>, concernant certaines coïncidences troublantes, convaincus que « </w:t>
      </w:r>
      <w:r w:rsidR="00130FB6" w:rsidRPr="001A39A2">
        <w:rPr>
          <w:i/>
          <w:iCs/>
        </w:rPr>
        <w:t>celles-ci ne peuvent résulter du hasard</w:t>
      </w:r>
      <w:r w:rsidR="00130FB6">
        <w:rPr>
          <w:rStyle w:val="Appelnotedebasdep"/>
        </w:rPr>
        <w:footnoteReference w:id="21"/>
      </w:r>
      <w:r w:rsidR="00130FB6">
        <w:t xml:space="preserve"> ». Par exemple, des croyants ont repéré, dans une des photos satellites, prises des dégâts du tsunami du 26 décembre 2004, le nom d’Allah (en arabe), dans le tracé de la côte. Mais ils oublient qu’il existe des milliers de photos satellites, observées par des milliers d’yeux de croyants qui, eux, n’ont rien observé. </w:t>
      </w:r>
    </w:p>
    <w:p w14:paraId="47B442E4" w14:textId="0C0F7AB2" w:rsidR="00130FB6" w:rsidRDefault="00130FB6" w:rsidP="00AD48D1">
      <w:pPr>
        <w:spacing w:after="0" w:line="240" w:lineRule="auto"/>
        <w:jc w:val="both"/>
      </w:pPr>
      <w:r>
        <w:t xml:space="preserve">En fait, le hasard et l’improbable (l’évènement rare), </w:t>
      </w:r>
      <w:r w:rsidRPr="00130FB6">
        <w:rPr>
          <w:i/>
          <w:iCs/>
        </w:rPr>
        <w:t>ce n’est qu’une question de la taille de l’échantillon statistique</w:t>
      </w:r>
      <w:r>
        <w:t>.</w:t>
      </w:r>
    </w:p>
    <w:p w14:paraId="48E2BEE1" w14:textId="63351854" w:rsidR="00130FB6" w:rsidRDefault="001A39A2" w:rsidP="00AD48D1">
      <w:pPr>
        <w:spacing w:after="0" w:line="240" w:lineRule="auto"/>
        <w:jc w:val="both"/>
      </w:pPr>
      <w:r>
        <w:t>Une personne avait affirmé avoir deviner 10 fois de suite le côté de la pièce, qui est sorti au jeu de pile ou face (correspondant à une occurrence statistiquement peu fréquente, ayant une probabilité de 977 chances sur 1.000.000).</w:t>
      </w:r>
    </w:p>
    <w:p w14:paraId="06F33446" w14:textId="67AD1F63" w:rsidR="001A39A2" w:rsidRDefault="001A39A2" w:rsidP="00AD48D1">
      <w:pPr>
        <w:spacing w:after="0" w:line="240" w:lineRule="auto"/>
        <w:jc w:val="both"/>
      </w:pPr>
      <w:r>
        <w:t xml:space="preserve">Mais plus tard, après avoir tu la somme beaucoup plus importante de ses insuccès, elle nous avoue qu’elle a effectué 1000 essais, avant d’arriver à ce résultat. Le résultat qu’elle a obtenu n’est finalement rien moins que normal. </w:t>
      </w:r>
    </w:p>
    <w:p w14:paraId="779A175E" w14:textId="2332E6DB" w:rsidR="001A39A2" w:rsidRDefault="001A39A2" w:rsidP="00AD48D1">
      <w:pPr>
        <w:spacing w:after="0" w:line="240" w:lineRule="auto"/>
        <w:jc w:val="both"/>
      </w:pPr>
      <w:r>
        <w:t>L’évènement improbable est issu d’un grand nombre de tentatives qui ne le fait pas sortir du cadre de ce qui est permis d’attendre du hasard.</w:t>
      </w:r>
      <w:r w:rsidR="001331B4">
        <w:t xml:space="preserve"> Un phénomène peut apparaître extraordinaire (car caractérisé par une probabilité faible d’apparition) et cependant le résultat du hasard, s’il est issu d’un très grand nombre d’occurrences.</w:t>
      </w:r>
    </w:p>
    <w:p w14:paraId="72CF3247" w14:textId="64DB7AEC" w:rsidR="001331B4" w:rsidRDefault="001331B4" w:rsidP="00AD48D1">
      <w:pPr>
        <w:spacing w:after="0" w:line="240" w:lineRule="auto"/>
        <w:jc w:val="both"/>
      </w:pPr>
      <w:r>
        <w:t>Certains ont vu, dans une des photos des attentats du 11 septembre 2001, la figure du diable</w:t>
      </w:r>
      <w:r w:rsidR="008C5E78">
        <w:t> :</w:t>
      </w:r>
    </w:p>
    <w:p w14:paraId="53079DE1" w14:textId="1FD7B536" w:rsidR="008C5E78" w:rsidRDefault="008C5E78" w:rsidP="00AD48D1">
      <w:pPr>
        <w:spacing w:after="0" w:line="240" w:lineRule="auto"/>
        <w:jc w:val="both"/>
      </w:pPr>
      <w:r>
        <w:t>« </w:t>
      </w:r>
      <w:r w:rsidRPr="00F17845">
        <w:rPr>
          <w:i/>
          <w:iCs/>
        </w:rPr>
        <w:t>Sur les milliers d'images qu'on pouvait tirer de ces événements, il n'y a rien d'étonnant à ce que l'une d'entre elles révèle des figures ressemblant à une forme connue. C'est un jeu que l'on pratique souvent, lorsqu'on est enfant, avec les nuages. Cette capacité que nous avons de voir des formes dans de l'informe est nommée paréidolie, elle est un réflexe mental</w:t>
      </w:r>
      <w:r w:rsidR="00F17845">
        <w:rPr>
          <w:rStyle w:val="Appelnotedebasdep"/>
        </w:rPr>
        <w:footnoteReference w:id="22"/>
      </w:r>
      <w:r>
        <w:t> »</w:t>
      </w:r>
      <w:r w:rsidRPr="008C5E78">
        <w:t>.</w:t>
      </w:r>
    </w:p>
    <w:p w14:paraId="314FA785" w14:textId="43AF4391" w:rsidR="00F17845" w:rsidRDefault="00F17845" w:rsidP="00AD48D1">
      <w:pPr>
        <w:spacing w:after="0" w:line="240" w:lineRule="auto"/>
        <w:jc w:val="both"/>
      </w:pPr>
    </w:p>
    <w:p w14:paraId="35BFF8EE" w14:textId="7D5B8651" w:rsidR="00F17845" w:rsidRDefault="00F17845" w:rsidP="00AD48D1">
      <w:pPr>
        <w:spacing w:after="0" w:line="240" w:lineRule="auto"/>
        <w:jc w:val="both"/>
      </w:pPr>
      <w:r>
        <w:t>« </w:t>
      </w:r>
      <w:r w:rsidRPr="00F17845">
        <w:t xml:space="preserve">La </w:t>
      </w:r>
      <w:r w:rsidRPr="00F2163E">
        <w:rPr>
          <w:b/>
          <w:bCs/>
        </w:rPr>
        <w:t>gématrie</w:t>
      </w:r>
      <w:r w:rsidRPr="00F17845">
        <w:t xml:space="preserve"> est une discipline qui prétend interpréter les livres sacrés en se fondant sur une retranscription numérique de la valeur des lettres pour trouver le sens secret de ces textes. Ceux qui s'adonnent à cette manie cryptologique sont rapidement frappés, quelles que soient les techniques de lecture utilisées, par des coïncidences extraordinaires</w:t>
      </w:r>
      <w:r>
        <w:rPr>
          <w:rStyle w:val="Appelnotedebasdep"/>
        </w:rPr>
        <w:footnoteReference w:id="23"/>
      </w:r>
      <w:r>
        <w:t> ».</w:t>
      </w:r>
    </w:p>
    <w:p w14:paraId="161E35EB" w14:textId="77777777" w:rsidR="00402733" w:rsidRDefault="00402733" w:rsidP="00AD48D1">
      <w:pPr>
        <w:spacing w:after="0" w:line="240" w:lineRule="auto"/>
        <w:jc w:val="both"/>
      </w:pPr>
    </w:p>
    <w:p w14:paraId="502D110C" w14:textId="2F4F73E7" w:rsidR="00E43450" w:rsidRDefault="00E43450" w:rsidP="00AD48D1">
      <w:pPr>
        <w:spacing w:after="0" w:line="240" w:lineRule="auto"/>
        <w:jc w:val="both"/>
      </w:pPr>
      <w:r>
        <w:t xml:space="preserve">Ceux qui obtiennent ces </w:t>
      </w:r>
      <w:r w:rsidRPr="00F17845">
        <w:t>coïncidences</w:t>
      </w:r>
      <w:r>
        <w:t xml:space="preserve"> utilisent des technologies modernes, comme des ordinateurs.</w:t>
      </w:r>
      <w:r w:rsidR="00F2163E">
        <w:t xml:space="preserve"> La puissance de calcul de la machine démultiplie les capacités d’analyse combinatoire des chercheurs en gématrie. Dès lors la découverte de messages secrets dans la Bible, le Coran … s’accélère. </w:t>
      </w:r>
    </w:p>
    <w:p w14:paraId="450E2A8D" w14:textId="77777777" w:rsidR="00681855" w:rsidRDefault="00681855" w:rsidP="00681855">
      <w:pPr>
        <w:spacing w:after="0" w:line="240" w:lineRule="auto"/>
        <w:jc w:val="both"/>
      </w:pPr>
    </w:p>
    <w:p w14:paraId="4B832F20" w14:textId="62638462" w:rsidR="00681855" w:rsidRDefault="00681855" w:rsidP="00681855">
      <w:pPr>
        <w:spacing w:after="0" w:line="240" w:lineRule="auto"/>
        <w:jc w:val="both"/>
      </w:pPr>
      <w:r>
        <w:t>Par exemple, un certain « </w:t>
      </w:r>
      <w:proofErr w:type="spellStart"/>
      <w:r>
        <w:t>Anisdalger</w:t>
      </w:r>
      <w:proofErr w:type="spellEnd"/>
      <w:r>
        <w:rPr>
          <w:rStyle w:val="Appelnotedebasdep"/>
        </w:rPr>
        <w:footnoteReference w:id="24"/>
      </w:r>
      <w:r>
        <w:t> » affirme avoir découvert a) une phrase sur la charge creuse et la date de sa découverte en 1888, b) une autre sur</w:t>
      </w:r>
      <w:r w:rsidRPr="00681855">
        <w:t xml:space="preserve"> Big-Bang et l’Expansion de l’Univers</w:t>
      </w:r>
      <w:r>
        <w:t xml:space="preserve"> et sur la date </w:t>
      </w:r>
      <w:r w:rsidRPr="00681855">
        <w:t xml:space="preserve">de </w:t>
      </w:r>
      <w:r>
        <w:t>s</w:t>
      </w:r>
      <w:r w:rsidRPr="00681855">
        <w:t>a découverte</w:t>
      </w:r>
      <w:r>
        <w:t xml:space="preserve">, en </w:t>
      </w:r>
      <w:r w:rsidRPr="00681855">
        <w:t>1929</w:t>
      </w:r>
      <w:r>
        <w:t xml:space="preserve"> etc. … Il ne cesse de publier de nouveaux « miracles », via de nouvelles vidéos.</w:t>
      </w:r>
    </w:p>
    <w:p w14:paraId="1EDA82EA" w14:textId="3FDD0048" w:rsidR="004A15C0" w:rsidRDefault="004A15C0" w:rsidP="00681855">
      <w:pPr>
        <w:spacing w:after="0" w:line="240" w:lineRule="auto"/>
        <w:jc w:val="both"/>
      </w:pPr>
    </w:p>
    <w:p w14:paraId="1C60A99E" w14:textId="24972F2D" w:rsidR="004A15C0" w:rsidRDefault="004A15C0" w:rsidP="00681855">
      <w:pPr>
        <w:spacing w:after="0" w:line="240" w:lineRule="auto"/>
        <w:jc w:val="both"/>
      </w:pPr>
      <w:r>
        <w:t>« </w:t>
      </w:r>
      <w:r w:rsidRPr="004A15C0">
        <w:t xml:space="preserve">On peut donc trouver dans n'importe quel livre, en appliquant une méthode de décryptage arbitraire, des mots, voire des phrases cohérentes. Mais ce que ne fait pas apparaître ce débat, c'est qu'on découvre surtout un nombre considérablement plus grand de phrases incohérentes, d'accumulations de lettres sans signification aucune. </w:t>
      </w:r>
      <w:r w:rsidRPr="004A15C0">
        <w:rPr>
          <w:b/>
          <w:bCs/>
        </w:rPr>
        <w:t>L'utilisation d'un ordinateur occulte le déchet immense de non-sens que cette méthode de décodage produit</w:t>
      </w:r>
      <w:r w:rsidRPr="004A15C0">
        <w:t>.</w:t>
      </w:r>
      <w:r>
        <w:t xml:space="preserve"> […]</w:t>
      </w:r>
      <w:r w:rsidRPr="004A15C0">
        <w:t xml:space="preserve"> En appliquant la même technique de lecture des lettres équidistantes, le docteur James Price a réussi à trouver dans la Bible des messages </w:t>
      </w:r>
      <w:r w:rsidRPr="004A15C0">
        <w:lastRenderedPageBreak/>
        <w:t xml:space="preserve">comme « </w:t>
      </w:r>
      <w:r w:rsidRPr="004A15C0">
        <w:rPr>
          <w:i/>
          <w:iCs/>
        </w:rPr>
        <w:t>Dieu est détestable</w:t>
      </w:r>
      <w:r w:rsidRPr="004A15C0">
        <w:t xml:space="preserve"> », « </w:t>
      </w:r>
      <w:r w:rsidRPr="004A15C0">
        <w:rPr>
          <w:i/>
          <w:iCs/>
        </w:rPr>
        <w:t>Haïssez Jésus</w:t>
      </w:r>
      <w:r w:rsidRPr="004A15C0">
        <w:t xml:space="preserve"> », et même des phrases contradictoires comme : « Il </w:t>
      </w:r>
      <w:r w:rsidRPr="004A15C0">
        <w:rPr>
          <w:i/>
          <w:iCs/>
        </w:rPr>
        <w:t>y a un Dieu</w:t>
      </w:r>
      <w:r w:rsidRPr="004A15C0">
        <w:t xml:space="preserve"> » et « </w:t>
      </w:r>
      <w:r w:rsidRPr="004A15C0">
        <w:rPr>
          <w:i/>
          <w:iCs/>
        </w:rPr>
        <w:t>Il n'y a pas de Dieu</w:t>
      </w:r>
      <w:r w:rsidRPr="004A15C0">
        <w:t xml:space="preserve"> »</w:t>
      </w:r>
      <w:r>
        <w:t> »</w:t>
      </w:r>
      <w:r>
        <w:rPr>
          <w:rStyle w:val="Appelnotedebasdep"/>
        </w:rPr>
        <w:footnoteReference w:id="25"/>
      </w:r>
      <w:r w:rsidRPr="004A15C0">
        <w:t>.</w:t>
      </w:r>
    </w:p>
    <w:p w14:paraId="03EFA2C1" w14:textId="2D048F77" w:rsidR="00E43450" w:rsidRDefault="00E43450" w:rsidP="00AD48D1">
      <w:pPr>
        <w:spacing w:after="0" w:line="240" w:lineRule="auto"/>
        <w:jc w:val="both"/>
      </w:pPr>
    </w:p>
    <w:p w14:paraId="2300969C" w14:textId="26564E43" w:rsidR="00402733" w:rsidRDefault="00402733" w:rsidP="00AD48D1">
      <w:pPr>
        <w:spacing w:after="0" w:line="240" w:lineRule="auto"/>
        <w:jc w:val="both"/>
      </w:pPr>
      <w:r w:rsidRPr="00402733">
        <w:t xml:space="preserve">Pour Edmond et Jules de Goncourt, « </w:t>
      </w:r>
      <w:r w:rsidRPr="004A15C0">
        <w:rPr>
          <w:i/>
          <w:iCs/>
        </w:rPr>
        <w:t>La statistique est la première des sciences inexactes</w:t>
      </w:r>
      <w:r w:rsidRPr="00402733">
        <w:t>. »</w:t>
      </w:r>
      <w:r>
        <w:t>.</w:t>
      </w:r>
    </w:p>
    <w:p w14:paraId="58051863" w14:textId="7A2C0790" w:rsidR="00402733" w:rsidRDefault="00402733" w:rsidP="00AD48D1">
      <w:pPr>
        <w:spacing w:after="0" w:line="240" w:lineRule="auto"/>
        <w:jc w:val="both"/>
      </w:pPr>
      <w:r>
        <w:t>L</w:t>
      </w:r>
      <w:r w:rsidRPr="00402733">
        <w:t xml:space="preserve">e romancier américain Mark Twain (1835-1910) écrivait : « </w:t>
      </w:r>
      <w:r w:rsidRPr="00402733">
        <w:rPr>
          <w:i/>
          <w:iCs/>
        </w:rPr>
        <w:t>Les faits sont têtus, il est plus facile de s'arranger avec les statistiques.</w:t>
      </w:r>
      <w:r w:rsidRPr="00402733">
        <w:t xml:space="preserve"> » Il ajoutait : « </w:t>
      </w:r>
      <w:r w:rsidRPr="00402733">
        <w:rPr>
          <w:i/>
          <w:iCs/>
        </w:rPr>
        <w:t>Il y a trois sortes de mensonges : les mensonges, les sacrés mensonges et les statistiques</w:t>
      </w:r>
      <w:r w:rsidRPr="00402733">
        <w:t xml:space="preserve">. » Le domaine des calculs et des raisonnements statistiques est plein de pièges, d'évidences trompeuses, et même d'arnaques : soyons sur nos gardes, car </w:t>
      </w:r>
      <w:r w:rsidRPr="00402733">
        <w:rPr>
          <w:b/>
          <w:bCs/>
        </w:rPr>
        <w:t>l'intuition, surtout dans le domaine statistique, est souvent mauvaise conseillère</w:t>
      </w:r>
      <w:r w:rsidRPr="00402733">
        <w:t>.</w:t>
      </w:r>
    </w:p>
    <w:p w14:paraId="287BB4E8" w14:textId="61907B81" w:rsidR="00402733" w:rsidRDefault="00402733" w:rsidP="00AD48D1">
      <w:pPr>
        <w:spacing w:after="0" w:line="240" w:lineRule="auto"/>
        <w:jc w:val="both"/>
      </w:pPr>
    </w:p>
    <w:p w14:paraId="1E1FAF1F" w14:textId="77777777" w:rsidR="00BB6B6D" w:rsidRDefault="00BB6B6D" w:rsidP="00BB6B6D">
      <w:pPr>
        <w:pStyle w:val="Titre4"/>
      </w:pPr>
      <w:r>
        <w:t xml:space="preserve">La loi des « miracles » de </w:t>
      </w:r>
      <w:proofErr w:type="spellStart"/>
      <w:r>
        <w:t>Littlewood</w:t>
      </w:r>
      <w:proofErr w:type="spellEnd"/>
    </w:p>
    <w:p w14:paraId="408E098F" w14:textId="77777777" w:rsidR="00BB6B6D" w:rsidRDefault="00BB6B6D" w:rsidP="00BB6B6D">
      <w:pPr>
        <w:spacing w:after="0" w:line="240" w:lineRule="auto"/>
        <w:jc w:val="both"/>
      </w:pPr>
    </w:p>
    <w:p w14:paraId="24118FDD" w14:textId="6F96C97C" w:rsidR="00BB6B6D" w:rsidRDefault="00BB6B6D" w:rsidP="00BB6B6D">
      <w:pPr>
        <w:spacing w:after="0" w:line="240" w:lineRule="auto"/>
        <w:jc w:val="both"/>
        <w:rPr>
          <w:rFonts w:ascii="Calibri" w:hAnsi="Calibri" w:cs="Calibri"/>
          <w:shd w:val="clear" w:color="auto" w:fill="FFFFFF"/>
        </w:rPr>
      </w:pPr>
      <w:r w:rsidRPr="00A95DDD">
        <w:rPr>
          <w:rFonts w:ascii="Calibri" w:hAnsi="Calibri" w:cs="Calibri"/>
          <w:color w:val="202122"/>
          <w:shd w:val="clear" w:color="auto" w:fill="FFFFFF"/>
        </w:rPr>
        <w:t>La</w:t>
      </w:r>
      <w:r w:rsidRPr="00A95DDD">
        <w:rPr>
          <w:rFonts w:ascii="Calibri" w:hAnsi="Calibri" w:cs="Calibri"/>
          <w:b/>
          <w:bCs/>
          <w:color w:val="202122"/>
          <w:shd w:val="clear" w:color="auto" w:fill="FFFFFF"/>
        </w:rPr>
        <w:t xml:space="preserve"> loi de </w:t>
      </w:r>
      <w:proofErr w:type="spellStart"/>
      <w:r w:rsidRPr="00A95DDD">
        <w:rPr>
          <w:rFonts w:ascii="Calibri" w:hAnsi="Calibri" w:cs="Calibri"/>
          <w:b/>
          <w:bCs/>
          <w:color w:val="202122"/>
          <w:shd w:val="clear" w:color="auto" w:fill="FFFFFF"/>
        </w:rPr>
        <w:t>Littlewood</w:t>
      </w:r>
      <w:proofErr w:type="spellEnd"/>
      <w:r>
        <w:rPr>
          <w:rFonts w:ascii="Calibri" w:hAnsi="Calibri" w:cs="Calibri"/>
          <w:color w:val="202122"/>
          <w:shd w:val="clear" w:color="auto" w:fill="FFFFFF"/>
        </w:rPr>
        <w:t xml:space="preserve"> ou </w:t>
      </w:r>
      <w:r>
        <w:t xml:space="preserve">« loi des miracles » (1986), du mathématicien </w:t>
      </w:r>
      <w:r w:rsidR="00707B0A">
        <w:t>britannique</w:t>
      </w:r>
      <w:r>
        <w:t xml:space="preserve">, John </w:t>
      </w:r>
      <w:proofErr w:type="spellStart"/>
      <w:r>
        <w:t>Littlewood</w:t>
      </w:r>
      <w:proofErr w:type="spellEnd"/>
      <w:r>
        <w:t>,</w:t>
      </w:r>
      <w:r w:rsidRPr="00A95DDD">
        <w:rPr>
          <w:rFonts w:ascii="Calibri" w:hAnsi="Calibri" w:cs="Calibri"/>
          <w:color w:val="202122"/>
          <w:shd w:val="clear" w:color="auto" w:fill="FFFFFF"/>
        </w:rPr>
        <w:t> </w:t>
      </w:r>
      <w:r w:rsidRPr="00A95DDD">
        <w:rPr>
          <w:rFonts w:ascii="Calibri" w:hAnsi="Calibri" w:cs="Calibri"/>
          <w:shd w:val="clear" w:color="auto" w:fill="FFFFFF"/>
        </w:rPr>
        <w:t>stipule qu</w:t>
      </w:r>
      <w:r>
        <w:rPr>
          <w:rFonts w:ascii="Calibri" w:hAnsi="Calibri" w:cs="Calibri"/>
          <w:shd w:val="clear" w:color="auto" w:fill="FFFFFF"/>
        </w:rPr>
        <w:t>e :</w:t>
      </w:r>
    </w:p>
    <w:p w14:paraId="50C8CDC0" w14:textId="77777777" w:rsidR="00BB6B6D" w:rsidRDefault="00BB6B6D" w:rsidP="00BB6B6D">
      <w:pPr>
        <w:spacing w:after="0" w:line="240" w:lineRule="auto"/>
        <w:jc w:val="both"/>
        <w:rPr>
          <w:rFonts w:ascii="Calibri" w:hAnsi="Calibri" w:cs="Calibri"/>
          <w:shd w:val="clear" w:color="auto" w:fill="FFFFFF"/>
        </w:rPr>
      </w:pPr>
    </w:p>
    <w:p w14:paraId="428A2EFE" w14:textId="77777777" w:rsidR="00BB6B6D" w:rsidRDefault="00BB6B6D" w:rsidP="00BB6B6D">
      <w:pPr>
        <w:spacing w:after="0" w:line="240" w:lineRule="auto"/>
        <w:jc w:val="both"/>
        <w:rPr>
          <w:rFonts w:ascii="Calibri" w:hAnsi="Calibri" w:cs="Calibri"/>
        </w:rPr>
      </w:pPr>
      <w:r>
        <w:rPr>
          <w:rFonts w:ascii="Calibri" w:hAnsi="Calibri" w:cs="Calibri"/>
          <w:shd w:val="clear" w:color="auto" w:fill="FFFFFF"/>
        </w:rPr>
        <w:t>U</w:t>
      </w:r>
      <w:r w:rsidRPr="00A95DDD">
        <w:rPr>
          <w:rFonts w:ascii="Calibri" w:hAnsi="Calibri" w:cs="Calibri"/>
          <w:shd w:val="clear" w:color="auto" w:fill="FFFFFF"/>
        </w:rPr>
        <w:t xml:space="preserve">ne </w:t>
      </w:r>
      <w:r w:rsidRPr="00A95DDD">
        <w:rPr>
          <w:rFonts w:ascii="Calibri" w:hAnsi="Calibri" w:cs="Calibri"/>
          <w:i/>
          <w:iCs/>
          <w:shd w:val="clear" w:color="auto" w:fill="FFFFFF"/>
        </w:rPr>
        <w:t xml:space="preserve">personne peut s'attendre à vivre un événement avec une chance sur un million (défini par la loi comme un </w:t>
      </w:r>
      <w:r w:rsidRPr="00A95DDD">
        <w:rPr>
          <w:rFonts w:ascii="Calibri" w:hAnsi="Calibri" w:cs="Calibri"/>
          <w:i/>
          <w:iCs/>
          <w:color w:val="202122"/>
          <w:shd w:val="clear" w:color="auto" w:fill="FFFFFF"/>
        </w:rPr>
        <w:t>« </w:t>
      </w:r>
      <w:hyperlink r:id="rId10" w:tooltip="Miracle" w:history="1">
        <w:r w:rsidRPr="00A95DDD">
          <w:rPr>
            <w:rStyle w:val="Lienhypertexte"/>
            <w:rFonts w:ascii="Calibri" w:hAnsi="Calibri" w:cs="Calibri"/>
            <w:i/>
            <w:iCs/>
            <w:color w:val="0B0080"/>
            <w:shd w:val="clear" w:color="auto" w:fill="FFFFFF"/>
          </w:rPr>
          <w:t>miracle</w:t>
        </w:r>
      </w:hyperlink>
      <w:r w:rsidRPr="00A95DDD">
        <w:rPr>
          <w:rFonts w:ascii="Calibri" w:hAnsi="Calibri" w:cs="Calibri"/>
          <w:i/>
          <w:iCs/>
          <w:color w:val="202122"/>
          <w:shd w:val="clear" w:color="auto" w:fill="FFFFFF"/>
        </w:rPr>
        <w:t> </w:t>
      </w:r>
      <w:r w:rsidRPr="00A95DDD">
        <w:rPr>
          <w:rFonts w:ascii="Calibri" w:hAnsi="Calibri" w:cs="Calibri"/>
          <w:i/>
          <w:iCs/>
          <w:shd w:val="clear" w:color="auto" w:fill="FFFFFF"/>
        </w:rPr>
        <w:t>») à une fréquence d'environ un par mois</w:t>
      </w:r>
      <w:r w:rsidRPr="00A95DDD">
        <w:rPr>
          <w:rFonts w:ascii="Calibri" w:hAnsi="Calibri" w:cs="Calibri"/>
          <w:shd w:val="clear" w:color="auto" w:fill="FFFFFF"/>
        </w:rPr>
        <w:t>.</w:t>
      </w:r>
      <w:r>
        <w:rPr>
          <w:rFonts w:ascii="Calibri" w:hAnsi="Calibri" w:cs="Calibri"/>
        </w:rPr>
        <w:t xml:space="preserve"> </w:t>
      </w:r>
    </w:p>
    <w:p w14:paraId="4A39A3DC" w14:textId="77777777" w:rsidR="00BB6B6D" w:rsidRPr="00A95DDD" w:rsidRDefault="00BB6B6D" w:rsidP="00BB6B6D">
      <w:pPr>
        <w:spacing w:after="0" w:line="240" w:lineRule="auto"/>
        <w:jc w:val="both"/>
        <w:rPr>
          <w:rFonts w:ascii="Calibri" w:hAnsi="Calibri" w:cs="Calibri"/>
        </w:rPr>
      </w:pPr>
      <w:r>
        <w:t xml:space="preserve">Donc chacun peut s'attendre à connaître un « miracle » (une </w:t>
      </w:r>
      <w:r w:rsidRPr="009501CA">
        <w:rPr>
          <w:i/>
          <w:iCs/>
        </w:rPr>
        <w:t>coïncidence</w:t>
      </w:r>
      <w:r>
        <w:t>) une fois par mois.</w:t>
      </w:r>
    </w:p>
    <w:p w14:paraId="205003BE" w14:textId="77777777" w:rsidR="00BB6B6D" w:rsidRDefault="00BB6B6D" w:rsidP="00BB6B6D">
      <w:pPr>
        <w:spacing w:after="0" w:line="240" w:lineRule="auto"/>
        <w:jc w:val="both"/>
      </w:pPr>
    </w:p>
    <w:p w14:paraId="38AC5B2D" w14:textId="77777777" w:rsidR="00BB6B6D" w:rsidRDefault="00BB6B6D" w:rsidP="00BB6B6D">
      <w:pPr>
        <w:spacing w:after="0" w:line="240" w:lineRule="auto"/>
        <w:jc w:val="both"/>
      </w:pPr>
      <w:r>
        <w:t xml:space="preserve">Dit autrement : </w:t>
      </w:r>
      <w:r w:rsidRPr="009501CA">
        <w:rPr>
          <w:i/>
          <w:iCs/>
        </w:rPr>
        <w:t>les coïncidences dans notre vie sont finalement très banales</w:t>
      </w:r>
      <w:r>
        <w:t>.</w:t>
      </w:r>
    </w:p>
    <w:p w14:paraId="4732AE4E" w14:textId="77777777" w:rsidR="00BB6B6D" w:rsidRDefault="00BB6B6D" w:rsidP="00BB6B6D">
      <w:pPr>
        <w:spacing w:after="0" w:line="240" w:lineRule="auto"/>
        <w:jc w:val="both"/>
      </w:pPr>
    </w:p>
    <w:p w14:paraId="7E55C1D2" w14:textId="77777777" w:rsidR="00BB6B6D" w:rsidRDefault="00BB6B6D" w:rsidP="00BB6B6D">
      <w:pPr>
        <w:pStyle w:val="Paragraphedeliste"/>
        <w:numPr>
          <w:ilvl w:val="0"/>
          <w:numId w:val="23"/>
        </w:numPr>
        <w:spacing w:after="0" w:line="240" w:lineRule="auto"/>
        <w:ind w:left="426"/>
        <w:jc w:val="both"/>
      </w:pPr>
      <w:r>
        <w:t>On appelle miracle, un événement exceptionnel qui ne peut se présenter, par exemple, qu'avec une probabilité de 10-6 (une chance sur un million)</w:t>
      </w:r>
      <w:r>
        <w:rPr>
          <w:rStyle w:val="Appelnotedebasdep"/>
        </w:rPr>
        <w:footnoteReference w:id="26"/>
      </w:r>
      <w:r>
        <w:t>.</w:t>
      </w:r>
    </w:p>
    <w:p w14:paraId="3AF98D2D" w14:textId="77777777" w:rsidR="00BB6B6D" w:rsidRDefault="00BB6B6D" w:rsidP="00BB6B6D">
      <w:pPr>
        <w:pStyle w:val="Paragraphedeliste"/>
        <w:numPr>
          <w:ilvl w:val="0"/>
          <w:numId w:val="23"/>
        </w:numPr>
        <w:spacing w:after="0" w:line="240" w:lineRule="auto"/>
        <w:ind w:left="426"/>
        <w:jc w:val="both"/>
      </w:pPr>
      <w:r>
        <w:t>Un humain est face à un événement de diverses natures toutes les secondes. Une grande majorité de ces événements passent totalement inaperçu.</w:t>
      </w:r>
    </w:p>
    <w:p w14:paraId="12A9C2CE" w14:textId="77777777" w:rsidR="00BB6B6D" w:rsidRDefault="00BB6B6D" w:rsidP="00BB6B6D">
      <w:pPr>
        <w:pStyle w:val="Paragraphedeliste"/>
        <w:numPr>
          <w:ilvl w:val="0"/>
          <w:numId w:val="23"/>
        </w:numPr>
        <w:spacing w:after="0" w:line="240" w:lineRule="auto"/>
        <w:ind w:left="426"/>
        <w:jc w:val="both"/>
      </w:pPr>
      <w:r>
        <w:t>Pourtant dans un mois, à raison de 10 heures actives par jour</w:t>
      </w:r>
      <w:r>
        <w:rPr>
          <w:rStyle w:val="Appelnotedebasdep"/>
        </w:rPr>
        <w:footnoteReference w:id="27"/>
      </w:r>
      <w:r>
        <w:t>, cet humain est soumis à : 3600 x 10 x 30,5 = 1 098 000 événements. Soit une bonne probabilité pour l'un des événements soit un « miracle ».</w:t>
      </w:r>
    </w:p>
    <w:p w14:paraId="15A308F1" w14:textId="77777777" w:rsidR="00BB6B6D" w:rsidRDefault="00BB6B6D" w:rsidP="00BB6B6D">
      <w:pPr>
        <w:spacing w:after="0" w:line="240" w:lineRule="auto"/>
        <w:jc w:val="both"/>
      </w:pPr>
    </w:p>
    <w:p w14:paraId="2A9AD08E" w14:textId="77777777" w:rsidR="00BB6B6D" w:rsidRDefault="00BB6B6D" w:rsidP="00BB6B6D">
      <w:pPr>
        <w:spacing w:after="0" w:line="240" w:lineRule="auto"/>
        <w:jc w:val="both"/>
      </w:pPr>
      <w:r w:rsidRPr="006E2458">
        <w:rPr>
          <w:u w:val="single"/>
        </w:rPr>
        <w:t>Remarques</w:t>
      </w:r>
      <w:r>
        <w:t> :</w:t>
      </w:r>
    </w:p>
    <w:p w14:paraId="103FAA9C" w14:textId="77777777" w:rsidR="00BB6B6D" w:rsidRDefault="00BB6B6D" w:rsidP="00BB6B6D">
      <w:pPr>
        <w:spacing w:after="0" w:line="240" w:lineRule="auto"/>
        <w:jc w:val="both"/>
      </w:pPr>
    </w:p>
    <w:p w14:paraId="7580E009" w14:textId="77777777" w:rsidR="00BB6B6D" w:rsidRDefault="00BB6B6D" w:rsidP="00BB6B6D">
      <w:pPr>
        <w:pStyle w:val="Paragraphedeliste"/>
        <w:numPr>
          <w:ilvl w:val="0"/>
          <w:numId w:val="23"/>
        </w:numPr>
        <w:spacing w:after="0" w:line="240" w:lineRule="auto"/>
        <w:ind w:left="426"/>
        <w:jc w:val="both"/>
      </w:pPr>
      <w:r>
        <w:t xml:space="preserve">Nous appellerions "coïncidence temporelle" ce que </w:t>
      </w:r>
      <w:proofErr w:type="spellStart"/>
      <w:r>
        <w:t>Littlewood</w:t>
      </w:r>
      <w:proofErr w:type="spellEnd"/>
      <w:r>
        <w:t xml:space="preserve"> nomme "miracle".</w:t>
      </w:r>
    </w:p>
    <w:p w14:paraId="6C1FB067" w14:textId="77777777" w:rsidR="00BB6B6D" w:rsidRDefault="00BB6B6D" w:rsidP="00BB6B6D">
      <w:pPr>
        <w:pStyle w:val="Paragraphedeliste"/>
        <w:numPr>
          <w:ilvl w:val="0"/>
          <w:numId w:val="23"/>
        </w:numPr>
        <w:spacing w:after="0" w:line="240" w:lineRule="auto"/>
        <w:ind w:left="426"/>
        <w:jc w:val="both"/>
      </w:pPr>
      <w:r>
        <w:t>Il existe des coïncidences spatiales comme par exemple, le fait que le Soleil et la Lune ont quasiment le même diamètre apparent, provoquant de belles éclipses.</w:t>
      </w:r>
    </w:p>
    <w:p w14:paraId="16BF586E" w14:textId="77777777" w:rsidR="00BB6B6D" w:rsidRDefault="00BB6B6D" w:rsidP="00BB6B6D">
      <w:pPr>
        <w:pStyle w:val="Paragraphedeliste"/>
        <w:numPr>
          <w:ilvl w:val="0"/>
          <w:numId w:val="23"/>
        </w:numPr>
        <w:spacing w:after="0" w:line="240" w:lineRule="auto"/>
        <w:ind w:left="426"/>
        <w:jc w:val="both"/>
      </w:pPr>
      <w:proofErr w:type="spellStart"/>
      <w:r>
        <w:t>Littlewood</w:t>
      </w:r>
      <w:proofErr w:type="spellEnd"/>
      <w:r>
        <w:t xml:space="preserve"> n'a fait qu'instancier la loi des grands nombres :</w:t>
      </w:r>
    </w:p>
    <w:p w14:paraId="45B034EC" w14:textId="77777777" w:rsidR="00BB6B6D" w:rsidRDefault="00BB6B6D" w:rsidP="00BB6B6D">
      <w:pPr>
        <w:spacing w:after="0" w:line="240" w:lineRule="auto"/>
        <w:jc w:val="both"/>
      </w:pPr>
    </w:p>
    <w:p w14:paraId="13EB2E15" w14:textId="77777777" w:rsidR="00BB6B6D" w:rsidRDefault="00BB6B6D" w:rsidP="00BB6B6D">
      <w:pPr>
        <w:spacing w:after="0" w:line="240" w:lineRule="auto"/>
        <w:jc w:val="both"/>
      </w:pPr>
      <w:r>
        <w:t xml:space="preserve">Une coïncidence a d'autant plus de chance de se produire que l'échantillon statistique choisi est grand. </w:t>
      </w:r>
    </w:p>
    <w:p w14:paraId="4053A822" w14:textId="77777777" w:rsidR="00BB6B6D" w:rsidRDefault="00BB6B6D" w:rsidP="00BB6B6D">
      <w:pPr>
        <w:spacing w:after="0" w:line="240" w:lineRule="auto"/>
        <w:jc w:val="both"/>
      </w:pPr>
      <w:r>
        <w:t>Loi des très grands nombres : étant donné un échantillon suffisamment grand, toute chose « scandaleuse », rare, arrivera probablement.</w:t>
      </w:r>
    </w:p>
    <w:p w14:paraId="6465E549" w14:textId="77777777" w:rsidR="00BB6B6D" w:rsidRDefault="00BB6B6D" w:rsidP="00BB6B6D">
      <w:pPr>
        <w:spacing w:after="0" w:line="240" w:lineRule="auto"/>
        <w:jc w:val="both"/>
      </w:pPr>
    </w:p>
    <w:p w14:paraId="3419FF8E" w14:textId="77777777" w:rsidR="00BB6B6D" w:rsidRDefault="00BB6B6D" w:rsidP="00BB6B6D">
      <w:pPr>
        <w:spacing w:after="0" w:line="240" w:lineRule="auto"/>
        <w:jc w:val="both"/>
      </w:pPr>
      <w:r>
        <w:t>Exemples de probabilités surprenantes :</w:t>
      </w:r>
    </w:p>
    <w:p w14:paraId="646DC2D9" w14:textId="77777777" w:rsidR="00BB6B6D" w:rsidRDefault="00BB6B6D" w:rsidP="00BB6B6D">
      <w:pPr>
        <w:spacing w:after="0" w:line="240" w:lineRule="auto"/>
        <w:jc w:val="both"/>
      </w:pPr>
    </w:p>
    <w:p w14:paraId="61D8FDFC" w14:textId="77777777" w:rsidR="00BB6B6D" w:rsidRDefault="00BB6B6D" w:rsidP="00BB6B6D">
      <w:pPr>
        <w:spacing w:after="0" w:line="240" w:lineRule="auto"/>
        <w:jc w:val="both"/>
      </w:pPr>
      <w:r>
        <w:t>100% Probabilité que deux personnes parmi 100 soient nées le même jour de l’année ( 3 millions contre 1).</w:t>
      </w:r>
    </w:p>
    <w:p w14:paraId="5C948FC0" w14:textId="77777777" w:rsidR="00BB6B6D" w:rsidRDefault="00BB6B6D" w:rsidP="00BB6B6D">
      <w:pPr>
        <w:spacing w:after="0" w:line="240" w:lineRule="auto"/>
        <w:jc w:val="both"/>
      </w:pPr>
      <w:r>
        <w:t>99 % Probabilité que deux personnes ayant chacun une relation en France, ces deux personnes se connaissent.</w:t>
      </w:r>
    </w:p>
    <w:p w14:paraId="4A5BA578" w14:textId="77777777" w:rsidR="00BB6B6D" w:rsidRDefault="00BB6B6D" w:rsidP="00BB6B6D">
      <w:pPr>
        <w:spacing w:after="0" w:line="240" w:lineRule="auto"/>
        <w:jc w:val="both"/>
      </w:pPr>
    </w:p>
    <w:p w14:paraId="38E7DBF0" w14:textId="77777777" w:rsidR="00BB6B6D" w:rsidRDefault="00BB6B6D" w:rsidP="00BB6B6D">
      <w:pPr>
        <w:spacing w:after="0" w:line="240" w:lineRule="auto"/>
        <w:jc w:val="both"/>
      </w:pPr>
      <w:r>
        <w:t>Source : </w:t>
      </w:r>
      <w:r w:rsidRPr="00A95DDD">
        <w:rPr>
          <w:rFonts w:ascii="Calibri" w:hAnsi="Calibri" w:cs="Calibri"/>
          <w:i/>
          <w:iCs/>
          <w:color w:val="202122"/>
          <w:shd w:val="clear" w:color="auto" w:fill="FFFFFF"/>
        </w:rPr>
        <w:t xml:space="preserve">La loi de </w:t>
      </w:r>
      <w:proofErr w:type="spellStart"/>
      <w:r w:rsidRPr="00A95DDD">
        <w:rPr>
          <w:rFonts w:ascii="Calibri" w:hAnsi="Calibri" w:cs="Calibri"/>
          <w:i/>
          <w:iCs/>
          <w:color w:val="202122"/>
          <w:shd w:val="clear" w:color="auto" w:fill="FFFFFF"/>
        </w:rPr>
        <w:t>Littlewood</w:t>
      </w:r>
      <w:proofErr w:type="spellEnd"/>
      <w:r>
        <w:t xml:space="preserve">, </w:t>
      </w:r>
      <w:hyperlink r:id="rId11" w:history="1">
        <w:r w:rsidRPr="002020C9">
          <w:rPr>
            <w:rStyle w:val="Lienhypertexte"/>
          </w:rPr>
          <w:t>http://villemin.gerard.free.fr/Wwwgvmm/Probabil/Coincide.htm</w:t>
        </w:r>
      </w:hyperlink>
    </w:p>
    <w:p w14:paraId="4F9B913D" w14:textId="77777777" w:rsidR="00BB6B6D" w:rsidRDefault="00BB6B6D" w:rsidP="00AD48D1">
      <w:pPr>
        <w:spacing w:after="0" w:line="240" w:lineRule="auto"/>
        <w:jc w:val="both"/>
      </w:pPr>
    </w:p>
    <w:p w14:paraId="5507BE75" w14:textId="620E2634" w:rsidR="00F2163E" w:rsidRDefault="00F2163E" w:rsidP="00F2163E">
      <w:pPr>
        <w:pStyle w:val="Titre4"/>
      </w:pPr>
      <w:r>
        <w:t xml:space="preserve">Bibliographie sur ces corrélations illusoires et le hasard  </w:t>
      </w:r>
    </w:p>
    <w:p w14:paraId="354BBB28" w14:textId="53DC77D3" w:rsidR="00F2163E" w:rsidRDefault="00F2163E" w:rsidP="00AD48D1">
      <w:pPr>
        <w:spacing w:after="0" w:line="240" w:lineRule="auto"/>
        <w:jc w:val="both"/>
      </w:pPr>
    </w:p>
    <w:p w14:paraId="4BEDB8D0" w14:textId="4AACF846" w:rsidR="00F2163E" w:rsidRDefault="00F2163E" w:rsidP="00F2163E">
      <w:pPr>
        <w:spacing w:after="0" w:line="240" w:lineRule="auto"/>
      </w:pPr>
      <w:r>
        <w:lastRenderedPageBreak/>
        <w:t xml:space="preserve">(1) </w:t>
      </w:r>
      <w:r w:rsidRPr="00F2163E">
        <w:rPr>
          <w:i/>
          <w:iCs/>
        </w:rPr>
        <w:t>Coïncidences surprenantes</w:t>
      </w:r>
      <w:r w:rsidRPr="00F2163E">
        <w:t xml:space="preserve">, </w:t>
      </w:r>
      <w:r w:rsidRPr="00F2163E">
        <w:rPr>
          <w:i/>
          <w:iCs/>
        </w:rPr>
        <w:t>mais banales</w:t>
      </w:r>
      <w:r>
        <w:t xml:space="preserve">, </w:t>
      </w:r>
      <w:r w:rsidRPr="00F2163E">
        <w:t xml:space="preserve">Jean-Paul Delahaye, 09 avril 2018, </w:t>
      </w:r>
      <w:hyperlink r:id="rId12" w:history="1">
        <w:r w:rsidRPr="00606E78">
          <w:rPr>
            <w:rStyle w:val="Lienhypertexte"/>
          </w:rPr>
          <w:t>https://www.lemonde.fr/blog/binaire/2018/04/09/coincidences-surprenantes-mais-banales/</w:t>
        </w:r>
      </w:hyperlink>
      <w:r>
        <w:t xml:space="preserve"> </w:t>
      </w:r>
    </w:p>
    <w:p w14:paraId="73D67CEC" w14:textId="1F132164" w:rsidR="004A15C0" w:rsidRDefault="00F2163E" w:rsidP="00F2163E">
      <w:pPr>
        <w:spacing w:after="0" w:line="240" w:lineRule="auto"/>
      </w:pPr>
      <w:r>
        <w:t xml:space="preserve">(2) </w:t>
      </w:r>
      <w:r w:rsidR="004A15C0" w:rsidRPr="004A15C0">
        <w:rPr>
          <w:i/>
          <w:iCs/>
        </w:rPr>
        <w:t>Coïncidences surprenantes, mais banales</w:t>
      </w:r>
      <w:r w:rsidR="004A15C0" w:rsidRPr="004A15C0">
        <w:t xml:space="preserve"> (version longue). Des erreurs de jugement nous conduisent à voir dans certaines coïncidences des phénomènes incroyables et à leur rechercher d'impossibles explications. </w:t>
      </w:r>
      <w:r w:rsidR="004A15C0" w:rsidRPr="00F2163E">
        <w:t>Jean-Paul Delahaye</w:t>
      </w:r>
      <w:r w:rsidR="004A15C0" w:rsidRPr="004A15C0">
        <w:t xml:space="preserve">, 25 octobre 2017,  Pour la Science N° 481, pp. 108-113, </w:t>
      </w:r>
      <w:hyperlink r:id="rId13" w:history="1">
        <w:r w:rsidR="004A15C0" w:rsidRPr="00606E78">
          <w:rPr>
            <w:rStyle w:val="Lienhypertexte"/>
          </w:rPr>
          <w:t>https://www.pourlascience.fr/sd/mathematiques/coincidences-surprenantes-mais-banales-9899.php</w:t>
        </w:r>
      </w:hyperlink>
      <w:r w:rsidR="004A15C0">
        <w:t xml:space="preserve"> </w:t>
      </w:r>
    </w:p>
    <w:p w14:paraId="0B717CAE" w14:textId="41406B41" w:rsidR="00271671" w:rsidRDefault="004A15C0" w:rsidP="00F2163E">
      <w:pPr>
        <w:spacing w:after="0" w:line="240" w:lineRule="auto"/>
      </w:pPr>
      <w:r>
        <w:t xml:space="preserve">(3) </w:t>
      </w:r>
      <w:r w:rsidR="00F2163E" w:rsidRPr="00F2163E">
        <w:t>« </w:t>
      </w:r>
      <w:r w:rsidR="00F2163E" w:rsidRPr="00F2163E">
        <w:rPr>
          <w:i/>
          <w:iCs/>
        </w:rPr>
        <w:t>Des corrélations à la causalité</w:t>
      </w:r>
      <w:r w:rsidR="00F2163E" w:rsidRPr="00F2163E">
        <w:t> », Isabelle Drouet, Pour la Science n</w:t>
      </w:r>
      <w:proofErr w:type="gramStart"/>
      <w:r w:rsidR="00F2163E" w:rsidRPr="00F2163E">
        <w:t>°  440</w:t>
      </w:r>
      <w:proofErr w:type="gramEnd"/>
      <w:r w:rsidR="00F2163E" w:rsidRPr="00F2163E">
        <w:t xml:space="preserve">, juin 2014, </w:t>
      </w:r>
      <w:hyperlink r:id="rId14" w:history="1">
        <w:r w:rsidR="00F2163E" w:rsidRPr="00606E78">
          <w:rPr>
            <w:rStyle w:val="Lienhypertexte"/>
          </w:rPr>
          <w:t>http://www.pourlascience.fr/ewb_pages/a/article-des-correlations-a-la-causalite-32960.php</w:t>
        </w:r>
      </w:hyperlink>
      <w:r w:rsidR="00F2163E">
        <w:t xml:space="preserve"> </w:t>
      </w:r>
    </w:p>
    <w:p w14:paraId="6041B6A5" w14:textId="6E1BFD1E" w:rsidR="00F2163E" w:rsidRDefault="00F2163E" w:rsidP="00F2163E">
      <w:pPr>
        <w:spacing w:after="0" w:line="240" w:lineRule="auto"/>
      </w:pPr>
      <w:r>
        <w:t>(</w:t>
      </w:r>
      <w:r w:rsidR="004A15C0">
        <w:t>4</w:t>
      </w:r>
      <w:r>
        <w:t xml:space="preserve">) </w:t>
      </w:r>
      <w:r w:rsidRPr="00F2163E">
        <w:t xml:space="preserve">Miracles et coïncidences : évènements rares et théorie des valeurs extrêmes. Bouchra Nasri et Bruno Rémillard, May 4, 2017, </w:t>
      </w:r>
      <w:hyperlink r:id="rId15" w:history="1">
        <w:r w:rsidRPr="00606E78">
          <w:rPr>
            <w:rStyle w:val="Lienhypertexte"/>
          </w:rPr>
          <w:t>https://www.association-assq.qc.ca/wordpress/wp-content/uploads/2017/05/Miraculous_Tex_2.pdf</w:t>
        </w:r>
      </w:hyperlink>
    </w:p>
    <w:p w14:paraId="33EA64DC" w14:textId="68E34C62" w:rsidR="00F2163E" w:rsidRDefault="00F2163E" w:rsidP="00F2163E">
      <w:pPr>
        <w:spacing w:after="0" w:line="240" w:lineRule="auto"/>
      </w:pPr>
      <w:r>
        <w:t>(</w:t>
      </w:r>
      <w:r w:rsidR="004A15C0">
        <w:t>5</w:t>
      </w:r>
      <w:r>
        <w:t xml:space="preserve">) </w:t>
      </w:r>
      <w:r w:rsidRPr="00402733">
        <w:rPr>
          <w:i/>
          <w:iCs/>
        </w:rPr>
        <w:t>Trompeuses statistiques</w:t>
      </w:r>
      <w:r w:rsidRPr="00F2163E">
        <w:t>.</w:t>
      </w:r>
      <w:r w:rsidR="00402733">
        <w:t xml:space="preserve"> </w:t>
      </w:r>
      <w:r w:rsidR="00402733" w:rsidRPr="00F2163E">
        <w:t>Jean-Paul Delahaye</w:t>
      </w:r>
      <w:r w:rsidR="00402733">
        <w:t>,</w:t>
      </w:r>
      <w:r w:rsidR="00402733" w:rsidRPr="00402733">
        <w:t xml:space="preserve">  30 novembre 1999</w:t>
      </w:r>
      <w:r w:rsidR="00402733">
        <w:t>,</w:t>
      </w:r>
      <w:r w:rsidR="00402733" w:rsidRPr="00402733">
        <w:t xml:space="preserve">  POUR LA SCIENCE N° 357, </w:t>
      </w:r>
      <w:hyperlink r:id="rId16" w:history="1">
        <w:r w:rsidR="00402733" w:rsidRPr="00606E78">
          <w:rPr>
            <w:rStyle w:val="Lienhypertexte"/>
          </w:rPr>
          <w:t>https://www.pourlascience.fr/sd/mathematiques/trompeuses-statistiques-3222.php</w:t>
        </w:r>
      </w:hyperlink>
    </w:p>
    <w:p w14:paraId="2AF653AF" w14:textId="17D2A77C" w:rsidR="00402733" w:rsidRDefault="00402733" w:rsidP="00F2163E">
      <w:pPr>
        <w:spacing w:after="0" w:line="240" w:lineRule="auto"/>
      </w:pPr>
      <w:r>
        <w:t>(</w:t>
      </w:r>
      <w:r w:rsidR="004A15C0">
        <w:t>6</w:t>
      </w:r>
      <w:r>
        <w:t xml:space="preserve">) </w:t>
      </w:r>
      <w:r w:rsidR="00681855" w:rsidRPr="00681855">
        <w:rPr>
          <w:i/>
          <w:iCs/>
        </w:rPr>
        <w:t>Statistiques. Méfiez-vous !</w:t>
      </w:r>
      <w:r w:rsidR="00681855">
        <w:t xml:space="preserve"> </w:t>
      </w:r>
      <w:r w:rsidR="00681855" w:rsidRPr="00681855">
        <w:t xml:space="preserve">Nicolas </w:t>
      </w:r>
      <w:proofErr w:type="spellStart"/>
      <w:r w:rsidR="00681855" w:rsidRPr="00681855">
        <w:t>Gauvrit</w:t>
      </w:r>
      <w:proofErr w:type="spellEnd"/>
      <w:r w:rsidR="00681855">
        <w:t>,</w:t>
      </w:r>
      <w:r w:rsidR="00681855" w:rsidRPr="00681855">
        <w:t xml:space="preserve"> Éditions Ellipses, 2007</w:t>
      </w:r>
      <w:r w:rsidR="00681855">
        <w:t>.</w:t>
      </w:r>
    </w:p>
    <w:p w14:paraId="44BD39AB" w14:textId="210AA765" w:rsidR="00681855" w:rsidRDefault="00681855" w:rsidP="00F2163E">
      <w:pPr>
        <w:spacing w:after="0" w:line="240" w:lineRule="auto"/>
      </w:pPr>
      <w:r>
        <w:t>(</w:t>
      </w:r>
      <w:r w:rsidR="004A15C0">
        <w:t>7</w:t>
      </w:r>
      <w:r>
        <w:t xml:space="preserve">) </w:t>
      </w:r>
      <w:r w:rsidRPr="00F17845">
        <w:rPr>
          <w:i/>
          <w:iCs/>
        </w:rPr>
        <w:t>La démocratie des crédules</w:t>
      </w:r>
      <w:r>
        <w:t>, Gérald Bronner, PUF, 2013, pages 103 à 113.</w:t>
      </w:r>
    </w:p>
    <w:p w14:paraId="30C498B2" w14:textId="1FAD2E4F" w:rsidR="00CD5091" w:rsidRDefault="00CD5091" w:rsidP="00F2163E">
      <w:pPr>
        <w:spacing w:after="0" w:line="240" w:lineRule="auto"/>
      </w:pPr>
      <w:r>
        <w:t xml:space="preserve">(8) </w:t>
      </w:r>
      <w:r w:rsidRPr="00CD5091">
        <w:rPr>
          <w:i/>
          <w:iCs/>
        </w:rPr>
        <w:t>Le miracle : une supercherie statistique</w:t>
      </w:r>
      <w:r w:rsidR="00B52A79">
        <w:rPr>
          <w:i/>
          <w:iCs/>
        </w:rPr>
        <w:t xml:space="preserve"> </w:t>
      </w:r>
      <w:r w:rsidRPr="00CD5091">
        <w:rPr>
          <w:i/>
          <w:iCs/>
        </w:rPr>
        <w:t>?</w:t>
      </w:r>
      <w:r w:rsidRPr="00CD5091">
        <w:t xml:space="preserve"> Pierre </w:t>
      </w:r>
      <w:proofErr w:type="spellStart"/>
      <w:r w:rsidRPr="00CD5091">
        <w:t>Lavallée</w:t>
      </w:r>
      <w:proofErr w:type="spellEnd"/>
      <w:r>
        <w:t>, Revue</w:t>
      </w:r>
      <w:r w:rsidRPr="00CD5091">
        <w:t xml:space="preserve"> Convergence</w:t>
      </w:r>
      <w:r>
        <w:t xml:space="preserve">, </w:t>
      </w:r>
      <w:r w:rsidRPr="00CD5091">
        <w:t>Association des statisticiennes et statisticiens du Québec (ASSQ)</w:t>
      </w:r>
      <w:r>
        <w:t>,</w:t>
      </w:r>
      <w:r w:rsidRPr="00CD5091">
        <w:t xml:space="preserve"> 2016</w:t>
      </w:r>
      <w:r>
        <w:t>.</w:t>
      </w:r>
    </w:p>
    <w:p w14:paraId="4977D22E" w14:textId="11956A6D" w:rsidR="00D75F08" w:rsidRDefault="00D75F08" w:rsidP="00F2163E">
      <w:pPr>
        <w:spacing w:after="0" w:line="240" w:lineRule="auto"/>
      </w:pPr>
      <w:r>
        <w:t xml:space="preserve">(9) </w:t>
      </w:r>
      <w:r w:rsidR="005D0AE2" w:rsidRPr="005D0AE2">
        <w:rPr>
          <w:i/>
          <w:iCs/>
        </w:rPr>
        <w:t>Le miracle ultime, Numérologie et nombre d’or</w:t>
      </w:r>
      <w:r w:rsidR="005D0AE2" w:rsidRPr="005D0AE2">
        <w:t xml:space="preserve">, Jean-Paul Delahaye, 24 novembre 2007, </w:t>
      </w:r>
      <w:hyperlink r:id="rId17" w:history="1">
        <w:r w:rsidR="005D0AE2" w:rsidRPr="00606E78">
          <w:rPr>
            <w:rStyle w:val="Lienhypertexte"/>
          </w:rPr>
          <w:t>https://www.pseudo-sciences.org/Le-miracle-ultime</w:t>
        </w:r>
      </w:hyperlink>
      <w:r w:rsidR="005D0AE2">
        <w:t xml:space="preserve"> </w:t>
      </w:r>
    </w:p>
    <w:p w14:paraId="7A0AEC79" w14:textId="77777777" w:rsidR="00BB6B6D" w:rsidRDefault="00BB6B6D" w:rsidP="00BB6B6D">
      <w:pPr>
        <w:spacing w:after="0" w:line="240" w:lineRule="auto"/>
      </w:pPr>
      <w:r>
        <w:t xml:space="preserve">(10) </w:t>
      </w:r>
      <w:r w:rsidRPr="003C14C5">
        <w:rPr>
          <w:i/>
          <w:iCs/>
        </w:rPr>
        <w:t xml:space="preserve">Loi de </w:t>
      </w:r>
      <w:proofErr w:type="spellStart"/>
      <w:r w:rsidRPr="003C14C5">
        <w:rPr>
          <w:i/>
          <w:iCs/>
        </w:rPr>
        <w:t>Littlewood</w:t>
      </w:r>
      <w:proofErr w:type="spellEnd"/>
      <w:r>
        <w:t xml:space="preserve">, </w:t>
      </w:r>
      <w:hyperlink r:id="rId18" w:history="1">
        <w:r w:rsidRPr="00606E78">
          <w:rPr>
            <w:rStyle w:val="Lienhypertexte"/>
          </w:rPr>
          <w:t>https://fr.wikipedia.org/wiki/Loi_de_Littlewood</w:t>
        </w:r>
      </w:hyperlink>
      <w:r>
        <w:t xml:space="preserve"> </w:t>
      </w:r>
    </w:p>
    <w:p w14:paraId="101ED732" w14:textId="47FC1691" w:rsidR="00BB6B6D" w:rsidRPr="007F1E67" w:rsidRDefault="00BB6B6D" w:rsidP="00BB6B6D">
      <w:pPr>
        <w:spacing w:after="0" w:line="240" w:lineRule="auto"/>
        <w:rPr>
          <w:lang w:val="en-GB"/>
        </w:rPr>
      </w:pPr>
      <w:r>
        <w:t xml:space="preserve">(11) </w:t>
      </w:r>
      <w:r w:rsidRPr="00D33C74">
        <w:rPr>
          <w:i/>
          <w:iCs/>
        </w:rPr>
        <w:t xml:space="preserve">La loi des miracles de </w:t>
      </w:r>
      <w:proofErr w:type="spellStart"/>
      <w:r w:rsidRPr="00D33C74">
        <w:rPr>
          <w:i/>
          <w:iCs/>
        </w:rPr>
        <w:t>Littlewood</w:t>
      </w:r>
      <w:proofErr w:type="spellEnd"/>
      <w:r w:rsidR="007F1E67">
        <w:rPr>
          <w:i/>
          <w:iCs/>
        </w:rPr>
        <w:t xml:space="preserve">. </w:t>
      </w:r>
      <w:r w:rsidR="007F1E67" w:rsidRPr="007F1E67">
        <w:rPr>
          <w:i/>
          <w:iCs/>
          <w:lang w:val="en-GB"/>
        </w:rPr>
        <w:t>Coincid</w:t>
      </w:r>
      <w:r w:rsidR="007F1E67">
        <w:rPr>
          <w:i/>
          <w:iCs/>
          <w:lang w:val="en-GB"/>
        </w:rPr>
        <w:t>ences</w:t>
      </w:r>
      <w:r w:rsidRPr="007F1E67">
        <w:rPr>
          <w:lang w:val="en-GB"/>
        </w:rPr>
        <w:t xml:space="preserve">, </w:t>
      </w:r>
      <w:hyperlink r:id="rId19" w:history="1">
        <w:r w:rsidRPr="007F1E67">
          <w:rPr>
            <w:rStyle w:val="Lienhypertexte"/>
            <w:lang w:val="en-GB"/>
          </w:rPr>
          <w:t>http://villemin.gerard.free.fr/Wwwgvmm/Probabil/Coincide.htm</w:t>
        </w:r>
      </w:hyperlink>
      <w:r w:rsidRPr="007F1E67">
        <w:rPr>
          <w:lang w:val="en-GB"/>
        </w:rPr>
        <w:t xml:space="preserve"> </w:t>
      </w:r>
    </w:p>
    <w:p w14:paraId="78D48275" w14:textId="77777777" w:rsidR="00F2163E" w:rsidRPr="007F1E67" w:rsidRDefault="00F2163E" w:rsidP="00F2163E">
      <w:pPr>
        <w:spacing w:after="0" w:line="240" w:lineRule="auto"/>
        <w:rPr>
          <w:lang w:val="en-GB"/>
        </w:rPr>
      </w:pPr>
    </w:p>
    <w:p w14:paraId="0210DE12" w14:textId="7EAF6F96" w:rsidR="00271671" w:rsidRDefault="00271671" w:rsidP="00271671">
      <w:pPr>
        <w:pStyle w:val="Titre3"/>
      </w:pPr>
      <w:bookmarkStart w:id="27" w:name="_Toc48033039"/>
      <w:r>
        <w:t>Le problème posé par le concordisme</w:t>
      </w:r>
      <w:bookmarkEnd w:id="27"/>
    </w:p>
    <w:p w14:paraId="218EFE06" w14:textId="5B26AFBC" w:rsidR="00271671" w:rsidRDefault="00271671" w:rsidP="00271671">
      <w:pPr>
        <w:spacing w:after="0" w:line="240" w:lineRule="auto"/>
      </w:pPr>
    </w:p>
    <w:p w14:paraId="7630B382" w14:textId="1AC217B5" w:rsidR="00B04448" w:rsidRDefault="00B04448" w:rsidP="00B04448">
      <w:pPr>
        <w:pStyle w:val="Titre4"/>
      </w:pPr>
      <w:r>
        <w:t>Le concordisme chrétien</w:t>
      </w:r>
    </w:p>
    <w:p w14:paraId="13FA3A05" w14:textId="77777777" w:rsidR="00B04448" w:rsidRDefault="00B04448" w:rsidP="00271671">
      <w:pPr>
        <w:spacing w:after="0" w:line="240" w:lineRule="auto"/>
      </w:pPr>
    </w:p>
    <w:p w14:paraId="05B3FEAE" w14:textId="77777777" w:rsidR="00271671" w:rsidRDefault="00271671" w:rsidP="00271671">
      <w:pPr>
        <w:spacing w:after="0" w:line="240" w:lineRule="auto"/>
        <w:jc w:val="both"/>
      </w:pPr>
      <w:r>
        <w:t xml:space="preserve">Inventé vers la fin du 19° siècle, le concordisme était un </w:t>
      </w:r>
      <w:r w:rsidRPr="0067059E">
        <w:rPr>
          <w:i/>
          <w:iCs/>
        </w:rPr>
        <w:t>système d'exégèse consistant à interpréter la Bible de manière à la mettre en accord avec les résultats des sciences intéressées</w:t>
      </w:r>
      <w:r w:rsidRPr="0067059E">
        <w:t xml:space="preserve"> (géologie, préhistoire, histoire)</w:t>
      </w:r>
      <w:r>
        <w:rPr>
          <w:rStyle w:val="Appelnotedebasdep"/>
        </w:rPr>
        <w:footnoteReference w:id="28"/>
      </w:r>
      <w:r w:rsidRPr="0067059E">
        <w:t>.</w:t>
      </w:r>
    </w:p>
    <w:p w14:paraId="1B51DDB7" w14:textId="103085DE" w:rsidR="00271671" w:rsidRPr="000D0CF1" w:rsidRDefault="00271671" w:rsidP="00271671">
      <w:pPr>
        <w:spacing w:after="0" w:line="240" w:lineRule="auto"/>
        <w:jc w:val="both"/>
      </w:pPr>
      <w:r w:rsidRPr="000D0CF1">
        <w:t>D’une manière générale, le concordisme (pour une religion donnée) est tout système d'exégèse consistant à interpréter les textes sacrés, de cette religion, de façon qu'ils ne soient pas contradictoires avec les connaissances scientifiques d'une époque ou actuelles (brefs qu’ils concordent avec les données scientifiques de cette époque ou actuelles)</w:t>
      </w:r>
      <w:r w:rsidR="000D0CF1">
        <w:rPr>
          <w:rStyle w:val="Appelnotedebasdep"/>
        </w:rPr>
        <w:footnoteReference w:id="29"/>
      </w:r>
      <w:r w:rsidRPr="000D0CF1">
        <w:t>.</w:t>
      </w:r>
    </w:p>
    <w:p w14:paraId="58C1BBE3" w14:textId="77777777" w:rsidR="00271671" w:rsidRDefault="00271671" w:rsidP="00271671">
      <w:pPr>
        <w:spacing w:after="0" w:line="240" w:lineRule="auto"/>
        <w:jc w:val="both"/>
      </w:pPr>
    </w:p>
    <w:p w14:paraId="653E0C29" w14:textId="538963AD" w:rsidR="00271671" w:rsidRDefault="00271671" w:rsidP="00271671">
      <w:pPr>
        <w:spacing w:after="0" w:line="240" w:lineRule="auto"/>
        <w:jc w:val="both"/>
      </w:pPr>
      <w:r>
        <w:t xml:space="preserve">Mais Beaucoup de récits bibliques ont été invalidés scientifiquement (comme l’épisode de l’arrêt de la course du soleil dans le ciel (Josué 10.10-13), la création ex-nihilo des espèces vivantes (Genèse) …). </w:t>
      </w:r>
    </w:p>
    <w:p w14:paraId="5D504CF0" w14:textId="6CA48227" w:rsidR="00271671" w:rsidRDefault="00271671" w:rsidP="00271671">
      <w:pPr>
        <w:spacing w:after="0" w:line="240" w:lineRule="auto"/>
        <w:jc w:val="both"/>
      </w:pPr>
    </w:p>
    <w:p w14:paraId="7E2212BE" w14:textId="240F8B31" w:rsidR="00271671" w:rsidRDefault="00271671" w:rsidP="00271671">
      <w:pPr>
        <w:spacing w:after="0" w:line="240" w:lineRule="auto"/>
        <w:jc w:val="both"/>
      </w:pPr>
      <w:r>
        <w:t>La théorie créationniste, inspiré de la Bible, ne résiste pas à l’analyse scientifiques des faits. Seule la théorie de l’évolution est validée par les faits, via des centaines de preuves précises, rigoureuses, incontestables</w:t>
      </w:r>
      <w:r>
        <w:rPr>
          <w:rStyle w:val="Appelnotedebasdep"/>
        </w:rPr>
        <w:footnoteReference w:id="30"/>
      </w:r>
      <w:r>
        <w:t>.</w:t>
      </w:r>
    </w:p>
    <w:p w14:paraId="035B8AE1" w14:textId="69EB966E" w:rsidR="00271671" w:rsidRDefault="00271671" w:rsidP="00271671">
      <w:pPr>
        <w:spacing w:after="0" w:line="240" w:lineRule="auto"/>
        <w:jc w:val="both"/>
      </w:pPr>
    </w:p>
    <w:p w14:paraId="0DF6D8C0" w14:textId="7ECDE108" w:rsidR="00271671" w:rsidRDefault="00271671" w:rsidP="00271671">
      <w:pPr>
        <w:spacing w:after="0" w:line="240" w:lineRule="auto"/>
        <w:jc w:val="both"/>
      </w:pPr>
      <w:r>
        <w:t xml:space="preserve">Très peu d’autorités chrétiennes soutiennent encore la thèse du concordisme chrétien et elles admettent que certains récits </w:t>
      </w:r>
      <w:r w:rsidR="007A637A">
        <w:t xml:space="preserve">ou </w:t>
      </w:r>
      <w:r>
        <w:t>descriptions de faits sur la nature, l’histoire etc.,</w:t>
      </w:r>
      <w:r w:rsidR="007A637A">
        <w:t xml:space="preserve"> présents</w:t>
      </w:r>
      <w:r>
        <w:t xml:space="preserve"> dans la Bible, relèvent </w:t>
      </w:r>
      <w:r w:rsidRPr="007A637A">
        <w:rPr>
          <w:i/>
          <w:iCs/>
        </w:rPr>
        <w:t>de mythes, de légendes, de métaphores (d’images)</w:t>
      </w:r>
      <w:r w:rsidR="007A637A" w:rsidRPr="007A637A">
        <w:rPr>
          <w:i/>
          <w:iCs/>
        </w:rPr>
        <w:t xml:space="preserve"> ou de descriptions symboliques</w:t>
      </w:r>
      <w:r>
        <w:t>.</w:t>
      </w:r>
    </w:p>
    <w:p w14:paraId="7AFDEFE2" w14:textId="0BC368F2" w:rsidR="00047EDC" w:rsidRDefault="00047EDC" w:rsidP="00271671">
      <w:pPr>
        <w:spacing w:after="0" w:line="240" w:lineRule="auto"/>
        <w:jc w:val="both"/>
      </w:pPr>
    </w:p>
    <w:p w14:paraId="6386F1C2" w14:textId="6BE92971" w:rsidR="00B04448" w:rsidRDefault="00B04448" w:rsidP="00B04448">
      <w:pPr>
        <w:pStyle w:val="Titre4"/>
      </w:pPr>
      <w:r>
        <w:lastRenderedPageBreak/>
        <w:t>Le concordisme musulman</w:t>
      </w:r>
    </w:p>
    <w:p w14:paraId="4B690E7A" w14:textId="77777777" w:rsidR="00B04448" w:rsidRDefault="00B04448" w:rsidP="00271671">
      <w:pPr>
        <w:spacing w:after="0" w:line="240" w:lineRule="auto"/>
        <w:jc w:val="both"/>
      </w:pPr>
    </w:p>
    <w:p w14:paraId="7BA9AB5A" w14:textId="65359CD1" w:rsidR="00B04448" w:rsidRDefault="0054147B" w:rsidP="00B04448">
      <w:pPr>
        <w:spacing w:after="0" w:line="240" w:lineRule="auto"/>
        <w:jc w:val="both"/>
      </w:pPr>
      <w:r>
        <w:t>Au contraire</w:t>
      </w:r>
      <w:r w:rsidR="00B04448">
        <w:t xml:space="preserve">, </w:t>
      </w:r>
      <w:r w:rsidR="00B04448">
        <w:rPr>
          <w:rFonts w:ascii="Calibri" w:hAnsi="Calibri" w:cs="Calibri"/>
        </w:rPr>
        <w:t>d</w:t>
      </w:r>
      <w:r w:rsidR="00B04448" w:rsidRPr="00747715">
        <w:rPr>
          <w:rFonts w:ascii="Calibri" w:hAnsi="Calibri" w:cs="Calibri"/>
        </w:rPr>
        <w:t>ans les pays musulmans</w:t>
      </w:r>
      <w:r w:rsidR="00B04448">
        <w:rPr>
          <w:rFonts w:ascii="Calibri" w:hAnsi="Calibri" w:cs="Calibri"/>
        </w:rPr>
        <w:t xml:space="preserve"> et chez les musulmans</w:t>
      </w:r>
      <w:r w:rsidR="00047EDC">
        <w:t>, le concordisme musulman</w:t>
      </w:r>
      <w:r w:rsidR="00B04448">
        <w:t>, nommé « </w:t>
      </w:r>
      <w:r w:rsidR="00B04448" w:rsidRPr="00747715">
        <w:rPr>
          <w:rFonts w:ascii="Calibri" w:hAnsi="Calibri" w:cs="Calibri"/>
        </w:rPr>
        <w:t>miracles scientifiques du Coran</w:t>
      </w:r>
      <w:r w:rsidR="00B04448">
        <w:rPr>
          <w:rFonts w:ascii="Calibri" w:hAnsi="Calibri" w:cs="Calibri"/>
        </w:rPr>
        <w:t> »</w:t>
      </w:r>
      <w:r w:rsidR="00B04448" w:rsidRPr="00747715">
        <w:rPr>
          <w:rFonts w:ascii="Calibri" w:hAnsi="Calibri" w:cs="Calibri"/>
        </w:rPr>
        <w:t xml:space="preserve"> ou </w:t>
      </w:r>
      <w:r w:rsidR="00B04448">
        <w:rPr>
          <w:rFonts w:ascii="Calibri" w:hAnsi="Calibri" w:cs="Calibri"/>
        </w:rPr>
        <w:t>« </w:t>
      </w:r>
      <w:proofErr w:type="spellStart"/>
      <w:r w:rsidR="00B04448" w:rsidRPr="00747715">
        <w:rPr>
          <w:rFonts w:ascii="Calibri" w:hAnsi="Calibri" w:cs="Calibri"/>
        </w:rPr>
        <w:t>i'jaaz</w:t>
      </w:r>
      <w:proofErr w:type="spellEnd"/>
      <w:r w:rsidR="00B04448">
        <w:rPr>
          <w:rFonts w:ascii="Calibri" w:hAnsi="Calibri" w:cs="Calibri"/>
        </w:rPr>
        <w:t> »,</w:t>
      </w:r>
      <w:r w:rsidR="00047EDC">
        <w:t xml:space="preserve"> a beaucoup de succès. </w:t>
      </w:r>
      <w:r w:rsidR="00B04448">
        <w:t xml:space="preserve"> </w:t>
      </w:r>
    </w:p>
    <w:p w14:paraId="525EFBB8" w14:textId="77777777" w:rsidR="00B04448" w:rsidRDefault="00B04448" w:rsidP="00B04448">
      <w:pPr>
        <w:spacing w:after="0" w:line="240" w:lineRule="auto"/>
        <w:jc w:val="both"/>
      </w:pPr>
    </w:p>
    <w:p w14:paraId="7EFCB459" w14:textId="16566646" w:rsidR="00B04448" w:rsidRDefault="00B04448" w:rsidP="00B04448">
      <w:pPr>
        <w:spacing w:after="0" w:line="240" w:lineRule="auto"/>
        <w:jc w:val="both"/>
        <w:rPr>
          <w:rFonts w:ascii="Calibri" w:hAnsi="Calibri" w:cs="Calibri"/>
        </w:rPr>
      </w:pPr>
      <w:r w:rsidRPr="00747715">
        <w:rPr>
          <w:rFonts w:ascii="Calibri" w:hAnsi="Calibri" w:cs="Calibri"/>
        </w:rPr>
        <w:t>Les partisans de cette théorie</w:t>
      </w:r>
      <w:r w:rsidR="00FC6CB6">
        <w:rPr>
          <w:rFonts w:ascii="Calibri" w:hAnsi="Calibri" w:cs="Calibri"/>
        </w:rPr>
        <w:t xml:space="preserve"> (voir ci-après)</w:t>
      </w:r>
      <w:r>
        <w:rPr>
          <w:rFonts w:ascii="Calibri" w:hAnsi="Calibri" w:cs="Calibri"/>
        </w:rPr>
        <w:t> :</w:t>
      </w:r>
    </w:p>
    <w:p w14:paraId="6A517324" w14:textId="77777777" w:rsidR="00B04448" w:rsidRDefault="00B04448" w:rsidP="00B04448">
      <w:pPr>
        <w:spacing w:after="0" w:line="240" w:lineRule="auto"/>
        <w:jc w:val="both"/>
        <w:rPr>
          <w:rFonts w:ascii="Calibri" w:hAnsi="Calibri" w:cs="Calibri"/>
        </w:rPr>
      </w:pPr>
    </w:p>
    <w:p w14:paraId="058066C1" w14:textId="07C2A3BD" w:rsidR="00B04448" w:rsidRPr="00B04448" w:rsidRDefault="00B04448" w:rsidP="00B04448">
      <w:pPr>
        <w:pStyle w:val="Paragraphedeliste"/>
        <w:numPr>
          <w:ilvl w:val="0"/>
          <w:numId w:val="21"/>
        </w:numPr>
        <w:spacing w:after="0" w:line="240" w:lineRule="auto"/>
        <w:jc w:val="both"/>
      </w:pPr>
      <w:r w:rsidRPr="002709EF">
        <w:rPr>
          <w:rFonts w:ascii="Calibri" w:hAnsi="Calibri" w:cs="Calibri"/>
          <w:b/>
          <w:bCs/>
        </w:rPr>
        <w:t>Croient discerner des connaissances scientifiques modernes</w:t>
      </w:r>
      <w:r w:rsidR="007A637A">
        <w:rPr>
          <w:rFonts w:ascii="Calibri" w:hAnsi="Calibri" w:cs="Calibri"/>
          <w:b/>
          <w:bCs/>
        </w:rPr>
        <w:t xml:space="preserve"> (exactes)</w:t>
      </w:r>
      <w:r w:rsidRPr="002709EF">
        <w:rPr>
          <w:rFonts w:ascii="Calibri" w:hAnsi="Calibri" w:cs="Calibri"/>
          <w:b/>
          <w:bCs/>
        </w:rPr>
        <w:t xml:space="preserve"> cachées dans le texte coranique</w:t>
      </w:r>
      <w:r w:rsidRPr="00B04448">
        <w:rPr>
          <w:rFonts w:ascii="Calibri" w:hAnsi="Calibri" w:cs="Calibri"/>
        </w:rPr>
        <w:t>.</w:t>
      </w:r>
    </w:p>
    <w:p w14:paraId="4982DDE2" w14:textId="5D4DD349" w:rsidR="00B04448" w:rsidRPr="00B04448" w:rsidRDefault="00B04448" w:rsidP="00B04448">
      <w:pPr>
        <w:pStyle w:val="Paragraphedeliste"/>
        <w:numPr>
          <w:ilvl w:val="0"/>
          <w:numId w:val="21"/>
        </w:numPr>
        <w:spacing w:after="0" w:line="240" w:lineRule="auto"/>
        <w:jc w:val="both"/>
      </w:pPr>
      <w:r>
        <w:rPr>
          <w:rFonts w:ascii="Calibri" w:hAnsi="Calibri" w:cs="Calibri"/>
        </w:rPr>
        <w:t>C</w:t>
      </w:r>
      <w:r w:rsidRPr="00B04448">
        <w:rPr>
          <w:rFonts w:ascii="Calibri" w:hAnsi="Calibri" w:cs="Calibri"/>
        </w:rPr>
        <w:t>herchent à faire concorder le contenu du texte coranique avec les découvertes scientifiques modernes, quitte à effectuer des bidouillages pseudoscientifiques, peu rigoureux, pour faire que cela "marche", que cela colle.</w:t>
      </w:r>
    </w:p>
    <w:p w14:paraId="3C86FA59" w14:textId="77777777" w:rsidR="00B04448" w:rsidRPr="00747715" w:rsidRDefault="00B04448" w:rsidP="00B04448">
      <w:pPr>
        <w:spacing w:after="0" w:line="240" w:lineRule="auto"/>
        <w:jc w:val="both"/>
        <w:rPr>
          <w:rFonts w:ascii="Calibri" w:hAnsi="Calibri" w:cs="Calibri"/>
        </w:rPr>
      </w:pPr>
    </w:p>
    <w:p w14:paraId="213EFA9B" w14:textId="77777777" w:rsidR="00B04448" w:rsidRPr="00747715" w:rsidRDefault="00B04448" w:rsidP="00B04448">
      <w:pPr>
        <w:spacing w:after="0" w:line="240" w:lineRule="auto"/>
        <w:jc w:val="both"/>
        <w:rPr>
          <w:rFonts w:ascii="Calibri" w:hAnsi="Calibri" w:cs="Calibri"/>
        </w:rPr>
      </w:pPr>
      <w:r w:rsidRPr="00747715">
        <w:rPr>
          <w:rFonts w:ascii="Calibri" w:hAnsi="Calibri" w:cs="Calibri"/>
        </w:rPr>
        <w:t>Or ce bidouillage scientifique ne contribue pas du tout à la recherche de la vérité et à établir, d'une façon irréfutables, ces supposées concordances.</w:t>
      </w:r>
    </w:p>
    <w:p w14:paraId="0820D0B9" w14:textId="77777777" w:rsidR="00B04448" w:rsidRPr="00747715" w:rsidRDefault="00B04448" w:rsidP="00B04448">
      <w:pPr>
        <w:spacing w:after="0" w:line="240" w:lineRule="auto"/>
        <w:jc w:val="both"/>
        <w:rPr>
          <w:rFonts w:ascii="Calibri" w:hAnsi="Calibri" w:cs="Calibri"/>
        </w:rPr>
      </w:pPr>
    </w:p>
    <w:p w14:paraId="6DF3F676" w14:textId="77777777" w:rsidR="00B04448" w:rsidRPr="00747715" w:rsidRDefault="00B04448" w:rsidP="00B04448">
      <w:pPr>
        <w:spacing w:after="0" w:line="240" w:lineRule="auto"/>
        <w:jc w:val="both"/>
        <w:rPr>
          <w:rFonts w:ascii="Calibri" w:hAnsi="Calibri" w:cs="Calibri"/>
        </w:rPr>
      </w:pPr>
      <w:r w:rsidRPr="00747715">
        <w:rPr>
          <w:rFonts w:ascii="Calibri" w:hAnsi="Calibri" w:cs="Calibri"/>
        </w:rPr>
        <w:t>Bref, cette "science" marche et ne marche que par des bidouillages (sinon, elle ne marche pas).</w:t>
      </w:r>
    </w:p>
    <w:p w14:paraId="434301FB" w14:textId="77777777" w:rsidR="00B04448" w:rsidRDefault="00B04448" w:rsidP="00B04448">
      <w:pPr>
        <w:spacing w:after="0" w:line="240" w:lineRule="auto"/>
        <w:jc w:val="both"/>
      </w:pPr>
      <w:r>
        <w:t>Nous sommes dans le domaine des pseudosciences</w:t>
      </w:r>
      <w:r>
        <w:rPr>
          <w:rStyle w:val="Appelnotedebasdep"/>
        </w:rPr>
        <w:footnoteReference w:id="31"/>
      </w:r>
      <w:r>
        <w:t xml:space="preserve"> et non de la science moderne.</w:t>
      </w:r>
    </w:p>
    <w:p w14:paraId="598B2121" w14:textId="1BF94DD7" w:rsidR="00B04448" w:rsidRDefault="00B04448" w:rsidP="00271671">
      <w:pPr>
        <w:spacing w:after="0" w:line="240" w:lineRule="auto"/>
        <w:jc w:val="both"/>
      </w:pPr>
    </w:p>
    <w:p w14:paraId="1C26A2BA" w14:textId="0763C53E" w:rsidR="00B04448" w:rsidRDefault="00B04448" w:rsidP="00B04448">
      <w:pPr>
        <w:spacing w:after="0" w:line="240" w:lineRule="auto"/>
        <w:jc w:val="both"/>
      </w:pPr>
      <w:r>
        <w:t xml:space="preserve">Très peu de musulmans imaginent / réalisent que </w:t>
      </w:r>
      <w:r w:rsidR="003E3766">
        <w:t>« </w:t>
      </w:r>
      <w:r>
        <w:t>l’</w:t>
      </w:r>
      <w:proofErr w:type="spellStart"/>
      <w:r w:rsidRPr="00747715">
        <w:rPr>
          <w:rFonts w:ascii="Calibri" w:hAnsi="Calibri" w:cs="Calibri"/>
        </w:rPr>
        <w:t>i'jaaz</w:t>
      </w:r>
      <w:proofErr w:type="spellEnd"/>
      <w:r w:rsidR="003E3766">
        <w:rPr>
          <w:rFonts w:ascii="Calibri" w:hAnsi="Calibri" w:cs="Calibri"/>
        </w:rPr>
        <w:t> »</w:t>
      </w:r>
      <w:r>
        <w:t xml:space="preserve"> est une pseudoscience ou une imposture scientifique.</w:t>
      </w:r>
    </w:p>
    <w:p w14:paraId="462BDF69" w14:textId="77777777" w:rsidR="00B04448" w:rsidRDefault="00B04448" w:rsidP="00271671">
      <w:pPr>
        <w:spacing w:after="0" w:line="240" w:lineRule="auto"/>
        <w:jc w:val="both"/>
      </w:pPr>
    </w:p>
    <w:p w14:paraId="210B945C" w14:textId="3B8CAF4F" w:rsidR="00B04448" w:rsidRDefault="00B04448" w:rsidP="00B04448">
      <w:pPr>
        <w:spacing w:after="0" w:line="240" w:lineRule="auto"/>
        <w:jc w:val="both"/>
        <w:rPr>
          <w:rFonts w:ascii="Calibri" w:hAnsi="Calibri" w:cs="Calibri"/>
        </w:rPr>
      </w:pPr>
      <w:r>
        <w:rPr>
          <w:rFonts w:ascii="Calibri" w:hAnsi="Calibri" w:cs="Calibri"/>
        </w:rPr>
        <w:t>Pourtant, l</w:t>
      </w:r>
      <w:r w:rsidRPr="00747715">
        <w:rPr>
          <w:rFonts w:ascii="Calibri" w:hAnsi="Calibri" w:cs="Calibri"/>
        </w:rPr>
        <w:t>es grands scientifiques</w:t>
      </w:r>
      <w:r>
        <w:rPr>
          <w:rFonts w:ascii="Calibri" w:hAnsi="Calibri" w:cs="Calibri"/>
        </w:rPr>
        <w:t xml:space="preserve"> du monde musulman</w:t>
      </w:r>
      <w:r w:rsidRPr="00747715">
        <w:rPr>
          <w:rFonts w:ascii="Calibri" w:hAnsi="Calibri" w:cs="Calibri"/>
        </w:rPr>
        <w:t xml:space="preserve"> _ comme l'astrophysicien </w:t>
      </w:r>
      <w:proofErr w:type="spellStart"/>
      <w:r w:rsidRPr="00747715">
        <w:rPr>
          <w:rFonts w:ascii="Calibri" w:hAnsi="Calibri" w:cs="Calibri"/>
        </w:rPr>
        <w:t>Nidhal</w:t>
      </w:r>
      <w:proofErr w:type="spellEnd"/>
      <w:r w:rsidRPr="00747715">
        <w:rPr>
          <w:rFonts w:ascii="Calibri" w:hAnsi="Calibri" w:cs="Calibri"/>
        </w:rPr>
        <w:t xml:space="preserve"> </w:t>
      </w:r>
      <w:proofErr w:type="spellStart"/>
      <w:r w:rsidRPr="00747715">
        <w:rPr>
          <w:rFonts w:ascii="Calibri" w:hAnsi="Calibri" w:cs="Calibri"/>
        </w:rPr>
        <w:t>Guessoum</w:t>
      </w:r>
      <w:proofErr w:type="spellEnd"/>
      <w:r w:rsidRPr="00747715">
        <w:rPr>
          <w:rFonts w:ascii="Calibri" w:hAnsi="Calibri" w:cs="Calibri"/>
        </w:rPr>
        <w:t xml:space="preserve">, la physicienne </w:t>
      </w:r>
      <w:proofErr w:type="spellStart"/>
      <w:r w:rsidRPr="00747715">
        <w:rPr>
          <w:rFonts w:ascii="Calibri" w:hAnsi="Calibri" w:cs="Calibri"/>
        </w:rPr>
        <w:t>Faouzia</w:t>
      </w:r>
      <w:proofErr w:type="spellEnd"/>
      <w:r w:rsidRPr="00747715">
        <w:rPr>
          <w:rFonts w:ascii="Calibri" w:hAnsi="Calibri" w:cs="Calibri"/>
        </w:rPr>
        <w:t xml:space="preserve"> </w:t>
      </w:r>
      <w:proofErr w:type="spellStart"/>
      <w:r w:rsidRPr="00747715">
        <w:rPr>
          <w:rFonts w:ascii="Calibri" w:hAnsi="Calibri" w:cs="Calibri"/>
        </w:rPr>
        <w:t>Charfi</w:t>
      </w:r>
      <w:proofErr w:type="spellEnd"/>
      <w:r w:rsidRPr="00747715">
        <w:rPr>
          <w:rFonts w:ascii="Calibri" w:hAnsi="Calibri" w:cs="Calibri"/>
        </w:rPr>
        <w:t xml:space="preserve">, etc. _ </w:t>
      </w:r>
      <w:r>
        <w:rPr>
          <w:rFonts w:ascii="Calibri" w:hAnsi="Calibri" w:cs="Calibri"/>
        </w:rPr>
        <w:t>confirm</w:t>
      </w:r>
      <w:r w:rsidRPr="00747715">
        <w:rPr>
          <w:rFonts w:ascii="Calibri" w:hAnsi="Calibri" w:cs="Calibri"/>
        </w:rPr>
        <w:t>ent</w:t>
      </w:r>
      <w:r>
        <w:rPr>
          <w:rFonts w:ascii="Calibri" w:hAnsi="Calibri" w:cs="Calibri"/>
        </w:rPr>
        <w:t xml:space="preserve"> bien</w:t>
      </w:r>
      <w:r w:rsidRPr="00747715">
        <w:rPr>
          <w:rFonts w:ascii="Calibri" w:hAnsi="Calibri" w:cs="Calibri"/>
        </w:rPr>
        <w:t>, dans leurs livres, articles, interviews, que cette "science" n'est pas sérieuse. Que le Coran n'est pas un livre de sciences. Qu'il est un livre religieux. Qu'il est vain de vouloir trouver des descriptions scientifiques dans le Coran, là où il n'y en a pas.</w:t>
      </w:r>
    </w:p>
    <w:p w14:paraId="004949B5" w14:textId="77777777" w:rsidR="002709EF" w:rsidRDefault="002709EF" w:rsidP="00B04448">
      <w:pPr>
        <w:spacing w:after="0" w:line="240" w:lineRule="auto"/>
        <w:jc w:val="both"/>
        <w:rPr>
          <w:rFonts w:ascii="Calibri" w:hAnsi="Calibri" w:cs="Calibri"/>
        </w:rPr>
      </w:pPr>
    </w:p>
    <w:p w14:paraId="429B13B4" w14:textId="755672B0" w:rsidR="00B04448" w:rsidRDefault="00B04448" w:rsidP="00B04448">
      <w:pPr>
        <w:spacing w:after="0" w:line="240" w:lineRule="auto"/>
        <w:jc w:val="both"/>
        <w:rPr>
          <w:rFonts w:ascii="Calibri" w:hAnsi="Calibri" w:cs="Calibri"/>
        </w:rPr>
      </w:pPr>
      <w:r>
        <w:rPr>
          <w:rFonts w:ascii="Calibri" w:hAnsi="Calibri" w:cs="Calibri"/>
        </w:rPr>
        <w:t xml:space="preserve">Selon </w:t>
      </w:r>
      <w:proofErr w:type="spellStart"/>
      <w:r w:rsidR="007A637A" w:rsidRPr="00747715">
        <w:rPr>
          <w:rFonts w:ascii="Calibri" w:hAnsi="Calibri" w:cs="Calibri"/>
        </w:rPr>
        <w:t>Nidhal</w:t>
      </w:r>
      <w:proofErr w:type="spellEnd"/>
      <w:r w:rsidR="007A637A" w:rsidRPr="00747715">
        <w:rPr>
          <w:rFonts w:ascii="Calibri" w:hAnsi="Calibri" w:cs="Calibri"/>
        </w:rPr>
        <w:t xml:space="preserve"> </w:t>
      </w:r>
      <w:proofErr w:type="spellStart"/>
      <w:r w:rsidR="007A637A" w:rsidRPr="00747715">
        <w:rPr>
          <w:rFonts w:ascii="Calibri" w:hAnsi="Calibri" w:cs="Calibri"/>
        </w:rPr>
        <w:t>Guessoum</w:t>
      </w:r>
      <w:proofErr w:type="spellEnd"/>
      <w:r>
        <w:rPr>
          <w:rFonts w:ascii="Calibri" w:hAnsi="Calibri" w:cs="Calibri"/>
        </w:rPr>
        <w:t>, l</w:t>
      </w:r>
      <w:r w:rsidRPr="0067059E">
        <w:rPr>
          <w:rFonts w:ascii="Calibri" w:hAnsi="Calibri" w:cs="Calibri"/>
        </w:rPr>
        <w:t>es promoteurs de cette théorie font du « </w:t>
      </w:r>
      <w:r w:rsidRPr="0067059E">
        <w:rPr>
          <w:rFonts w:ascii="Calibri" w:hAnsi="Calibri" w:cs="Calibri"/>
          <w:i/>
          <w:iCs/>
        </w:rPr>
        <w:t>bricolages scientifiques</w:t>
      </w:r>
      <w:r w:rsidRPr="0067059E">
        <w:rPr>
          <w:rFonts w:ascii="Calibri" w:hAnsi="Calibri" w:cs="Calibri"/>
        </w:rPr>
        <w:t> », à l’aide de « </w:t>
      </w:r>
      <w:r w:rsidRPr="007A637A">
        <w:rPr>
          <w:rFonts w:ascii="Calibri" w:hAnsi="Calibri" w:cs="Calibri"/>
          <w:b/>
          <w:bCs/>
          <w:i/>
          <w:iCs/>
        </w:rPr>
        <w:t>connaissances scientifiques superficielles, médiocres, erronées, ou même obsolètes</w:t>
      </w:r>
      <w:r w:rsidRPr="007A637A">
        <w:rPr>
          <w:rFonts w:ascii="Calibri" w:hAnsi="Calibri" w:cs="Calibri"/>
          <w:b/>
          <w:bCs/>
        </w:rPr>
        <w:t> </w:t>
      </w:r>
      <w:r w:rsidRPr="0067059E">
        <w:rPr>
          <w:rFonts w:ascii="Calibri" w:hAnsi="Calibri" w:cs="Calibri"/>
        </w:rPr>
        <w:t>» et « </w:t>
      </w:r>
      <w:r w:rsidRPr="007A637A">
        <w:rPr>
          <w:rFonts w:ascii="Calibri" w:hAnsi="Calibri" w:cs="Calibri"/>
          <w:b/>
          <w:bCs/>
          <w:i/>
          <w:iCs/>
        </w:rPr>
        <w:t>leurs interprétations des versets coraniques souvent tendancieuses</w:t>
      </w:r>
      <w:r w:rsidRPr="0067059E">
        <w:rPr>
          <w:rFonts w:ascii="Calibri" w:hAnsi="Calibri" w:cs="Calibri"/>
          <w:i/>
          <w:iCs/>
        </w:rPr>
        <w:t xml:space="preserve">, [entachées de « biais de confirmation »], </w:t>
      </w:r>
      <w:r w:rsidRPr="007A637A">
        <w:rPr>
          <w:rFonts w:ascii="Calibri" w:hAnsi="Calibri" w:cs="Calibri"/>
          <w:b/>
          <w:bCs/>
          <w:i/>
          <w:iCs/>
        </w:rPr>
        <w:t>pour ne pas dire tirées par les cheveux</w:t>
      </w:r>
      <w:r w:rsidRPr="0067059E">
        <w:rPr>
          <w:rFonts w:ascii="Calibri" w:hAnsi="Calibri" w:cs="Calibri"/>
        </w:rPr>
        <w:t> »</w:t>
      </w:r>
      <w:r w:rsidRPr="0067059E">
        <w:rPr>
          <w:rStyle w:val="Mentionnonrsolue"/>
          <w:rFonts w:ascii="Calibri" w:hAnsi="Calibri" w:cs="Calibri"/>
          <w:color w:val="auto"/>
        </w:rPr>
        <w:t xml:space="preserve"> </w:t>
      </w:r>
      <w:r w:rsidRPr="0067059E">
        <w:rPr>
          <w:rStyle w:val="Appelnotedebasdep"/>
          <w:rFonts w:ascii="Calibri" w:hAnsi="Calibri" w:cs="Calibri"/>
        </w:rPr>
        <w:footnoteReference w:id="32"/>
      </w:r>
      <w:r w:rsidRPr="0067059E">
        <w:rPr>
          <w:rFonts w:ascii="Calibri" w:hAnsi="Calibri" w:cs="Calibri"/>
        </w:rPr>
        <w:t>.</w:t>
      </w:r>
    </w:p>
    <w:p w14:paraId="6A7A35CC" w14:textId="50C3A32C" w:rsidR="002709EF" w:rsidRPr="002709EF" w:rsidRDefault="002709EF" w:rsidP="002709EF">
      <w:pPr>
        <w:pStyle w:val="NormalWeb"/>
        <w:shd w:val="clear" w:color="auto" w:fill="FFFFFF"/>
        <w:spacing w:before="0" w:beforeAutospacing="0" w:after="0" w:afterAutospacing="0"/>
        <w:jc w:val="both"/>
        <w:rPr>
          <w:rFonts w:ascii="Calibri" w:hAnsi="Calibri" w:cs="Calibri"/>
          <w:sz w:val="22"/>
          <w:szCs w:val="22"/>
        </w:rPr>
      </w:pPr>
      <w:r w:rsidRPr="002709EF">
        <w:rPr>
          <w:rFonts w:ascii="Calibri" w:hAnsi="Calibri" w:cs="Calibri"/>
          <w:sz w:val="22"/>
          <w:szCs w:val="22"/>
        </w:rPr>
        <w:t>« </w:t>
      </w:r>
      <w:r w:rsidRPr="007A637A">
        <w:rPr>
          <w:rFonts w:ascii="Calibri" w:hAnsi="Calibri" w:cs="Calibri"/>
          <w:b/>
          <w:bCs/>
          <w:i/>
          <w:iCs/>
          <w:sz w:val="22"/>
          <w:szCs w:val="22"/>
        </w:rPr>
        <w:t>Quand on voit la quantité de livres, de CD, de DVD, d'émissions TV, de colloques, etc. qui sont aujourd'hui dédiés à cette théorie, on prend conscience d'où et comment les énergies de la nation musulmane sont dirigées et gaspillées. On comprend alors pourquoi nous n'avançons pas dans le sens du progrès des sciences</w:t>
      </w:r>
      <w:r w:rsidRPr="002709EF">
        <w:rPr>
          <w:rFonts w:ascii="Calibri" w:hAnsi="Calibri" w:cs="Calibri"/>
          <w:sz w:val="22"/>
          <w:szCs w:val="22"/>
        </w:rPr>
        <w:t> »</w:t>
      </w:r>
      <w:r w:rsidRPr="002709EF">
        <w:rPr>
          <w:rStyle w:val="Appelnotedebasdep"/>
          <w:rFonts w:ascii="Calibri" w:hAnsi="Calibri" w:cs="Calibri"/>
          <w:sz w:val="22"/>
          <w:szCs w:val="22"/>
        </w:rPr>
        <w:footnoteReference w:id="33"/>
      </w:r>
      <w:r w:rsidRPr="002709EF">
        <w:rPr>
          <w:rFonts w:ascii="Calibri" w:hAnsi="Calibri" w:cs="Calibri"/>
          <w:sz w:val="22"/>
          <w:szCs w:val="22"/>
        </w:rPr>
        <w:t xml:space="preserve">. Selon </w:t>
      </w:r>
      <w:proofErr w:type="spellStart"/>
      <w:r w:rsidR="007A637A" w:rsidRPr="00747715">
        <w:rPr>
          <w:rFonts w:ascii="Calibri" w:hAnsi="Calibri" w:cs="Calibri"/>
        </w:rPr>
        <w:t>Nidhal</w:t>
      </w:r>
      <w:proofErr w:type="spellEnd"/>
      <w:r w:rsidR="007A637A" w:rsidRPr="00747715">
        <w:rPr>
          <w:rFonts w:ascii="Calibri" w:hAnsi="Calibri" w:cs="Calibri"/>
        </w:rPr>
        <w:t xml:space="preserve"> </w:t>
      </w:r>
      <w:proofErr w:type="spellStart"/>
      <w:r w:rsidR="007A637A" w:rsidRPr="00747715">
        <w:rPr>
          <w:rFonts w:ascii="Calibri" w:hAnsi="Calibri" w:cs="Calibri"/>
        </w:rPr>
        <w:t>Guessoum</w:t>
      </w:r>
      <w:proofErr w:type="spellEnd"/>
      <w:r w:rsidRPr="002709EF">
        <w:rPr>
          <w:rFonts w:ascii="Calibri" w:hAnsi="Calibri" w:cs="Calibri"/>
          <w:sz w:val="22"/>
          <w:szCs w:val="22"/>
        </w:rPr>
        <w:t>, « </w:t>
      </w:r>
      <w:r w:rsidRPr="002709EF">
        <w:rPr>
          <w:rFonts w:ascii="Calibri" w:hAnsi="Calibri" w:cs="Calibri"/>
          <w:i/>
          <w:iCs/>
          <w:sz w:val="22"/>
          <w:szCs w:val="22"/>
        </w:rPr>
        <w:t>cela obnubile les musulmans aujourd'hui, en leur faisant croire que la </w:t>
      </w:r>
      <w:hyperlink r:id="rId20" w:tooltip="Science" w:history="1">
        <w:r w:rsidRPr="002709EF">
          <w:rPr>
            <w:rStyle w:val="Lienhypertexte"/>
            <w:rFonts w:ascii="Calibri" w:eastAsiaTheme="majorEastAsia" w:hAnsi="Calibri" w:cs="Calibri"/>
            <w:i/>
            <w:iCs/>
            <w:color w:val="0B0080"/>
            <w:sz w:val="22"/>
            <w:szCs w:val="22"/>
          </w:rPr>
          <w:t>Science</w:t>
        </w:r>
      </w:hyperlink>
      <w:r w:rsidRPr="002709EF">
        <w:rPr>
          <w:rFonts w:ascii="Calibri" w:hAnsi="Calibri" w:cs="Calibri"/>
          <w:i/>
          <w:iCs/>
          <w:color w:val="202122"/>
          <w:sz w:val="22"/>
          <w:szCs w:val="22"/>
        </w:rPr>
        <w:t xml:space="preserve">, </w:t>
      </w:r>
      <w:r w:rsidRPr="002709EF">
        <w:rPr>
          <w:rFonts w:ascii="Calibri" w:hAnsi="Calibri" w:cs="Calibri"/>
          <w:i/>
          <w:iCs/>
          <w:sz w:val="22"/>
          <w:szCs w:val="22"/>
        </w:rPr>
        <w:t xml:space="preserve">censée être méthodique, avoir son approche systématique, expérimentale, empirique, théorique, etc., n'est pas nécessaire. </w:t>
      </w:r>
      <w:r w:rsidRPr="002709EF">
        <w:rPr>
          <w:rFonts w:ascii="Calibri" w:hAnsi="Calibri" w:cs="Calibri"/>
          <w:b/>
          <w:bCs/>
          <w:i/>
          <w:iCs/>
          <w:sz w:val="22"/>
          <w:szCs w:val="22"/>
        </w:rPr>
        <w:t>On peut simplement aller regarder dans le Coran, et y trouver ces vérités scientifiques</w:t>
      </w:r>
      <w:r w:rsidRPr="002709EF">
        <w:rPr>
          <w:rFonts w:ascii="Calibri" w:hAnsi="Calibri" w:cs="Calibri"/>
          <w:sz w:val="22"/>
          <w:szCs w:val="22"/>
        </w:rPr>
        <w:t> »</w:t>
      </w:r>
      <w:r w:rsidRPr="002709EF">
        <w:rPr>
          <w:rStyle w:val="Appelnotedebasdep"/>
          <w:rFonts w:ascii="Calibri" w:hAnsi="Calibri" w:cs="Calibri"/>
          <w:sz w:val="22"/>
          <w:szCs w:val="22"/>
        </w:rPr>
        <w:footnoteReference w:id="34"/>
      </w:r>
      <w:r w:rsidRPr="002709EF">
        <w:rPr>
          <w:rFonts w:ascii="Calibri" w:hAnsi="Calibri" w:cs="Calibri"/>
          <w:sz w:val="22"/>
          <w:szCs w:val="22"/>
        </w:rPr>
        <w:t>.</w:t>
      </w:r>
    </w:p>
    <w:p w14:paraId="5AF903BA" w14:textId="77777777" w:rsidR="00431578" w:rsidRDefault="00431578" w:rsidP="00AD48D1">
      <w:pPr>
        <w:spacing w:after="0" w:line="240" w:lineRule="auto"/>
        <w:jc w:val="both"/>
      </w:pPr>
    </w:p>
    <w:p w14:paraId="20482923" w14:textId="400DE7FC" w:rsidR="00AD48D1" w:rsidRDefault="007C1661" w:rsidP="002E127A">
      <w:pPr>
        <w:pStyle w:val="Titre3"/>
      </w:pPr>
      <w:bookmarkStart w:id="29" w:name="_Toc48033040"/>
      <w:r w:rsidRPr="002E0178">
        <w:t>Exemple</w:t>
      </w:r>
      <w:r>
        <w:t xml:space="preserve"> n°</w:t>
      </w:r>
      <w:r w:rsidR="002E127A">
        <w:t>3</w:t>
      </w:r>
      <w:r w:rsidRPr="002E0178">
        <w:t> :</w:t>
      </w:r>
      <w:r>
        <w:t xml:space="preserve"> les miracles</w:t>
      </w:r>
      <w:r w:rsidR="00FB4512">
        <w:t xml:space="preserve"> scientifiques et les miracles</w:t>
      </w:r>
      <w:r>
        <w:t xml:space="preserve"> numériques du Coran</w:t>
      </w:r>
      <w:r w:rsidR="00B04448">
        <w:t xml:space="preserve"> ou </w:t>
      </w:r>
      <w:proofErr w:type="spellStart"/>
      <w:r w:rsidR="00B04448" w:rsidRPr="00747715">
        <w:rPr>
          <w:rFonts w:ascii="Calibri" w:hAnsi="Calibri" w:cs="Calibri"/>
        </w:rPr>
        <w:t>i'jaaz</w:t>
      </w:r>
      <w:bookmarkEnd w:id="29"/>
      <w:proofErr w:type="spellEnd"/>
    </w:p>
    <w:p w14:paraId="3C81C5A8" w14:textId="6F83ED4F" w:rsidR="0067059E" w:rsidRDefault="0067059E" w:rsidP="004646F4">
      <w:pPr>
        <w:spacing w:after="0" w:line="240" w:lineRule="auto"/>
      </w:pPr>
    </w:p>
    <w:p w14:paraId="14392AC0" w14:textId="788553FD" w:rsidR="00271671" w:rsidRDefault="005553E6" w:rsidP="00271671">
      <w:pPr>
        <w:spacing w:after="0" w:line="240" w:lineRule="auto"/>
        <w:jc w:val="both"/>
      </w:pPr>
      <w:r w:rsidRPr="008507A3">
        <w:t>En fonction de la lecture de certains versets du Coran</w:t>
      </w:r>
      <w:r>
        <w:t xml:space="preserve"> _ aux descriptions pourtant imprécises, </w:t>
      </w:r>
      <w:r w:rsidRPr="00D31E00">
        <w:t>métaphoriques</w:t>
      </w:r>
      <w:r>
        <w:t xml:space="preserve"> ou symboliques _</w:t>
      </w:r>
      <w:r w:rsidRPr="008507A3">
        <w:t>,</w:t>
      </w:r>
      <w:r>
        <w:t xml:space="preserve"> </w:t>
      </w:r>
      <w:r w:rsidR="00271671" w:rsidRPr="008507A3">
        <w:t>certains musulmans vont</w:t>
      </w:r>
      <w:r w:rsidR="00271671">
        <w:t>, eux,</w:t>
      </w:r>
      <w:r w:rsidR="00271671" w:rsidRPr="008507A3">
        <w:t xml:space="preserve"> croire</w:t>
      </w:r>
      <w:r>
        <w:t xml:space="preserve"> à l’existence</w:t>
      </w:r>
      <w:r w:rsidR="00B04448">
        <w:t>, par exemple</w:t>
      </w:r>
      <w:r w:rsidR="00271671">
        <w:t> :</w:t>
      </w:r>
    </w:p>
    <w:p w14:paraId="7029B7B4" w14:textId="77777777" w:rsidR="00271671" w:rsidRDefault="00271671" w:rsidP="00271671">
      <w:pPr>
        <w:spacing w:after="0" w:line="240" w:lineRule="auto"/>
        <w:jc w:val="both"/>
      </w:pPr>
    </w:p>
    <w:p w14:paraId="0B7957D3" w14:textId="55F41EF5" w:rsidR="00271671" w:rsidRDefault="00271671" w:rsidP="00271671">
      <w:pPr>
        <w:spacing w:after="0" w:line="240" w:lineRule="auto"/>
        <w:jc w:val="both"/>
      </w:pPr>
      <w:r w:rsidRPr="008507A3">
        <w:t xml:space="preserve">1) </w:t>
      </w:r>
      <w:r w:rsidR="005553E6">
        <w:t>du</w:t>
      </w:r>
      <w:r w:rsidRPr="008507A3">
        <w:t xml:space="preserve"> cheval ailé (le fameux </w:t>
      </w:r>
      <w:proofErr w:type="spellStart"/>
      <w:r w:rsidRPr="008507A3">
        <w:t>bouraq</w:t>
      </w:r>
      <w:proofErr w:type="spellEnd"/>
      <w:r w:rsidRPr="008507A3">
        <w:t>)</w:t>
      </w:r>
      <w:r w:rsidR="00F77980">
        <w:t xml:space="preserve"> (Coran 17.1, </w:t>
      </w:r>
      <w:hyperlink r:id="rId21" w:tooltip="Sahih al-Bukhari" w:history="1">
        <w:proofErr w:type="spellStart"/>
        <w:r w:rsidR="0081657F" w:rsidRPr="0081657F">
          <w:rPr>
            <w:rStyle w:val="Lienhypertexte"/>
            <w:rFonts w:ascii="Calibri" w:hAnsi="Calibri" w:cs="Calibri"/>
            <w:color w:val="0B0080"/>
            <w:shd w:val="clear" w:color="auto" w:fill="EAF3FF"/>
          </w:rPr>
          <w:t>Sahih</w:t>
        </w:r>
        <w:proofErr w:type="spellEnd"/>
        <w:r w:rsidR="0081657F" w:rsidRPr="0081657F">
          <w:rPr>
            <w:rStyle w:val="Lienhypertexte"/>
            <w:rFonts w:ascii="Calibri" w:hAnsi="Calibri" w:cs="Calibri"/>
            <w:color w:val="0B0080"/>
            <w:shd w:val="clear" w:color="auto" w:fill="EAF3FF"/>
          </w:rPr>
          <w:t xml:space="preserve"> al-Bukhari</w:t>
        </w:r>
      </w:hyperlink>
      <w:r w:rsidR="0081657F" w:rsidRPr="0081657F">
        <w:rPr>
          <w:rFonts w:ascii="Calibri" w:hAnsi="Calibri" w:cs="Calibri"/>
          <w:color w:val="202122"/>
          <w:shd w:val="clear" w:color="auto" w:fill="EAF3FF"/>
        </w:rPr>
        <w:t> 5, 58, 227</w:t>
      </w:r>
      <w:r w:rsidR="00F77980">
        <w:t>)</w:t>
      </w:r>
      <w:r w:rsidRPr="008507A3">
        <w:t>,</w:t>
      </w:r>
      <w:r>
        <w:t xml:space="preserve"> </w:t>
      </w:r>
    </w:p>
    <w:p w14:paraId="492AEEA0" w14:textId="44118DA9" w:rsidR="00271671" w:rsidRDefault="00271671" w:rsidP="00271671">
      <w:pPr>
        <w:spacing w:after="0" w:line="240" w:lineRule="auto"/>
        <w:jc w:val="both"/>
      </w:pPr>
      <w:r>
        <w:t>2)</w:t>
      </w:r>
      <w:r w:rsidRPr="008507A3">
        <w:t xml:space="preserve"> </w:t>
      </w:r>
      <w:r w:rsidR="005553E6">
        <w:t>de</w:t>
      </w:r>
      <w:r w:rsidRPr="008507A3">
        <w:t xml:space="preserve"> la terre plate </w:t>
      </w:r>
      <w:r>
        <w:t>ou en forme d’œuf d’autruche</w:t>
      </w:r>
      <w:r w:rsidR="00C533C1">
        <w:t xml:space="preserve"> (</w:t>
      </w:r>
      <w:r w:rsidR="00C533C1" w:rsidRPr="005553E6">
        <w:t>71:19, 51:48, 78:6, 15:20, 91:6</w:t>
      </w:r>
      <w:r w:rsidR="00C533C1">
        <w:t xml:space="preserve">, </w:t>
      </w:r>
      <w:r w:rsidR="00C533C1" w:rsidRPr="005553E6">
        <w:t>88.20</w:t>
      </w:r>
      <w:r w:rsidR="00C533C1">
        <w:t>)</w:t>
      </w:r>
      <w:r w:rsidRPr="008507A3">
        <w:t>,</w:t>
      </w:r>
      <w:r>
        <w:t xml:space="preserve"> </w:t>
      </w:r>
    </w:p>
    <w:p w14:paraId="0F115A14" w14:textId="4D4BAEC5" w:rsidR="00271671" w:rsidRDefault="00271671" w:rsidP="00271671">
      <w:pPr>
        <w:spacing w:after="0" w:line="240" w:lineRule="auto"/>
        <w:jc w:val="both"/>
      </w:pPr>
      <w:r>
        <w:t xml:space="preserve">3) </w:t>
      </w:r>
      <w:r w:rsidR="005553E6">
        <w:t>d’</w:t>
      </w:r>
      <w:r w:rsidRPr="008507A3">
        <w:t>étoiles comme des ampoules</w:t>
      </w:r>
      <w:r w:rsidR="00853D43">
        <w:t xml:space="preserve"> (lampes)</w:t>
      </w:r>
      <w:r>
        <w:t xml:space="preserve"> ou des luminaires</w:t>
      </w:r>
      <w:r w:rsidR="00853D43">
        <w:t xml:space="preserve"> (</w:t>
      </w:r>
      <w:r w:rsidR="00501762">
        <w:t>15.16-18</w:t>
      </w:r>
      <w:r w:rsidR="003A37F2">
        <w:t xml:space="preserve">, </w:t>
      </w:r>
      <w:r w:rsidR="00853D43">
        <w:t>67.5, 37.6-9)</w:t>
      </w:r>
      <w:r w:rsidRPr="008507A3">
        <w:t>,</w:t>
      </w:r>
      <w:r>
        <w:t xml:space="preserve"> </w:t>
      </w:r>
    </w:p>
    <w:p w14:paraId="27B95E99" w14:textId="47DA4AA4" w:rsidR="00271671" w:rsidRDefault="00271671" w:rsidP="00271671">
      <w:pPr>
        <w:spacing w:after="0" w:line="240" w:lineRule="auto"/>
        <w:jc w:val="both"/>
      </w:pPr>
      <w:r>
        <w:lastRenderedPageBreak/>
        <w:t xml:space="preserve">4) </w:t>
      </w:r>
      <w:r w:rsidR="005553E6">
        <w:t>d’</w:t>
      </w:r>
      <w:r>
        <w:t>étoiles (filantes ?)</w:t>
      </w:r>
      <w:r w:rsidR="005553E6">
        <w:t xml:space="preserve"> </w:t>
      </w:r>
      <w:r>
        <w:t>lapid</w:t>
      </w:r>
      <w:r w:rsidR="005553E6">
        <w:t>a</w:t>
      </w:r>
      <w:r>
        <w:t xml:space="preserve">nt les démons (les </w:t>
      </w:r>
      <w:r w:rsidRPr="008507A3">
        <w:rPr>
          <w:i/>
          <w:iCs/>
        </w:rPr>
        <w:t>djinns</w:t>
      </w:r>
      <w:r>
        <w:t xml:space="preserve">) ou </w:t>
      </w:r>
      <w:r w:rsidRPr="008507A3">
        <w:t>aux météorites comme du feu</w:t>
      </w:r>
      <w:r w:rsidR="005553E6">
        <w:t>,</w:t>
      </w:r>
      <w:r w:rsidRPr="008507A3">
        <w:t xml:space="preserve"> lancé</w:t>
      </w:r>
      <w:r>
        <w:t>s</w:t>
      </w:r>
      <w:r w:rsidRPr="008507A3">
        <w:t xml:space="preserve"> par </w:t>
      </w:r>
      <w:r>
        <w:t>A</w:t>
      </w:r>
      <w:r w:rsidRPr="008507A3">
        <w:t xml:space="preserve">llah </w:t>
      </w:r>
      <w:r>
        <w:t>contre les</w:t>
      </w:r>
      <w:r w:rsidRPr="008507A3">
        <w:t xml:space="preserve"> </w:t>
      </w:r>
      <w:proofErr w:type="spellStart"/>
      <w:r w:rsidRPr="008507A3">
        <w:rPr>
          <w:i/>
          <w:iCs/>
        </w:rPr>
        <w:t>chayatines</w:t>
      </w:r>
      <w:proofErr w:type="spellEnd"/>
      <w:r w:rsidR="00853D43">
        <w:t xml:space="preserve"> (67.5</w:t>
      </w:r>
      <w:r w:rsidR="00501762">
        <w:t>, 37.6-9</w:t>
      </w:r>
      <w:r w:rsidR="00853D43">
        <w:t>)</w:t>
      </w:r>
      <w:r>
        <w:t xml:space="preserve">, </w:t>
      </w:r>
    </w:p>
    <w:p w14:paraId="0D6EE94E" w14:textId="08BDA36C" w:rsidR="00271671" w:rsidRDefault="00271671" w:rsidP="00271671">
      <w:pPr>
        <w:spacing w:after="0" w:line="240" w:lineRule="auto"/>
        <w:jc w:val="both"/>
      </w:pPr>
      <w:r>
        <w:t xml:space="preserve">5) </w:t>
      </w:r>
      <w:r w:rsidR="005553E6">
        <w:t>de</w:t>
      </w:r>
      <w:r w:rsidRPr="008507A3">
        <w:t xml:space="preserve"> montagnes</w:t>
      </w:r>
      <w:r w:rsidR="005553E6">
        <w:t xml:space="preserve"> [solides et immobiles]</w:t>
      </w:r>
      <w:r w:rsidRPr="008507A3">
        <w:t xml:space="preserve"> </w:t>
      </w:r>
      <w:r>
        <w:t>comme</w:t>
      </w:r>
      <w:r w:rsidRPr="008507A3">
        <w:t xml:space="preserve"> des piliers pour soutenir la terre</w:t>
      </w:r>
      <w:r w:rsidR="0081657F">
        <w:t xml:space="preserve"> (</w:t>
      </w:r>
      <w:r w:rsidR="0081657F" w:rsidRPr="005553E6">
        <w:t>31:10, 16:15, 78:6-7</w:t>
      </w:r>
      <w:r w:rsidR="0081657F">
        <w:t>)</w:t>
      </w:r>
      <w:r>
        <w:t xml:space="preserve">, </w:t>
      </w:r>
    </w:p>
    <w:p w14:paraId="72F90104" w14:textId="39FB1706" w:rsidR="00271671" w:rsidRDefault="00271671" w:rsidP="00271671">
      <w:pPr>
        <w:spacing w:after="0" w:line="240" w:lineRule="auto"/>
        <w:jc w:val="both"/>
      </w:pPr>
      <w:r>
        <w:t xml:space="preserve">6) </w:t>
      </w:r>
      <w:r w:rsidR="005553E6">
        <w:t>de</w:t>
      </w:r>
      <w:r w:rsidRPr="008507A3">
        <w:t xml:space="preserve"> la fabrication du 1er homme,</w:t>
      </w:r>
      <w:r>
        <w:t xml:space="preserve"> </w:t>
      </w:r>
      <w:r w:rsidRPr="008507A3">
        <w:t>Adam,</w:t>
      </w:r>
      <w:r>
        <w:t xml:space="preserve"> à partir</w:t>
      </w:r>
      <w:r w:rsidRPr="008507A3">
        <w:t xml:space="preserve"> </w:t>
      </w:r>
      <w:r>
        <w:t>d’</w:t>
      </w:r>
      <w:r w:rsidRPr="008507A3">
        <w:t>argile</w:t>
      </w:r>
      <w:r w:rsidR="0081657F">
        <w:t xml:space="preserve"> (6.2, 23.12)</w:t>
      </w:r>
      <w:r w:rsidRPr="008507A3">
        <w:t>,</w:t>
      </w:r>
      <w:r>
        <w:t xml:space="preserve"> </w:t>
      </w:r>
    </w:p>
    <w:p w14:paraId="55A8F2AF" w14:textId="3C7DF951" w:rsidR="00271671" w:rsidRDefault="00271671" w:rsidP="00271671">
      <w:pPr>
        <w:spacing w:after="0" w:line="240" w:lineRule="auto"/>
        <w:jc w:val="both"/>
      </w:pPr>
      <w:r>
        <w:t xml:space="preserve">7) </w:t>
      </w:r>
      <w:r w:rsidR="005553E6">
        <w:t>du</w:t>
      </w:r>
      <w:r w:rsidRPr="008507A3">
        <w:t xml:space="preserve"> soleil</w:t>
      </w:r>
      <w:r w:rsidR="005553E6">
        <w:t>,</w:t>
      </w:r>
      <w:r w:rsidRPr="008507A3">
        <w:t xml:space="preserve"> tourn</w:t>
      </w:r>
      <w:r w:rsidR="005553E6">
        <w:t>ant</w:t>
      </w:r>
      <w:r>
        <w:t xml:space="preserve"> dans le ciel, se couch</w:t>
      </w:r>
      <w:r w:rsidR="005553E6">
        <w:t>ant</w:t>
      </w:r>
      <w:r w:rsidRPr="008507A3">
        <w:t xml:space="preserve"> et dor</w:t>
      </w:r>
      <w:r w:rsidR="005553E6">
        <w:t>mant, la nuit,</w:t>
      </w:r>
      <w:r w:rsidRPr="008507A3">
        <w:t xml:space="preserve"> dans une eau boueus</w:t>
      </w:r>
      <w:r w:rsidR="0081657F">
        <w:t xml:space="preserve">e </w:t>
      </w:r>
      <w:r w:rsidR="0081657F" w:rsidRPr="005553E6">
        <w:t>(18:86)</w:t>
      </w:r>
      <w:r>
        <w:t>, …</w:t>
      </w:r>
    </w:p>
    <w:p w14:paraId="77DAEFD0" w14:textId="68CBD1F4" w:rsidR="007A637A" w:rsidRDefault="007A637A" w:rsidP="00271671">
      <w:pPr>
        <w:spacing w:after="0" w:line="240" w:lineRule="auto"/>
        <w:jc w:val="both"/>
      </w:pPr>
      <w:r>
        <w:t>Etc.</w:t>
      </w:r>
    </w:p>
    <w:p w14:paraId="4D7303B5" w14:textId="0346A718" w:rsidR="00271671" w:rsidRDefault="00271671" w:rsidP="00271671">
      <w:pPr>
        <w:spacing w:after="0" w:line="240" w:lineRule="auto"/>
        <w:jc w:val="both"/>
      </w:pPr>
    </w:p>
    <w:p w14:paraId="3014AA74" w14:textId="281D7E7A" w:rsidR="007A637A" w:rsidRDefault="007A637A" w:rsidP="007A637A">
      <w:pPr>
        <w:spacing w:after="0" w:line="240" w:lineRule="auto"/>
        <w:jc w:val="both"/>
      </w:pPr>
      <w:r>
        <w:t>Or, toutes ces allégations coraniques, auxquels ils croient, ont été invalidées scientifiquement (voir ci-dessous).</w:t>
      </w:r>
    </w:p>
    <w:p w14:paraId="4884F76B" w14:textId="77777777" w:rsidR="007A637A" w:rsidRDefault="007A637A" w:rsidP="00271671">
      <w:pPr>
        <w:spacing w:after="0" w:line="240" w:lineRule="auto"/>
        <w:jc w:val="both"/>
      </w:pPr>
    </w:p>
    <w:p w14:paraId="50621251" w14:textId="231FD520" w:rsidR="00271671" w:rsidRDefault="00271671" w:rsidP="00271671">
      <w:pPr>
        <w:spacing w:after="0" w:line="240" w:lineRule="auto"/>
        <w:jc w:val="both"/>
      </w:pPr>
      <w:r>
        <w:t xml:space="preserve">Si certains croyants </w:t>
      </w:r>
      <w:r w:rsidRPr="00F3554B">
        <w:t>croient à ces "vérités "coraniques</w:t>
      </w:r>
      <w:r>
        <w:t>,</w:t>
      </w:r>
      <w:r w:rsidRPr="00F3554B">
        <w:t xml:space="preserve"> alors </w:t>
      </w:r>
      <w:r>
        <w:t>il y a de fortes chances qu’ils</w:t>
      </w:r>
      <w:r w:rsidRPr="00F3554B">
        <w:t xml:space="preserve"> vont</w:t>
      </w:r>
      <w:r>
        <w:t xml:space="preserve"> aussi</w:t>
      </w:r>
      <w:r w:rsidRPr="00F3554B">
        <w:t xml:space="preserve"> croire aux </w:t>
      </w:r>
      <w:r w:rsidRPr="006E207C">
        <w:rPr>
          <w:i/>
          <w:iCs/>
        </w:rPr>
        <w:t>« miracles scientifiques dans le coran</w:t>
      </w:r>
      <w:r>
        <w:t> »</w:t>
      </w:r>
      <w:r w:rsidR="007A637A">
        <w:t>, étant donné leur</w:t>
      </w:r>
      <w:r w:rsidR="0081657F">
        <w:t xml:space="preserve"> fréquent</w:t>
      </w:r>
      <w:r w:rsidR="007A637A">
        <w:t xml:space="preserve"> manque</w:t>
      </w:r>
      <w:r w:rsidR="0081657F">
        <w:t xml:space="preserve"> criant</w:t>
      </w:r>
      <w:r w:rsidR="007A637A">
        <w:t xml:space="preserve"> de connaissances scientifiques</w:t>
      </w:r>
      <w:r>
        <w:t>.</w:t>
      </w:r>
      <w:r w:rsidRPr="00F3554B">
        <w:t xml:space="preserve"> </w:t>
      </w:r>
    </w:p>
    <w:p w14:paraId="646E6988" w14:textId="597F29C7" w:rsidR="00271671" w:rsidRDefault="00271671" w:rsidP="00271671">
      <w:pPr>
        <w:spacing w:after="0" w:line="240" w:lineRule="auto"/>
        <w:jc w:val="both"/>
      </w:pPr>
    </w:p>
    <w:p w14:paraId="2F519E1A" w14:textId="7BF47996" w:rsidR="005553E6" w:rsidRPr="005553E6" w:rsidRDefault="007A637A" w:rsidP="005553E6">
      <w:pPr>
        <w:spacing w:after="0" w:line="240" w:lineRule="auto"/>
        <w:jc w:val="both"/>
      </w:pPr>
      <w:r>
        <w:t>En fait, l</w:t>
      </w:r>
      <w:r w:rsidR="005553E6" w:rsidRPr="005553E6">
        <w:t>e Coran contient des erreurs scientifiques (voir ci-dessous)</w:t>
      </w:r>
      <w:r w:rsidR="005553E6">
        <w:t>, comme</w:t>
      </w:r>
      <w:r>
        <w:t xml:space="preserve"> nous le démontrons, ci-après </w:t>
      </w:r>
      <w:r w:rsidR="005553E6" w:rsidRPr="005553E6">
        <w:t>:</w:t>
      </w:r>
    </w:p>
    <w:p w14:paraId="692B2655" w14:textId="77777777" w:rsidR="005553E6" w:rsidRPr="005553E6" w:rsidRDefault="005553E6" w:rsidP="005553E6">
      <w:pPr>
        <w:spacing w:after="0" w:line="240" w:lineRule="auto"/>
        <w:jc w:val="both"/>
      </w:pPr>
    </w:p>
    <w:p w14:paraId="376A7162" w14:textId="679CBE0E" w:rsidR="005553E6" w:rsidRDefault="005553E6" w:rsidP="005553E6">
      <w:pPr>
        <w:pStyle w:val="Paragraphedeliste"/>
        <w:numPr>
          <w:ilvl w:val="0"/>
          <w:numId w:val="20"/>
        </w:numPr>
        <w:spacing w:after="0" w:line="240" w:lineRule="auto"/>
        <w:ind w:left="426"/>
        <w:jc w:val="both"/>
      </w:pPr>
      <w:r>
        <w:t xml:space="preserve">La </w:t>
      </w:r>
      <w:r w:rsidRPr="008507A3">
        <w:t>terre</w:t>
      </w:r>
      <w:r>
        <w:t xml:space="preserve"> est</w:t>
      </w:r>
      <w:r w:rsidRPr="008507A3">
        <w:t xml:space="preserve"> plate </w:t>
      </w:r>
      <w:r>
        <w:t xml:space="preserve">ou en forme d’œuf d’autruche : </w:t>
      </w:r>
      <w:r w:rsidRPr="005553E6">
        <w:t>La terre est plate (71:19, 51:48, 78:6, 15:20, 91:6), sauf pour le verset 88.20 (qui pourrait faire penser à une notion de courbure ou de sphéricité mais qui est imprécise)</w:t>
      </w:r>
      <w:r>
        <w:t xml:space="preserve"> =&gt; En fait, la terre n’est ni plate, ni en forme d’œuf d’autruche, mais en forme d’un patatoïde sphérique aplati aux pôles.</w:t>
      </w:r>
    </w:p>
    <w:p w14:paraId="1BFD75A4" w14:textId="50687E24" w:rsidR="005553E6" w:rsidRDefault="005553E6" w:rsidP="005553E6">
      <w:pPr>
        <w:pStyle w:val="Paragraphedeliste"/>
        <w:numPr>
          <w:ilvl w:val="0"/>
          <w:numId w:val="20"/>
        </w:numPr>
        <w:spacing w:after="0" w:line="240" w:lineRule="auto"/>
        <w:ind w:left="426"/>
        <w:jc w:val="both"/>
      </w:pPr>
      <w:r>
        <w:t xml:space="preserve">Les </w:t>
      </w:r>
      <w:r w:rsidRPr="008507A3">
        <w:t>étoiles</w:t>
      </w:r>
      <w:r>
        <w:t xml:space="preserve"> sont</w:t>
      </w:r>
      <w:r w:rsidRPr="008507A3">
        <w:t xml:space="preserve"> comme des ampoules</w:t>
      </w:r>
      <w:r>
        <w:t xml:space="preserve"> ou des luminaires</w:t>
      </w:r>
      <w:r w:rsidR="00C41D02">
        <w:t xml:space="preserve"> (41</w:t>
      </w:r>
      <w:r w:rsidR="003A37F2">
        <w:t>.</w:t>
      </w:r>
      <w:r w:rsidR="00C41D02">
        <w:t>9-12</w:t>
      </w:r>
      <w:r w:rsidR="003A37F2">
        <w:t>, 15.16-18, 67.5, 37.6-9</w:t>
      </w:r>
      <w:r w:rsidR="00C41D02">
        <w:t>)</w:t>
      </w:r>
      <w:r>
        <w:t xml:space="preserve">. Les étoiles (filantes ?) lapident les démons (les </w:t>
      </w:r>
      <w:r w:rsidRPr="008507A3">
        <w:rPr>
          <w:i/>
          <w:iCs/>
        </w:rPr>
        <w:t>djinns</w:t>
      </w:r>
      <w:r>
        <w:t xml:space="preserve">) ou </w:t>
      </w:r>
      <w:r w:rsidRPr="008507A3">
        <w:t>aux météorites comme du feu</w:t>
      </w:r>
      <w:r>
        <w:t>,</w:t>
      </w:r>
      <w:r w:rsidRPr="008507A3">
        <w:t xml:space="preserve"> lancé</w:t>
      </w:r>
      <w:r>
        <w:t>s</w:t>
      </w:r>
      <w:r w:rsidRPr="008507A3">
        <w:t xml:space="preserve"> par </w:t>
      </w:r>
      <w:r>
        <w:t>A</w:t>
      </w:r>
      <w:r w:rsidRPr="008507A3">
        <w:t xml:space="preserve">llah </w:t>
      </w:r>
      <w:r>
        <w:t>contre les</w:t>
      </w:r>
      <w:r w:rsidRPr="008507A3">
        <w:t xml:space="preserve"> </w:t>
      </w:r>
      <w:proofErr w:type="spellStart"/>
      <w:r w:rsidRPr="008507A3">
        <w:rPr>
          <w:i/>
          <w:iCs/>
        </w:rPr>
        <w:t>chayatines</w:t>
      </w:r>
      <w:proofErr w:type="spellEnd"/>
      <w:r w:rsidR="003A37F2" w:rsidRPr="003A37F2">
        <w:t xml:space="preserve"> </w:t>
      </w:r>
      <w:r w:rsidR="003A37F2">
        <w:rPr>
          <w:i/>
          <w:iCs/>
        </w:rPr>
        <w:t>(</w:t>
      </w:r>
      <w:r w:rsidR="003A37F2">
        <w:t>67.5, 37.6-9</w:t>
      </w:r>
      <w:r w:rsidR="003A37F2" w:rsidRPr="003A37F2">
        <w:t>)</w:t>
      </w:r>
      <w:r w:rsidR="003A37F2">
        <w:rPr>
          <w:rStyle w:val="Appelnotedebasdep"/>
          <w:i/>
          <w:iCs/>
        </w:rPr>
        <w:footnoteReference w:id="35"/>
      </w:r>
      <w:r>
        <w:t xml:space="preserve"> =&gt; En fait, les étoiles sont de gigantesques (immenses) boule de plasma, au cœur desquelles ont lieu des réactions nucléaires de fusion, principalement, de noyaux de deutérium</w:t>
      </w:r>
      <w:r w:rsidR="003A37F2">
        <w:rPr>
          <w:rStyle w:val="Appelnotedebasdep"/>
        </w:rPr>
        <w:footnoteReference w:id="36"/>
      </w:r>
      <w:r>
        <w:t>.</w:t>
      </w:r>
    </w:p>
    <w:p w14:paraId="1A18EE2D" w14:textId="36D90A89" w:rsidR="007A637A" w:rsidRPr="005553E6" w:rsidRDefault="007A637A" w:rsidP="005553E6">
      <w:pPr>
        <w:pStyle w:val="Paragraphedeliste"/>
        <w:numPr>
          <w:ilvl w:val="0"/>
          <w:numId w:val="20"/>
        </w:numPr>
        <w:spacing w:after="0" w:line="240" w:lineRule="auto"/>
        <w:ind w:left="426"/>
        <w:jc w:val="both"/>
      </w:pPr>
      <w:r>
        <w:t>Le premier homme, Adam, a été fabriqué à partir d’argile</w:t>
      </w:r>
      <w:r w:rsidR="003A37F2">
        <w:t xml:space="preserve"> (6.2</w:t>
      </w:r>
      <w:r w:rsidR="00F03516">
        <w:t>, 23.12</w:t>
      </w:r>
      <w:r w:rsidR="003A37F2">
        <w:t>)</w:t>
      </w:r>
      <w:r>
        <w:t xml:space="preserve"> =&gt; les êtres vivants sont composés de cellules, d’ADN, d’ARN, de protéines, d’une vingtaine acides aminés</w:t>
      </w:r>
      <w:r w:rsidR="000E2936">
        <w:t xml:space="preserve"> (contenant des atomes de carbone, d’oxygène, d’azote, d’hydrogène …)</w:t>
      </w:r>
      <w:r w:rsidR="003A37F2">
        <w:rPr>
          <w:rStyle w:val="Appelnotedebasdep"/>
        </w:rPr>
        <w:footnoteReference w:id="37"/>
      </w:r>
      <w:r>
        <w:t xml:space="preserve"> … et non</w:t>
      </w:r>
      <w:r w:rsidR="000E2936">
        <w:t xml:space="preserve"> pas</w:t>
      </w:r>
      <w:r>
        <w:t xml:space="preserve"> d’argile. Dans l’argile, il y a en moyenne 20% de silicium, or il n’y a pas de silicium dans le corps humains. De plus Adam est peut-être un être mythique. Il n’y a aucune preuve scientifique qu’il ait existé. </w:t>
      </w:r>
    </w:p>
    <w:p w14:paraId="098C82AA" w14:textId="15A9CACD" w:rsidR="005553E6" w:rsidRPr="005553E6" w:rsidRDefault="005553E6" w:rsidP="005553E6">
      <w:pPr>
        <w:pStyle w:val="Paragraphedeliste"/>
        <w:numPr>
          <w:ilvl w:val="0"/>
          <w:numId w:val="20"/>
        </w:numPr>
        <w:spacing w:after="0" w:line="240" w:lineRule="auto"/>
        <w:ind w:left="426"/>
        <w:jc w:val="both"/>
      </w:pPr>
      <w:r w:rsidRPr="005553E6">
        <w:t>Le soleil va se coucher chaque soir dans une mare de boue (18:86)</w:t>
      </w:r>
      <w:r w:rsidR="007A637A">
        <w:t xml:space="preserve"> =&gt; Le soleil ne se couche pas dans de l’eau boueuse (ou brulante). Mais la rotation de la terre, sur elle-même, fait que l’observateur, située sur la surface de la terre, verra le soleil disparaître derrière la terre (ou la ligne d’horizon).</w:t>
      </w:r>
    </w:p>
    <w:p w14:paraId="6E7D60DD" w14:textId="3DE543F1" w:rsidR="005553E6" w:rsidRPr="005553E6" w:rsidRDefault="005553E6" w:rsidP="005553E6">
      <w:pPr>
        <w:pStyle w:val="Paragraphedeliste"/>
        <w:numPr>
          <w:ilvl w:val="0"/>
          <w:numId w:val="20"/>
        </w:numPr>
        <w:spacing w:after="0" w:line="240" w:lineRule="auto"/>
        <w:ind w:left="426"/>
        <w:jc w:val="both"/>
      </w:pPr>
      <w:r w:rsidRPr="005553E6">
        <w:t>Les montagnes sont enfoncées dans le sol comme des piquets pour que la terre ne bouge pas (31:10, 16:15, 78:6-7)</w:t>
      </w:r>
      <w:r w:rsidR="007A637A">
        <w:t xml:space="preserve"> =&gt;</w:t>
      </w:r>
      <w:r w:rsidRPr="005553E6">
        <w:t xml:space="preserve"> </w:t>
      </w:r>
      <w:r w:rsidR="007A637A">
        <w:t>les montagnes ne sont pas immobiles, ne sont pas des piquets qui fixent la terre, mais au contraire bougent, sont souvent situées à la rencontre des plaques tectoniques et l’objet de tremblements de terre.</w:t>
      </w:r>
    </w:p>
    <w:p w14:paraId="5AF9E576" w14:textId="66A5518A" w:rsidR="005553E6" w:rsidRPr="005553E6" w:rsidRDefault="005553E6" w:rsidP="005553E6">
      <w:pPr>
        <w:pStyle w:val="Paragraphedeliste"/>
        <w:numPr>
          <w:ilvl w:val="0"/>
          <w:numId w:val="20"/>
        </w:numPr>
        <w:spacing w:after="0" w:line="240" w:lineRule="auto"/>
        <w:ind w:left="426"/>
        <w:jc w:val="both"/>
      </w:pPr>
      <w:r w:rsidRPr="005553E6">
        <w:t>Les os du fœtus sont formés avant d'être revêtus de chair (23:14)</w:t>
      </w:r>
      <w:r w:rsidR="00853D43">
        <w:t xml:space="preserve"> =&gt; </w:t>
      </w:r>
      <w:r w:rsidR="00853D43">
        <w:rPr>
          <w:rFonts w:eastAsia="Times New Roman" w:cstheme="minorHAnsi"/>
          <w:lang w:eastAsia="fr-FR"/>
        </w:rPr>
        <w:t>Selon la connaissance scientifique moderne, l</w:t>
      </w:r>
      <w:r w:rsidR="00853D43" w:rsidRPr="00C91E24">
        <w:rPr>
          <w:rFonts w:eastAsia="Times New Roman" w:cstheme="minorHAnsi"/>
          <w:lang w:eastAsia="fr-FR"/>
        </w:rPr>
        <w:t>ors de la formation du fœtus (de l'embryogénèse), c’est plutôt la chair,</w:t>
      </w:r>
      <w:r w:rsidR="00853D43">
        <w:rPr>
          <w:rFonts w:eastAsia="Times New Roman" w:cstheme="minorHAnsi"/>
          <w:lang w:eastAsia="fr-FR"/>
        </w:rPr>
        <w:t xml:space="preserve"> c’est à dire</w:t>
      </w:r>
      <w:r w:rsidR="00853D43" w:rsidRPr="00C91E24">
        <w:rPr>
          <w:rFonts w:eastAsia="Times New Roman" w:cstheme="minorHAnsi"/>
          <w:lang w:eastAsia="fr-FR"/>
        </w:rPr>
        <w:t xml:space="preserve"> les tissus mous, qui se forme avant l’ossature, les os</w:t>
      </w:r>
      <w:r w:rsidR="00853D43">
        <w:rPr>
          <w:rStyle w:val="Appelnotedebasdep"/>
          <w:rFonts w:eastAsia="Times New Roman" w:cstheme="minorHAnsi"/>
          <w:lang w:eastAsia="fr-FR"/>
        </w:rPr>
        <w:footnoteReference w:id="38"/>
      </w:r>
      <w:r w:rsidR="00853D43" w:rsidRPr="00C91E24">
        <w:rPr>
          <w:rFonts w:eastAsia="Times New Roman" w:cstheme="minorHAnsi"/>
          <w:lang w:eastAsia="fr-FR"/>
        </w:rPr>
        <w:t>.</w:t>
      </w:r>
      <w:r w:rsidR="00853D43">
        <w:rPr>
          <w:rFonts w:eastAsia="Times New Roman" w:cstheme="minorHAnsi"/>
          <w:lang w:eastAsia="fr-FR"/>
        </w:rPr>
        <w:t xml:space="preserve"> De la 1</w:t>
      </w:r>
      <w:r w:rsidR="00853D43" w:rsidRPr="00F612B6">
        <w:rPr>
          <w:rFonts w:eastAsia="Times New Roman" w:cstheme="minorHAnsi"/>
          <w:vertAlign w:val="superscript"/>
          <w:lang w:eastAsia="fr-FR"/>
        </w:rPr>
        <w:t>ère</w:t>
      </w:r>
      <w:r w:rsidR="00853D43">
        <w:rPr>
          <w:rFonts w:eastAsia="Times New Roman" w:cstheme="minorHAnsi"/>
          <w:lang w:eastAsia="fr-FR"/>
        </w:rPr>
        <w:t xml:space="preserve"> semaine à la 13</w:t>
      </w:r>
      <w:r w:rsidR="00853D43" w:rsidRPr="00F612B6">
        <w:rPr>
          <w:rFonts w:eastAsia="Times New Roman" w:cstheme="minorHAnsi"/>
          <w:vertAlign w:val="superscript"/>
          <w:lang w:eastAsia="fr-FR"/>
        </w:rPr>
        <w:t>ème</w:t>
      </w:r>
      <w:r w:rsidR="00853D43">
        <w:rPr>
          <w:rFonts w:eastAsia="Times New Roman" w:cstheme="minorHAnsi"/>
          <w:lang w:eastAsia="fr-FR"/>
        </w:rPr>
        <w:t xml:space="preserve"> semaine (ou 3</w:t>
      </w:r>
      <w:r w:rsidR="00853D43" w:rsidRPr="00F612B6">
        <w:rPr>
          <w:rFonts w:eastAsia="Times New Roman" w:cstheme="minorHAnsi"/>
          <w:vertAlign w:val="superscript"/>
          <w:lang w:eastAsia="fr-FR"/>
        </w:rPr>
        <w:t>ème</w:t>
      </w:r>
      <w:r w:rsidR="00853D43">
        <w:rPr>
          <w:rFonts w:eastAsia="Times New Roman" w:cstheme="minorHAnsi"/>
          <w:lang w:eastAsia="fr-FR"/>
        </w:rPr>
        <w:t xml:space="preserve"> mois), vont se former d’abord les tissus mous, puis, ensuite, se forment les tissus osseux</w:t>
      </w:r>
      <w:r w:rsidR="00853D43">
        <w:rPr>
          <w:rStyle w:val="Appelnotedebasdep"/>
          <w:rFonts w:eastAsia="Times New Roman" w:cstheme="minorHAnsi"/>
          <w:lang w:eastAsia="fr-FR"/>
        </w:rPr>
        <w:footnoteReference w:id="39"/>
      </w:r>
      <w:r w:rsidR="00853D43">
        <w:rPr>
          <w:rFonts w:eastAsia="Times New Roman" w:cstheme="minorHAnsi"/>
          <w:lang w:eastAsia="fr-FR"/>
        </w:rPr>
        <w:t>.</w:t>
      </w:r>
    </w:p>
    <w:p w14:paraId="3FE4BE5A" w14:textId="220463ED" w:rsidR="005553E6" w:rsidRPr="005553E6" w:rsidRDefault="005553E6" w:rsidP="005553E6">
      <w:pPr>
        <w:pStyle w:val="Paragraphedeliste"/>
        <w:numPr>
          <w:ilvl w:val="0"/>
          <w:numId w:val="20"/>
        </w:numPr>
        <w:spacing w:after="0" w:line="240" w:lineRule="auto"/>
        <w:ind w:left="426"/>
        <w:jc w:val="both"/>
      </w:pPr>
      <w:r w:rsidRPr="005553E6">
        <w:t>Les animaux vivent tous en communautés (6:38)</w:t>
      </w:r>
      <w:r w:rsidR="007A637A">
        <w:t xml:space="preserve"> =&gt; </w:t>
      </w:r>
      <w:r w:rsidR="00DE5581">
        <w:t xml:space="preserve">En fait, il existe des animaux ayant une vie solitaire : les lynx, </w:t>
      </w:r>
      <w:r w:rsidR="00DE5581" w:rsidRPr="00BC5B89">
        <w:t>oryctérope</w:t>
      </w:r>
      <w:r w:rsidR="00DE5581">
        <w:t xml:space="preserve">s, ours, rhinocéros, léopard, paresseux, glouton, koala, taupe, murène, </w:t>
      </w:r>
      <w:proofErr w:type="spellStart"/>
      <w:r w:rsidR="00DE5581">
        <w:t>p</w:t>
      </w:r>
      <w:r w:rsidR="00DE5581" w:rsidRPr="00BC5B89">
        <w:t>térois</w:t>
      </w:r>
      <w:proofErr w:type="spellEnd"/>
      <w:r w:rsidR="00DE5581" w:rsidRPr="00BC5B89">
        <w:t xml:space="preserve"> à antennes ou poisson-scorpion à antennes</w:t>
      </w:r>
      <w:r w:rsidR="00C41D02">
        <w:rPr>
          <w:rStyle w:val="Appelnotedebasdep"/>
        </w:rPr>
        <w:footnoteReference w:id="40"/>
      </w:r>
      <w:r w:rsidR="00DE5581">
        <w:t xml:space="preserve"> etc.</w:t>
      </w:r>
    </w:p>
    <w:p w14:paraId="45675E68" w14:textId="32D8CC34" w:rsidR="005553E6" w:rsidRPr="00166CC5" w:rsidRDefault="005553E6" w:rsidP="005553E6">
      <w:pPr>
        <w:pStyle w:val="Paragraphedeliste"/>
        <w:numPr>
          <w:ilvl w:val="0"/>
          <w:numId w:val="20"/>
        </w:numPr>
        <w:spacing w:after="0" w:line="240" w:lineRule="auto"/>
        <w:ind w:left="426"/>
        <w:jc w:val="both"/>
        <w:rPr>
          <w:rFonts w:ascii="Calibri" w:hAnsi="Calibri" w:cs="Calibri"/>
        </w:rPr>
      </w:pPr>
      <w:r w:rsidRPr="005553E6">
        <w:lastRenderedPageBreak/>
        <w:t>Les abeilles se nourrissent de fruits et le miel sort de leur ventre (16:69)</w:t>
      </w:r>
      <w:r w:rsidR="007A637A">
        <w:t xml:space="preserve"> =&gt; Elles se nourrissent de nectars des fleurs</w:t>
      </w:r>
      <w:r w:rsidR="0081487F">
        <w:t xml:space="preserve"> ou de miellat (excrété par des insectes piqueurs)</w:t>
      </w:r>
      <w:r w:rsidR="007A637A">
        <w:t>.</w:t>
      </w:r>
      <w:r w:rsidR="00166CC5">
        <w:t xml:space="preserve"> </w:t>
      </w:r>
      <w:r w:rsidR="00166CC5" w:rsidRPr="00166CC5">
        <w:rPr>
          <w:rFonts w:ascii="Calibri" w:hAnsi="Calibri" w:cs="Calibri"/>
          <w:shd w:val="clear" w:color="auto" w:fill="FFFFFF"/>
        </w:rPr>
        <w:t>Arrivée dans la ruche, l'abeille butineuse régurgite le nectar à une receveuse</w:t>
      </w:r>
      <w:r w:rsidR="00166CC5">
        <w:rPr>
          <w:rFonts w:ascii="Calibri" w:hAnsi="Calibri" w:cs="Calibri"/>
          <w:shd w:val="clear" w:color="auto" w:fill="FFFFFF"/>
        </w:rPr>
        <w:t xml:space="preserve"> (via sa bouche ou orifice buccal). </w:t>
      </w:r>
      <w:r w:rsidR="00166CC5" w:rsidRPr="00166CC5">
        <w:rPr>
          <w:rFonts w:ascii="Calibri" w:hAnsi="Calibri" w:cs="Calibri"/>
          <w:shd w:val="clear" w:color="auto" w:fill="FFFFFF"/>
        </w:rPr>
        <w:t>Elles rapportent</w:t>
      </w:r>
      <w:r w:rsidR="00166CC5">
        <w:rPr>
          <w:rFonts w:ascii="Calibri" w:hAnsi="Calibri" w:cs="Calibri"/>
          <w:shd w:val="clear" w:color="auto" w:fill="FFFFFF"/>
        </w:rPr>
        <w:t xml:space="preserve"> le nectar</w:t>
      </w:r>
      <w:r w:rsidR="00166CC5" w:rsidRPr="00166CC5">
        <w:rPr>
          <w:rFonts w:ascii="Calibri" w:hAnsi="Calibri" w:cs="Calibri"/>
          <w:shd w:val="clear" w:color="auto" w:fill="FFFFFF"/>
        </w:rPr>
        <w:t xml:space="preserve"> à la ruche et le donnent</w:t>
      </w:r>
      <w:r w:rsidR="00166CC5">
        <w:rPr>
          <w:rFonts w:ascii="Calibri" w:hAnsi="Calibri" w:cs="Calibri"/>
          <w:shd w:val="clear" w:color="auto" w:fill="FFFFFF"/>
        </w:rPr>
        <w:t>, après l’avoir mélangé à leur salive,</w:t>
      </w:r>
      <w:r w:rsidR="00166CC5" w:rsidRPr="00166CC5">
        <w:rPr>
          <w:rFonts w:ascii="Calibri" w:hAnsi="Calibri" w:cs="Calibri"/>
          <w:shd w:val="clear" w:color="auto" w:fill="FFFFFF"/>
        </w:rPr>
        <w:t xml:space="preserve"> à d'autres ouvrières par trophallaxie, c'est-à-dire en se le passant de bouche à bouche</w:t>
      </w:r>
      <w:r w:rsidR="00166CC5">
        <w:rPr>
          <w:rStyle w:val="Appelnotedebasdep"/>
          <w:rFonts w:ascii="Calibri" w:hAnsi="Calibri" w:cs="Calibri"/>
          <w:shd w:val="clear" w:color="auto" w:fill="FFFFFF"/>
        </w:rPr>
        <w:footnoteReference w:id="41"/>
      </w:r>
      <w:r w:rsidR="00166CC5" w:rsidRPr="00166CC5">
        <w:rPr>
          <w:rFonts w:ascii="Calibri" w:hAnsi="Calibri" w:cs="Calibri"/>
          <w:shd w:val="clear" w:color="auto" w:fill="FFFFFF"/>
        </w:rPr>
        <w:t>.</w:t>
      </w:r>
    </w:p>
    <w:p w14:paraId="299DA236" w14:textId="1AED0BDF" w:rsidR="005553E6" w:rsidRPr="005553E6" w:rsidRDefault="005553E6" w:rsidP="005553E6">
      <w:pPr>
        <w:pStyle w:val="Paragraphedeliste"/>
        <w:numPr>
          <w:ilvl w:val="0"/>
          <w:numId w:val="20"/>
        </w:numPr>
        <w:spacing w:after="0" w:line="240" w:lineRule="auto"/>
        <w:ind w:left="426"/>
        <w:jc w:val="both"/>
      </w:pPr>
      <w:r w:rsidRPr="005553E6">
        <w:t>Les fourmis parlent (27:18)</w:t>
      </w:r>
      <w:r w:rsidR="00DE5581">
        <w:t xml:space="preserve"> =&gt;</w:t>
      </w:r>
      <w:r w:rsidRPr="005553E6">
        <w:t xml:space="preserve"> </w:t>
      </w:r>
      <w:r w:rsidR="00DE5581">
        <w:t xml:space="preserve">Elles utilisent des molécules chimiques _ appelées </w:t>
      </w:r>
      <w:r w:rsidR="00DE5581" w:rsidRPr="00DE5581">
        <w:t>phéromone</w:t>
      </w:r>
      <w:r w:rsidR="00DE5581">
        <w:t>s _, déposées sur leur chemin ou par contact, pour communiquer entre elles</w:t>
      </w:r>
      <w:r w:rsidR="00DE5581">
        <w:rPr>
          <w:rStyle w:val="Appelnotedebasdep"/>
        </w:rPr>
        <w:footnoteReference w:id="42"/>
      </w:r>
      <w:r w:rsidR="00DE5581">
        <w:t>.</w:t>
      </w:r>
    </w:p>
    <w:p w14:paraId="1F64B0B6" w14:textId="40546694" w:rsidR="005553E6" w:rsidRPr="0013040B" w:rsidRDefault="005553E6" w:rsidP="005553E6">
      <w:pPr>
        <w:pStyle w:val="Paragraphedeliste"/>
        <w:numPr>
          <w:ilvl w:val="0"/>
          <w:numId w:val="20"/>
        </w:numPr>
        <w:spacing w:after="0" w:line="240" w:lineRule="auto"/>
        <w:ind w:left="426"/>
        <w:jc w:val="both"/>
        <w:rPr>
          <w:rFonts w:ascii="Calibri" w:hAnsi="Calibri" w:cs="Calibri"/>
        </w:rPr>
      </w:pPr>
      <w:r w:rsidRPr="0013040B">
        <w:rPr>
          <w:rFonts w:ascii="Calibri" w:hAnsi="Calibri" w:cs="Calibri"/>
        </w:rPr>
        <w:t>Le lait serait constitué d'un mélange d'excréments et de sang (16:66)</w:t>
      </w:r>
      <w:r w:rsidR="007A637A" w:rsidRPr="0013040B">
        <w:rPr>
          <w:rFonts w:ascii="Calibri" w:hAnsi="Calibri" w:cs="Calibri"/>
        </w:rPr>
        <w:t xml:space="preserve"> </w:t>
      </w:r>
      <w:r w:rsidR="007A637A" w:rsidRPr="00166CC5">
        <w:rPr>
          <w:rFonts w:ascii="Calibri" w:hAnsi="Calibri" w:cs="Calibri"/>
        </w:rPr>
        <w:t xml:space="preserve">=&gt; </w:t>
      </w:r>
      <w:r w:rsidR="00B87813" w:rsidRPr="00166CC5">
        <w:rPr>
          <w:rFonts w:ascii="Calibri" w:hAnsi="Calibri" w:cs="Calibri"/>
        </w:rPr>
        <w:t>Le lait est</w:t>
      </w:r>
      <w:r w:rsidR="0013040B" w:rsidRPr="00166CC5">
        <w:rPr>
          <w:rFonts w:ascii="Calibri" w:hAnsi="Calibri" w:cs="Calibri"/>
        </w:rPr>
        <w:t xml:space="preserve"> composé de matière grasse, de protéines (dont la caséine …), d’un sucre (le lactose), et d’autres composants secondaires et est </w:t>
      </w:r>
      <w:r w:rsidR="00B87813" w:rsidRPr="00166CC5">
        <w:rPr>
          <w:rFonts w:ascii="Calibri" w:hAnsi="Calibri" w:cs="Calibri"/>
          <w:shd w:val="clear" w:color="auto" w:fill="FFFFFF"/>
        </w:rPr>
        <w:t>produit par les glandes mammaires des </w:t>
      </w:r>
      <w:hyperlink r:id="rId22" w:tooltip="Mammifère" w:history="1">
        <w:r w:rsidR="00B87813" w:rsidRPr="0013040B">
          <w:rPr>
            <w:rStyle w:val="Lienhypertexte"/>
            <w:rFonts w:ascii="Calibri" w:hAnsi="Calibri" w:cs="Calibri"/>
            <w:color w:val="0B0080"/>
            <w:shd w:val="clear" w:color="auto" w:fill="FFFFFF"/>
          </w:rPr>
          <w:t>mammifères</w:t>
        </w:r>
      </w:hyperlink>
      <w:r w:rsidR="00B87813" w:rsidRPr="0013040B">
        <w:rPr>
          <w:rFonts w:ascii="Calibri" w:hAnsi="Calibri" w:cs="Calibri"/>
          <w:color w:val="202122"/>
          <w:shd w:val="clear" w:color="auto" w:fill="FFFFFF"/>
        </w:rPr>
        <w:t> </w:t>
      </w:r>
      <w:hyperlink r:id="rId23" w:history="1">
        <w:r w:rsidR="00B87813" w:rsidRPr="0013040B">
          <w:rPr>
            <w:rStyle w:val="Lienhypertexte"/>
            <w:rFonts w:ascii="Calibri" w:hAnsi="Calibri" w:cs="Calibri"/>
            <w:color w:val="0B0080"/>
            <w:shd w:val="clear" w:color="auto" w:fill="FFFFFF"/>
          </w:rPr>
          <w:t>femelles</w:t>
        </w:r>
      </w:hyperlink>
      <w:r w:rsidR="0013040B">
        <w:rPr>
          <w:rStyle w:val="Appelnotedebasdep"/>
          <w:rFonts w:ascii="Calibri" w:hAnsi="Calibri" w:cs="Calibri"/>
        </w:rPr>
        <w:footnoteReference w:id="43"/>
      </w:r>
      <w:r w:rsidR="00B87813" w:rsidRPr="0013040B">
        <w:rPr>
          <w:rFonts w:ascii="Calibri" w:hAnsi="Calibri" w:cs="Calibri"/>
          <w:color w:val="202122"/>
          <w:shd w:val="clear" w:color="auto" w:fill="FFFFFF"/>
        </w:rPr>
        <w:t>.</w:t>
      </w:r>
    </w:p>
    <w:p w14:paraId="74DBE758" w14:textId="281ED89F" w:rsidR="005553E6" w:rsidRPr="001E2F6A" w:rsidRDefault="005553E6" w:rsidP="005553E6">
      <w:pPr>
        <w:pStyle w:val="Paragraphedeliste"/>
        <w:numPr>
          <w:ilvl w:val="0"/>
          <w:numId w:val="20"/>
        </w:numPr>
        <w:spacing w:after="0" w:line="240" w:lineRule="auto"/>
        <w:ind w:left="426"/>
        <w:jc w:val="both"/>
      </w:pPr>
      <w:r w:rsidRPr="005553E6">
        <w:t>Le sperme provient d'entre les côtes et les lombes (86</w:t>
      </w:r>
      <w:r w:rsidR="00853D43">
        <w:t>:</w:t>
      </w:r>
      <w:r w:rsidRPr="005553E6">
        <w:t>7)</w:t>
      </w:r>
      <w:r w:rsidR="00035505">
        <w:t xml:space="preserve"> =&gt; </w:t>
      </w:r>
      <w:r w:rsidR="001E2F6A" w:rsidRPr="001E2F6A">
        <w:rPr>
          <w:rFonts w:ascii="Calibri" w:eastAsia="Times New Roman" w:hAnsi="Calibri" w:cs="Calibri"/>
          <w:lang w:eastAsia="fr-FR"/>
        </w:rPr>
        <w:t xml:space="preserve">Le sperme est sécrété par la </w:t>
      </w:r>
      <w:r w:rsidR="001E2F6A" w:rsidRPr="001E2F6A">
        <w:rPr>
          <w:rFonts w:ascii="Calibri" w:eastAsia="Times New Roman" w:hAnsi="Calibri" w:cs="Calibri"/>
          <w:b/>
          <w:bCs/>
          <w:lang w:eastAsia="fr-FR"/>
        </w:rPr>
        <w:t>prostate</w:t>
      </w:r>
      <w:r w:rsidR="001E2F6A" w:rsidRPr="001E2F6A">
        <w:rPr>
          <w:rFonts w:ascii="Calibri" w:eastAsia="Times New Roman" w:hAnsi="Calibri" w:cs="Calibri"/>
          <w:lang w:eastAsia="fr-FR"/>
        </w:rPr>
        <w:t xml:space="preserve">, les </w:t>
      </w:r>
      <w:r w:rsidR="001E2F6A" w:rsidRPr="001E2F6A">
        <w:rPr>
          <w:rFonts w:ascii="Calibri" w:eastAsia="Times New Roman" w:hAnsi="Calibri" w:cs="Calibri"/>
          <w:b/>
          <w:bCs/>
          <w:lang w:eastAsia="fr-FR"/>
        </w:rPr>
        <w:t>vésicules séminales</w:t>
      </w:r>
      <w:r w:rsidR="001E2F6A" w:rsidRPr="001E2F6A">
        <w:rPr>
          <w:rFonts w:ascii="Calibri" w:eastAsia="Times New Roman" w:hAnsi="Calibri" w:cs="Calibri"/>
          <w:lang w:eastAsia="fr-FR"/>
        </w:rPr>
        <w:t xml:space="preserve"> et les </w:t>
      </w:r>
      <w:r w:rsidR="001E2F6A" w:rsidRPr="001E2F6A">
        <w:rPr>
          <w:rFonts w:ascii="Calibri" w:eastAsia="Times New Roman" w:hAnsi="Calibri" w:cs="Calibri"/>
          <w:b/>
          <w:bCs/>
          <w:lang w:eastAsia="fr-FR"/>
        </w:rPr>
        <w:t>glandes de Cowper</w:t>
      </w:r>
      <w:r w:rsidR="001E2F6A" w:rsidRPr="001E2F6A">
        <w:rPr>
          <w:rFonts w:ascii="Calibri" w:eastAsia="Times New Roman" w:hAnsi="Calibri" w:cs="Calibri"/>
          <w:lang w:eastAsia="fr-FR"/>
        </w:rPr>
        <w:t xml:space="preserve"> </w:t>
      </w:r>
      <w:r w:rsidR="001E2F6A">
        <w:rPr>
          <w:rFonts w:ascii="Calibri" w:eastAsia="Times New Roman" w:hAnsi="Calibri" w:cs="Calibri"/>
          <w:lang w:eastAsia="fr-FR"/>
        </w:rPr>
        <w:t xml:space="preserve">(toutes situées dans le bas ventre) </w:t>
      </w:r>
      <w:r w:rsidR="001E2F6A" w:rsidRPr="001E2F6A">
        <w:rPr>
          <w:rFonts w:ascii="Calibri" w:eastAsia="Times New Roman" w:hAnsi="Calibri" w:cs="Calibri"/>
          <w:lang w:eastAsia="fr-FR"/>
        </w:rPr>
        <w:t>et non de la colonne vertébrale</w:t>
      </w:r>
      <w:r w:rsidR="001E2F6A">
        <w:rPr>
          <w:rFonts w:ascii="Calibri" w:eastAsia="Times New Roman" w:hAnsi="Calibri" w:cs="Calibri"/>
          <w:lang w:eastAsia="fr-FR"/>
        </w:rPr>
        <w:t xml:space="preserve"> (dans le dos)</w:t>
      </w:r>
      <w:r w:rsidR="001E2F6A" w:rsidRPr="001E2F6A">
        <w:rPr>
          <w:rFonts w:ascii="Calibri" w:eastAsia="Times New Roman" w:hAnsi="Calibri" w:cs="Calibri"/>
          <w:lang w:eastAsia="fr-FR"/>
        </w:rPr>
        <w:t xml:space="preserve"> ou des côtes</w:t>
      </w:r>
      <w:r w:rsidR="001E2F6A">
        <w:rPr>
          <w:rFonts w:ascii="Calibri" w:eastAsia="Times New Roman" w:hAnsi="Calibri" w:cs="Calibri"/>
          <w:lang w:eastAsia="fr-FR"/>
        </w:rPr>
        <w:t xml:space="preserve"> (au niveau du thorax)</w:t>
      </w:r>
      <w:r w:rsidR="001E2F6A">
        <w:rPr>
          <w:rStyle w:val="Appelnotedebasdep"/>
          <w:rFonts w:ascii="Calibri" w:eastAsia="Times New Roman" w:hAnsi="Calibri" w:cs="Calibri"/>
          <w:lang w:eastAsia="fr-FR"/>
        </w:rPr>
        <w:footnoteReference w:id="44"/>
      </w:r>
      <w:r w:rsidR="001E2F6A" w:rsidRPr="001E2F6A">
        <w:rPr>
          <w:rFonts w:ascii="Calibri" w:eastAsia="Times New Roman" w:hAnsi="Calibri" w:cs="Calibri"/>
          <w:lang w:eastAsia="fr-FR"/>
        </w:rPr>
        <w:t>.</w:t>
      </w:r>
    </w:p>
    <w:p w14:paraId="334701C5" w14:textId="08B13962" w:rsidR="005553E6" w:rsidRPr="005553E6" w:rsidRDefault="005553E6" w:rsidP="005553E6">
      <w:pPr>
        <w:pStyle w:val="Paragraphedeliste"/>
        <w:numPr>
          <w:ilvl w:val="0"/>
          <w:numId w:val="20"/>
        </w:numPr>
        <w:spacing w:after="0" w:line="240" w:lineRule="auto"/>
        <w:ind w:left="426"/>
        <w:jc w:val="both"/>
      </w:pPr>
      <w:r w:rsidRPr="005553E6">
        <w:t>Il existe des mers d'eau salée et d'eau douce, et que, dans leur zone de contact, leurs eaux ne se mélangent pas (25:53)</w:t>
      </w:r>
      <w:r w:rsidR="0081657F">
        <w:t xml:space="preserve">. </w:t>
      </w:r>
      <w:r w:rsidR="0081657F" w:rsidRPr="0081657F">
        <w:t>Dans le Coran, on parle en trois endroits d'une barrière séparant deux mers, l'une d'eau douce, l'autre d'eau salée, qui se rencontrent sans se mélanger (25:53, 35:12 et 55:19-20)</w:t>
      </w:r>
      <w:r w:rsidR="0081657F">
        <w:rPr>
          <w:rStyle w:val="Appelnotedebasdep"/>
        </w:rPr>
        <w:footnoteReference w:id="45"/>
      </w:r>
      <w:r w:rsidR="0007721F">
        <w:t xml:space="preserve">. Tabari </w:t>
      </w:r>
      <w:r w:rsidR="0007721F" w:rsidRPr="003E5138">
        <w:t>voit une allusion à un fait d</w:t>
      </w:r>
      <w:r w:rsidR="0007721F">
        <w:t>’</w:t>
      </w:r>
      <w:r w:rsidR="0007721F" w:rsidRPr="003E5138">
        <w:t>expérience encore mieux partagé : « la masse des eaux fluviales [n</w:t>
      </w:r>
      <w:r w:rsidR="0007721F">
        <w:t>’</w:t>
      </w:r>
      <w:r w:rsidR="0007721F" w:rsidRPr="003E5138">
        <w:t>est pas] altérée par la salinité de la mer »</w:t>
      </w:r>
      <w:r w:rsidR="002F4ACE">
        <w:t>. Selon les croyants, l</w:t>
      </w:r>
      <w:r w:rsidR="002F4ACE" w:rsidRPr="002F4ACE">
        <w:t>e "miracle" de la non-séparation des eaux semble s'observe au niveau des eaux d'un fleuve se jetant dans la mer ou d'une rivière se jetant dans un fleuve</w:t>
      </w:r>
      <w:r w:rsidR="008830AD">
        <w:rPr>
          <w:rStyle w:val="Appelnotedebasdep"/>
        </w:rPr>
        <w:footnoteReference w:id="46"/>
      </w:r>
      <w:r w:rsidR="002F4ACE" w:rsidRPr="002F4ACE">
        <w:t xml:space="preserve"> </w:t>
      </w:r>
      <w:r w:rsidR="002F4ACE">
        <w:t>(</w:t>
      </w:r>
      <w:r w:rsidR="002F4ACE" w:rsidRPr="002F4ACE">
        <w:t>comme le Rio Negro dans l'Amazone)</w:t>
      </w:r>
      <w:r w:rsidR="002F4ACE">
        <w:t xml:space="preserve"> =&gt;</w:t>
      </w:r>
      <w:r w:rsidR="002F4ACE" w:rsidRPr="002F4ACE">
        <w:t xml:space="preserve"> Mais en fait, leurs eaux finalement se mélangent progressivement à plusieurs km au large. Tout dépend d</w:t>
      </w:r>
      <w:r w:rsidR="002F4ACE">
        <w:t>u caractère</w:t>
      </w:r>
      <w:r w:rsidR="002F4ACE" w:rsidRPr="002F4ACE">
        <w:t xml:space="preserve"> lamina</w:t>
      </w:r>
      <w:r w:rsidR="002F4ACE">
        <w:t>ire (ou au contraire, turbulent)</w:t>
      </w:r>
      <w:r w:rsidR="002F4ACE" w:rsidRPr="002F4ACE">
        <w:t xml:space="preserve"> et de la lenteur</w:t>
      </w:r>
      <w:r w:rsidR="002F4ACE">
        <w:t xml:space="preserve"> (ou de la rapidité)</w:t>
      </w:r>
      <w:r w:rsidR="002F4ACE" w:rsidRPr="002F4ACE">
        <w:t xml:space="preserve"> de l'écoulement</w:t>
      </w:r>
      <w:r w:rsidR="002F4ACE">
        <w:t xml:space="preserve"> des eaux</w:t>
      </w:r>
      <w:r w:rsidR="002F4ACE" w:rsidRPr="002F4ACE">
        <w:t xml:space="preserve"> du fleuve (plus l'écoulement est laminaire plus le mélange des eaux se fera</w:t>
      </w:r>
      <w:r w:rsidR="002F4ACE">
        <w:t xml:space="preserve"> loin</w:t>
      </w:r>
      <w:r w:rsidR="002F4ACE" w:rsidRPr="002F4ACE">
        <w:t xml:space="preserve"> au large)</w:t>
      </w:r>
      <w:r w:rsidR="002F4ACE">
        <w:t>. Ce mélange se fera</w:t>
      </w:r>
      <w:r w:rsidR="002F4ACE" w:rsidRPr="002F4ACE">
        <w:t xml:space="preserve"> selon les lois de l'écoulement des fluides incompressibles de Navier-Stocks</w:t>
      </w:r>
      <w:r w:rsidRPr="005553E6">
        <w:t xml:space="preserve">, </w:t>
      </w:r>
    </w:p>
    <w:p w14:paraId="7E72921A" w14:textId="3F4CCC2D" w:rsidR="005553E6" w:rsidRPr="005553E6" w:rsidRDefault="005553E6" w:rsidP="005553E6">
      <w:pPr>
        <w:pStyle w:val="Paragraphedeliste"/>
        <w:numPr>
          <w:ilvl w:val="0"/>
          <w:numId w:val="20"/>
        </w:numPr>
        <w:spacing w:after="0" w:line="240" w:lineRule="auto"/>
        <w:ind w:left="426"/>
        <w:jc w:val="both"/>
      </w:pPr>
      <w:r w:rsidRPr="005553E6">
        <w:t>La Terre a été formée avant les étoiles (41:9-12)</w:t>
      </w:r>
      <w:r w:rsidR="008830AD">
        <w:t xml:space="preserve"> =&gt; </w:t>
      </w:r>
      <w:r w:rsidR="008830AD" w:rsidRPr="008830AD">
        <w:t>Le système solaire s'est formé à partir d'un immense nuage de gaz et de poussières, il y a environ 4,6 milliards d'années le soleil est apparu au sein d'une nébuleuse primitive. ... Le reste du gaz et des poussières constituera un disque tournant autour de la proto-étoile</w:t>
      </w:r>
      <w:r w:rsidR="00F46A5E">
        <w:rPr>
          <w:rStyle w:val="Appelnotedebasdep"/>
        </w:rPr>
        <w:footnoteReference w:id="47"/>
      </w:r>
      <w:r w:rsidR="008830AD">
        <w:t>.</w:t>
      </w:r>
      <w:r w:rsidR="00F46A5E">
        <w:t xml:space="preserve"> </w:t>
      </w:r>
      <w:r w:rsidR="00F46A5E" w:rsidRPr="00F46A5E">
        <w:t>On considère que les planètes se forment en même temps que leur étoile, par accrétion et condensation d'un nuage de gaz et de poussières sous l'influence de la gravitation</w:t>
      </w:r>
      <w:r w:rsidR="00F46A5E">
        <w:rPr>
          <w:rStyle w:val="Appelnotedebasdep"/>
        </w:rPr>
        <w:footnoteReference w:id="48"/>
      </w:r>
      <w:r w:rsidR="00F46A5E">
        <w:t>.</w:t>
      </w:r>
    </w:p>
    <w:p w14:paraId="3EDFFB39" w14:textId="77777777" w:rsidR="005553E6" w:rsidRDefault="005553E6" w:rsidP="00271671">
      <w:pPr>
        <w:spacing w:after="0" w:line="240" w:lineRule="auto"/>
        <w:jc w:val="both"/>
      </w:pPr>
    </w:p>
    <w:p w14:paraId="7AD373D6" w14:textId="3D3B15E8" w:rsidR="00271671" w:rsidRDefault="00271671" w:rsidP="00271671">
      <w:pPr>
        <w:spacing w:after="0" w:line="240" w:lineRule="auto"/>
        <w:jc w:val="both"/>
      </w:pPr>
      <w:r>
        <w:t>Si ces croyants étaient des personnes de bons sens, ils accepteraient le verdict de la science.</w:t>
      </w:r>
    </w:p>
    <w:p w14:paraId="1EC43861" w14:textId="09CA17B5" w:rsidR="008830AD" w:rsidRDefault="008830AD" w:rsidP="00271671">
      <w:pPr>
        <w:spacing w:after="0" w:line="240" w:lineRule="auto"/>
        <w:jc w:val="both"/>
      </w:pPr>
      <w:r>
        <w:t>Au contraire, ils préfèrent s’intoxiquer, s’enfermer, s’aveugler,</w:t>
      </w:r>
      <w:r w:rsidR="00166CC5">
        <w:t xml:space="preserve"> s’étourdir, se gargariser de miracles,</w:t>
      </w:r>
      <w:r>
        <w:t xml:space="preserve"> s’abuser constamment eux-mêmes, en restant volontairement plongés dans une atmosphère de merveilleux, de miraculeux, de magique, de religieux, </w:t>
      </w:r>
      <w:r w:rsidR="00166CC5">
        <w:t xml:space="preserve">ce </w:t>
      </w:r>
      <w:r>
        <w:t>qui permet d’abolir, en eux, tout doute, tout esprit critique (</w:t>
      </w:r>
      <w:r w:rsidR="00E00D32">
        <w:t xml:space="preserve">des facteurs </w:t>
      </w:r>
      <w:r>
        <w:t>qui</w:t>
      </w:r>
      <w:r w:rsidR="00E00D32">
        <w:t xml:space="preserve"> contribuent à</w:t>
      </w:r>
      <w:r>
        <w:t xml:space="preserve"> les coupe</w:t>
      </w:r>
      <w:r w:rsidR="00E00D32">
        <w:t>r</w:t>
      </w:r>
      <w:r>
        <w:t xml:space="preserve"> de la réalité). </w:t>
      </w:r>
    </w:p>
    <w:p w14:paraId="6ED76173" w14:textId="77777777" w:rsidR="00B04448" w:rsidRPr="00730C63" w:rsidRDefault="00B04448" w:rsidP="00B04448">
      <w:pPr>
        <w:spacing w:after="0" w:line="240" w:lineRule="auto"/>
      </w:pPr>
    </w:p>
    <w:p w14:paraId="57C25BC2" w14:textId="7B009BDD" w:rsidR="00B04448" w:rsidRPr="00730C63" w:rsidRDefault="00E226DC" w:rsidP="008830AD">
      <w:pPr>
        <w:spacing w:after="0" w:line="240" w:lineRule="auto"/>
        <w:jc w:val="both"/>
      </w:pPr>
      <w:r>
        <w:rPr>
          <w:rFonts w:ascii="Calibri" w:eastAsia="Times New Roman" w:hAnsi="Calibri" w:cs="Calibri"/>
          <w:lang w:eastAsia="fr-FR"/>
        </w:rPr>
        <w:lastRenderedPageBreak/>
        <w:t>D’autant que l</w:t>
      </w:r>
      <w:r w:rsidR="00B04448" w:rsidRPr="00730C63">
        <w:rPr>
          <w:rFonts w:ascii="Calibri" w:eastAsia="Times New Roman" w:hAnsi="Calibri" w:cs="Calibri"/>
          <w:lang w:eastAsia="fr-FR"/>
        </w:rPr>
        <w:t>'argumentation, de certains prosélytes musulmans, repose sur l'accumulation d</w:t>
      </w:r>
      <w:r w:rsidR="00B04448">
        <w:rPr>
          <w:rFonts w:ascii="Calibri" w:eastAsia="Times New Roman" w:hAnsi="Calibri" w:cs="Calibri"/>
          <w:lang w:eastAsia="fr-FR"/>
        </w:rPr>
        <w:t>’un nombre incroyables de</w:t>
      </w:r>
      <w:r w:rsidR="00B04448" w:rsidRPr="00730C63">
        <w:rPr>
          <w:rFonts w:ascii="Calibri" w:eastAsia="Times New Roman" w:hAnsi="Calibri" w:cs="Calibri"/>
          <w:lang w:eastAsia="fr-FR"/>
        </w:rPr>
        <w:t xml:space="preserve"> "preuves"</w:t>
      </w:r>
      <w:r w:rsidR="00B04448">
        <w:rPr>
          <w:rFonts w:ascii="Calibri" w:eastAsia="Times New Roman" w:hAnsi="Calibri" w:cs="Calibri"/>
          <w:lang w:eastAsia="fr-FR"/>
        </w:rPr>
        <w:t xml:space="preserve"> </w:t>
      </w:r>
      <w:r w:rsidR="00C25A54">
        <w:rPr>
          <w:rFonts w:ascii="Calibri" w:eastAsia="Times New Roman" w:hAnsi="Calibri" w:cs="Calibri"/>
          <w:lang w:eastAsia="fr-FR"/>
        </w:rPr>
        <w:t>_ en fait</w:t>
      </w:r>
      <w:r w:rsidR="00B04448">
        <w:rPr>
          <w:rFonts w:ascii="Calibri" w:eastAsia="Times New Roman" w:hAnsi="Calibri" w:cs="Calibri"/>
          <w:lang w:eastAsia="fr-FR"/>
        </w:rPr>
        <w:t xml:space="preserve"> de</w:t>
      </w:r>
      <w:r w:rsidR="00C25A54">
        <w:rPr>
          <w:rFonts w:ascii="Calibri" w:eastAsia="Times New Roman" w:hAnsi="Calibri" w:cs="Calibri"/>
          <w:lang w:eastAsia="fr-FR"/>
        </w:rPr>
        <w:t>s</w:t>
      </w:r>
      <w:r w:rsidR="00B04448">
        <w:rPr>
          <w:rFonts w:ascii="Calibri" w:eastAsia="Times New Roman" w:hAnsi="Calibri" w:cs="Calibri"/>
          <w:lang w:eastAsia="fr-FR"/>
        </w:rPr>
        <w:t xml:space="preserve"> pseudo-preuves ou des preuves très faibles</w:t>
      </w:r>
      <w:r w:rsidR="00C25A54">
        <w:rPr>
          <w:rFonts w:ascii="Calibri" w:eastAsia="Times New Roman" w:hAnsi="Calibri" w:cs="Calibri"/>
          <w:lang w:eastAsia="fr-FR"/>
        </w:rPr>
        <w:t xml:space="preserve"> _,</w:t>
      </w:r>
      <w:r w:rsidR="00B04448" w:rsidRPr="00730C63">
        <w:rPr>
          <w:rFonts w:ascii="Calibri" w:eastAsia="Times New Roman" w:hAnsi="Calibri" w:cs="Calibri"/>
          <w:lang w:eastAsia="fr-FR"/>
        </w:rPr>
        <w:t xml:space="preserve"> jusqu’à 1500 « miracles</w:t>
      </w:r>
      <w:r>
        <w:rPr>
          <w:rFonts w:ascii="Calibri" w:eastAsia="Times New Roman" w:hAnsi="Calibri" w:cs="Calibri"/>
          <w:lang w:eastAsia="fr-FR"/>
        </w:rPr>
        <w:t xml:space="preserve"> scientifiques du Coran</w:t>
      </w:r>
      <w:r w:rsidR="00B04448" w:rsidRPr="00730C63">
        <w:rPr>
          <w:rFonts w:ascii="Calibri" w:eastAsia="Times New Roman" w:hAnsi="Calibri" w:cs="Calibri"/>
          <w:lang w:eastAsia="fr-FR"/>
        </w:rPr>
        <w:t xml:space="preserve"> », afin de d'emporter</w:t>
      </w:r>
      <w:r w:rsidR="00B04448">
        <w:rPr>
          <w:rFonts w:ascii="Calibri" w:eastAsia="Times New Roman" w:hAnsi="Calibri" w:cs="Calibri"/>
          <w:lang w:eastAsia="fr-FR"/>
        </w:rPr>
        <w:t>,</w:t>
      </w:r>
      <w:r w:rsidR="00B04448" w:rsidRPr="00730C63">
        <w:rPr>
          <w:rFonts w:ascii="Calibri" w:eastAsia="Times New Roman" w:hAnsi="Calibri" w:cs="Calibri"/>
          <w:lang w:eastAsia="fr-FR"/>
        </w:rPr>
        <w:t xml:space="preserve"> l'adhésion malgré les remises en doute de celles-ci, grâce à un procédé de harcèlement mental et d'accumulation</w:t>
      </w:r>
      <w:r w:rsidR="00B04448">
        <w:rPr>
          <w:rFonts w:ascii="Calibri" w:eastAsia="Times New Roman" w:hAnsi="Calibri" w:cs="Calibri"/>
          <w:lang w:eastAsia="fr-FR"/>
        </w:rPr>
        <w:t xml:space="preserve"> impressionnante de « preuves »,</w:t>
      </w:r>
      <w:r w:rsidR="00B04448" w:rsidRPr="00730C63">
        <w:rPr>
          <w:rFonts w:ascii="Calibri" w:eastAsia="Times New Roman" w:hAnsi="Calibri" w:cs="Calibri"/>
          <w:lang w:eastAsia="fr-FR"/>
        </w:rPr>
        <w:t xml:space="preserve"> pour "sidérer", littéralement, l'interlocuteur"</w:t>
      </w:r>
      <w:r w:rsidR="00B04448">
        <w:rPr>
          <w:rStyle w:val="Appelnotedebasdep"/>
          <w:rFonts w:ascii="Calibri" w:eastAsia="Times New Roman" w:hAnsi="Calibri" w:cs="Calibri"/>
          <w:lang w:eastAsia="fr-FR"/>
        </w:rPr>
        <w:footnoteReference w:id="49"/>
      </w:r>
      <w:r w:rsidR="00B04448">
        <w:rPr>
          <w:rFonts w:ascii="Calibri" w:eastAsia="Times New Roman" w:hAnsi="Calibri" w:cs="Calibri"/>
          <w:lang w:eastAsia="fr-FR"/>
        </w:rPr>
        <w:t xml:space="preserve"> (voir le paragraphe « </w:t>
      </w:r>
      <w:r w:rsidR="00B04448" w:rsidRPr="008830AD">
        <w:rPr>
          <w:rFonts w:ascii="Calibri" w:eastAsia="Times New Roman" w:hAnsi="Calibri" w:cs="Calibri"/>
          <w:i/>
          <w:iCs/>
          <w:lang w:eastAsia="fr-FR"/>
        </w:rPr>
        <w:t>Le mille-feuille argumentatif</w:t>
      </w:r>
      <w:r w:rsidR="00B04448">
        <w:rPr>
          <w:rFonts w:ascii="Calibri" w:eastAsia="Times New Roman" w:hAnsi="Calibri" w:cs="Calibri"/>
          <w:lang w:eastAsia="fr-FR"/>
        </w:rPr>
        <w:t> » ci-avant)</w:t>
      </w:r>
      <w:r w:rsidR="00B04448" w:rsidRPr="00730C63">
        <w:rPr>
          <w:rFonts w:ascii="Calibri" w:eastAsia="Times New Roman" w:hAnsi="Calibri" w:cs="Calibri"/>
          <w:lang w:eastAsia="fr-FR"/>
        </w:rPr>
        <w:t>.</w:t>
      </w:r>
    </w:p>
    <w:p w14:paraId="63D03D2D" w14:textId="6168616C" w:rsidR="007C1661" w:rsidRDefault="008830AD" w:rsidP="008830AD">
      <w:pPr>
        <w:spacing w:after="0" w:line="240" w:lineRule="auto"/>
        <w:jc w:val="both"/>
      </w:pPr>
      <w:r>
        <w:t>Ce bombardement, ou matraquage de pseudo-miracles et de pseudo-preuves permet au croyant de se rassurer, de se conforter dans ses certitudes (ce qui lui est agréable) et de ne pas douter (le doute étant cause d’inconfort intellectuel désagréable, pour lui).</w:t>
      </w:r>
    </w:p>
    <w:p w14:paraId="2D3AE979" w14:textId="4DB44723" w:rsidR="00C25A54" w:rsidRDefault="00C25A54" w:rsidP="008830AD">
      <w:pPr>
        <w:spacing w:after="0" w:line="240" w:lineRule="auto"/>
        <w:jc w:val="both"/>
      </w:pPr>
      <w:r>
        <w:t xml:space="preserve">En plus, personne parmi les sceptiques scientifiques n’aura le courage de réfuter minutieusement, un par un, les </w:t>
      </w:r>
      <w:r w:rsidRPr="00730C63">
        <w:rPr>
          <w:rFonts w:ascii="Calibri" w:eastAsia="Times New Roman" w:hAnsi="Calibri" w:cs="Calibri"/>
          <w:lang w:eastAsia="fr-FR"/>
        </w:rPr>
        <w:t>1500 « miracles</w:t>
      </w:r>
      <w:r>
        <w:rPr>
          <w:rFonts w:ascii="Calibri" w:eastAsia="Times New Roman" w:hAnsi="Calibri" w:cs="Calibri"/>
          <w:lang w:eastAsia="fr-FR"/>
        </w:rPr>
        <w:t xml:space="preserve"> scientifiques du Coran</w:t>
      </w:r>
      <w:r w:rsidRPr="00730C63">
        <w:rPr>
          <w:rFonts w:ascii="Calibri" w:eastAsia="Times New Roman" w:hAnsi="Calibri" w:cs="Calibri"/>
          <w:lang w:eastAsia="fr-FR"/>
        </w:rPr>
        <w:t xml:space="preserve"> », </w:t>
      </w:r>
      <w:r>
        <w:rPr>
          <w:rFonts w:ascii="Calibri" w:eastAsia="Times New Roman" w:hAnsi="Calibri" w:cs="Calibri"/>
          <w:lang w:eastAsia="fr-FR"/>
        </w:rPr>
        <w:t xml:space="preserve"> d’autant que ce foisonnement de miracle est continuellement en inflation (en accroissement). Dès que le </w:t>
      </w:r>
      <w:r>
        <w:t>sceptiques aura réfuter un « miracle », les prosélytes vont immédiatement inventer (avancer) un nouvel argument, toujours</w:t>
      </w:r>
      <w:r w:rsidR="006A100D">
        <w:t xml:space="preserve"> non vérifié, soigneusement,</w:t>
      </w:r>
      <w:r>
        <w:t xml:space="preserve"> faible ou faux, pour réfuter les arguments sceptiques précédents.</w:t>
      </w:r>
    </w:p>
    <w:p w14:paraId="7C6E5B0D" w14:textId="4D27A313" w:rsidR="00C25A54" w:rsidRDefault="00C25A54" w:rsidP="008830AD">
      <w:pPr>
        <w:spacing w:after="0" w:line="240" w:lineRule="auto"/>
        <w:jc w:val="both"/>
      </w:pPr>
      <w:r>
        <w:t>De plus, autant il est facile d’alléguer un fait, autant il est bien plus long, en général</w:t>
      </w:r>
      <w:r w:rsidR="006A100D">
        <w:t>, de réfuter sérieusement cette allégation</w:t>
      </w:r>
      <w:r>
        <w:t xml:space="preserve"> _ avec le recours à un argumentaire sceptique bien construit et </w:t>
      </w:r>
      <w:r w:rsidR="006A100D">
        <w:t xml:space="preserve">soigneusement </w:t>
      </w:r>
      <w:r>
        <w:t xml:space="preserve">vérifié. </w:t>
      </w:r>
    </w:p>
    <w:p w14:paraId="33EE1D8D" w14:textId="77777777" w:rsidR="008830AD" w:rsidRPr="007C1661" w:rsidRDefault="008830AD" w:rsidP="004646F4">
      <w:pPr>
        <w:spacing w:after="0" w:line="240" w:lineRule="auto"/>
      </w:pPr>
    </w:p>
    <w:p w14:paraId="52E2F244" w14:textId="28708BA2" w:rsidR="004646F4" w:rsidRDefault="00C21A45" w:rsidP="00604D52">
      <w:pPr>
        <w:pStyle w:val="Titre1"/>
      </w:pPr>
      <w:bookmarkStart w:id="30" w:name="_Toc534273120"/>
      <w:bookmarkStart w:id="31" w:name="_Toc18737870"/>
      <w:bookmarkStart w:id="32" w:name="_Toc48033041"/>
      <w:r>
        <w:t>L’e</w:t>
      </w:r>
      <w:r w:rsidR="004646F4">
        <w:t>xemple</w:t>
      </w:r>
      <w:r>
        <w:t xml:space="preserve"> d’une religion particulièrement sectaire</w:t>
      </w:r>
      <w:r w:rsidR="004646F4">
        <w:t> : Pourquoi est-il si difficile de quitter l’islam</w:t>
      </w:r>
      <w:bookmarkEnd w:id="30"/>
      <w:bookmarkEnd w:id="31"/>
      <w:bookmarkEnd w:id="32"/>
    </w:p>
    <w:p w14:paraId="677505A0" w14:textId="00A98B77" w:rsidR="004646F4" w:rsidRDefault="004646F4" w:rsidP="004646F4">
      <w:pPr>
        <w:spacing w:after="0" w:line="240" w:lineRule="auto"/>
      </w:pPr>
    </w:p>
    <w:p w14:paraId="0357FDE5" w14:textId="677ACC8C" w:rsidR="00C21A45" w:rsidRDefault="00C21A45" w:rsidP="004646F4">
      <w:pPr>
        <w:spacing w:after="0" w:line="240" w:lineRule="auto"/>
      </w:pPr>
      <w:r>
        <w:t xml:space="preserve">Toutes les religions sont plus ou moins sectaires. </w:t>
      </w:r>
    </w:p>
    <w:p w14:paraId="6D05FFC2" w14:textId="73BE2734" w:rsidR="00C21A45" w:rsidRDefault="00C21A45" w:rsidP="004A7379">
      <w:pPr>
        <w:spacing w:after="0" w:line="240" w:lineRule="auto"/>
        <w:jc w:val="both"/>
      </w:pPr>
      <w:r>
        <w:t>Mais quand un musulman très croyant</w:t>
      </w:r>
      <w:r w:rsidR="004A7379">
        <w:t xml:space="preserve"> (caractérisé par son </w:t>
      </w:r>
      <w:r w:rsidR="004A7379" w:rsidRPr="004A7379">
        <w:rPr>
          <w:b/>
          <w:bCs/>
        </w:rPr>
        <w:t>refus absolu</w:t>
      </w:r>
      <w:r w:rsidR="004A7379">
        <w:rPr>
          <w:b/>
          <w:bCs/>
        </w:rPr>
        <w:t xml:space="preserve"> d’avoir le moindre</w:t>
      </w:r>
      <w:r w:rsidR="004A7379" w:rsidRPr="004A7379">
        <w:rPr>
          <w:b/>
          <w:bCs/>
        </w:rPr>
        <w:t xml:space="preserve"> doute envers sa religion</w:t>
      </w:r>
      <w:r w:rsidR="004A7379">
        <w:rPr>
          <w:b/>
          <w:bCs/>
        </w:rPr>
        <w:t>, Allah et Mahomet</w:t>
      </w:r>
      <w:r w:rsidR="004A7379">
        <w:t>)</w:t>
      </w:r>
      <w:r>
        <w:t xml:space="preserve"> vous déclare :</w:t>
      </w:r>
    </w:p>
    <w:p w14:paraId="5C7363CB" w14:textId="1DD2B6F7" w:rsidR="00C21A45" w:rsidRDefault="00C21A45" w:rsidP="004646F4">
      <w:pPr>
        <w:spacing w:after="0" w:line="240" w:lineRule="auto"/>
      </w:pPr>
    </w:p>
    <w:p w14:paraId="10A29DE1" w14:textId="60EF304D" w:rsidR="005A0E8C" w:rsidRPr="00823343" w:rsidRDefault="005A0E8C" w:rsidP="005A0E8C">
      <w:pPr>
        <w:spacing w:after="0" w:line="240" w:lineRule="auto"/>
        <w:rPr>
          <w:i/>
          <w:iCs/>
        </w:rPr>
      </w:pPr>
      <w:r w:rsidRPr="00823343">
        <w:rPr>
          <w:i/>
          <w:iCs/>
        </w:rPr>
        <w:t xml:space="preserve">Seul [enseignement] est [accepté] </w:t>
      </w:r>
      <w:r w:rsidRPr="00823343">
        <w:rPr>
          <w:b/>
          <w:bCs/>
          <w:i/>
          <w:iCs/>
        </w:rPr>
        <w:t>ce qui est agréé par le Coran comme de Dieu</w:t>
      </w:r>
      <w:r w:rsidRPr="00823343">
        <w:rPr>
          <w:i/>
          <w:iCs/>
        </w:rPr>
        <w:t>.</w:t>
      </w:r>
    </w:p>
    <w:p w14:paraId="37C1F174" w14:textId="2C1EF771" w:rsidR="004A7379" w:rsidRPr="00823343" w:rsidRDefault="005A0E8C" w:rsidP="005A0E8C">
      <w:pPr>
        <w:spacing w:after="0" w:line="240" w:lineRule="auto"/>
        <w:rPr>
          <w:i/>
          <w:iCs/>
        </w:rPr>
      </w:pPr>
      <w:r w:rsidRPr="00823343">
        <w:rPr>
          <w:b/>
          <w:bCs/>
          <w:i/>
          <w:iCs/>
        </w:rPr>
        <w:t>Tu ne t'instruis pas sur Dieu, puisque tu n'utilises pas sa Parole, mais celle de je ne sais qui, qui n'est pas agréé par Dieu</w:t>
      </w:r>
      <w:r w:rsidRPr="00823343">
        <w:rPr>
          <w:i/>
          <w:iCs/>
        </w:rPr>
        <w:t>.</w:t>
      </w:r>
      <w:r w:rsidR="00C92CAE">
        <w:rPr>
          <w:i/>
          <w:iCs/>
        </w:rPr>
        <w:t xml:space="preserve"> </w:t>
      </w:r>
      <w:r w:rsidRPr="00823343">
        <w:rPr>
          <w:i/>
          <w:iCs/>
        </w:rPr>
        <w:t xml:space="preserve">A </w:t>
      </w:r>
      <w:r w:rsidRPr="00823343">
        <w:rPr>
          <w:b/>
          <w:bCs/>
          <w:i/>
          <w:iCs/>
        </w:rPr>
        <w:t>toi tes hadiths qui ne sont pas agréées par le Coran et, à moi, ma Religion, le Coran et ce qu'il [Dieu] agrée</w:t>
      </w:r>
      <w:r w:rsidRPr="00823343">
        <w:rPr>
          <w:i/>
          <w:iCs/>
        </w:rPr>
        <w:t>.</w:t>
      </w:r>
    </w:p>
    <w:p w14:paraId="1BB53A2B" w14:textId="12855273" w:rsidR="00C21A45" w:rsidRDefault="00C21A45" w:rsidP="004646F4">
      <w:pPr>
        <w:spacing w:after="0" w:line="240" w:lineRule="auto"/>
      </w:pPr>
    </w:p>
    <w:p w14:paraId="6FCF94BE" w14:textId="5E57A0EA" w:rsidR="00C21A45" w:rsidRDefault="00823343" w:rsidP="004646F4">
      <w:pPr>
        <w:pStyle w:val="Paragraphedeliste"/>
        <w:numPr>
          <w:ilvl w:val="0"/>
          <w:numId w:val="10"/>
        </w:numPr>
        <w:spacing w:after="0" w:line="240" w:lineRule="auto"/>
      </w:pPr>
      <w:r>
        <w:t>Alors n</w:t>
      </w:r>
      <w:r w:rsidR="00C21A45">
        <w:t>ous atteignons</w:t>
      </w:r>
      <w:r w:rsidR="004A7379">
        <w:t xml:space="preserve"> </w:t>
      </w:r>
      <w:r w:rsidR="00C21A45">
        <w:t>un niveau de</w:t>
      </w:r>
      <w:r w:rsidR="004A7379">
        <w:t xml:space="preserve"> conviction et de</w:t>
      </w:r>
      <w:r w:rsidR="00C21A45">
        <w:t xml:space="preserve"> sectarisme (d’absence de doute) particulièrement remarquable, voire exceptionnel</w:t>
      </w:r>
      <w:r>
        <w:t>, e</w:t>
      </w:r>
      <w:r w:rsidR="00C21A45">
        <w:t xml:space="preserve">n tout cas, qui n’existe pas à ce point, dans </w:t>
      </w:r>
      <w:r w:rsidR="004A7379">
        <w:t>aucune</w:t>
      </w:r>
      <w:r w:rsidR="00C21A45">
        <w:t xml:space="preserve"> autre religion actuelle, </w:t>
      </w:r>
      <w:r w:rsidR="004A7379">
        <w:t>en juin 2020.</w:t>
      </w:r>
    </w:p>
    <w:p w14:paraId="402A20A2" w14:textId="62DF58C4" w:rsidR="00F847D0" w:rsidRDefault="00F847D0" w:rsidP="004646F4">
      <w:pPr>
        <w:spacing w:after="0" w:line="240" w:lineRule="auto"/>
      </w:pPr>
    </w:p>
    <w:p w14:paraId="2D5D4E31" w14:textId="5F94EA6F" w:rsidR="00823343" w:rsidRDefault="00823343" w:rsidP="004646F4">
      <w:pPr>
        <w:spacing w:after="0" w:line="240" w:lineRule="auto"/>
      </w:pPr>
      <w:r w:rsidRPr="00823343">
        <w:t xml:space="preserve">Dans le chapitre </w:t>
      </w:r>
      <w:r>
        <w:t>« </w:t>
      </w:r>
      <w:r w:rsidRPr="00823343">
        <w:rPr>
          <w:i/>
          <w:iCs/>
        </w:rPr>
        <w:t>Exemples de déclarations qui devraient inciter à l’esprit crique (à la vigilance intellectuelle)</w:t>
      </w:r>
      <w:r>
        <w:t> », ci-après</w:t>
      </w:r>
      <w:r w:rsidRPr="00823343">
        <w:t xml:space="preserve">, </w:t>
      </w:r>
      <w:r>
        <w:t>l’auteur de ce texte</w:t>
      </w:r>
      <w:r w:rsidRPr="00823343">
        <w:t xml:space="preserve"> a </w:t>
      </w:r>
      <w:r>
        <w:t>recueilli</w:t>
      </w:r>
      <w:r w:rsidRPr="00823343">
        <w:t xml:space="preserve"> beaucoup de déclarations de musulmans,</w:t>
      </w:r>
      <w:r>
        <w:t xml:space="preserve"> caractérisées par leur</w:t>
      </w:r>
      <w:r w:rsidRPr="00823343">
        <w:t xml:space="preserve"> </w:t>
      </w:r>
      <w:r w:rsidRPr="00823343">
        <w:rPr>
          <w:b/>
          <w:bCs/>
        </w:rPr>
        <w:t>totale absence de doute</w:t>
      </w:r>
      <w:r w:rsidRPr="00823343">
        <w:t>.</w:t>
      </w:r>
    </w:p>
    <w:p w14:paraId="206914FB" w14:textId="77777777" w:rsidR="00823343" w:rsidRDefault="00823343" w:rsidP="004646F4">
      <w:pPr>
        <w:spacing w:after="0" w:line="240" w:lineRule="auto"/>
      </w:pPr>
    </w:p>
    <w:p w14:paraId="02370D87" w14:textId="4C78A258" w:rsidR="004646F4" w:rsidRDefault="004646F4" w:rsidP="00604D52">
      <w:pPr>
        <w:pStyle w:val="Titre2"/>
      </w:pPr>
      <w:bookmarkStart w:id="33" w:name="_Toc48033042"/>
      <w:r>
        <w:t>L’interdiction de toute critique et de questionnement l’islam sous peine de mort et de menace de l’enfer</w:t>
      </w:r>
      <w:bookmarkEnd w:id="33"/>
    </w:p>
    <w:p w14:paraId="6F9EFB15" w14:textId="7A906087" w:rsidR="004646F4" w:rsidRDefault="004646F4" w:rsidP="004646F4">
      <w:pPr>
        <w:spacing w:after="0" w:line="240" w:lineRule="auto"/>
      </w:pPr>
    </w:p>
    <w:p w14:paraId="0FD425AA" w14:textId="069F9DDC" w:rsidR="008B6A4D" w:rsidRDefault="008B6A4D" w:rsidP="008B6A4D">
      <w:pPr>
        <w:spacing w:after="0" w:line="240" w:lineRule="auto"/>
        <w:jc w:val="both"/>
      </w:pPr>
      <w:r>
        <w:t xml:space="preserve">Voici les versets coraniques, contribuant à l'abolition de l'esprit critique, chez certains musulmans, et freinant leur disposition à apprendre la démarche scientifique : </w:t>
      </w:r>
      <w:r w:rsidRPr="008B6A4D">
        <w:t>3.4, 3.10, 3.19, 3.56, 3.85, 7.72, 10.39, 22.55, 22.55, 34.5, 45.8-11</w:t>
      </w:r>
      <w:r>
        <w:rPr>
          <w:rStyle w:val="Appelnotedebasdep"/>
        </w:rPr>
        <w:footnoteReference w:id="50"/>
      </w:r>
      <w:r w:rsidRPr="008B6A4D">
        <w:t xml:space="preserve"> ...</w:t>
      </w:r>
    </w:p>
    <w:p w14:paraId="6A32F77A" w14:textId="77777777" w:rsidR="004646F4" w:rsidRDefault="004646F4" w:rsidP="004646F4">
      <w:pPr>
        <w:spacing w:after="0" w:line="240" w:lineRule="auto"/>
      </w:pPr>
    </w:p>
    <w:p w14:paraId="250AFF3F" w14:textId="079B038A" w:rsidR="004646F4" w:rsidRDefault="004646F4" w:rsidP="00604D52">
      <w:pPr>
        <w:pStyle w:val="Titre2"/>
      </w:pPr>
      <w:bookmarkStart w:id="34" w:name="_Toc48033043"/>
      <w:r>
        <w:t>Le registre de la peur : la peur d’être condamné à mort et de finir en enfer</w:t>
      </w:r>
      <w:bookmarkEnd w:id="34"/>
    </w:p>
    <w:p w14:paraId="32AD7213" w14:textId="77777777" w:rsidR="004646F4" w:rsidRDefault="004646F4" w:rsidP="004646F4">
      <w:pPr>
        <w:spacing w:after="0" w:line="240" w:lineRule="auto"/>
      </w:pPr>
    </w:p>
    <w:p w14:paraId="0F65ACAF" w14:textId="76FC457A" w:rsidR="004646F4" w:rsidRDefault="004646F4" w:rsidP="004646F4">
      <w:pPr>
        <w:spacing w:after="0" w:line="240" w:lineRule="auto"/>
      </w:pPr>
      <w:r>
        <w:t xml:space="preserve">Le </w:t>
      </w:r>
      <w:r w:rsidRPr="006C60D9">
        <w:t>Cheikh Youssef al-</w:t>
      </w:r>
      <w:proofErr w:type="spellStart"/>
      <w:r w:rsidRPr="006C60D9">
        <w:t>Qaradâwî</w:t>
      </w:r>
      <w:proofErr w:type="spellEnd"/>
      <w:r>
        <w:t xml:space="preserve"> apporte une réponse possible</w:t>
      </w:r>
      <w:r w:rsidR="00823343">
        <w:t xml:space="preserve"> (voir ci-après)</w:t>
      </w:r>
      <w:r>
        <w:t> :</w:t>
      </w:r>
    </w:p>
    <w:p w14:paraId="4A9E7C15" w14:textId="77777777" w:rsidR="004646F4" w:rsidRDefault="004646F4" w:rsidP="004646F4">
      <w:pPr>
        <w:spacing w:after="0" w:line="240" w:lineRule="auto"/>
        <w:jc w:val="both"/>
      </w:pPr>
    </w:p>
    <w:p w14:paraId="3D0B088C" w14:textId="77777777" w:rsidR="004646F4" w:rsidRDefault="004646F4" w:rsidP="004646F4">
      <w:pPr>
        <w:spacing w:after="0" w:line="240" w:lineRule="auto"/>
        <w:jc w:val="both"/>
      </w:pPr>
      <w:r w:rsidRPr="006C60D9">
        <w:t xml:space="preserve">« </w:t>
      </w:r>
      <w:r w:rsidRPr="006C60D9">
        <w:rPr>
          <w:i/>
        </w:rPr>
        <w:t>Si on avait supprimé la peine de mort contre ceux qui quittent l’Islam, l’Islam n’existerait plus aujourd’hui. L’Islam aurait disparu dès la mort du Prophète, que la paix soit sur lui. Condamner l’apostasie, c’est ce qui a permis de garder l’Islam jusqu’à nos jours</w:t>
      </w:r>
      <w:r w:rsidRPr="006C60D9">
        <w:t>. »</w:t>
      </w:r>
      <w:r w:rsidRPr="006C60D9">
        <w:rPr>
          <w:rStyle w:val="Appelnotedebasdep"/>
        </w:rPr>
        <w:footnoteReference w:id="51"/>
      </w:r>
      <w:r>
        <w:t xml:space="preserve">. </w:t>
      </w:r>
    </w:p>
    <w:p w14:paraId="6B53B14F" w14:textId="77777777" w:rsidR="004646F4" w:rsidRDefault="004646F4" w:rsidP="004646F4">
      <w:pPr>
        <w:spacing w:after="0" w:line="240" w:lineRule="auto"/>
        <w:jc w:val="both"/>
      </w:pPr>
    </w:p>
    <w:p w14:paraId="04C6045C" w14:textId="77777777" w:rsidR="004646F4" w:rsidRPr="002A6771" w:rsidRDefault="004646F4" w:rsidP="004646F4">
      <w:pPr>
        <w:spacing w:after="0" w:line="240" w:lineRule="auto"/>
        <w:jc w:val="both"/>
      </w:pPr>
      <w:r>
        <w:t>Sinon, d</w:t>
      </w:r>
      <w:r w:rsidRPr="002A6771">
        <w:t>ans le Coran, on trouve : 163 répétitions de la phrase "</w:t>
      </w:r>
      <w:r w:rsidRPr="00C50CD5">
        <w:rPr>
          <w:i/>
          <w:iCs/>
        </w:rPr>
        <w:t>jour du jugement</w:t>
      </w:r>
      <w:r w:rsidRPr="002A6771">
        <w:t>"</w:t>
      </w:r>
      <w:r>
        <w:t xml:space="preserve"> et a</w:t>
      </w:r>
      <w:r w:rsidRPr="002A6771">
        <w:t>u moins 365 répétitions du mot "</w:t>
      </w:r>
      <w:r w:rsidRPr="00C50CD5">
        <w:rPr>
          <w:i/>
          <w:iCs/>
        </w:rPr>
        <w:t>châtiment</w:t>
      </w:r>
      <w:r w:rsidRPr="002A6771">
        <w:t>" et ses nombreuses variantes (menaces, intimidation …).</w:t>
      </w:r>
      <w:r>
        <w:t xml:space="preserve"> </w:t>
      </w:r>
    </w:p>
    <w:p w14:paraId="3BA1FD30" w14:textId="77777777" w:rsidR="004646F4" w:rsidRDefault="004646F4" w:rsidP="004646F4">
      <w:pPr>
        <w:spacing w:after="0" w:line="240" w:lineRule="auto"/>
        <w:jc w:val="both"/>
      </w:pPr>
    </w:p>
    <w:p w14:paraId="507AE404" w14:textId="77777777" w:rsidR="004646F4" w:rsidRDefault="004646F4" w:rsidP="004646F4">
      <w:pPr>
        <w:spacing w:after="0" w:line="240" w:lineRule="auto"/>
        <w:jc w:val="both"/>
      </w:pPr>
      <w:r w:rsidRPr="002A6771">
        <w:t xml:space="preserve">Source : </w:t>
      </w:r>
      <w:r w:rsidRPr="005E661B">
        <w:rPr>
          <w:i/>
          <w:iCs/>
        </w:rPr>
        <w:t>La psychologie de Mahomet et des musulmans</w:t>
      </w:r>
      <w:r w:rsidRPr="002A6771">
        <w:t>, Ali Sina, Ed. Tamaris, 2014, page 318.</w:t>
      </w:r>
    </w:p>
    <w:p w14:paraId="158A5588" w14:textId="77777777" w:rsidR="004646F4" w:rsidRDefault="004646F4" w:rsidP="004646F4">
      <w:pPr>
        <w:spacing w:after="0" w:line="240" w:lineRule="auto"/>
        <w:jc w:val="both"/>
      </w:pPr>
    </w:p>
    <w:p w14:paraId="77000158" w14:textId="77777777" w:rsidR="004646F4" w:rsidRDefault="004646F4" w:rsidP="004646F4">
      <w:pPr>
        <w:spacing w:after="0" w:line="240" w:lineRule="auto"/>
        <w:jc w:val="both"/>
      </w:pPr>
      <w:r>
        <w:t>De mon côté, j’ai trouvé pas moins</w:t>
      </w:r>
      <w:r w:rsidRPr="002A6771">
        <w:t xml:space="preserve"> </w:t>
      </w:r>
      <w:r>
        <w:t>98</w:t>
      </w:r>
      <w:r w:rsidRPr="002A6771">
        <w:t xml:space="preserve"> répétitions du mot "</w:t>
      </w:r>
      <w:r w:rsidRPr="00C50CD5">
        <w:rPr>
          <w:i/>
          <w:iCs/>
        </w:rPr>
        <w:t>enfer</w:t>
      </w:r>
      <w:r w:rsidRPr="002A6771">
        <w:t>",</w:t>
      </w:r>
      <w:r>
        <w:t xml:space="preserve"> dans le Coran, dans sa version H</w:t>
      </w:r>
      <w:r w:rsidRPr="00B61B81">
        <w:t>amidullah</w:t>
      </w:r>
      <w:r>
        <w:t>.</w:t>
      </w:r>
    </w:p>
    <w:p w14:paraId="56407CFC" w14:textId="77777777" w:rsidR="004646F4" w:rsidRDefault="004646F4" w:rsidP="004646F4">
      <w:pPr>
        <w:spacing w:after="0" w:line="240" w:lineRule="auto"/>
        <w:jc w:val="both"/>
      </w:pPr>
    </w:p>
    <w:p w14:paraId="0307BEAB" w14:textId="01A067F4" w:rsidR="004646F4" w:rsidRDefault="004646F4" w:rsidP="004646F4">
      <w:pPr>
        <w:spacing w:after="0" w:line="240" w:lineRule="auto"/>
        <w:jc w:val="both"/>
      </w:pPr>
      <w:r>
        <w:t>Il semblerait donc que l’islam s’appuie aussi et fortement sur le registre de la peur.</w:t>
      </w:r>
    </w:p>
    <w:p w14:paraId="01C0B843" w14:textId="596993CB" w:rsidR="008B6A4D" w:rsidRDefault="008B6A4D" w:rsidP="004646F4">
      <w:pPr>
        <w:spacing w:after="0" w:line="240" w:lineRule="auto"/>
        <w:jc w:val="both"/>
      </w:pPr>
    </w:p>
    <w:p w14:paraId="4257B397" w14:textId="7F7C8EFC" w:rsidR="008B6A4D" w:rsidRDefault="008B6A4D" w:rsidP="004646F4">
      <w:pPr>
        <w:spacing w:after="0" w:line="240" w:lineRule="auto"/>
        <w:jc w:val="both"/>
      </w:pPr>
      <w:r>
        <w:t>Sur les versets et hadiths entretenant la peur taraudante de l’enfer chez les musulmans :</w:t>
      </w:r>
    </w:p>
    <w:p w14:paraId="68865314" w14:textId="042E1816" w:rsidR="008B6A4D" w:rsidRDefault="008B6A4D" w:rsidP="004646F4">
      <w:pPr>
        <w:spacing w:after="0" w:line="240" w:lineRule="auto"/>
        <w:jc w:val="both"/>
      </w:pPr>
    </w:p>
    <w:p w14:paraId="775EB418" w14:textId="58746F16" w:rsidR="008B6A4D" w:rsidRDefault="00B02E3A" w:rsidP="00B02E3A">
      <w:pPr>
        <w:spacing w:after="0" w:line="240" w:lineRule="auto"/>
      </w:pPr>
      <w:r w:rsidRPr="00B02E3A">
        <w:rPr>
          <w:i/>
          <w:iCs/>
        </w:rPr>
        <w:t>L'angoisse de l'enfer chez les musulmans</w:t>
      </w:r>
      <w:r w:rsidRPr="00B02E3A">
        <w:t xml:space="preserve">, B. LISAN, août 2016, </w:t>
      </w:r>
      <w:hyperlink r:id="rId24" w:history="1">
        <w:r w:rsidRPr="00494C3D">
          <w:rPr>
            <w:rStyle w:val="Lienhypertexte"/>
          </w:rPr>
          <w:t>http://benjamin.lisan.free.fr/jardin.secret/EcritsPolitiquesetPhilosophiques/SurIslam/l-angoisse-de-l-enfer-chez-les-musulmans.htm</w:t>
        </w:r>
      </w:hyperlink>
      <w:r>
        <w:t xml:space="preserve"> </w:t>
      </w:r>
    </w:p>
    <w:p w14:paraId="5B2A67E8" w14:textId="60E3783B" w:rsidR="004646F4" w:rsidRDefault="004646F4" w:rsidP="004646F4">
      <w:pPr>
        <w:spacing w:after="0" w:line="240" w:lineRule="auto"/>
        <w:jc w:val="both"/>
      </w:pPr>
    </w:p>
    <w:p w14:paraId="11886AFE" w14:textId="16AB444C" w:rsidR="004646F4" w:rsidRDefault="004646F4" w:rsidP="004646F4">
      <w:pPr>
        <w:pStyle w:val="Titre2"/>
      </w:pPr>
      <w:bookmarkStart w:id="35" w:name="_Toc48033044"/>
      <w:r>
        <w:t>L’impression d’agir pour le bien et Dieu, de faire partie du bon camp et d’être un héro</w:t>
      </w:r>
      <w:bookmarkEnd w:id="35"/>
    </w:p>
    <w:p w14:paraId="18EEE5A3" w14:textId="77777777" w:rsidR="004646F4" w:rsidRDefault="004646F4" w:rsidP="004646F4">
      <w:pPr>
        <w:spacing w:after="0" w:line="240" w:lineRule="auto"/>
        <w:jc w:val="both"/>
      </w:pPr>
    </w:p>
    <w:p w14:paraId="04E11B8F" w14:textId="77777777" w:rsidR="004646F4" w:rsidRDefault="004646F4" w:rsidP="004646F4">
      <w:pPr>
        <w:spacing w:after="0" w:line="240" w:lineRule="auto"/>
        <w:jc w:val="both"/>
      </w:pPr>
      <w:r>
        <w:t>Mais la religion agit émotionnellement aussi sur le registre de la promotion des vertus morales (supposées), du fait d’agir pour le bien, en particulier pour l’équité (</w:t>
      </w:r>
      <w:r w:rsidRPr="005E661B">
        <w:t>5.8, 16.90, 60.8</w:t>
      </w:r>
      <w:r>
        <w:t xml:space="preserve"> etc.). </w:t>
      </w:r>
    </w:p>
    <w:p w14:paraId="4AEAF31F" w14:textId="77777777" w:rsidR="004646F4" w:rsidRDefault="004646F4" w:rsidP="004646F4">
      <w:pPr>
        <w:spacing w:after="0" w:line="240" w:lineRule="auto"/>
        <w:jc w:val="both"/>
      </w:pPr>
      <w:r>
        <w:t>La question est de s</w:t>
      </w:r>
      <w:r w:rsidRPr="00CD1064">
        <w:t>'entend</w:t>
      </w:r>
      <w:r>
        <w:t>re sur la notion</w:t>
      </w:r>
      <w:r w:rsidRPr="00CD1064">
        <w:t xml:space="preserve"> </w:t>
      </w:r>
      <w:r>
        <w:t>d’</w:t>
      </w:r>
      <w:r w:rsidRPr="00CD1064">
        <w:t>équité</w:t>
      </w:r>
      <w:r>
        <w:t> :</w:t>
      </w:r>
      <w:r w:rsidRPr="00CD1064">
        <w:t xml:space="preserve"> </w:t>
      </w:r>
      <w:r>
        <w:t>Parle-t-on de l’é</w:t>
      </w:r>
      <w:r w:rsidRPr="00CD1064">
        <w:t xml:space="preserve">quité homme-femme sur l'héritage </w:t>
      </w:r>
      <w:r>
        <w:t>et s</w:t>
      </w:r>
      <w:r w:rsidRPr="00CD1064">
        <w:t>ur la valeur de leur témoignage respectif</w:t>
      </w:r>
      <w:r>
        <w:t>,</w:t>
      </w:r>
      <w:r w:rsidRPr="00CD1064">
        <w:t xml:space="preserve"> lors d'un procès ?</w:t>
      </w:r>
      <w:r>
        <w:t xml:space="preserve"> par exemple.</w:t>
      </w:r>
    </w:p>
    <w:p w14:paraId="327DD29D" w14:textId="77777777" w:rsidR="004646F4" w:rsidRDefault="004646F4" w:rsidP="004646F4">
      <w:pPr>
        <w:spacing w:after="0" w:line="240" w:lineRule="auto"/>
        <w:jc w:val="both"/>
      </w:pPr>
      <w:r>
        <w:lastRenderedPageBreak/>
        <w:t>Ou sur le sentiment de justice : Oui, nos frères sont persécutés ! …</w:t>
      </w:r>
    </w:p>
    <w:p w14:paraId="2005AF86" w14:textId="77777777" w:rsidR="004646F4" w:rsidRDefault="004646F4" w:rsidP="004646F4">
      <w:pPr>
        <w:spacing w:after="0" w:line="240" w:lineRule="auto"/>
        <w:jc w:val="both"/>
      </w:pPr>
    </w:p>
    <w:p w14:paraId="152B5D08" w14:textId="77777777" w:rsidR="004646F4" w:rsidRDefault="004646F4" w:rsidP="004646F4">
      <w:pPr>
        <w:spacing w:after="0" w:line="240" w:lineRule="auto"/>
        <w:jc w:val="both"/>
      </w:pPr>
      <w:r>
        <w:t>Il y aussi l’aspect valorisation de soi, par exemple avec ce verset (voir ci-après) :</w:t>
      </w:r>
    </w:p>
    <w:p w14:paraId="3B9CBBF8" w14:textId="77777777" w:rsidR="004646F4" w:rsidRDefault="004646F4" w:rsidP="004646F4">
      <w:pPr>
        <w:spacing w:after="0" w:line="240" w:lineRule="auto"/>
        <w:jc w:val="both"/>
      </w:pPr>
    </w:p>
    <w:p w14:paraId="06E3FE8D" w14:textId="77777777" w:rsidR="004646F4" w:rsidRDefault="004646F4" w:rsidP="004646F4">
      <w:pPr>
        <w:spacing w:after="0" w:line="240" w:lineRule="auto"/>
        <w:jc w:val="both"/>
      </w:pPr>
      <w:r w:rsidRPr="00A0607C">
        <w:t xml:space="preserve">« </w:t>
      </w:r>
      <w:r w:rsidRPr="00A0607C">
        <w:rPr>
          <w:b/>
          <w:bCs/>
          <w:i/>
          <w:iCs/>
        </w:rPr>
        <w:t>Vous êtes la meilleure communauté, qu'on ait fait surgir pour les hommes</w:t>
      </w:r>
      <w:r w:rsidRPr="00A0607C">
        <w:rPr>
          <w:i/>
          <w:iCs/>
        </w:rPr>
        <w:t>. Vous ordonnez le convenable, interdisez le blâmable et croyez à Allah</w:t>
      </w:r>
      <w:r w:rsidRPr="00A0607C">
        <w:t>.» (Al-`</w:t>
      </w:r>
      <w:proofErr w:type="spellStart"/>
      <w:r w:rsidRPr="00A0607C">
        <w:t>Imrân</w:t>
      </w:r>
      <w:proofErr w:type="spellEnd"/>
      <w:r w:rsidRPr="00A0607C">
        <w:t xml:space="preserve"> 3.110).</w:t>
      </w:r>
    </w:p>
    <w:p w14:paraId="73A91873" w14:textId="77777777" w:rsidR="004646F4" w:rsidRDefault="004646F4" w:rsidP="004646F4">
      <w:pPr>
        <w:spacing w:after="0" w:line="240" w:lineRule="auto"/>
        <w:jc w:val="both"/>
      </w:pPr>
    </w:p>
    <w:p w14:paraId="391BDA94" w14:textId="28812340" w:rsidR="004646F4" w:rsidRDefault="004646F4" w:rsidP="004646F4">
      <w:pPr>
        <w:spacing w:after="0" w:line="240" w:lineRule="auto"/>
        <w:jc w:val="both"/>
      </w:pPr>
      <w:r>
        <w:t>En plus, la religion fourni à la plupart des fidèles une boîte à outil persuasive (tels des versets, bien sélectionnés …) les convaincant dans leurs convictions et certitudes, renforçant leur conditionnement (on ne leur présente pas les versets problématiques, « douloureux</w:t>
      </w:r>
      <w:r>
        <w:rPr>
          <w:rStyle w:val="Appelnotedebasdep"/>
        </w:rPr>
        <w:footnoteReference w:id="52"/>
      </w:r>
      <w:r>
        <w:t> »…, en tout cas pas au début</w:t>
      </w:r>
      <w:r w:rsidR="00733380">
        <w:t xml:space="preserve"> du processus de conversion du fidèle à la nouvelle foi</w:t>
      </w:r>
      <w:r>
        <w:t>).</w:t>
      </w:r>
    </w:p>
    <w:p w14:paraId="7C9D41B2" w14:textId="2B32AE7C" w:rsidR="004646F4" w:rsidRDefault="004646F4" w:rsidP="004646F4">
      <w:pPr>
        <w:spacing w:after="0" w:line="240" w:lineRule="auto"/>
      </w:pPr>
    </w:p>
    <w:p w14:paraId="525C9766" w14:textId="68469EC5" w:rsidR="00F847D0" w:rsidRDefault="00F847D0" w:rsidP="00F847D0">
      <w:pPr>
        <w:pStyle w:val="Titre1"/>
      </w:pPr>
      <w:bookmarkStart w:id="36" w:name="_Toc48033045"/>
      <w:r>
        <w:t>Exemple d</w:t>
      </w:r>
      <w:r w:rsidR="00FF7FE3">
        <w:t>’un</w:t>
      </w:r>
      <w:r>
        <w:t xml:space="preserve"> possible raisonnement du musulman</w:t>
      </w:r>
      <w:r w:rsidR="00FF7FE3">
        <w:t xml:space="preserve"> face au doute</w:t>
      </w:r>
      <w:bookmarkEnd w:id="36"/>
    </w:p>
    <w:p w14:paraId="1221B765" w14:textId="328559DC" w:rsidR="00F847D0" w:rsidRDefault="00F847D0" w:rsidP="004646F4">
      <w:pPr>
        <w:spacing w:after="0" w:line="240" w:lineRule="auto"/>
      </w:pPr>
    </w:p>
    <w:p w14:paraId="7F19624F" w14:textId="7AF934A2" w:rsidR="00FF7FE3" w:rsidRDefault="00FF7FE3" w:rsidP="004646F4">
      <w:pPr>
        <w:spacing w:after="0" w:line="240" w:lineRule="auto"/>
      </w:pPr>
      <w:r>
        <w:t>« </w:t>
      </w:r>
      <w:r w:rsidR="00F847D0" w:rsidRPr="00F847D0">
        <w:t>S</w:t>
      </w:r>
      <w:r>
        <w:t>i le mécréant</w:t>
      </w:r>
      <w:r w:rsidR="00F847D0" w:rsidRPr="00F847D0">
        <w:t xml:space="preserve"> essaye de </w:t>
      </w:r>
      <w:r w:rsidR="00F847D0">
        <w:t>m</w:t>
      </w:r>
      <w:r w:rsidR="00F847D0" w:rsidRPr="00F847D0">
        <w:t xml:space="preserve">'inciter au doute, </w:t>
      </w:r>
      <w:r>
        <w:t xml:space="preserve">il </w:t>
      </w:r>
      <w:r w:rsidR="00F847D0" w:rsidRPr="00F847D0">
        <w:t xml:space="preserve">est le diable qui </w:t>
      </w:r>
      <w:r w:rsidR="00F847D0">
        <w:t>m</w:t>
      </w:r>
      <w:r w:rsidR="00F847D0" w:rsidRPr="00F847D0">
        <w:t xml:space="preserve">e tente (qui cherche à </w:t>
      </w:r>
      <w:r>
        <w:t>m</w:t>
      </w:r>
      <w:r w:rsidR="00F847D0" w:rsidRPr="00F847D0">
        <w:t xml:space="preserve">e faire chuter). </w:t>
      </w:r>
    </w:p>
    <w:p w14:paraId="0CEC8A8F" w14:textId="0F34F771" w:rsidR="00FF7FE3" w:rsidRDefault="00FF7FE3" w:rsidP="004646F4">
      <w:pPr>
        <w:spacing w:after="0" w:line="240" w:lineRule="auto"/>
      </w:pPr>
      <w:r>
        <w:t xml:space="preserve">Je sais </w:t>
      </w:r>
      <w:r w:rsidR="00F847D0" w:rsidRPr="00F847D0">
        <w:t>que le Diable existe</w:t>
      </w:r>
      <w:r>
        <w:t>, j’y crois (il n’y a aucun doute sur cela)</w:t>
      </w:r>
      <w:r w:rsidR="00F847D0" w:rsidRPr="00F847D0">
        <w:t xml:space="preserve">. </w:t>
      </w:r>
    </w:p>
    <w:p w14:paraId="7E8FA62D" w14:textId="004D2A5D" w:rsidR="00FF7FE3" w:rsidRDefault="00FF7FE3" w:rsidP="00FF7FE3">
      <w:pPr>
        <w:spacing w:after="0" w:line="240" w:lineRule="auto"/>
      </w:pPr>
      <w:r>
        <w:t xml:space="preserve">Je ne vais surtout pas </w:t>
      </w:r>
      <w:r w:rsidR="00F847D0" w:rsidRPr="00F847D0">
        <w:t xml:space="preserve">douter, </w:t>
      </w:r>
      <w:r>
        <w:t>car</w:t>
      </w:r>
      <w:r w:rsidR="00F847D0" w:rsidRPr="00F847D0">
        <w:t xml:space="preserve"> douter</w:t>
      </w:r>
      <w:r>
        <w:t xml:space="preserve"> vient</w:t>
      </w:r>
      <w:r w:rsidR="00F847D0" w:rsidRPr="00F847D0">
        <w:t xml:space="preserve"> du diable</w:t>
      </w:r>
      <w:r>
        <w:t>. Le doute (l’esprit critique)</w:t>
      </w:r>
      <w:r w:rsidR="00F847D0" w:rsidRPr="00F847D0">
        <w:t xml:space="preserve"> est une pensée diabolique qui va </w:t>
      </w:r>
      <w:r>
        <w:t>m</w:t>
      </w:r>
      <w:r w:rsidR="00F847D0" w:rsidRPr="00F847D0">
        <w:t xml:space="preserve">e conduire en enfer. </w:t>
      </w:r>
      <w:bookmarkStart w:id="37" w:name="_Toc18737871"/>
      <w:r>
        <w:t>Le mécréant essaye de me faire douter, il est malin. Mais je suis plus malin et il n’y arrivera pas ».</w:t>
      </w:r>
    </w:p>
    <w:p w14:paraId="79E92817" w14:textId="77777777" w:rsidR="00FF7FE3" w:rsidRDefault="00FF7FE3" w:rsidP="00FF7FE3">
      <w:pPr>
        <w:spacing w:after="0" w:line="240" w:lineRule="auto"/>
      </w:pPr>
    </w:p>
    <w:p w14:paraId="37EE3304" w14:textId="7F29B848" w:rsidR="004646F4" w:rsidRDefault="004646F4" w:rsidP="00FF7FE3">
      <w:pPr>
        <w:pStyle w:val="Titre1"/>
      </w:pPr>
      <w:bookmarkStart w:id="38" w:name="_Toc48033046"/>
      <w:r>
        <w:t>Le profil psychologique du « prophète » ou « gourou »</w:t>
      </w:r>
      <w:bookmarkEnd w:id="37"/>
      <w:bookmarkEnd w:id="38"/>
    </w:p>
    <w:p w14:paraId="4827E2EA" w14:textId="77777777" w:rsidR="004646F4" w:rsidRDefault="004646F4" w:rsidP="004646F4">
      <w:pPr>
        <w:spacing w:after="0" w:line="240" w:lineRule="auto"/>
      </w:pPr>
    </w:p>
    <w:p w14:paraId="3D390945" w14:textId="77777777" w:rsidR="004646F4" w:rsidRDefault="004646F4" w:rsidP="004646F4">
      <w:pPr>
        <w:spacing w:after="0" w:line="240" w:lineRule="auto"/>
      </w:pPr>
      <w:r>
        <w:t>Derrière un secte (une religion, à ses début, est toujours une secte), il y a toujours un « prophète » ou gourou.</w:t>
      </w:r>
    </w:p>
    <w:p w14:paraId="502562DF" w14:textId="77777777" w:rsidR="004646F4" w:rsidRDefault="004646F4" w:rsidP="004646F4">
      <w:pPr>
        <w:spacing w:after="0" w:line="240" w:lineRule="auto"/>
      </w:pPr>
      <w:r>
        <w:t>Le profil psychologique des gourous, déterminé par les spécialistes, est souvent repérable par sept points :</w:t>
      </w:r>
    </w:p>
    <w:p w14:paraId="454EF7CD" w14:textId="77777777" w:rsidR="004646F4" w:rsidRDefault="004646F4" w:rsidP="004646F4">
      <w:pPr>
        <w:spacing w:after="0" w:line="240" w:lineRule="auto"/>
      </w:pPr>
    </w:p>
    <w:p w14:paraId="018557CE" w14:textId="77777777" w:rsidR="004646F4" w:rsidRDefault="004646F4" w:rsidP="004646F4">
      <w:pPr>
        <w:spacing w:after="0" w:line="240" w:lineRule="auto"/>
      </w:pPr>
      <w:r>
        <w:t>1) Un esprit brillant, une intelligence supérieure à la moyenne (voire un génie),</w:t>
      </w:r>
    </w:p>
    <w:p w14:paraId="738635A0" w14:textId="77777777" w:rsidR="004646F4" w:rsidRDefault="004646F4" w:rsidP="004646F4">
      <w:pPr>
        <w:spacing w:after="0" w:line="240" w:lineRule="auto"/>
      </w:pPr>
      <w:r>
        <w:t>2) Une imagination sans limite,</w:t>
      </w:r>
    </w:p>
    <w:p w14:paraId="7EC43960" w14:textId="77777777" w:rsidR="004646F4" w:rsidRDefault="004646F4" w:rsidP="004646F4">
      <w:pPr>
        <w:spacing w:after="0" w:line="240" w:lineRule="auto"/>
      </w:pPr>
      <w:r>
        <w:t>3) Un sens aigu de la séduction et de la communication (souvent d’excellent démagogues),</w:t>
      </w:r>
    </w:p>
    <w:p w14:paraId="48DA262A" w14:textId="77777777" w:rsidR="004646F4" w:rsidRDefault="004646F4" w:rsidP="004646F4">
      <w:pPr>
        <w:spacing w:after="0" w:line="240" w:lineRule="auto"/>
      </w:pPr>
      <w:r>
        <w:t>4) Une personnalité paranoïaque,</w:t>
      </w:r>
    </w:p>
    <w:p w14:paraId="73F6F0B2" w14:textId="77777777" w:rsidR="004646F4" w:rsidRDefault="004646F4" w:rsidP="004646F4">
      <w:pPr>
        <w:spacing w:after="0" w:line="240" w:lineRule="auto"/>
      </w:pPr>
      <w:r>
        <w:t>5) Le mythe de persécution,</w:t>
      </w:r>
    </w:p>
    <w:p w14:paraId="637CDBE4" w14:textId="77777777" w:rsidR="004646F4" w:rsidRDefault="004646F4" w:rsidP="004646F4">
      <w:pPr>
        <w:spacing w:after="0" w:line="240" w:lineRule="auto"/>
      </w:pPr>
      <w:r>
        <w:t>6) Les tendances mégalomanes,</w:t>
      </w:r>
    </w:p>
    <w:p w14:paraId="480CA427" w14:textId="77777777" w:rsidR="004646F4" w:rsidRDefault="004646F4" w:rsidP="004646F4">
      <w:pPr>
        <w:spacing w:after="0" w:line="240" w:lineRule="auto"/>
      </w:pPr>
      <w:r>
        <w:t>7) Une agressivité et une combativité omniprésentes</w:t>
      </w:r>
      <w:r>
        <w:rPr>
          <w:rStyle w:val="Appelnotedebasdep"/>
        </w:rPr>
        <w:footnoteReference w:id="53"/>
      </w:r>
      <w:r>
        <w:t>.</w:t>
      </w:r>
    </w:p>
    <w:p w14:paraId="28023C58" w14:textId="77777777" w:rsidR="004646F4" w:rsidRDefault="004646F4" w:rsidP="004646F4">
      <w:pPr>
        <w:spacing w:after="0" w:line="240" w:lineRule="auto"/>
      </w:pPr>
    </w:p>
    <w:p w14:paraId="78D1BD14" w14:textId="77777777" w:rsidR="004646F4" w:rsidRDefault="004646F4" w:rsidP="004646F4">
      <w:pPr>
        <w:spacing w:after="0" w:line="240" w:lineRule="auto"/>
      </w:pPr>
      <w:r>
        <w:t xml:space="preserve">Sources : a) </w:t>
      </w:r>
      <w:r w:rsidRPr="008A3D57">
        <w:rPr>
          <w:i/>
          <w:iCs/>
        </w:rPr>
        <w:t>La psychologie des gourous (version courte),</w:t>
      </w:r>
      <w:r>
        <w:t xml:space="preserve"> Benjamin LISAN, 27/05/2018, </w:t>
      </w:r>
      <w:hyperlink r:id="rId25" w:history="1">
        <w:r w:rsidRPr="006D3FEC">
          <w:rPr>
            <w:rStyle w:val="Lienhypertexte"/>
          </w:rPr>
          <w:t>http://www.doc-developpement-durable.org/site_islam/Mahomet-etait-il_un_gourou_version_courte.htm</w:t>
        </w:r>
      </w:hyperlink>
      <w:r>
        <w:t xml:space="preserve"> </w:t>
      </w:r>
    </w:p>
    <w:p w14:paraId="214FA28D" w14:textId="77777777" w:rsidR="004646F4" w:rsidRDefault="004646F4" w:rsidP="004646F4">
      <w:pPr>
        <w:spacing w:after="0" w:line="240" w:lineRule="auto"/>
      </w:pPr>
      <w:r>
        <w:t xml:space="preserve">b) </w:t>
      </w:r>
      <w:r w:rsidRPr="008A3D57">
        <w:rPr>
          <w:i/>
          <w:iCs/>
        </w:rPr>
        <w:t>La manipulation mentale sectaire</w:t>
      </w:r>
      <w:r>
        <w:t xml:space="preserve">, Benjamin Lisan, </w:t>
      </w:r>
      <w:hyperlink r:id="rId26" w:history="1">
        <w:r w:rsidRPr="006D3FEC">
          <w:rPr>
            <w:rStyle w:val="Lienhypertexte"/>
          </w:rPr>
          <w:t>http://benjamin.lisan.free.fr/EcritsScientifiques/pseudo-sciences/ManipulationMentaleSectaire.htm</w:t>
        </w:r>
      </w:hyperlink>
      <w:r>
        <w:t xml:space="preserve"> </w:t>
      </w:r>
    </w:p>
    <w:p w14:paraId="071BBF7C" w14:textId="77777777" w:rsidR="004646F4" w:rsidRDefault="004646F4" w:rsidP="004646F4">
      <w:pPr>
        <w:spacing w:after="0" w:line="240" w:lineRule="auto"/>
      </w:pPr>
    </w:p>
    <w:p w14:paraId="4E8DBDBB" w14:textId="77777777" w:rsidR="004646F4" w:rsidRDefault="004646F4" w:rsidP="004646F4">
      <w:pPr>
        <w:spacing w:after="0" w:line="240" w:lineRule="auto"/>
      </w:pPr>
      <w:r>
        <w:t>Ce gourou, assez fin psychologue ou politicien, suscite, chez ses adeptes, une véritable vénération ou adulation.</w:t>
      </w:r>
    </w:p>
    <w:p w14:paraId="534EB8D6" w14:textId="0664E88B" w:rsidR="004646F4" w:rsidRDefault="004646F4" w:rsidP="004646F4">
      <w:pPr>
        <w:spacing w:after="0" w:line="240" w:lineRule="auto"/>
      </w:pPr>
    </w:p>
    <w:p w14:paraId="6839CE52" w14:textId="62BAB7CC" w:rsidR="00B02E3A" w:rsidRDefault="00B02E3A" w:rsidP="00B02E3A">
      <w:pPr>
        <w:pStyle w:val="Titre1"/>
      </w:pPr>
      <w:bookmarkStart w:id="39" w:name="_Toc48033047"/>
      <w:r>
        <w:t>Pourquoi souvent la pensée religieuse s’impose face à la pensée rationnelle</w:t>
      </w:r>
      <w:bookmarkEnd w:id="39"/>
    </w:p>
    <w:p w14:paraId="677D92C8" w14:textId="1D56DD89" w:rsidR="00B02E3A" w:rsidRDefault="00B02E3A" w:rsidP="004646F4">
      <w:pPr>
        <w:spacing w:after="0" w:line="240" w:lineRule="auto"/>
      </w:pPr>
    </w:p>
    <w:p w14:paraId="287D9987" w14:textId="1397D469" w:rsidR="00BA32F8" w:rsidRDefault="00BA32F8" w:rsidP="00E056BB">
      <w:pPr>
        <w:spacing w:after="0" w:line="240" w:lineRule="auto"/>
        <w:jc w:val="both"/>
      </w:pPr>
      <w:r>
        <w:t>On sait que la foi soulève</w:t>
      </w:r>
      <w:r w:rsidR="00DD5DBB">
        <w:t xml:space="preserve"> [déplace, transporte]</w:t>
      </w:r>
      <w:r>
        <w:t xml:space="preserve"> des montagnes</w:t>
      </w:r>
      <w:r w:rsidR="00DD5DBB">
        <w:t xml:space="preserve"> (Matthieu 11.22-25</w:t>
      </w:r>
      <w:r w:rsidR="005D4294">
        <w:t>, 17.20</w:t>
      </w:r>
      <w:r w:rsidR="00E23FB8">
        <w:t>, 21.20-22</w:t>
      </w:r>
      <w:r w:rsidR="00DD5DBB">
        <w:t>)</w:t>
      </w:r>
      <w:r w:rsidR="00E23FB8">
        <w:rPr>
          <w:rStyle w:val="Appelnotedebasdep"/>
        </w:rPr>
        <w:footnoteReference w:id="54"/>
      </w:r>
      <w:r>
        <w:t>.</w:t>
      </w:r>
    </w:p>
    <w:p w14:paraId="244342D7" w14:textId="77777777" w:rsidR="00BA32F8" w:rsidRDefault="00BA32F8" w:rsidP="00E056BB">
      <w:pPr>
        <w:spacing w:after="0" w:line="240" w:lineRule="auto"/>
        <w:jc w:val="both"/>
      </w:pPr>
    </w:p>
    <w:p w14:paraId="477CCE43" w14:textId="77777777" w:rsidR="005D4294" w:rsidRDefault="005D4294" w:rsidP="00E056BB">
      <w:pPr>
        <w:spacing w:after="0" w:line="240" w:lineRule="auto"/>
        <w:jc w:val="both"/>
      </w:pPr>
      <w:r>
        <w:t>Dans l'esprit du croyant tout est possible pour celui qui a la foi en Dieu :</w:t>
      </w:r>
    </w:p>
    <w:p w14:paraId="1A01C1C0" w14:textId="77777777" w:rsidR="005D4294" w:rsidRDefault="005D4294" w:rsidP="00E056BB">
      <w:pPr>
        <w:spacing w:after="0" w:line="240" w:lineRule="auto"/>
        <w:jc w:val="both"/>
      </w:pPr>
    </w:p>
    <w:p w14:paraId="50729B52" w14:textId="77777777" w:rsidR="005D4294" w:rsidRDefault="005D4294" w:rsidP="00E056BB">
      <w:pPr>
        <w:spacing w:after="0" w:line="240" w:lineRule="auto"/>
        <w:jc w:val="both"/>
      </w:pPr>
      <w:r>
        <w:t xml:space="preserve">« </w:t>
      </w:r>
      <w:r w:rsidRPr="005D4294">
        <w:rPr>
          <w:i/>
          <w:iCs/>
        </w:rPr>
        <w:t>Tout est possible pour celui qui croit</w:t>
      </w:r>
      <w:r>
        <w:t xml:space="preserve"> », dit encore Jésus (Marc 9.23).</w:t>
      </w:r>
    </w:p>
    <w:p w14:paraId="57BD77F2" w14:textId="77777777" w:rsidR="005D4294" w:rsidRDefault="005D4294" w:rsidP="00E056BB">
      <w:pPr>
        <w:spacing w:after="0" w:line="240" w:lineRule="auto"/>
        <w:jc w:val="both"/>
      </w:pPr>
    </w:p>
    <w:p w14:paraId="1AAF72FB" w14:textId="77777777" w:rsidR="005D4294" w:rsidRDefault="005D4294" w:rsidP="00E056BB">
      <w:pPr>
        <w:spacing w:after="0" w:line="240" w:lineRule="auto"/>
        <w:jc w:val="both"/>
      </w:pPr>
      <w:r>
        <w:t>Saint Paul (Paul de Tarse) reprendra l’expression dans la première Lettre aux Corinthiens, mais à la foi, il rajoute l’amour :</w:t>
      </w:r>
    </w:p>
    <w:p w14:paraId="57DAC885" w14:textId="77777777" w:rsidR="005D4294" w:rsidRDefault="005D4294" w:rsidP="00E056BB">
      <w:pPr>
        <w:spacing w:after="0" w:line="240" w:lineRule="auto"/>
        <w:jc w:val="both"/>
      </w:pPr>
    </w:p>
    <w:p w14:paraId="539EDDAA" w14:textId="45013059" w:rsidR="00B02E3A" w:rsidRDefault="005D4294" w:rsidP="00E056BB">
      <w:pPr>
        <w:spacing w:after="0" w:line="240" w:lineRule="auto"/>
        <w:jc w:val="both"/>
      </w:pPr>
      <w:r>
        <w:t>« </w:t>
      </w:r>
      <w:r w:rsidRPr="005D4294">
        <w:rPr>
          <w:i/>
          <w:iCs/>
        </w:rPr>
        <w:t xml:space="preserve">J’aurais beau être prophète, avoir toute la science des mystères et toute la connaissance de Dieu, j’aurais beau avoir </w:t>
      </w:r>
      <w:r w:rsidRPr="005D4294">
        <w:rPr>
          <w:b/>
          <w:bCs/>
          <w:i/>
          <w:iCs/>
        </w:rPr>
        <w:t>toute la foi jusqu’à transporter les montagnes</w:t>
      </w:r>
      <w:r w:rsidRPr="005D4294">
        <w:rPr>
          <w:i/>
          <w:iCs/>
        </w:rPr>
        <w:t>, s’il me manque l’amour, je ne suis rien</w:t>
      </w:r>
      <w:r>
        <w:t> » (1 Corinthiens 13.2).</w:t>
      </w:r>
    </w:p>
    <w:p w14:paraId="551670A1" w14:textId="59A8A51D" w:rsidR="005D4294" w:rsidRDefault="005D4294" w:rsidP="00E056BB">
      <w:pPr>
        <w:spacing w:after="0" w:line="240" w:lineRule="auto"/>
        <w:jc w:val="both"/>
      </w:pPr>
    </w:p>
    <w:p w14:paraId="35D3411F" w14:textId="76632E86" w:rsidR="005D4294" w:rsidRDefault="00E056BB" w:rsidP="00E056BB">
      <w:pPr>
        <w:spacing w:after="0" w:line="240" w:lineRule="auto"/>
        <w:jc w:val="both"/>
      </w:pPr>
      <w:r>
        <w:t>Avec un enthousiasme, une exaltation extrême, liée à une foi inconditionnelle exempte de doute (qui vous paraît géniale) [fanatisme], on peut accomplir des « miracles », faire du zèle (sur un chantier pharaonique), tuer, donner la mort, offrir sa vie pour la religion ou Dieu.</w:t>
      </w:r>
    </w:p>
    <w:p w14:paraId="55FCC02B" w14:textId="5C650444" w:rsidR="00E056BB" w:rsidRDefault="00E056BB" w:rsidP="00E056BB">
      <w:pPr>
        <w:spacing w:after="0" w:line="240" w:lineRule="auto"/>
        <w:jc w:val="both"/>
      </w:pPr>
    </w:p>
    <w:p w14:paraId="2F3DA8DE" w14:textId="77777777" w:rsidR="00CD1B58" w:rsidRDefault="00E056BB" w:rsidP="004646F4">
      <w:pPr>
        <w:spacing w:after="0" w:line="240" w:lineRule="auto"/>
      </w:pPr>
      <w:r w:rsidRPr="00E056BB">
        <w:t xml:space="preserve">A contrario, on n’a jamais </w:t>
      </w:r>
      <w:r>
        <w:t xml:space="preserve">pousser les gens à se tuer et à tuer, pour la « cause » de raison ou de la science moderne (de la pensée scientifique). </w:t>
      </w:r>
    </w:p>
    <w:p w14:paraId="4594D44D" w14:textId="77777777" w:rsidR="00CD1B58" w:rsidRDefault="00CD1B58" w:rsidP="004646F4">
      <w:pPr>
        <w:spacing w:after="0" w:line="240" w:lineRule="auto"/>
      </w:pPr>
    </w:p>
    <w:p w14:paraId="2A618BF5" w14:textId="51E017C2" w:rsidR="00E056BB" w:rsidRDefault="00E056BB" w:rsidP="00CD1B58">
      <w:pPr>
        <w:spacing w:after="0" w:line="240" w:lineRule="auto"/>
        <w:jc w:val="both"/>
      </w:pPr>
      <w:r>
        <w:t>A</w:t>
      </w:r>
      <w:r w:rsidR="00CD1B58">
        <w:t>u</w:t>
      </w:r>
      <w:r>
        <w:t xml:space="preserve"> contraire, la science moderne incite à ne pas avoir la foi, sans vérification du dogme</w:t>
      </w:r>
      <w:r w:rsidR="00CD1B58">
        <w:t xml:space="preserve"> ou de toute croyance</w:t>
      </w:r>
      <w:r>
        <w:t>, surtout la foi aveugle, exempte de doute (fanatique). Elle est modératrice</w:t>
      </w:r>
      <w:r w:rsidR="00CD1B58">
        <w:t>, par nature (elle lutte contre toute exaltation et enthousiasme extrêmes, contre toute forme de radicalité, d’extrémisme, de pensée catégorique, sûre d’elle)</w:t>
      </w:r>
      <w:r>
        <w:t>.</w:t>
      </w:r>
    </w:p>
    <w:p w14:paraId="0538AC7A" w14:textId="6A3D83B5" w:rsidR="00E056BB" w:rsidRDefault="00E056BB" w:rsidP="004646F4">
      <w:pPr>
        <w:spacing w:after="0" w:line="240" w:lineRule="auto"/>
      </w:pPr>
    </w:p>
    <w:p w14:paraId="54F2AA38" w14:textId="3A750E55" w:rsidR="00E056BB" w:rsidRDefault="00CD1B58" w:rsidP="00CD1B58">
      <w:pPr>
        <w:spacing w:after="0" w:line="240" w:lineRule="auto"/>
        <w:jc w:val="both"/>
      </w:pPr>
      <w:r>
        <w:t xml:space="preserve">Elle lutte contre toute forme de pensée sectaire, c’est à dire </w:t>
      </w:r>
      <w:r w:rsidRPr="00CD1B58">
        <w:t>qui fait preuve d'intolérance et d'étroitesse d'esprit (en politique, religion, etc.).</w:t>
      </w:r>
      <w:r w:rsidR="0091685B">
        <w:t xml:space="preserve"> </w:t>
      </w:r>
    </w:p>
    <w:p w14:paraId="37B394BE" w14:textId="2E8A7B94" w:rsidR="0091685B" w:rsidRPr="00E056BB" w:rsidRDefault="0091685B" w:rsidP="00CD1B58">
      <w:pPr>
        <w:spacing w:after="0" w:line="240" w:lineRule="auto"/>
        <w:jc w:val="both"/>
      </w:pPr>
      <w:r>
        <w:t>Elle s’oppose à tout o</w:t>
      </w:r>
      <w:r w:rsidRPr="0091685B">
        <w:t>bscurantisme</w:t>
      </w:r>
      <w:r>
        <w:t>, à toute a</w:t>
      </w:r>
      <w:r w:rsidRPr="0091685B">
        <w:t>ttitude de ceux qui s'opposent à la diffusion de l'instruction, de la culture</w:t>
      </w:r>
      <w:r>
        <w:t xml:space="preserve"> (qui censurent les pensées qui</w:t>
      </w:r>
      <w:r w:rsidR="009D7CE8">
        <w:t xml:space="preserve"> ne</w:t>
      </w:r>
      <w:r>
        <w:t xml:space="preserve"> leur plaisent pas, qui ne sont pas « agrées » par eux ou leur « Dieu »)</w:t>
      </w:r>
      <w:r w:rsidRPr="0091685B">
        <w:t>.</w:t>
      </w:r>
    </w:p>
    <w:p w14:paraId="3DE6FCB2" w14:textId="3EDDE442" w:rsidR="00E056BB" w:rsidRDefault="00E056BB" w:rsidP="004646F4">
      <w:pPr>
        <w:spacing w:after="0" w:line="240" w:lineRule="auto"/>
      </w:pPr>
    </w:p>
    <w:p w14:paraId="618A7FAE" w14:textId="6E598563" w:rsidR="009D7CE8" w:rsidRDefault="009D7CE8" w:rsidP="0036292D">
      <w:pPr>
        <w:spacing w:after="0" w:line="240" w:lineRule="auto"/>
        <w:jc w:val="both"/>
      </w:pPr>
      <w:r>
        <w:t>Les croyants préfèrent souvent les beaux mythes, les légendes dorées, à la réalité, plus crue, plus ordinaire, le plus souvent, soul</w:t>
      </w:r>
      <w:r w:rsidR="0036292D">
        <w:t>e</w:t>
      </w:r>
      <w:r>
        <w:t>vant moins l’imagination</w:t>
      </w:r>
      <w:r w:rsidR="0036292D">
        <w:t xml:space="preserve"> et faisant moins rêver</w:t>
      </w:r>
      <w:r>
        <w:t>.</w:t>
      </w:r>
      <w:r w:rsidR="00B759B4">
        <w:t xml:space="preserve"> La science donne l’impression de </w:t>
      </w:r>
      <w:r w:rsidR="00B759B4" w:rsidRPr="004F21A0">
        <w:rPr>
          <w:b/>
          <w:bCs/>
          <w:i/>
        </w:rPr>
        <w:t>désenchanter le monde</w:t>
      </w:r>
      <w:r w:rsidR="00B759B4">
        <w:t>.</w:t>
      </w:r>
    </w:p>
    <w:p w14:paraId="648B93CA" w14:textId="59B193B5" w:rsidR="008F32EB" w:rsidRDefault="008F32EB" w:rsidP="0036292D">
      <w:pPr>
        <w:spacing w:after="0" w:line="240" w:lineRule="auto"/>
        <w:jc w:val="both"/>
      </w:pPr>
    </w:p>
    <w:p w14:paraId="0C7C731B" w14:textId="2143E6B0" w:rsidR="008F32EB" w:rsidRDefault="008F32EB" w:rsidP="0036292D">
      <w:pPr>
        <w:spacing w:after="0" w:line="240" w:lineRule="auto"/>
        <w:jc w:val="both"/>
      </w:pPr>
      <w:r>
        <w:t>Un article de Charlie Hebdo affirmait que « </w:t>
      </w:r>
      <w:r w:rsidRPr="008F32EB">
        <w:rPr>
          <w:i/>
          <w:iCs/>
        </w:rPr>
        <w:t>La raison est toujours moins attirante que la folie</w:t>
      </w:r>
      <w:r>
        <w:t> »</w:t>
      </w:r>
      <w:r w:rsidR="00B759B4">
        <w:rPr>
          <w:rStyle w:val="Appelnotedebasdep"/>
        </w:rPr>
        <w:footnoteReference w:id="55"/>
      </w:r>
      <w:r w:rsidRPr="008F32EB">
        <w:t>.</w:t>
      </w:r>
    </w:p>
    <w:p w14:paraId="5AA73D6E" w14:textId="77777777" w:rsidR="009D7CE8" w:rsidRDefault="009D7CE8" w:rsidP="004646F4">
      <w:pPr>
        <w:spacing w:after="0" w:line="240" w:lineRule="auto"/>
      </w:pPr>
    </w:p>
    <w:p w14:paraId="72B0DCE8" w14:textId="787F9ED6" w:rsidR="009D7CE8" w:rsidRDefault="009D7CE8" w:rsidP="004646F4">
      <w:pPr>
        <w:spacing w:after="0" w:line="240" w:lineRule="auto"/>
      </w:pPr>
      <w:r>
        <w:t>L’astrophysicien, Alain Riazuelo, justifiait la science de cette manière</w:t>
      </w:r>
      <w:r>
        <w:rPr>
          <w:rStyle w:val="Appelnotedebasdep"/>
        </w:rPr>
        <w:footnoteReference w:id="56"/>
      </w:r>
      <w:r>
        <w:t xml:space="preserve"> : </w:t>
      </w:r>
    </w:p>
    <w:p w14:paraId="52FD7DB7" w14:textId="77777777" w:rsidR="00B759B4" w:rsidRDefault="00B759B4" w:rsidP="004646F4">
      <w:pPr>
        <w:spacing w:after="0" w:line="240" w:lineRule="auto"/>
      </w:pPr>
    </w:p>
    <w:p w14:paraId="343DC354" w14:textId="03213D77" w:rsidR="009D7CE8" w:rsidRDefault="009D7CE8" w:rsidP="009D7CE8">
      <w:pPr>
        <w:spacing w:after="0" w:line="240" w:lineRule="auto"/>
        <w:jc w:val="both"/>
      </w:pPr>
      <w:r>
        <w:t>« </w:t>
      </w:r>
      <w:r>
        <w:rPr>
          <w:i/>
        </w:rPr>
        <w:t>C</w:t>
      </w:r>
      <w:r w:rsidRPr="008E630E">
        <w:rPr>
          <w:i/>
        </w:rPr>
        <w:t xml:space="preserve">'est là le lot de la science, qui nous révèle que le monde s'avère toujours bien plus complexe que l'image naïve que l'on en a au départ. </w:t>
      </w:r>
      <w:r w:rsidRPr="004F21A0">
        <w:rPr>
          <w:b/>
          <w:bCs/>
          <w:i/>
        </w:rPr>
        <w:t>En invalidant les mythes et légendes de toutes les cultures, la science contribue dans un premier temps à désenchanter le monde</w:t>
      </w:r>
      <w:r w:rsidRPr="008E630E">
        <w:rPr>
          <w:i/>
        </w:rPr>
        <w:t>. Mais ensuite, l'effet inverse se produit</w:t>
      </w:r>
      <w:r>
        <w:rPr>
          <w:i/>
        </w:rPr>
        <w:t xml:space="preserve"> </w:t>
      </w:r>
      <w:r w:rsidRPr="008E630E">
        <w:rPr>
          <w:i/>
        </w:rPr>
        <w:t>: en apportant ce degré de détails extrême, elle réenchante le monde parce qu'elle nous le révèle encore plus complexe et subtil que nous avions pu l'imaginer</w:t>
      </w:r>
      <w:r>
        <w:t> »</w:t>
      </w:r>
      <w:r w:rsidR="00B759B4">
        <w:t>.</w:t>
      </w:r>
    </w:p>
    <w:p w14:paraId="2D3FC2F1" w14:textId="022660B0" w:rsidR="00B759B4" w:rsidRDefault="00B759B4" w:rsidP="009D7CE8">
      <w:pPr>
        <w:spacing w:after="0" w:line="240" w:lineRule="auto"/>
        <w:jc w:val="both"/>
      </w:pPr>
    </w:p>
    <w:p w14:paraId="1557EED8" w14:textId="6E7756E8" w:rsidR="00B759B4" w:rsidRDefault="00B759B4" w:rsidP="009D7CE8">
      <w:pPr>
        <w:spacing w:after="0" w:line="240" w:lineRule="auto"/>
        <w:jc w:val="both"/>
      </w:pPr>
      <w:r>
        <w:t>Mais il n’est pas sûr que cet argument puisse convaincre les croyants extrêmes</w:t>
      </w:r>
      <w:r w:rsidR="00707ACE">
        <w:t xml:space="preserve">, qui mettent la foi avant la raison </w:t>
      </w:r>
      <w:r w:rsidR="008F319A">
        <w:t xml:space="preserve">et </w:t>
      </w:r>
      <w:r w:rsidR="00707ACE">
        <w:t>Dieu avant la science. Pour ces prosélytes</w:t>
      </w:r>
      <w:r w:rsidR="00F13B7D">
        <w:t>,</w:t>
      </w:r>
      <w:r w:rsidR="00707ACE">
        <w:t xml:space="preserve"> « </w:t>
      </w:r>
      <w:r w:rsidR="00707ACE" w:rsidRPr="00707ACE">
        <w:rPr>
          <w:i/>
          <w:iCs/>
        </w:rPr>
        <w:t>Dieu a raison contre la science</w:t>
      </w:r>
      <w:r w:rsidR="00707ACE">
        <w:t> »</w:t>
      </w:r>
      <w:r>
        <w:t>.</w:t>
      </w:r>
    </w:p>
    <w:p w14:paraId="37E6362F" w14:textId="77777777" w:rsidR="00B759B4" w:rsidRPr="00E056BB" w:rsidRDefault="00B759B4" w:rsidP="009D7CE8">
      <w:pPr>
        <w:spacing w:after="0" w:line="240" w:lineRule="auto"/>
        <w:jc w:val="both"/>
      </w:pPr>
    </w:p>
    <w:p w14:paraId="48203B31" w14:textId="31014294" w:rsidR="004646F4" w:rsidRDefault="004646F4" w:rsidP="004646F4">
      <w:pPr>
        <w:pStyle w:val="Titre1"/>
      </w:pPr>
      <w:bookmarkStart w:id="40" w:name="_Toc48033048"/>
      <w:r>
        <w:t>Pourquoi l’attachement de l’adepte pour le gourou jusqu’à lui donner sa vie ?</w:t>
      </w:r>
      <w:bookmarkEnd w:id="40"/>
    </w:p>
    <w:p w14:paraId="1863FB3D" w14:textId="1D24E6AA" w:rsidR="004646F4" w:rsidRDefault="004646F4" w:rsidP="004646F4">
      <w:pPr>
        <w:spacing w:after="0" w:line="240" w:lineRule="auto"/>
      </w:pPr>
    </w:p>
    <w:p w14:paraId="2BB1BEAF" w14:textId="7880CC09" w:rsidR="00B02E3A" w:rsidRDefault="00584C24" w:rsidP="00584C24">
      <w:pPr>
        <w:spacing w:after="0" w:line="240" w:lineRule="auto"/>
        <w:jc w:val="both"/>
      </w:pPr>
      <w:r>
        <w:t>Les gourous, apportant des solutions miraculeuses et ayant réponse à tout, en général sont plus nombreux durant des périodes troublées, générant de grandes peurs dans le peuple pour sa sécurité et pour son avenir, ou quand les gens ont été fragilisés, suite un grand choc négatif, à un évènement traumatisant (guerres, catastrophes …), à un grand stress post-traumatique.</w:t>
      </w:r>
      <w:r w:rsidR="0080297A">
        <w:t xml:space="preserve"> Certains de ces gourous sont assez opportunistes et profitent alors de la situation.</w:t>
      </w:r>
    </w:p>
    <w:p w14:paraId="350AFD17" w14:textId="77777777" w:rsidR="0080297A" w:rsidRDefault="0080297A" w:rsidP="00584C24">
      <w:pPr>
        <w:spacing w:after="0" w:line="240" w:lineRule="auto"/>
        <w:jc w:val="both"/>
      </w:pPr>
    </w:p>
    <w:p w14:paraId="00207EFE" w14:textId="5D052B57" w:rsidR="0080297A" w:rsidRDefault="0080297A" w:rsidP="00584C24">
      <w:pPr>
        <w:spacing w:after="0" w:line="240" w:lineRule="auto"/>
        <w:jc w:val="both"/>
      </w:pPr>
      <w:r>
        <w:t>Face à la peur générale, ils séduisent, proposent des solutions, apparence « miraculeuses » (souvent conceptuellement simples et donc faciles à comprendre par le peuple, …), rassurent, comme :</w:t>
      </w:r>
    </w:p>
    <w:p w14:paraId="565987D6" w14:textId="43BD0977" w:rsidR="00584C24" w:rsidRDefault="00584C24" w:rsidP="004646F4">
      <w:pPr>
        <w:spacing w:after="0" w:line="240" w:lineRule="auto"/>
      </w:pPr>
    </w:p>
    <w:p w14:paraId="4620E336" w14:textId="17CBA15A" w:rsidR="00584C24" w:rsidRDefault="00584C24" w:rsidP="00584C24">
      <w:pPr>
        <w:pStyle w:val="Paragraphedeliste"/>
        <w:numPr>
          <w:ilvl w:val="0"/>
          <w:numId w:val="7"/>
        </w:numPr>
        <w:spacing w:after="0" w:line="240" w:lineRule="auto"/>
        <w:jc w:val="both"/>
      </w:pPr>
      <w:r>
        <w:t>Jésus, lors d’un période de troubles et de révoltes juives, contre l’occupant romain.</w:t>
      </w:r>
    </w:p>
    <w:p w14:paraId="4A81537D" w14:textId="6F70E8F4" w:rsidR="00584C24" w:rsidRDefault="00584C24" w:rsidP="004646F4">
      <w:pPr>
        <w:pStyle w:val="Paragraphedeliste"/>
        <w:numPr>
          <w:ilvl w:val="0"/>
          <w:numId w:val="7"/>
        </w:numPr>
        <w:spacing w:after="0" w:line="240" w:lineRule="auto"/>
        <w:jc w:val="both"/>
      </w:pPr>
      <w:r>
        <w:t>Mahomet, à une époque où les tribus arabes de l’Arabie saoudite étaient en même temps menacées par les armées éthiopiennes, celles de Byzance et celles perses (de l’empire perse sassanide)</w:t>
      </w:r>
      <w:r w:rsidR="00C16D25">
        <w:rPr>
          <w:rStyle w:val="Appelnotedebasdep"/>
        </w:rPr>
        <w:footnoteReference w:id="57"/>
      </w:r>
      <w:r>
        <w:t>.</w:t>
      </w:r>
    </w:p>
    <w:p w14:paraId="0A035067" w14:textId="0AF75444" w:rsidR="0080297A" w:rsidRDefault="0080297A" w:rsidP="004646F4">
      <w:pPr>
        <w:pStyle w:val="Paragraphedeliste"/>
        <w:numPr>
          <w:ilvl w:val="0"/>
          <w:numId w:val="7"/>
        </w:numPr>
        <w:spacing w:after="0" w:line="240" w:lineRule="auto"/>
        <w:jc w:val="both"/>
      </w:pPr>
      <w:r>
        <w:t>Hitler, en période de grave crise économique en Allemagne.</w:t>
      </w:r>
    </w:p>
    <w:p w14:paraId="4D686495" w14:textId="38B9E5AC" w:rsidR="0080297A" w:rsidRDefault="0080297A" w:rsidP="004646F4">
      <w:pPr>
        <w:pStyle w:val="Paragraphedeliste"/>
        <w:numPr>
          <w:ilvl w:val="0"/>
          <w:numId w:val="7"/>
        </w:numPr>
        <w:spacing w:after="0" w:line="240" w:lineRule="auto"/>
        <w:jc w:val="both"/>
      </w:pPr>
      <w:r w:rsidRPr="0080297A">
        <w:t>Thomas Müntzer, prédicateur anabaptiste et un des chefs religieux de la guerre des paysans dans le Saint-Empire au XVIᵉ siècle, durant la période trouble des guerres de religions en Europe.</w:t>
      </w:r>
    </w:p>
    <w:p w14:paraId="4EACD1C6" w14:textId="0B626A48" w:rsidR="0080297A" w:rsidRDefault="0080297A" w:rsidP="004646F4">
      <w:pPr>
        <w:pStyle w:val="Paragraphedeliste"/>
        <w:numPr>
          <w:ilvl w:val="0"/>
          <w:numId w:val="7"/>
        </w:numPr>
        <w:spacing w:after="0" w:line="240" w:lineRule="auto"/>
        <w:jc w:val="both"/>
      </w:pPr>
      <w:r>
        <w:t>Etc.</w:t>
      </w:r>
    </w:p>
    <w:p w14:paraId="729B7431" w14:textId="599403C0" w:rsidR="00584C24" w:rsidRDefault="00584C24" w:rsidP="004646F4">
      <w:pPr>
        <w:spacing w:after="0" w:line="240" w:lineRule="auto"/>
      </w:pPr>
    </w:p>
    <w:p w14:paraId="1E60D46A" w14:textId="2E4769E3" w:rsidR="0080297A" w:rsidRDefault="0080297A" w:rsidP="0080297A">
      <w:pPr>
        <w:spacing w:after="0" w:line="240" w:lineRule="auto"/>
        <w:jc w:val="both"/>
      </w:pPr>
      <w:r>
        <w:t>Dans la période effrayante de la grande pandémie mondiale de la Covid-19,</w:t>
      </w:r>
      <w:r w:rsidR="007051DD">
        <w:t xml:space="preserve"> le professeur Didier Raoul</w:t>
      </w:r>
      <w:r w:rsidR="00C16D25">
        <w:t>t, apparaissant tel un prophète médical,</w:t>
      </w:r>
      <w:r>
        <w:t xml:space="preserve"> propose la « solution miraculeuse »</w:t>
      </w:r>
      <w:r w:rsidR="007051DD">
        <w:t>, pas chère,</w:t>
      </w:r>
      <w:r>
        <w:t xml:space="preserve"> au Covid-19.</w:t>
      </w:r>
    </w:p>
    <w:p w14:paraId="6389FD14" w14:textId="3FBECE2B" w:rsidR="0080297A" w:rsidRDefault="0080297A" w:rsidP="004646F4">
      <w:pPr>
        <w:spacing w:after="0" w:line="240" w:lineRule="auto"/>
      </w:pPr>
    </w:p>
    <w:p w14:paraId="15F822A9" w14:textId="17CEA11E" w:rsidR="0080297A" w:rsidRDefault="0080297A" w:rsidP="0080297A">
      <w:pPr>
        <w:spacing w:after="0" w:line="240" w:lineRule="auto"/>
        <w:jc w:val="both"/>
      </w:pPr>
      <w:r>
        <w:t xml:space="preserve">Le journaliste et éditorialiste, </w:t>
      </w:r>
      <w:r w:rsidRPr="0080297A">
        <w:t>Laurent Joffrin</w:t>
      </w:r>
      <w:r>
        <w:t>,</w:t>
      </w:r>
      <w:r w:rsidRPr="0080297A">
        <w:t xml:space="preserve"> le décrit ainsi : </w:t>
      </w:r>
      <w:r>
        <w:t>« </w:t>
      </w:r>
      <w:r w:rsidRPr="0080297A">
        <w:rPr>
          <w:i/>
          <w:iCs/>
        </w:rPr>
        <w:t>Grand savant mais aussi grande gueule, Raoult ne fait rien pour calmer le jeu, bien au contraire. Pour lui, le Conseil scientifique qui aide le gouvernement, «c’est Pétain». Quant aux avis de l’Institut Pasteur et de l’Inserm, il ne voit «rien de scientifique là-dedans». Ainsi ces deux institutions respectées se ramèneraient à une bande de farceurs larbinisés par les labos pharmaceutiques… Et derrière ces fiers propos s’engouffre une légion de complotistes de tout poil qui tiennent que «l’establishment médical» a décidé de sacrifier froidement la population à des intérêts corporatistes ou mercantiles</w:t>
      </w:r>
      <w:r>
        <w:t> »</w:t>
      </w:r>
      <w:r>
        <w:rPr>
          <w:rStyle w:val="Appelnotedebasdep"/>
        </w:rPr>
        <w:footnoteReference w:id="58"/>
      </w:r>
      <w:r w:rsidRPr="0080297A">
        <w:t>.</w:t>
      </w:r>
      <w:r>
        <w:t xml:space="preserve"> Il donne son opinion sur tout, sur le futur de la pandémie, sur le réchauffement climatique, le président Macron … (ils n’hésite pas à sortir de son domaine de compétence, la microbiologie).</w:t>
      </w:r>
    </w:p>
    <w:p w14:paraId="0139AEB4" w14:textId="1CEFEFFB" w:rsidR="0080297A" w:rsidRDefault="0080297A" w:rsidP="004646F4">
      <w:pPr>
        <w:spacing w:after="0" w:line="240" w:lineRule="auto"/>
      </w:pPr>
    </w:p>
    <w:p w14:paraId="3BD639B1" w14:textId="12AE7A36" w:rsidR="0080297A" w:rsidRDefault="0080297A" w:rsidP="0080297A">
      <w:pPr>
        <w:spacing w:after="0" w:line="240" w:lineRule="auto"/>
        <w:jc w:val="both"/>
      </w:pPr>
      <w:r>
        <w:t>Souvent le gourou présente la figure rassurante du père, solide, fort _ parfois celle d’un père Noël, qui promet tout _, qui peut vous aider à vous ne sortir, quand vous êtes mal</w:t>
      </w:r>
      <w:r w:rsidR="007051DD">
        <w:t xml:space="preserve"> et au plus bas</w:t>
      </w:r>
      <w:r>
        <w:t>.</w:t>
      </w:r>
    </w:p>
    <w:p w14:paraId="70A70E20" w14:textId="53D5C295" w:rsidR="0080297A" w:rsidRDefault="0080297A" w:rsidP="004646F4">
      <w:pPr>
        <w:spacing w:after="0" w:line="240" w:lineRule="auto"/>
      </w:pPr>
    </w:p>
    <w:p w14:paraId="4A96A9C4" w14:textId="4D1C5662" w:rsidR="0080297A" w:rsidRDefault="0080297A" w:rsidP="00903DDA">
      <w:pPr>
        <w:spacing w:after="0" w:line="240" w:lineRule="auto"/>
        <w:jc w:val="both"/>
      </w:pPr>
      <w:r>
        <w:t xml:space="preserve">Ceux qui n’ont pas été protégé dans leur enfance, </w:t>
      </w:r>
      <w:r w:rsidR="007051DD">
        <w:t>qui n’ont pas eu de « figure paternelle rassurance » à qui s’identifier, durant leur enfance, peuvent se raccrocher à ce gourou, comme à une bouée salvatrice.</w:t>
      </w:r>
    </w:p>
    <w:p w14:paraId="532AC1E5" w14:textId="5802EC76" w:rsidR="007051DD" w:rsidRDefault="007051DD" w:rsidP="00903DDA">
      <w:pPr>
        <w:spacing w:after="0" w:line="240" w:lineRule="auto"/>
        <w:jc w:val="both"/>
      </w:pPr>
      <w:r>
        <w:t>Pour leurs admirateurs, le gourou est paré de toutes les qualités, il est généreux, désintéressé, une personne de confiance.</w:t>
      </w:r>
    </w:p>
    <w:p w14:paraId="0D982CED" w14:textId="721C7C7B" w:rsidR="007051DD" w:rsidRDefault="007051DD" w:rsidP="00903DDA">
      <w:pPr>
        <w:spacing w:after="0" w:line="240" w:lineRule="auto"/>
        <w:jc w:val="both"/>
      </w:pPr>
      <w:r>
        <w:t>Mais souvent malheureusement à tort. Le gourous est souvent un beau parleur, voire un mystificateur.</w:t>
      </w:r>
    </w:p>
    <w:p w14:paraId="6D478678" w14:textId="04B5EE07" w:rsidR="007051DD" w:rsidRDefault="007051DD" w:rsidP="00903DDA">
      <w:pPr>
        <w:spacing w:after="0" w:line="240" w:lineRule="auto"/>
        <w:jc w:val="both"/>
      </w:pPr>
      <w:r>
        <w:t>Et après, il faut beaucoup de temps à l’adepte conditionné et sous emprise du gourou, pour voir enfin la réalité, les défaut du gourou (auparavant constamment magnifié au sein de se secte) et de la secte.</w:t>
      </w:r>
    </w:p>
    <w:p w14:paraId="52793DBC" w14:textId="1042422C" w:rsidR="00C16D25" w:rsidRDefault="00C16D25" w:rsidP="004646F4">
      <w:pPr>
        <w:spacing w:after="0" w:line="240" w:lineRule="auto"/>
      </w:pPr>
    </w:p>
    <w:p w14:paraId="58F14289" w14:textId="07CC0EB5" w:rsidR="00C16D25" w:rsidRDefault="00C16D25" w:rsidP="00C16D25">
      <w:pPr>
        <w:spacing w:after="0" w:line="240" w:lineRule="auto"/>
        <w:jc w:val="both"/>
      </w:pPr>
      <w:r>
        <w:t>Les gourous aiment souvent « prophétiser » et bénéficier d’adeptes, qui leur sont totalement soumis et entièrement dévoués, à leur service. C’est extrêmement narcissiquement gratifiant, pour eux.</w:t>
      </w:r>
    </w:p>
    <w:p w14:paraId="3A5CE901" w14:textId="1963AE7F" w:rsidR="00903DDA" w:rsidRDefault="00903DDA" w:rsidP="00C16D25">
      <w:pPr>
        <w:spacing w:after="0" w:line="240" w:lineRule="auto"/>
        <w:jc w:val="both"/>
      </w:pPr>
    </w:p>
    <w:p w14:paraId="2029FD87" w14:textId="2CA69863" w:rsidR="00903DDA" w:rsidRDefault="00903DDA" w:rsidP="00C16D25">
      <w:pPr>
        <w:spacing w:after="0" w:line="240" w:lineRule="auto"/>
        <w:jc w:val="both"/>
      </w:pPr>
      <w:r w:rsidRPr="00903DDA">
        <w:t xml:space="preserve">Selon le scientifique naturaliste biologiste, explorateur, érudit et humaniste, Théodore Monod : </w:t>
      </w:r>
      <w:r>
        <w:t>« </w:t>
      </w:r>
      <w:r w:rsidRPr="00903DDA">
        <w:rPr>
          <w:i/>
          <w:iCs/>
        </w:rPr>
        <w:t>quand les veilleurs manquent, ressurgissent les faux prophètes politiques ou religieux qui attendent le déclin d'un corps social et économique pour entrer en scène sous les projecteurs des médias</w:t>
      </w:r>
      <w:r>
        <w:t> ».</w:t>
      </w:r>
    </w:p>
    <w:p w14:paraId="095CCD0F" w14:textId="294D0915" w:rsidR="007051DD" w:rsidRDefault="007051DD" w:rsidP="004646F4">
      <w:pPr>
        <w:spacing w:after="0" w:line="240" w:lineRule="auto"/>
      </w:pPr>
    </w:p>
    <w:p w14:paraId="0B623B55" w14:textId="597589BB" w:rsidR="007051DD" w:rsidRDefault="007051DD" w:rsidP="007051DD">
      <w:pPr>
        <w:pStyle w:val="Titre1"/>
      </w:pPr>
      <w:bookmarkStart w:id="41" w:name="_Toc48033049"/>
      <w:r>
        <w:lastRenderedPageBreak/>
        <w:t>La raison de la confiance</w:t>
      </w:r>
      <w:r w:rsidR="008944C0">
        <w:t>, souvent absolue,</w:t>
      </w:r>
      <w:r>
        <w:t xml:space="preserve"> de l’adepte dans le gourou</w:t>
      </w:r>
      <w:bookmarkEnd w:id="41"/>
    </w:p>
    <w:p w14:paraId="3282706F" w14:textId="616B9584" w:rsidR="007051DD" w:rsidRDefault="007051DD" w:rsidP="004646F4">
      <w:pPr>
        <w:spacing w:after="0" w:line="240" w:lineRule="auto"/>
      </w:pPr>
    </w:p>
    <w:p w14:paraId="7753D1A0" w14:textId="45DA2140" w:rsidR="008944C0" w:rsidRDefault="008944C0" w:rsidP="008944C0">
      <w:pPr>
        <w:spacing w:after="0" w:line="240" w:lineRule="auto"/>
        <w:jc w:val="both"/>
      </w:pPr>
      <w:r>
        <w:t>L’évolution a favorisé les mécanismes psychologiques, chez l’enfant, à faire confiance en ses parents (d’autant plus que ses parents le protègent et sont rassurant). C’est un mécanisme qui favorisent les apprentissages, chez l’enfant, en particulier en provenance de ses parents, qui lui apprennent et le mettent en garde contre les dangers du monde.</w:t>
      </w:r>
    </w:p>
    <w:p w14:paraId="5C3A65FF" w14:textId="44F518F9" w:rsidR="008944C0" w:rsidRDefault="008944C0" w:rsidP="008944C0">
      <w:pPr>
        <w:spacing w:after="0" w:line="240" w:lineRule="auto"/>
        <w:jc w:val="both"/>
      </w:pPr>
      <w:r>
        <w:t>Si l’enfant était rebelle à tout apprentissage, à toute recherche de protection de ses parents, il pourraient aller beaucoup plus explorer le monde, sans aucune prudence ou mise en garde, et se faire « croquer » plus facilement par les prédateurs.</w:t>
      </w:r>
    </w:p>
    <w:p w14:paraId="701682FA" w14:textId="09CBF34F" w:rsidR="007051DD" w:rsidRDefault="007051DD" w:rsidP="004646F4">
      <w:pPr>
        <w:spacing w:after="0" w:line="240" w:lineRule="auto"/>
      </w:pPr>
    </w:p>
    <w:p w14:paraId="7041D1EC" w14:textId="0D31A5FA" w:rsidR="008944C0" w:rsidRDefault="008944C0" w:rsidP="008944C0">
      <w:pPr>
        <w:spacing w:after="0" w:line="240" w:lineRule="auto"/>
        <w:jc w:val="both"/>
      </w:pPr>
      <w:r>
        <w:t>Le gourou pourrait déclencher ces mécanismes innés _ ceux poussant naturellement l’enfant à avoir confiance dans ses parents _, pour, dans l’esprit de l’adepte, se substituer à cette image parentale, et utiliser ce mécanisme à son profit, pour attacher le fidèle à son service, et en suscitant chez ce dernier une dévotion, une admiration, une foi (confiance) illimitées … qui le pousse à donner jusqu’à sa vie, pour son gourou, par amour pour lui.</w:t>
      </w:r>
    </w:p>
    <w:p w14:paraId="5143251D" w14:textId="5811B8FE" w:rsidR="008944C0" w:rsidRDefault="008944C0" w:rsidP="004646F4">
      <w:pPr>
        <w:spacing w:after="0" w:line="240" w:lineRule="auto"/>
      </w:pPr>
    </w:p>
    <w:p w14:paraId="3AF2BA52" w14:textId="22B9F99E" w:rsidR="005B6611" w:rsidRDefault="005B6611" w:rsidP="004646F4">
      <w:pPr>
        <w:spacing w:after="0" w:line="240" w:lineRule="auto"/>
      </w:pPr>
      <w:r>
        <w:t>Selon certains scientifiques, le sentiment religieux s’expliquerait de la façon suivante (point de vue sceptique et rationaliste) :</w:t>
      </w:r>
    </w:p>
    <w:p w14:paraId="29301F5E" w14:textId="36301A1D" w:rsidR="005B6611" w:rsidRDefault="005B6611" w:rsidP="004646F4">
      <w:pPr>
        <w:spacing w:after="0" w:line="240" w:lineRule="auto"/>
      </w:pPr>
    </w:p>
    <w:p w14:paraId="6FC30AD1" w14:textId="77777777" w:rsidR="005B6611" w:rsidRDefault="005B6611" w:rsidP="005B6611">
      <w:pPr>
        <w:pStyle w:val="Paragraphedeliste"/>
        <w:numPr>
          <w:ilvl w:val="0"/>
          <w:numId w:val="8"/>
        </w:numPr>
        <w:spacing w:after="0" w:line="240" w:lineRule="auto"/>
        <w:ind w:left="709"/>
        <w:jc w:val="both"/>
      </w:pPr>
      <w:r>
        <w:t>La croyance en Dieu serait liée à un mécanisme de défense évolutif.</w:t>
      </w:r>
    </w:p>
    <w:p w14:paraId="2882DF4D" w14:textId="77777777" w:rsidR="005B6611" w:rsidRDefault="005B6611" w:rsidP="005B6611">
      <w:pPr>
        <w:pStyle w:val="Paragraphedeliste"/>
        <w:numPr>
          <w:ilvl w:val="0"/>
          <w:numId w:val="8"/>
        </w:numPr>
        <w:spacing w:after="0" w:line="240" w:lineRule="auto"/>
        <w:ind w:left="709"/>
        <w:jc w:val="both"/>
      </w:pPr>
      <w:r>
        <w:t>La religion serait un mécanisme de « sélection de groupe », c’est-à-dire comme un comportement sélectionné, au cours de l’évolution, pour favoriser la coopération entre individus et rendre le groupe plus viable.</w:t>
      </w:r>
    </w:p>
    <w:p w14:paraId="3FBD4BB0" w14:textId="77777777" w:rsidR="005B6611" w:rsidRDefault="005B6611" w:rsidP="005B6611">
      <w:pPr>
        <w:pStyle w:val="Paragraphedeliste"/>
        <w:numPr>
          <w:ilvl w:val="0"/>
          <w:numId w:val="8"/>
        </w:numPr>
        <w:spacing w:after="0" w:line="240" w:lineRule="auto"/>
        <w:ind w:left="709"/>
        <w:jc w:val="both"/>
      </w:pPr>
      <w:r>
        <w:t>La tendance irrépressible des humains à se coaliser autour de divinités correspondrait à un comportement sélectionné par l’évolution dans un but adaptatif.</w:t>
      </w:r>
    </w:p>
    <w:p w14:paraId="5C0D7A0D" w14:textId="77777777" w:rsidR="005B6611" w:rsidRDefault="005B6611" w:rsidP="005B6611">
      <w:pPr>
        <w:pStyle w:val="Paragraphedeliste"/>
        <w:numPr>
          <w:ilvl w:val="0"/>
          <w:numId w:val="8"/>
        </w:numPr>
        <w:spacing w:after="0" w:line="240" w:lineRule="auto"/>
        <w:ind w:left="709"/>
        <w:jc w:val="both"/>
      </w:pPr>
      <w:r>
        <w:t>Le comportement religieux serait donc un mécanisme de survie de groupe, au même titre que les comportements parentaux ou la défense du territoire</w:t>
      </w:r>
      <w:r>
        <w:rPr>
          <w:rStyle w:val="Appelnotedebasdep"/>
        </w:rPr>
        <w:footnoteReference w:id="59"/>
      </w:r>
      <w:r>
        <w:t>.</w:t>
      </w:r>
    </w:p>
    <w:p w14:paraId="0C1019C5" w14:textId="77777777" w:rsidR="005B6611" w:rsidRDefault="005B6611" w:rsidP="005B6611">
      <w:pPr>
        <w:spacing w:after="0" w:line="240" w:lineRule="auto"/>
      </w:pPr>
    </w:p>
    <w:p w14:paraId="60B95442" w14:textId="77777777" w:rsidR="005B6611" w:rsidRPr="005A5381" w:rsidRDefault="005B6611" w:rsidP="005B6611">
      <w:pPr>
        <w:spacing w:after="0" w:line="240" w:lineRule="auto"/>
      </w:pPr>
      <w:r w:rsidRPr="005A5381">
        <w:rPr>
          <w:b/>
        </w:rPr>
        <w:t>Animisme infantile</w:t>
      </w:r>
      <w:r>
        <w:t xml:space="preserve"> : « </w:t>
      </w:r>
      <w:r w:rsidRPr="005A5381">
        <w:rPr>
          <w:i/>
        </w:rPr>
        <w:t>Penser que le Soleil, le tonnerre, les étoiles sont des êtres vivants animés d’une volonté propre serait une croyance spontanée des enfants</w:t>
      </w:r>
      <w:r>
        <w:t xml:space="preserve"> », selon </w:t>
      </w:r>
      <w:r w:rsidRPr="005A5381">
        <w:t>Deborah</w:t>
      </w:r>
      <w:r>
        <w:t xml:space="preserve"> </w:t>
      </w:r>
      <w:proofErr w:type="spellStart"/>
      <w:r w:rsidRPr="005A5381">
        <w:t>Keleman</w:t>
      </w:r>
      <w:proofErr w:type="spellEnd"/>
      <w:r>
        <w:rPr>
          <w:rStyle w:val="Appelnotedebasdep"/>
        </w:rPr>
        <w:footnoteReference w:id="60"/>
      </w:r>
      <w:r w:rsidRPr="005A5381">
        <w:t>.</w:t>
      </w:r>
    </w:p>
    <w:p w14:paraId="6FC65A03" w14:textId="6FF56AAC" w:rsidR="005B6611" w:rsidRDefault="005B6611" w:rsidP="004646F4">
      <w:pPr>
        <w:spacing w:after="0" w:line="240" w:lineRule="auto"/>
      </w:pPr>
    </w:p>
    <w:p w14:paraId="350A355B" w14:textId="1AEDB725" w:rsidR="00B31222" w:rsidRDefault="00B31222" w:rsidP="00B31222">
      <w:pPr>
        <w:pStyle w:val="Titre1"/>
      </w:pPr>
      <w:bookmarkStart w:id="42" w:name="_Toc48033050"/>
      <w:r w:rsidRPr="00B31222">
        <w:t>La psychologie des prophètes (point de vue rationaliste)</w:t>
      </w:r>
      <w:bookmarkEnd w:id="42"/>
    </w:p>
    <w:p w14:paraId="0E9BECD6" w14:textId="0ED97B4D" w:rsidR="00B31222" w:rsidRDefault="00B31222" w:rsidP="004646F4">
      <w:pPr>
        <w:spacing w:after="0" w:line="240" w:lineRule="auto"/>
      </w:pPr>
    </w:p>
    <w:p w14:paraId="75CFBC7D" w14:textId="187D0A05" w:rsidR="00B31222" w:rsidRPr="00B31222" w:rsidRDefault="00B31222" w:rsidP="00B31222">
      <w:pPr>
        <w:kinsoku w:val="0"/>
        <w:overflowPunct w:val="0"/>
        <w:spacing w:after="0" w:line="240" w:lineRule="auto"/>
        <w:jc w:val="both"/>
        <w:textAlignment w:val="baseline"/>
        <w:rPr>
          <w:rFonts w:ascii="Times New Roman" w:eastAsia="Times New Roman" w:hAnsi="Times New Roman" w:cs="Times New Roman"/>
          <w:lang w:eastAsia="fr-FR"/>
        </w:rPr>
      </w:pPr>
      <w:r w:rsidRPr="00B31222">
        <w:rPr>
          <w:rFonts w:ascii="Calibri" w:eastAsia="Times New Roman" w:hAnsi="Calibri" w:cs="+mn-cs"/>
          <w:kern w:val="24"/>
          <w:lang w:eastAsia="fr-FR"/>
        </w:rPr>
        <w:t>Selon les psychologues américains</w:t>
      </w:r>
      <w:r w:rsidRPr="00B31222">
        <w:rPr>
          <w:rFonts w:ascii="Calibri" w:eastAsia="+mn-ea" w:hAnsi="Calibri" w:cs="+mn-cs"/>
          <w:kern w:val="24"/>
          <w:lang w:eastAsia="fr-FR"/>
        </w:rPr>
        <w:t xml:space="preserve"> </w:t>
      </w:r>
      <w:proofErr w:type="spellStart"/>
      <w:r w:rsidRPr="00B31222">
        <w:rPr>
          <w:rFonts w:ascii="Calibri" w:eastAsia="+mn-ea" w:hAnsi="Calibri" w:cs="+mn-cs"/>
          <w:kern w:val="24"/>
          <w:lang w:eastAsia="fr-FR"/>
        </w:rPr>
        <w:t>Evan</w:t>
      </w:r>
      <w:proofErr w:type="spellEnd"/>
      <w:r w:rsidRPr="00B31222">
        <w:rPr>
          <w:rFonts w:ascii="Calibri" w:eastAsia="+mn-ea" w:hAnsi="Calibri" w:cs="+mn-cs"/>
          <w:kern w:val="24"/>
          <w:lang w:eastAsia="fr-FR"/>
        </w:rPr>
        <w:t xml:space="preserve"> D. Murray, M.D., Miles G. Cunningham, MD, </w:t>
      </w:r>
      <w:proofErr w:type="spellStart"/>
      <w:r w:rsidRPr="00B31222">
        <w:rPr>
          <w:rFonts w:ascii="Calibri" w:eastAsia="+mn-ea" w:hAnsi="Calibri" w:cs="+mn-cs"/>
          <w:kern w:val="24"/>
          <w:lang w:eastAsia="fr-FR"/>
        </w:rPr>
        <w:t>Ph.D</w:t>
      </w:r>
      <w:proofErr w:type="spellEnd"/>
      <w:r w:rsidRPr="00B31222">
        <w:rPr>
          <w:rFonts w:ascii="Calibri" w:eastAsia="+mn-ea" w:hAnsi="Calibri" w:cs="+mn-cs"/>
          <w:kern w:val="24"/>
          <w:lang w:eastAsia="fr-FR"/>
        </w:rPr>
        <w:t xml:space="preserve">. et Bruce H. Price, M.D., </w:t>
      </w:r>
      <w:r w:rsidRPr="00B31222">
        <w:rPr>
          <w:rFonts w:ascii="Calibri" w:eastAsia="Times New Roman" w:hAnsi="Calibri" w:cs="+mn-cs"/>
          <w:kern w:val="24"/>
          <w:lang w:eastAsia="fr-FR"/>
        </w:rPr>
        <w:t>auteurs de cet article « </w:t>
      </w:r>
      <w:r w:rsidRPr="00B31222">
        <w:rPr>
          <w:rFonts w:ascii="Calibri" w:eastAsia="Times New Roman" w:hAnsi="Calibri" w:cs="+mn-cs"/>
          <w:b/>
          <w:bCs/>
          <w:i/>
          <w:iCs/>
          <w:kern w:val="24"/>
          <w:lang w:eastAsia="fr-FR"/>
        </w:rPr>
        <w:t>Le rôle des troubles psychotiques dans l'histoire religieuse</w:t>
      </w:r>
      <w:r>
        <w:rPr>
          <w:rStyle w:val="Appelnotedebasdep"/>
          <w:rFonts w:ascii="Calibri" w:eastAsia="Times New Roman" w:hAnsi="Calibri" w:cs="+mn-cs"/>
          <w:b/>
          <w:bCs/>
          <w:i/>
          <w:iCs/>
          <w:kern w:val="24"/>
          <w:lang w:eastAsia="fr-FR"/>
        </w:rPr>
        <w:footnoteReference w:id="61"/>
      </w:r>
      <w:r w:rsidRPr="00B31222">
        <w:rPr>
          <w:rFonts w:ascii="Calibri" w:eastAsia="Times New Roman" w:hAnsi="Calibri" w:cs="+mn-cs"/>
          <w:b/>
          <w:bCs/>
          <w:kern w:val="24"/>
          <w:lang w:eastAsia="fr-FR"/>
        </w:rPr>
        <w:t> »</w:t>
      </w:r>
      <w:r>
        <w:rPr>
          <w:rFonts w:ascii="Calibri" w:eastAsia="Times New Roman" w:hAnsi="Calibri" w:cs="+mn-cs"/>
          <w:kern w:val="24"/>
          <w:lang w:eastAsia="fr-FR"/>
        </w:rPr>
        <w:t xml:space="preserve"> </w:t>
      </w:r>
      <w:r w:rsidRPr="00B31222">
        <w:rPr>
          <w:rFonts w:ascii="Calibri" w:eastAsia="Times New Roman" w:hAnsi="Calibri" w:cs="+mn-cs"/>
          <w:kern w:val="24"/>
          <w:lang w:eastAsia="fr-FR"/>
        </w:rPr>
        <w:t xml:space="preserve">:  </w:t>
      </w:r>
    </w:p>
    <w:p w14:paraId="29F59BA9" w14:textId="2C73E973" w:rsidR="00B31222" w:rsidRPr="00B31222" w:rsidRDefault="00B31222" w:rsidP="00B31222">
      <w:pPr>
        <w:kinsoku w:val="0"/>
        <w:overflowPunct w:val="0"/>
        <w:spacing w:after="0" w:line="240" w:lineRule="auto"/>
        <w:jc w:val="both"/>
        <w:textAlignment w:val="baseline"/>
        <w:rPr>
          <w:rFonts w:ascii="Times New Roman" w:eastAsia="Times New Roman" w:hAnsi="Times New Roman" w:cs="Times New Roman"/>
          <w:lang w:eastAsia="fr-FR"/>
        </w:rPr>
      </w:pPr>
      <w:r w:rsidRPr="00B31222">
        <w:rPr>
          <w:rFonts w:ascii="Calibri" w:eastAsia="Times New Roman" w:hAnsi="Calibri" w:cs="+mn-cs"/>
          <w:kern w:val="24"/>
          <w:lang w:eastAsia="fr-FR"/>
        </w:rPr>
        <w:t xml:space="preserve">Les figures religieuses Abraham, Moïse, Jésus et Saint-Paul, analysées d'un point de vue comportemental, neurologique et neuropsychiatrique, révèle que ces personnes ont vécu des expériences semblant avoir été des manifestations de </w:t>
      </w:r>
      <w:r w:rsidRPr="00B31222">
        <w:rPr>
          <w:rFonts w:ascii="Calibri" w:eastAsia="Times New Roman" w:hAnsi="Calibri" w:cs="+mn-cs"/>
          <w:i/>
          <w:iCs/>
          <w:kern w:val="24"/>
          <w:lang w:eastAsia="fr-FR"/>
        </w:rPr>
        <w:t>troubles psychotiques primaires ou associés à un trouble de l’humeur</w:t>
      </w:r>
      <w:r w:rsidRPr="00B31222">
        <w:rPr>
          <w:rFonts w:ascii="Calibri" w:eastAsia="Times New Roman" w:hAnsi="Calibri" w:cs="+mn-cs"/>
          <w:kern w:val="24"/>
          <w:lang w:eastAsia="fr-FR"/>
        </w:rPr>
        <w:t xml:space="preserve">. Pour eux, ces figures religieuses, les plus importantes de la civilisation, auraient eu des </w:t>
      </w:r>
      <w:r w:rsidRPr="00B31222">
        <w:rPr>
          <w:rFonts w:ascii="Calibri" w:eastAsia="Times New Roman" w:hAnsi="Calibri" w:cs="+mn-cs"/>
          <w:i/>
          <w:iCs/>
          <w:kern w:val="24"/>
          <w:lang w:eastAsia="fr-FR"/>
        </w:rPr>
        <w:t>symptômes psychotiques</w:t>
      </w:r>
      <w:r w:rsidRPr="00B31222">
        <w:rPr>
          <w:rFonts w:ascii="Calibri" w:eastAsia="Times New Roman" w:hAnsi="Calibri" w:cs="+mn-cs"/>
          <w:kern w:val="24"/>
          <w:lang w:eastAsia="fr-FR"/>
        </w:rPr>
        <w:t>, ayant inspiré leurs révélations.</w:t>
      </w:r>
    </w:p>
    <w:p w14:paraId="485BFD3B" w14:textId="759E11D8" w:rsidR="00B31222" w:rsidRDefault="00B31222" w:rsidP="004646F4">
      <w:pPr>
        <w:spacing w:after="0" w:line="240" w:lineRule="auto"/>
      </w:pPr>
    </w:p>
    <w:p w14:paraId="0BAF074E" w14:textId="77777777" w:rsidR="00C21A45" w:rsidRDefault="00C21A45" w:rsidP="00C21A45">
      <w:pPr>
        <w:pStyle w:val="Titre1"/>
      </w:pPr>
      <w:bookmarkStart w:id="43" w:name="_Toc48033051"/>
      <w:r>
        <w:t>Pourquoi nous croyons si facilement ?</w:t>
      </w:r>
      <w:bookmarkEnd w:id="43"/>
    </w:p>
    <w:p w14:paraId="5C7FF240" w14:textId="0D2A2BCA" w:rsidR="00C21A45" w:rsidRDefault="00C21A45" w:rsidP="00C21A45">
      <w:pPr>
        <w:spacing w:after="0" w:line="240" w:lineRule="auto"/>
        <w:jc w:val="both"/>
      </w:pPr>
    </w:p>
    <w:p w14:paraId="5973240F" w14:textId="77777777" w:rsidR="00316ECA" w:rsidRDefault="00316ECA" w:rsidP="00316ECA">
      <w:pPr>
        <w:spacing w:after="0" w:line="240" w:lineRule="auto"/>
        <w:jc w:val="both"/>
      </w:pPr>
      <w:r>
        <w:t xml:space="preserve">Selon le biologiste Richard </w:t>
      </w:r>
      <w:proofErr w:type="spellStart"/>
      <w:r>
        <w:t>Dawking</w:t>
      </w:r>
      <w:proofErr w:type="spellEnd"/>
      <w:r>
        <w:t>, « </w:t>
      </w:r>
      <w:r w:rsidRPr="005E029E">
        <w:rPr>
          <w:i/>
        </w:rPr>
        <w:t xml:space="preserve">La sélection naturelle construit le cerveau de l'enfant en lui donnant une tendance à croire tout ce que lui disent ses parents et les anciens de la tribu. Cette obéissance en toute confiance est précieuse pour </w:t>
      </w:r>
      <w:r w:rsidRPr="005E029E">
        <w:rPr>
          <w:i/>
        </w:rPr>
        <w:lastRenderedPageBreak/>
        <w:t>la survie, au même titre que le guidage sur la lune pour le papillon de nuit. Mais le revers de l'obéissance en toute confiance est la crédulité aveugle</w:t>
      </w:r>
      <w:r>
        <w:t> ».</w:t>
      </w:r>
    </w:p>
    <w:p w14:paraId="313B32FC" w14:textId="77777777" w:rsidR="00316ECA" w:rsidRDefault="00316ECA" w:rsidP="00316ECA">
      <w:pPr>
        <w:spacing w:after="0" w:line="240" w:lineRule="auto"/>
        <w:jc w:val="both"/>
      </w:pPr>
    </w:p>
    <w:p w14:paraId="471FB7BA" w14:textId="77777777" w:rsidR="00316ECA" w:rsidRPr="007E0B82" w:rsidRDefault="00316ECA" w:rsidP="00316ECA">
      <w:pPr>
        <w:spacing w:after="0" w:line="240" w:lineRule="auto"/>
        <w:jc w:val="both"/>
      </w:pPr>
      <w:r>
        <w:t>En un mot, l</w:t>
      </w:r>
      <w:r w:rsidRPr="007E0B82">
        <w:t>’</w:t>
      </w:r>
      <w:r w:rsidRPr="005E029E">
        <w:rPr>
          <w:i/>
        </w:rPr>
        <w:t xml:space="preserve">Homo sapiens </w:t>
      </w:r>
      <w:r w:rsidRPr="007E0B82">
        <w:t>serait prédisposé à croire ses congénères</w:t>
      </w:r>
      <w:r>
        <w:t xml:space="preserve"> proches, voire ceux qui lui semblent bienveillants</w:t>
      </w:r>
      <w:r w:rsidRPr="007E0B82">
        <w:t xml:space="preserve">. </w:t>
      </w:r>
    </w:p>
    <w:p w14:paraId="26D82DAB" w14:textId="77777777" w:rsidR="00316ECA" w:rsidRDefault="00316ECA" w:rsidP="00316ECA">
      <w:pPr>
        <w:spacing w:after="0" w:line="240" w:lineRule="auto"/>
        <w:jc w:val="both"/>
      </w:pPr>
    </w:p>
    <w:p w14:paraId="4E5CBD75" w14:textId="77777777" w:rsidR="00316ECA" w:rsidRPr="007E0B82" w:rsidRDefault="00316ECA" w:rsidP="00316ECA">
      <w:pPr>
        <w:spacing w:after="0" w:line="240" w:lineRule="auto"/>
        <w:jc w:val="both"/>
      </w:pPr>
      <w:r w:rsidRPr="007E0B82">
        <w:t>Spontanément, les jeunes enfants ont</w:t>
      </w:r>
      <w:r>
        <w:t xml:space="preserve"> </w:t>
      </w:r>
      <w:r w:rsidRPr="007E0B82">
        <w:t>tendance à faire confiance dans leurs parents.</w:t>
      </w:r>
      <w:r>
        <w:t xml:space="preserve"> C’est pourquoi les enfants auront aussi</w:t>
      </w:r>
      <w:r w:rsidRPr="007E0B82">
        <w:t xml:space="preserve"> </w:t>
      </w:r>
      <w:r>
        <w:t>tendance à croire, immédiatement, au Père Noël (et aux anges …).</w:t>
      </w:r>
      <w:r w:rsidRPr="007E0B82">
        <w:t xml:space="preserve"> Il</w:t>
      </w:r>
      <w:r>
        <w:t>s</w:t>
      </w:r>
      <w:r w:rsidRPr="007E0B82">
        <w:t xml:space="preserve"> </w:t>
      </w:r>
      <w:r>
        <w:t>auront</w:t>
      </w:r>
      <w:r w:rsidRPr="007E0B82">
        <w:t xml:space="preserve"> du mal à imaginer que leurs parents puissent chercher à leur faire du mal ou à leur nuire (pourtant, de tels parents</w:t>
      </w:r>
      <w:r>
        <w:t>, pervers ou psychopathes,</w:t>
      </w:r>
      <w:r w:rsidRPr="007E0B82">
        <w:t xml:space="preserve"> existent aussi). Cette confiance, liée à l’attachement des enfants pour leurs parents, facilite</w:t>
      </w:r>
      <w:r>
        <w:t>rait</w:t>
      </w:r>
      <w:r w:rsidRPr="007E0B82">
        <w:t xml:space="preserve"> les mécanismes d’apprentissage et de transmission des connaissances, des parents vers l’enfants.</w:t>
      </w:r>
    </w:p>
    <w:p w14:paraId="56DCFE28" w14:textId="77777777" w:rsidR="00316ECA" w:rsidRDefault="00316ECA" w:rsidP="00316ECA">
      <w:pPr>
        <w:spacing w:after="0" w:line="240" w:lineRule="auto"/>
        <w:jc w:val="both"/>
      </w:pPr>
    </w:p>
    <w:p w14:paraId="770F1766" w14:textId="77777777" w:rsidR="00316ECA" w:rsidRPr="007E0B82" w:rsidRDefault="00316ECA" w:rsidP="00316ECA">
      <w:pPr>
        <w:spacing w:after="0" w:line="240" w:lineRule="auto"/>
        <w:jc w:val="both"/>
      </w:pPr>
      <w:r>
        <w:t xml:space="preserve">Autre piste : </w:t>
      </w:r>
      <w:r w:rsidRPr="007E0B82">
        <w:t>Les croyances, surtout si elles apportent du merveilleux, nous permett</w:t>
      </w:r>
      <w:r>
        <w:t>ai</w:t>
      </w:r>
      <w:r w:rsidRPr="007E0B82">
        <w:t>ent d’échapper au réel, particulièrement quand ce dernier nous apparaît trop dur et insoutenable. Elles contribue</w:t>
      </w:r>
      <w:r>
        <w:t>raie</w:t>
      </w:r>
      <w:r w:rsidRPr="007E0B82">
        <w:t>nt alors à enchanter le monde, à le rendre plus poétique et/ou acceptable. Elles p</w:t>
      </w:r>
      <w:r>
        <w:t>ourraie</w:t>
      </w:r>
      <w:r w:rsidRPr="007E0B82">
        <w:t>nt être un mécanisme de défense face au risque de dépression, la perte de tout espoir, de suicide …</w:t>
      </w:r>
      <w:r>
        <w:t xml:space="preserve"> quand la réalité devient insoutenable.</w:t>
      </w:r>
    </w:p>
    <w:p w14:paraId="1901A037" w14:textId="77777777" w:rsidR="00316ECA" w:rsidRPr="008C2844" w:rsidRDefault="00316ECA" w:rsidP="00316ECA">
      <w:pPr>
        <w:spacing w:after="0" w:line="240" w:lineRule="auto"/>
        <w:jc w:val="both"/>
      </w:pPr>
      <w:r w:rsidRPr="008C2844">
        <w:t>Les croyances pourraient</w:t>
      </w:r>
      <w:r>
        <w:t xml:space="preserve"> aussi</w:t>
      </w:r>
      <w:r w:rsidRPr="008C2844">
        <w:t xml:space="preserve"> </w:t>
      </w:r>
      <w:proofErr w:type="gramStart"/>
      <w:r w:rsidRPr="008C2844">
        <w:t>avoir</w:t>
      </w:r>
      <w:proofErr w:type="gramEnd"/>
      <w:r w:rsidRPr="008C2844">
        <w:t xml:space="preserve"> un rôle structurant face à nos angoisses existentielles et un monde menaçant.</w:t>
      </w:r>
    </w:p>
    <w:p w14:paraId="6E6C10B4" w14:textId="77777777" w:rsidR="00316ECA" w:rsidRDefault="00316ECA" w:rsidP="00316ECA">
      <w:pPr>
        <w:spacing w:after="0" w:line="240" w:lineRule="auto"/>
        <w:jc w:val="both"/>
      </w:pPr>
    </w:p>
    <w:p w14:paraId="42C9C878" w14:textId="77777777" w:rsidR="00316ECA" w:rsidRDefault="00316ECA" w:rsidP="00316ECA">
      <w:pPr>
        <w:spacing w:after="0" w:line="240" w:lineRule="auto"/>
        <w:jc w:val="both"/>
      </w:pPr>
      <w:r>
        <w:t>On sait aussi que c</w:t>
      </w:r>
      <w:r w:rsidRPr="007E0B82">
        <w:t xml:space="preserve">roire en sa guérison, </w:t>
      </w:r>
      <w:r>
        <w:t>ce qui</w:t>
      </w:r>
      <w:r w:rsidRPr="007E0B82">
        <w:t xml:space="preserve"> mobilis</w:t>
      </w:r>
      <w:r>
        <w:t xml:space="preserve">e alors </w:t>
      </w:r>
      <w:r w:rsidRPr="007E0B82">
        <w:t>l’effet placebo, peut contribuer à améliorer sa santé.</w:t>
      </w:r>
    </w:p>
    <w:p w14:paraId="521C7FD4" w14:textId="77777777" w:rsidR="00316ECA" w:rsidRPr="007E0B82" w:rsidRDefault="00316ECA" w:rsidP="00316ECA">
      <w:pPr>
        <w:spacing w:after="0" w:line="240" w:lineRule="auto"/>
        <w:jc w:val="both"/>
      </w:pPr>
    </w:p>
    <w:p w14:paraId="2A60D8DC" w14:textId="77777777" w:rsidR="00316ECA" w:rsidRPr="007E0B82" w:rsidRDefault="00316ECA" w:rsidP="00316ECA">
      <w:pPr>
        <w:spacing w:after="0" w:line="240" w:lineRule="auto"/>
        <w:jc w:val="both"/>
      </w:pPr>
      <w:r w:rsidRPr="007E0B82">
        <w:t>Sinon, la croyance de la « vie après la vie » (ou dans « l’au-delà ») peut</w:t>
      </w:r>
      <w:r>
        <w:t xml:space="preserve"> ou pourrait</w:t>
      </w:r>
      <w:r w:rsidRPr="007E0B82">
        <w:t xml:space="preserve"> nous permettre de mieux accepter la mort de proches ou notre propre mort</w:t>
      </w:r>
      <w:r>
        <w:t>, … alors que pourtant nous n’avons jamais eu aucune confirmation certaine de cette existence</w:t>
      </w:r>
      <w:r w:rsidRPr="007E0B82">
        <w:t>.</w:t>
      </w:r>
    </w:p>
    <w:p w14:paraId="606C3887" w14:textId="77777777" w:rsidR="00316ECA" w:rsidRDefault="00316ECA" w:rsidP="00316ECA">
      <w:pPr>
        <w:spacing w:after="0" w:line="240" w:lineRule="auto"/>
        <w:jc w:val="both"/>
      </w:pPr>
    </w:p>
    <w:p w14:paraId="32C16D42" w14:textId="77777777" w:rsidR="00316ECA" w:rsidRPr="007E0B82" w:rsidRDefault="00316ECA" w:rsidP="00316ECA">
      <w:pPr>
        <w:spacing w:after="0" w:line="240" w:lineRule="auto"/>
        <w:jc w:val="both"/>
      </w:pPr>
      <w:r w:rsidRPr="007E0B82">
        <w:t xml:space="preserve">A l’époque des chasseurs-cueilleurs, certains tabous, croyances et peurs dans des esprits et forces cachées maléfiques et imaginaires, </w:t>
      </w:r>
      <w:r>
        <w:t>auraient pu</w:t>
      </w:r>
      <w:r w:rsidRPr="007E0B82">
        <w:t xml:space="preserve"> aider à exacerber la vigilance du chasseur, face à des dangers, eux bien réels, comme une possible rencontre avec un serpent ou prédateur cachés dans l’herbe ou en embuscade.</w:t>
      </w:r>
    </w:p>
    <w:p w14:paraId="527E7C4B" w14:textId="77777777" w:rsidR="00316ECA" w:rsidRDefault="00316ECA" w:rsidP="00C21A45">
      <w:pPr>
        <w:spacing w:after="0" w:line="240" w:lineRule="auto"/>
        <w:jc w:val="both"/>
      </w:pPr>
    </w:p>
    <w:p w14:paraId="54B7E36C" w14:textId="0EDD57DA" w:rsidR="00C21A45" w:rsidRPr="00C21A45" w:rsidRDefault="00C21A45" w:rsidP="00C21A45">
      <w:pPr>
        <w:spacing w:after="0" w:line="240" w:lineRule="auto"/>
        <w:jc w:val="both"/>
      </w:pPr>
      <w:r w:rsidRPr="00C21A45">
        <w:t>Les croyances, surtout si elles apportent du merveilleux, nous permettent d’échapper au réel, particulièrement quand ce dernier nous apparaît trop dur et insoutenable. Elles contribuent alors à enchanter le monde, à le rendre plus poétique et/ou acceptable. Elles peuvent être un mécanisme de défense face au risque de dépression, la perte de tout espoir, de suicide …</w:t>
      </w:r>
    </w:p>
    <w:p w14:paraId="2D9C86E5" w14:textId="77777777" w:rsidR="00C21A45" w:rsidRPr="00C21A45" w:rsidRDefault="00C21A45" w:rsidP="00C21A45">
      <w:pPr>
        <w:spacing w:after="0" w:line="240" w:lineRule="auto"/>
        <w:jc w:val="both"/>
      </w:pPr>
      <w:r w:rsidRPr="00C21A45">
        <w:t>Croire en sa guérison, en mobilisant l’effet placebo, peut contribuer à améliorer sa santé.</w:t>
      </w:r>
    </w:p>
    <w:p w14:paraId="68EFBECE" w14:textId="77777777" w:rsidR="00C21A45" w:rsidRPr="00C21A45" w:rsidRDefault="00C21A45" w:rsidP="00C21A45">
      <w:pPr>
        <w:spacing w:after="0" w:line="240" w:lineRule="auto"/>
        <w:jc w:val="both"/>
      </w:pPr>
      <w:r w:rsidRPr="00C21A45">
        <w:t>Sinon, la croyance de la « vie après la vie » (ou dans « l’au-delà ») peut nous permettre de mieux accepter la mort de proches ou notre propre mort.</w:t>
      </w:r>
    </w:p>
    <w:p w14:paraId="21904315" w14:textId="77777777" w:rsidR="00C21A45" w:rsidRDefault="00C21A45" w:rsidP="00C21A45">
      <w:pPr>
        <w:spacing w:after="0" w:line="240" w:lineRule="auto"/>
        <w:jc w:val="both"/>
        <w:rPr>
          <w:sz w:val="28"/>
          <w:szCs w:val="28"/>
        </w:rPr>
      </w:pPr>
      <w:bookmarkStart w:id="44" w:name="_Hlk3101177"/>
    </w:p>
    <w:p w14:paraId="366A4828" w14:textId="77777777" w:rsidR="00C21A45" w:rsidRDefault="00C21A45" w:rsidP="00C21A45">
      <w:pPr>
        <w:pStyle w:val="Titre1"/>
      </w:pPr>
      <w:bookmarkStart w:id="45" w:name="_Toc48033052"/>
      <w:r>
        <w:t>L’apprentissage du doute</w:t>
      </w:r>
      <w:bookmarkEnd w:id="45"/>
    </w:p>
    <w:p w14:paraId="18B5BB40" w14:textId="77777777" w:rsidR="00C21A45" w:rsidRDefault="00C21A45" w:rsidP="00C21A45">
      <w:pPr>
        <w:spacing w:after="0" w:line="240" w:lineRule="auto"/>
        <w:jc w:val="both"/>
      </w:pPr>
    </w:p>
    <w:p w14:paraId="265F03F8" w14:textId="6F2C7C9E" w:rsidR="00C21A45" w:rsidRPr="00C21A45" w:rsidRDefault="00C21A45" w:rsidP="00C21A45">
      <w:pPr>
        <w:spacing w:after="0" w:line="240" w:lineRule="auto"/>
        <w:jc w:val="both"/>
      </w:pPr>
      <w:r w:rsidRPr="00C21A45">
        <w:t>Fondamentalement, l’homme ne raisonne pas selon la logique cartésienne ou scientifique. Une très grande partie de nos connaissances ou convictions sont acquises non pas à la faveur d’expériences directes, mais d'abord par l’écoute ou la lecture d’informations fournies par d’autres personnes. Mais lentement, grâce à l'expérience et la maturité, nous apprenons que nos semblables peuvent nous mentir ou se tromper, ce qui nous conduit à douter de ce que racontent nos semblables et à refuser de croire à tout ce qu’ils affirment.</w:t>
      </w:r>
    </w:p>
    <w:p w14:paraId="262807FA" w14:textId="3A32FCAB" w:rsidR="00C21A45" w:rsidRDefault="00C21A45" w:rsidP="00C21A45">
      <w:pPr>
        <w:spacing w:after="0" w:line="240" w:lineRule="auto"/>
        <w:jc w:val="both"/>
      </w:pPr>
      <w:r w:rsidRPr="00C21A45">
        <w:t>Le mythe du Père Noël induit du merveilleux, de la magie chez l’enfant. La remise en cause de cette croyance lui apprend que sa famille peut lui mentir et qu’il ne faut pas </w:t>
      </w:r>
      <w:r w:rsidRPr="00C21A45">
        <w:rPr>
          <w:i/>
        </w:rPr>
        <w:t>avaler</w:t>
      </w:r>
      <w:r w:rsidRPr="00C21A45">
        <w:t xml:space="preserve"> tout.</w:t>
      </w:r>
    </w:p>
    <w:p w14:paraId="51140549" w14:textId="77777777" w:rsidR="00C21A45" w:rsidRPr="00C21A45" w:rsidRDefault="00C21A45" w:rsidP="00C21A45">
      <w:pPr>
        <w:spacing w:after="0" w:line="240" w:lineRule="auto"/>
        <w:jc w:val="both"/>
      </w:pPr>
    </w:p>
    <w:p w14:paraId="68C6D537" w14:textId="77777777" w:rsidR="00C21A45" w:rsidRDefault="00C21A45" w:rsidP="00C21A45">
      <w:pPr>
        <w:pStyle w:val="Titre1"/>
      </w:pPr>
      <w:bookmarkStart w:id="46" w:name="_Toc48033053"/>
      <w:r>
        <w:t>Avantages et inconvénients des croyances</w:t>
      </w:r>
      <w:bookmarkEnd w:id="46"/>
    </w:p>
    <w:bookmarkEnd w:id="44"/>
    <w:p w14:paraId="26EC316F" w14:textId="77777777" w:rsidR="00C21A45" w:rsidRDefault="00C21A45" w:rsidP="00C21A45">
      <w:pPr>
        <w:spacing w:after="0" w:line="240" w:lineRule="auto"/>
        <w:jc w:val="both"/>
      </w:pPr>
    </w:p>
    <w:p w14:paraId="2EEE7F31" w14:textId="7E2685E9" w:rsidR="00C21A45" w:rsidRPr="00C21A45" w:rsidRDefault="00C21A45" w:rsidP="00C21A45">
      <w:pPr>
        <w:spacing w:after="0" w:line="240" w:lineRule="auto"/>
        <w:jc w:val="both"/>
      </w:pPr>
      <w:r w:rsidRPr="00C21A45">
        <w:lastRenderedPageBreak/>
        <w:t>Une croyance collective, mobilisatrice et/ou rassurante … peut en plus renforcer la cohésion et l’unité du groupe, créer une identité et une raison de vivre (leur religion en étant une).</w:t>
      </w:r>
    </w:p>
    <w:p w14:paraId="0E9236F9" w14:textId="4E31377B" w:rsidR="00C21A45" w:rsidRDefault="00C21A45" w:rsidP="00C21A45">
      <w:pPr>
        <w:spacing w:after="0" w:line="240" w:lineRule="auto"/>
        <w:jc w:val="both"/>
      </w:pPr>
      <w:r w:rsidRPr="00C21A45">
        <w:t>Celles-ci peuvent se révéler dangereuses quand elles poussent des êtres humains à aller contre leur instinct de conservation, leur bien-être et épanouissement, à aller au suicide, à mettre leur vie et celle de leurs proches en danger, à les pousser à détruire, à tuer ou à faire le « bien » contre la volonté des autres, quitte à faire leur malheur.</w:t>
      </w:r>
    </w:p>
    <w:p w14:paraId="512A4073" w14:textId="77777777" w:rsidR="00C21A45" w:rsidRPr="00C21A45" w:rsidRDefault="00C21A45" w:rsidP="00C21A45">
      <w:pPr>
        <w:spacing w:after="0" w:line="240" w:lineRule="auto"/>
        <w:jc w:val="both"/>
      </w:pPr>
    </w:p>
    <w:p w14:paraId="1A539C77" w14:textId="77777777" w:rsidR="00C21A45" w:rsidRPr="00C21A45" w:rsidRDefault="00C21A45" w:rsidP="00C21A45">
      <w:pPr>
        <w:pStyle w:val="Titre1"/>
      </w:pPr>
      <w:bookmarkStart w:id="47" w:name="_Toc48033054"/>
      <w:r w:rsidRPr="00C21A45">
        <w:t>Le problème des gourous et des sectes</w:t>
      </w:r>
      <w:bookmarkEnd w:id="47"/>
    </w:p>
    <w:p w14:paraId="19908992" w14:textId="77777777" w:rsidR="00C21A45" w:rsidRDefault="00C21A45" w:rsidP="00C21A45">
      <w:pPr>
        <w:spacing w:after="0" w:line="240" w:lineRule="auto"/>
        <w:jc w:val="both"/>
      </w:pPr>
    </w:p>
    <w:p w14:paraId="14A648F1" w14:textId="5CF762A7" w:rsidR="00C21A45" w:rsidRPr="00C21A45" w:rsidRDefault="00C21A45" w:rsidP="00C21A45">
      <w:pPr>
        <w:spacing w:after="0" w:line="240" w:lineRule="auto"/>
        <w:jc w:val="both"/>
      </w:pPr>
      <w:r w:rsidRPr="00C21A45">
        <w:t>Les gourous sont, en général, naturellement, des génies très imaginatifs, ayant un grand sens politique et de l’opportunisme. A cause de leur éducation, souvent dysfonctionnelle, des aléas de la vie, de certaines psychopathologies _ paranoïa et autres psychoses ou à cause d’hallucinations causées par une épilepsie du lobe temporal, une schizophrénies paranoïdes … _, leur narcissisme et mégalomanie peuvent s’exacerber, parallèlement à la vive conscience ou certitude, en eux, en leur intelligence supérieure ou mission. Une frustration, le sentiment de déclassement social, peuvent induire, chez eux, un besoin insatiable de reconnaissance et de revanche, la recherche du pouvoir, sur les autres, de privilèges, de richesse, voire de sexe …</w:t>
      </w:r>
    </w:p>
    <w:p w14:paraId="4A48F282" w14:textId="77777777" w:rsidR="00C21A45" w:rsidRPr="00C21A45" w:rsidRDefault="00C21A45" w:rsidP="00C21A45">
      <w:pPr>
        <w:spacing w:after="0" w:line="240" w:lineRule="auto"/>
        <w:jc w:val="both"/>
      </w:pPr>
      <w:r w:rsidRPr="00C21A45">
        <w:t xml:space="preserve">Il y a souvent chez eux, un mélange de sincérité (surtout quand ils sont paranoïaques et croient sincèrement être persécuté …) et de mensonge et d’imposture. Beaucoup à force de mythomanie finissent à croire à leur propres mensonges ou imposture. </w:t>
      </w:r>
    </w:p>
    <w:p w14:paraId="6B8C3E77" w14:textId="77777777" w:rsidR="00C21A45" w:rsidRPr="00C21A45" w:rsidRDefault="00C21A45" w:rsidP="00C21A45">
      <w:pPr>
        <w:spacing w:after="0" w:line="240" w:lineRule="auto"/>
        <w:jc w:val="both"/>
      </w:pPr>
      <w:r w:rsidRPr="00C21A45">
        <w:t>Pour être admiré, suivi, obéi par ses adeptes, le gourou fait croire (ou croit lui-même) qu’il bénéficie de dons, pouvoirs, charismes, grâces extraordinaires, privilèges divins, dont une communication directe avec Dieu… que ne bénéficierait pas le commun des mortels.</w:t>
      </w:r>
    </w:p>
    <w:p w14:paraId="7E4541E1" w14:textId="77777777" w:rsidR="00C21A45" w:rsidRPr="00C21A45" w:rsidRDefault="00C21A45" w:rsidP="00C21A45">
      <w:pPr>
        <w:spacing w:after="0" w:line="240" w:lineRule="auto"/>
        <w:jc w:val="both"/>
      </w:pPr>
      <w:r w:rsidRPr="00C21A45">
        <w:t xml:space="preserve">Il crée une structure, la secte, permettant d’enfermer ses adeptes, de les empêcher d’accéder à des informations critiques, de réfléchir et afin de les avoir à sa merci. </w:t>
      </w:r>
    </w:p>
    <w:p w14:paraId="41FD4F3F" w14:textId="77777777" w:rsidR="00C21A45" w:rsidRPr="00C21A45" w:rsidRDefault="00C21A45" w:rsidP="00C21A45">
      <w:pPr>
        <w:spacing w:after="0" w:line="240" w:lineRule="auto"/>
        <w:jc w:val="both"/>
      </w:pPr>
      <w:r w:rsidRPr="00C21A45">
        <w:t>Par la manipulation, la séduction, une présentation séduisante, la persuasion, la répétition, il renforce son emprise sur eux et arrive à leur faire croire, progressivement à des affirmations aberrantes ou spécieuses, issues de ses impostures ou délires, que tout un chacun n’aurait pu cru habituellement, dans un contexte non sectaire (hors de toute pression, menace …).</w:t>
      </w:r>
    </w:p>
    <w:p w14:paraId="2DD5FD21" w14:textId="77777777" w:rsidR="00C21A45" w:rsidRPr="00C21A45" w:rsidRDefault="00C21A45" w:rsidP="00C21A45">
      <w:pPr>
        <w:spacing w:after="0" w:line="240" w:lineRule="auto"/>
        <w:jc w:val="both"/>
      </w:pPr>
      <w:r w:rsidRPr="00C21A45">
        <w:t>Les gourous paranoïaques sont en général intolérants, menaçants, dès qu’on ne croit pas eu eux et voient des ennemis dans tous les personnes critiques envers leurs affirmations. Ils sont totalement incapables de se remettre en cause. Ils sont convaincus de la nécessité de mentir pour se défendre (et que leur imposture est justifiée pour la bonne cause, … la leur, en fait).</w:t>
      </w:r>
    </w:p>
    <w:p w14:paraId="055C9B48" w14:textId="77777777" w:rsidR="00C21A45" w:rsidRPr="00C21A45" w:rsidRDefault="00C21A45" w:rsidP="00C21A45">
      <w:pPr>
        <w:spacing w:after="0" w:line="240" w:lineRule="auto"/>
        <w:jc w:val="both"/>
      </w:pPr>
      <w:r w:rsidRPr="00C21A45">
        <w:t>La structure sectaire et les certitudes apportées par la croyance rassurent l’adepte angoissé et/ou perdu. Certains adeptes trouvent une satisfaction masochiste à se soumettre totalement à un chef charismatique (parfois jusqu’à leur propre annihilation). Dans sa folie, le gourou peut pousser ses adeptes à faire le sacrifice ultime de leur vie, pour la « bonne cause », … en fait, pour lui, sa gloire, afin de renforcer sa puissance et son emprise pour eux.</w:t>
      </w:r>
    </w:p>
    <w:p w14:paraId="4CBDC6CA" w14:textId="77777777" w:rsidR="00C21A45" w:rsidRDefault="00C21A45" w:rsidP="00C21A45">
      <w:pPr>
        <w:spacing w:after="0" w:line="240" w:lineRule="auto"/>
        <w:jc w:val="both"/>
        <w:rPr>
          <w:sz w:val="28"/>
          <w:szCs w:val="28"/>
        </w:rPr>
      </w:pPr>
    </w:p>
    <w:p w14:paraId="277FFE9D" w14:textId="77777777" w:rsidR="00C21A45" w:rsidRPr="00C21A45" w:rsidRDefault="00C21A45" w:rsidP="00C21A45">
      <w:pPr>
        <w:pStyle w:val="Titre1"/>
      </w:pPr>
      <w:bookmarkStart w:id="48" w:name="_Toc48033055"/>
      <w:r w:rsidRPr="00C21A45">
        <w:t>Le danger des religions et des sectes</w:t>
      </w:r>
      <w:bookmarkEnd w:id="48"/>
    </w:p>
    <w:p w14:paraId="18FDDAF8" w14:textId="77777777" w:rsidR="00C21A45" w:rsidRDefault="00C21A45" w:rsidP="00C21A45">
      <w:pPr>
        <w:spacing w:after="0" w:line="240" w:lineRule="auto"/>
        <w:jc w:val="both"/>
      </w:pPr>
    </w:p>
    <w:p w14:paraId="74578E98" w14:textId="2B5EDAEC" w:rsidR="00C21A45" w:rsidRDefault="00C21A45" w:rsidP="00C21A45">
      <w:pPr>
        <w:spacing w:after="0" w:line="240" w:lineRule="auto"/>
        <w:jc w:val="both"/>
      </w:pPr>
      <w:r w:rsidRPr="00C21A45">
        <w:t>Certaines religions et sectes peuvent être très sectaires, intolérantes. Certaines poussent leurs adeptes à donner leur vie, grâce à l’espoir, qu’elles leur font miroiter et entretiennent en eux, d’un prolongement de leur vie, de leur « âme », dans un hypothétique valhalla, « autre monde », paradis, … espoir qu’aucune preuve scientifique n’a jamais validé jusqu’à maintenant</w:t>
      </w:r>
      <w:r w:rsidRPr="00C21A45">
        <w:rPr>
          <w:rStyle w:val="Appelnotedebasdep"/>
        </w:rPr>
        <w:footnoteReference w:id="62"/>
      </w:r>
      <w:r w:rsidRPr="00C21A45">
        <w:t>. Aucune religion n’apprend l’esprit critique, le fait de vous apprendre à survivre dans un monde complexe, voire dangereux, par exemple, à vous garder des psychopathes, des pervers, des mythomanes, … Souvent, au contraire, elles vous conditionne à croire, sur parole (mordicus), à des mythes, à des légendes dorées _ sans aucune preuve scientifique _, contenus dans les « textes sacrés », et aux déclarations et dits des prophètes.</w:t>
      </w:r>
    </w:p>
    <w:p w14:paraId="71015EDC" w14:textId="77777777" w:rsidR="00FF7FE3" w:rsidRPr="00C21A45" w:rsidRDefault="00FF7FE3" w:rsidP="00C21A45">
      <w:pPr>
        <w:spacing w:after="0" w:line="240" w:lineRule="auto"/>
        <w:jc w:val="both"/>
      </w:pPr>
    </w:p>
    <w:p w14:paraId="5E065AF2" w14:textId="77777777" w:rsidR="00C21A45" w:rsidRPr="00C21A45" w:rsidRDefault="00C21A45" w:rsidP="00C21A45">
      <w:pPr>
        <w:pStyle w:val="Titre1"/>
      </w:pPr>
      <w:bookmarkStart w:id="49" w:name="_Toc3055952"/>
      <w:bookmarkStart w:id="50" w:name="_Toc48033056"/>
      <w:r w:rsidRPr="00C21A45">
        <w:t>Les effets des influences culturelles et de la pression du groupe</w:t>
      </w:r>
      <w:bookmarkEnd w:id="49"/>
      <w:bookmarkEnd w:id="50"/>
    </w:p>
    <w:p w14:paraId="161BBA00" w14:textId="77777777" w:rsidR="00C21A45" w:rsidRDefault="00C21A45" w:rsidP="00C21A45">
      <w:pPr>
        <w:spacing w:after="0" w:line="240" w:lineRule="auto"/>
        <w:jc w:val="both"/>
      </w:pPr>
    </w:p>
    <w:p w14:paraId="34DBEE53" w14:textId="5DC628E5" w:rsidR="00C21A45" w:rsidRPr="00C21A45" w:rsidRDefault="00C21A45" w:rsidP="00C21A45">
      <w:pPr>
        <w:spacing w:after="0" w:line="240" w:lineRule="auto"/>
        <w:jc w:val="both"/>
      </w:pPr>
      <w:r w:rsidRPr="00C21A45">
        <w:t>Le fait qu’un grand nombre de gens de bonne foi croient à une information, n’est pas la preuve de la validité de celle-ci, comme dans le cas des croyances (biais « </w:t>
      </w:r>
      <w:proofErr w:type="spellStart"/>
      <w:r w:rsidRPr="00C21A45">
        <w:rPr>
          <w:i/>
        </w:rPr>
        <w:t>Argumentum</w:t>
      </w:r>
      <w:proofErr w:type="spellEnd"/>
      <w:r w:rsidRPr="00C21A45">
        <w:rPr>
          <w:i/>
        </w:rPr>
        <w:t xml:space="preserve"> ad populum</w:t>
      </w:r>
      <w:r w:rsidRPr="00C21A45">
        <w:t> »). Ce n’est pas parce que toute l’opinion publique  « hurle avec les loups » que cette majorité a raison. Ce n’est pas parce qu’on reçoit un grand nombre de rapports sur un supposé complot du gouvernement américain sur un sujet donné que ce complot est réel.</w:t>
      </w:r>
    </w:p>
    <w:p w14:paraId="77F4F6DA" w14:textId="77777777" w:rsidR="00C21A45" w:rsidRDefault="00C21A45" w:rsidP="004646F4">
      <w:pPr>
        <w:spacing w:after="0" w:line="240" w:lineRule="auto"/>
      </w:pPr>
    </w:p>
    <w:p w14:paraId="6DCD15DD" w14:textId="7C90F6F8" w:rsidR="004646F4" w:rsidRPr="00B02E3A" w:rsidRDefault="00B02E3A" w:rsidP="00B02E3A">
      <w:pPr>
        <w:pStyle w:val="Titre1"/>
      </w:pPr>
      <w:bookmarkStart w:id="51" w:name="_Toc48033057"/>
      <w:r w:rsidRPr="00B02E3A">
        <w:t>Citations incitant à l’esprit critique face aux religions</w:t>
      </w:r>
      <w:r w:rsidR="004C5CE1">
        <w:t xml:space="preserve"> et idéologies</w:t>
      </w:r>
      <w:bookmarkEnd w:id="51"/>
    </w:p>
    <w:p w14:paraId="61C485F4" w14:textId="4B53CDD6" w:rsidR="00B02E3A" w:rsidRDefault="00B02E3A" w:rsidP="004646F4">
      <w:pPr>
        <w:spacing w:after="0" w:line="240" w:lineRule="auto"/>
      </w:pPr>
    </w:p>
    <w:p w14:paraId="690C6FAB" w14:textId="5AD1866F" w:rsidR="00B02E3A" w:rsidRDefault="00BC2DE6" w:rsidP="00AD7EEA">
      <w:pPr>
        <w:pStyle w:val="Paragraphedeliste"/>
        <w:numPr>
          <w:ilvl w:val="0"/>
          <w:numId w:val="27"/>
        </w:numPr>
        <w:spacing w:after="0" w:line="240" w:lineRule="auto"/>
        <w:ind w:left="426"/>
        <w:jc w:val="both"/>
      </w:pPr>
      <w:bookmarkStart w:id="52" w:name="_Hlk41596114"/>
      <w:r>
        <w:t>« </w:t>
      </w:r>
      <w:r w:rsidRPr="006D7B65">
        <w:rPr>
          <w:i/>
          <w:iCs/>
        </w:rPr>
        <w:t>Si tu veux contrôler un peuple, donne-lui un dieu pour l'adorer</w:t>
      </w:r>
      <w:r>
        <w:t> »,</w:t>
      </w:r>
      <w:r w:rsidRPr="00BC2DE6">
        <w:t xml:space="preserve"> Noam Chomsky</w:t>
      </w:r>
      <w:r>
        <w:t>, linguiste</w:t>
      </w:r>
      <w:r w:rsidRPr="00BC2DE6">
        <w:t>.</w:t>
      </w:r>
    </w:p>
    <w:bookmarkEnd w:id="52"/>
    <w:p w14:paraId="70FBD808" w14:textId="6BDC3E30" w:rsidR="006D7B65" w:rsidRDefault="006D7B65" w:rsidP="00AD7EEA">
      <w:pPr>
        <w:pStyle w:val="Paragraphedeliste"/>
        <w:numPr>
          <w:ilvl w:val="0"/>
          <w:numId w:val="27"/>
        </w:numPr>
        <w:spacing w:after="0" w:line="240" w:lineRule="auto"/>
        <w:ind w:left="426"/>
        <w:jc w:val="both"/>
      </w:pPr>
      <w:r>
        <w:t>« </w:t>
      </w:r>
      <w:r w:rsidRPr="00E9037A">
        <w:rPr>
          <w:i/>
          <w:iCs/>
        </w:rPr>
        <w:t>Il suffit de donner à n'importe quelle idée une apparence religieuse pour convaincre les arabes de te suivre</w:t>
      </w:r>
      <w:r>
        <w:t> »</w:t>
      </w:r>
      <w:r w:rsidRPr="006D1C33">
        <w:t xml:space="preserve">, Mohammed </w:t>
      </w:r>
      <w:proofErr w:type="spellStart"/>
      <w:r w:rsidRPr="006D1C33">
        <w:t>Arkoun</w:t>
      </w:r>
      <w:proofErr w:type="spellEnd"/>
      <w:r w:rsidRPr="006D1C33">
        <w:t>, Ecrivain islamologue, 1928-2010.</w:t>
      </w:r>
    </w:p>
    <w:p w14:paraId="7B4AB9E2" w14:textId="1F3190BB" w:rsidR="00F4325E" w:rsidRDefault="00F4325E" w:rsidP="00AD7EEA">
      <w:pPr>
        <w:pStyle w:val="Paragraphedeliste"/>
        <w:numPr>
          <w:ilvl w:val="0"/>
          <w:numId w:val="27"/>
        </w:numPr>
        <w:ind w:left="426"/>
        <w:jc w:val="both"/>
      </w:pPr>
      <w:r w:rsidRPr="00415B32">
        <w:t xml:space="preserve">« </w:t>
      </w:r>
      <w:r w:rsidRPr="00415B32">
        <w:rPr>
          <w:i/>
        </w:rPr>
        <w:t>Le commerce des religions est un commerce florissant dans les sociétés où règne l'ignorance</w:t>
      </w:r>
      <w:r w:rsidRPr="00415B32">
        <w:t xml:space="preserve"> », Averro</w:t>
      </w:r>
      <w:r>
        <w:t>è</w:t>
      </w:r>
      <w:r w:rsidRPr="00415B32">
        <w:t>s (Ibn Ruch)</w:t>
      </w:r>
      <w:r w:rsidR="004C5CE1">
        <w:t>, philosophe</w:t>
      </w:r>
      <w:r>
        <w:t>.</w:t>
      </w:r>
    </w:p>
    <w:p w14:paraId="4B8A0D75" w14:textId="58BA9323" w:rsidR="00AD7EEA" w:rsidRDefault="00AD7EEA" w:rsidP="00AD7EEA">
      <w:pPr>
        <w:pStyle w:val="Paragraphedeliste"/>
        <w:numPr>
          <w:ilvl w:val="0"/>
          <w:numId w:val="27"/>
        </w:numPr>
        <w:spacing w:after="0" w:line="240" w:lineRule="auto"/>
        <w:ind w:left="426"/>
        <w:jc w:val="both"/>
      </w:pPr>
      <w:r>
        <w:t>« </w:t>
      </w:r>
      <w:r w:rsidRPr="00B125D1">
        <w:rPr>
          <w:i/>
          <w:iCs/>
        </w:rPr>
        <w:t>Si tu veux contrôler un ignorant, il faut cacher n'importe quelle chose affreuse derrière un aspect religieux</w:t>
      </w:r>
      <w:r>
        <w:t> », Averroès ou Ibn Rush.</w:t>
      </w:r>
    </w:p>
    <w:p w14:paraId="0BC2C2AC" w14:textId="04B7A3E7" w:rsidR="00F4325E" w:rsidRDefault="00F4325E" w:rsidP="00AD7EEA">
      <w:pPr>
        <w:pStyle w:val="Paragraphedeliste"/>
        <w:numPr>
          <w:ilvl w:val="0"/>
          <w:numId w:val="27"/>
        </w:numPr>
        <w:spacing w:after="0" w:line="240" w:lineRule="auto"/>
        <w:ind w:left="426"/>
        <w:jc w:val="both"/>
      </w:pPr>
      <w:r>
        <w:t>« </w:t>
      </w:r>
      <w:r w:rsidRPr="006D7B65">
        <w:rPr>
          <w:i/>
          <w:iCs/>
        </w:rPr>
        <w:t>Ceux qui peuvent vous faire croire en des absurdités pourront vous faire commettre des atrocités</w:t>
      </w:r>
      <w:r>
        <w:t> »,</w:t>
      </w:r>
      <w:r w:rsidRPr="006D7B65">
        <w:t xml:space="preserve"> Voltaire</w:t>
      </w:r>
      <w:r>
        <w:t>,</w:t>
      </w:r>
      <w:r w:rsidRPr="006D7B65">
        <w:t xml:space="preserve"> </w:t>
      </w:r>
      <w:bookmarkStart w:id="53" w:name="_Hlk41596077"/>
      <w:r w:rsidR="004C5CE1">
        <w:t xml:space="preserve">philosophe, </w:t>
      </w:r>
      <w:r w:rsidRPr="006D7B65">
        <w:t xml:space="preserve">Essai de 1765 </w:t>
      </w:r>
      <w:r>
        <w:t>« </w:t>
      </w:r>
      <w:r w:rsidRPr="006D7B65">
        <w:rPr>
          <w:i/>
          <w:iCs/>
        </w:rPr>
        <w:t>Questions sur les miracles</w:t>
      </w:r>
      <w:r>
        <w:t> »</w:t>
      </w:r>
      <w:r w:rsidRPr="006D7B65">
        <w:rPr>
          <w:rStyle w:val="Titre4Car"/>
        </w:rPr>
        <w:t xml:space="preserve"> </w:t>
      </w:r>
      <w:r>
        <w:rPr>
          <w:rStyle w:val="Appelnotedebasdep"/>
        </w:rPr>
        <w:footnoteReference w:id="63"/>
      </w:r>
      <w:r w:rsidRPr="006D7B65">
        <w:t>.</w:t>
      </w:r>
      <w:bookmarkEnd w:id="53"/>
    </w:p>
    <w:p w14:paraId="141792E3" w14:textId="68C37FBB" w:rsidR="00E338DC" w:rsidRDefault="00E338DC" w:rsidP="00AD7EEA">
      <w:pPr>
        <w:pStyle w:val="Paragraphedeliste"/>
        <w:numPr>
          <w:ilvl w:val="0"/>
          <w:numId w:val="27"/>
        </w:numPr>
        <w:spacing w:after="0" w:line="240" w:lineRule="auto"/>
        <w:ind w:left="426"/>
        <w:jc w:val="both"/>
      </w:pPr>
      <w:r w:rsidRPr="00E338DC">
        <w:t xml:space="preserve">« </w:t>
      </w:r>
      <w:r w:rsidRPr="00E338DC">
        <w:rPr>
          <w:i/>
          <w:iCs/>
        </w:rPr>
        <w:t>Vous croyez en un livre qui prétend l'existence d'animaux parlants, de sorciers, de démons, de bâtons qui se transforment en serpents, de buisson qui brûle sans jamais se consumer, de nourriture tombant du ciel, de gens qui marchent sur l'eau et de toutes sortes d'histoires magiques, absurdes et primitives, et vous dites que nous sommes ceux qui ont besoin d'aide ?</w:t>
      </w:r>
      <w:r w:rsidRPr="00E338DC">
        <w:t xml:space="preserve"> », Mark Twain (1891-1910)</w:t>
      </w:r>
      <w:r>
        <w:t>.</w:t>
      </w:r>
    </w:p>
    <w:p w14:paraId="55D2B066" w14:textId="0391ED2C" w:rsidR="00E338DC" w:rsidRDefault="00E338DC" w:rsidP="00AD7EEA">
      <w:pPr>
        <w:pStyle w:val="Paragraphedeliste"/>
        <w:numPr>
          <w:ilvl w:val="0"/>
          <w:numId w:val="27"/>
        </w:numPr>
        <w:spacing w:after="0" w:line="240" w:lineRule="auto"/>
        <w:ind w:left="426"/>
        <w:jc w:val="both"/>
      </w:pPr>
      <w:r>
        <w:t>« </w:t>
      </w:r>
      <w:r w:rsidRPr="00E338DC">
        <w:rPr>
          <w:i/>
          <w:iCs/>
        </w:rPr>
        <w:t>Quand une personne souffre d'une illusion, on appelle cela la folie</w:t>
      </w:r>
      <w:r w:rsidR="004E2A5E">
        <w:rPr>
          <w:i/>
          <w:iCs/>
        </w:rPr>
        <w:t>.</w:t>
      </w:r>
      <w:r w:rsidRPr="00E338DC">
        <w:rPr>
          <w:i/>
          <w:iCs/>
        </w:rPr>
        <w:t xml:space="preserve"> Quand beaucoup de gens souffrent d'une illusion on appelle cela la religion</w:t>
      </w:r>
      <w:r>
        <w:t xml:space="preserve"> », Richard </w:t>
      </w:r>
      <w:proofErr w:type="spellStart"/>
      <w:r>
        <w:t>Dawkins</w:t>
      </w:r>
      <w:proofErr w:type="spellEnd"/>
      <w:r>
        <w:t xml:space="preserve"> (Pour en finir avec Dieu).</w:t>
      </w:r>
    </w:p>
    <w:p w14:paraId="2F0819ED" w14:textId="6B249DB1" w:rsidR="00E338DC" w:rsidRDefault="00E338DC" w:rsidP="00AD7EEA">
      <w:pPr>
        <w:pStyle w:val="Paragraphedeliste"/>
        <w:numPr>
          <w:ilvl w:val="0"/>
          <w:numId w:val="27"/>
        </w:numPr>
        <w:spacing w:after="0" w:line="240" w:lineRule="auto"/>
        <w:ind w:left="426"/>
        <w:jc w:val="both"/>
      </w:pPr>
      <w:r>
        <w:t>« </w:t>
      </w:r>
      <w:r w:rsidRPr="00E338DC">
        <w:rPr>
          <w:i/>
          <w:iCs/>
        </w:rPr>
        <w:t>Quand un ouvrage scientifique se trompe, quelqu'un finit par découvrir l'erreur, et elle est corrigée dans les ouvrages suivants. Il est évident que ce n'est pas ce qui se passe pour les livres saints</w:t>
      </w:r>
      <w:r>
        <w:t xml:space="preserve"> », Richard </w:t>
      </w:r>
      <w:proofErr w:type="spellStart"/>
      <w:r>
        <w:t>Dawkins</w:t>
      </w:r>
      <w:proofErr w:type="spellEnd"/>
      <w:r>
        <w:t xml:space="preserve"> (Pour en finir avec Dieu (2008), p. 293).</w:t>
      </w:r>
    </w:p>
    <w:p w14:paraId="76C284A3" w14:textId="248500C9" w:rsidR="00905D66" w:rsidRDefault="00905D66" w:rsidP="00AD7EEA">
      <w:pPr>
        <w:pStyle w:val="Paragraphedeliste"/>
        <w:numPr>
          <w:ilvl w:val="0"/>
          <w:numId w:val="27"/>
        </w:numPr>
        <w:spacing w:after="0" w:line="240" w:lineRule="auto"/>
        <w:ind w:left="426"/>
        <w:jc w:val="both"/>
      </w:pPr>
      <w:r>
        <w:t>« </w:t>
      </w:r>
      <w:r w:rsidRPr="00905D66">
        <w:rPr>
          <w:i/>
          <w:iCs/>
        </w:rPr>
        <w:t>Je suis contre la religion, parce qu'elle nous enseigne à être satisfait de ne pas comprendre le monde</w:t>
      </w:r>
      <w:r>
        <w:t> »,</w:t>
      </w:r>
      <w:r w:rsidRPr="00905D66">
        <w:t xml:space="preserve"> Richard </w:t>
      </w:r>
      <w:proofErr w:type="spellStart"/>
      <w:r w:rsidRPr="00905D66">
        <w:t>Dawkins</w:t>
      </w:r>
      <w:proofErr w:type="spellEnd"/>
      <w:r>
        <w:t>.</w:t>
      </w:r>
    </w:p>
    <w:p w14:paraId="1D7BE17C" w14:textId="3FE01B87" w:rsidR="00DB7EAD" w:rsidRDefault="00DB7EAD" w:rsidP="00AD7EEA">
      <w:pPr>
        <w:pStyle w:val="Paragraphedeliste"/>
        <w:numPr>
          <w:ilvl w:val="0"/>
          <w:numId w:val="27"/>
        </w:numPr>
        <w:spacing w:after="0" w:line="240" w:lineRule="auto"/>
        <w:ind w:left="426"/>
        <w:jc w:val="both"/>
      </w:pPr>
      <w:r>
        <w:t>« </w:t>
      </w:r>
      <w:r w:rsidRPr="00DB7EAD">
        <w:rPr>
          <w:i/>
          <w:iCs/>
        </w:rPr>
        <w:t>Le plus grand ennemi de la connaissance n'est pas l'ignorance mais plutôt l'illusion de la connaissance</w:t>
      </w:r>
      <w:r>
        <w:t> »</w:t>
      </w:r>
      <w:r w:rsidRPr="00DB7EAD">
        <w:t>, Stephen Hawking</w:t>
      </w:r>
      <w:r>
        <w:t>.</w:t>
      </w:r>
    </w:p>
    <w:p w14:paraId="0B3CBDC1" w14:textId="77777777" w:rsidR="008944C0" w:rsidRDefault="008944C0" w:rsidP="004646F4">
      <w:pPr>
        <w:spacing w:after="0" w:line="240" w:lineRule="auto"/>
      </w:pPr>
    </w:p>
    <w:p w14:paraId="5F9876B2" w14:textId="7D4D4CF7" w:rsidR="008944C0" w:rsidRDefault="008944C0" w:rsidP="008944C0">
      <w:pPr>
        <w:pStyle w:val="Titre1"/>
      </w:pPr>
      <w:bookmarkStart w:id="54" w:name="_Toc48033058"/>
      <w:r>
        <w:t>Exemples de déclarations qui devraient inciter à l’esprit crique (à la vigilance intellectuelle)</w:t>
      </w:r>
      <w:bookmarkEnd w:id="54"/>
    </w:p>
    <w:p w14:paraId="198E8F60" w14:textId="53A9F63E" w:rsidR="008944C0" w:rsidRDefault="008944C0" w:rsidP="004646F4">
      <w:pPr>
        <w:spacing w:after="0" w:line="240" w:lineRule="auto"/>
      </w:pPr>
    </w:p>
    <w:p w14:paraId="3A588C2E" w14:textId="5FE62820" w:rsidR="005B6611" w:rsidRDefault="006555CB" w:rsidP="006555CB">
      <w:pPr>
        <w:spacing w:after="0" w:line="240" w:lineRule="auto"/>
        <w:jc w:val="center"/>
      </w:pPr>
      <w:r>
        <w:t>« </w:t>
      </w:r>
      <w:r w:rsidRPr="006555CB">
        <w:rPr>
          <w:i/>
          <w:iCs/>
        </w:rPr>
        <w:t>Ne doutez jamais qu'un petit groupe de personnes [déterminées] peuvent changer le monde. En fait, c'est toujours ainsi que le monde a changé</w:t>
      </w:r>
      <w:r>
        <w:t> »</w:t>
      </w:r>
      <w:r w:rsidRPr="006555CB">
        <w:t>, Citations de Margaret Mead</w:t>
      </w:r>
      <w:r>
        <w:t>, anthropologue</w:t>
      </w:r>
      <w:r w:rsidRPr="006555CB">
        <w:t>.</w:t>
      </w:r>
    </w:p>
    <w:p w14:paraId="7FFCC091" w14:textId="77777777" w:rsidR="005B6611" w:rsidRDefault="005B6611" w:rsidP="004646F4">
      <w:pPr>
        <w:spacing w:after="0" w:line="240" w:lineRule="auto"/>
      </w:pPr>
    </w:p>
    <w:p w14:paraId="47BBF26E" w14:textId="7087E64C" w:rsidR="001321DF" w:rsidRDefault="001321DF" w:rsidP="001321DF">
      <w:pPr>
        <w:spacing w:after="0" w:line="240" w:lineRule="auto"/>
        <w:jc w:val="both"/>
      </w:pPr>
      <w:r>
        <w:t xml:space="preserve">Il </w:t>
      </w:r>
      <w:r w:rsidR="006555CB">
        <w:t>est nécessaire</w:t>
      </w:r>
      <w:r>
        <w:t xml:space="preserve"> </w:t>
      </w:r>
      <w:r w:rsidR="006555CB">
        <w:t>d’</w:t>
      </w:r>
      <w:r>
        <w:t>être vigilent dès qu’une personne vous affirme une allégation</w:t>
      </w:r>
      <w:r w:rsidR="00B31222">
        <w:t xml:space="preserve"> (religieuse ou non)</w:t>
      </w:r>
      <w:r>
        <w:t>, d’une façon déterminée, péremptoirement, exempte de doute</w:t>
      </w:r>
      <w:r w:rsidR="00386FB4">
        <w:t>, de nuance, de prudence</w:t>
      </w:r>
      <w:r>
        <w:t>, sans jamais apporter la moindre preuve rationnelle</w:t>
      </w:r>
      <w:r w:rsidR="00386FB4">
        <w:t xml:space="preserve"> [comme les affirmations gratuites, les jugements à l’emporte-pièces, les procès d’intention etc.]</w:t>
      </w:r>
      <w:r>
        <w:t>.</w:t>
      </w:r>
    </w:p>
    <w:p w14:paraId="567BA0F0" w14:textId="77777777" w:rsidR="00B31222" w:rsidRDefault="00B31222" w:rsidP="001321DF">
      <w:pPr>
        <w:spacing w:after="0" w:line="240" w:lineRule="auto"/>
        <w:jc w:val="both"/>
      </w:pPr>
    </w:p>
    <w:p w14:paraId="4A49682F" w14:textId="7DFD1BF6" w:rsidR="006555CB" w:rsidRDefault="00B31222" w:rsidP="001321DF">
      <w:pPr>
        <w:spacing w:after="0" w:line="240" w:lineRule="auto"/>
        <w:jc w:val="both"/>
      </w:pPr>
      <w:r w:rsidRPr="00B31222">
        <w:rPr>
          <w:u w:val="single"/>
        </w:rPr>
        <w:t>Note</w:t>
      </w:r>
      <w:r>
        <w:t xml:space="preserve"> : </w:t>
      </w:r>
      <w:r w:rsidR="006555CB">
        <w:t>Plus notre savoir devient vaste, plus il</w:t>
      </w:r>
      <w:r>
        <w:t xml:space="preserve"> peut</w:t>
      </w:r>
      <w:r w:rsidR="006555CB">
        <w:t xml:space="preserve"> aide</w:t>
      </w:r>
      <w:r>
        <w:t>r</w:t>
      </w:r>
      <w:r w:rsidR="006555CB">
        <w:t xml:space="preserve"> à développer notre esprit critique.</w:t>
      </w:r>
    </w:p>
    <w:p w14:paraId="7421F0D2" w14:textId="7226963D" w:rsidR="001321DF" w:rsidRDefault="001321DF" w:rsidP="004646F4">
      <w:pPr>
        <w:spacing w:after="0" w:line="240" w:lineRule="auto"/>
      </w:pPr>
    </w:p>
    <w:p w14:paraId="4D5E9553" w14:textId="115A5E32" w:rsidR="00B31222" w:rsidRDefault="00B31222" w:rsidP="004646F4">
      <w:pPr>
        <w:spacing w:after="0" w:line="240" w:lineRule="auto"/>
      </w:pPr>
      <w:r>
        <w:t>Exemples de déclarations dogmatiques :</w:t>
      </w:r>
    </w:p>
    <w:p w14:paraId="738A97C9" w14:textId="77777777" w:rsidR="00B31222" w:rsidRDefault="00B31222" w:rsidP="004646F4">
      <w:pPr>
        <w:spacing w:after="0" w:line="240" w:lineRule="auto"/>
      </w:pPr>
    </w:p>
    <w:p w14:paraId="0A95B897" w14:textId="56BE5392" w:rsidR="008944C0" w:rsidRDefault="0001258B" w:rsidP="001321DF">
      <w:pPr>
        <w:spacing w:after="0" w:line="240" w:lineRule="auto"/>
        <w:jc w:val="both"/>
      </w:pPr>
      <w:r>
        <w:t>« </w:t>
      </w:r>
      <w:r w:rsidRPr="0001258B">
        <w:rPr>
          <w:i/>
          <w:iCs/>
        </w:rPr>
        <w:t>La tradition [religieuse musulmane] pousse à l’apostasie</w:t>
      </w:r>
      <w:r>
        <w:t> ».</w:t>
      </w:r>
    </w:p>
    <w:p w14:paraId="5E98FEF3" w14:textId="21F132A7" w:rsidR="0001258B" w:rsidRDefault="0001258B" w:rsidP="001321DF">
      <w:pPr>
        <w:spacing w:after="0" w:line="240" w:lineRule="auto"/>
        <w:jc w:val="both"/>
      </w:pPr>
      <w:r>
        <w:t>« </w:t>
      </w:r>
      <w:r w:rsidRPr="0001258B">
        <w:rPr>
          <w:i/>
          <w:iCs/>
        </w:rPr>
        <w:t>Raoult préfère la vie à l’argent</w:t>
      </w:r>
      <w:r>
        <w:t> ».</w:t>
      </w:r>
    </w:p>
    <w:p w14:paraId="170A02A2" w14:textId="77777777" w:rsidR="001321DF" w:rsidRPr="001321DF" w:rsidRDefault="001321DF" w:rsidP="001321DF">
      <w:pPr>
        <w:spacing w:after="0" w:line="240" w:lineRule="auto"/>
        <w:jc w:val="both"/>
        <w:rPr>
          <w:i/>
          <w:iCs/>
        </w:rPr>
      </w:pPr>
      <w:r>
        <w:t>« </w:t>
      </w:r>
      <w:r w:rsidRPr="001321DF">
        <w:rPr>
          <w:i/>
          <w:iCs/>
        </w:rPr>
        <w:t>Je vous dis de revenir vers Dieu a votre créateur. La folie c'est de penser que le jour du jugement n'arrivera pas.</w:t>
      </w:r>
    </w:p>
    <w:p w14:paraId="3D30E74B" w14:textId="5F0FC3D1" w:rsidR="001321DF" w:rsidRDefault="001321DF" w:rsidP="001321DF">
      <w:pPr>
        <w:spacing w:after="0" w:line="240" w:lineRule="auto"/>
        <w:jc w:val="both"/>
      </w:pPr>
      <w:r w:rsidRPr="001321DF">
        <w:rPr>
          <w:i/>
          <w:iCs/>
        </w:rPr>
        <w:t>Pourquoi vous est-il si difficile d'accepter l'islam qui vous promet le paradis</w:t>
      </w:r>
      <w:r>
        <w:rPr>
          <w:i/>
          <w:iCs/>
        </w:rPr>
        <w:t xml:space="preserve"> </w:t>
      </w:r>
      <w:r w:rsidRPr="001321DF">
        <w:rPr>
          <w:i/>
          <w:iCs/>
        </w:rPr>
        <w:t>... Alors que la science ne vous promet rien après la mort ?</w:t>
      </w:r>
      <w:r>
        <w:t> ».</w:t>
      </w:r>
    </w:p>
    <w:p w14:paraId="7AD811E6" w14:textId="7A60B02C" w:rsidR="00386FB4" w:rsidRDefault="00386FB4" w:rsidP="001321DF">
      <w:pPr>
        <w:spacing w:after="0" w:line="240" w:lineRule="auto"/>
        <w:jc w:val="both"/>
      </w:pPr>
      <w:r>
        <w:t>« </w:t>
      </w:r>
      <w:r w:rsidRPr="00386FB4">
        <w:rPr>
          <w:i/>
          <w:iCs/>
        </w:rPr>
        <w:t xml:space="preserve">Les </w:t>
      </w:r>
      <w:proofErr w:type="spellStart"/>
      <w:r w:rsidRPr="00386FB4">
        <w:rPr>
          <w:i/>
          <w:iCs/>
        </w:rPr>
        <w:t>houries</w:t>
      </w:r>
      <w:proofErr w:type="spellEnd"/>
      <w:r w:rsidRPr="00386FB4">
        <w:rPr>
          <w:i/>
          <w:iCs/>
        </w:rPr>
        <w:t xml:space="preserve"> ne sont pas des humains comme nous. Elles aiment ce qu'elles font. Et au Paradis on a le droit de faire certaines choses interdites sur terre</w:t>
      </w:r>
      <w:r>
        <w:t> »</w:t>
      </w:r>
      <w:r w:rsidRPr="00386FB4">
        <w:t>.</w:t>
      </w:r>
    </w:p>
    <w:p w14:paraId="6A536E8F" w14:textId="34EE9AE6" w:rsidR="00386FB4" w:rsidRDefault="00386FB4" w:rsidP="001321DF">
      <w:pPr>
        <w:spacing w:after="0" w:line="240" w:lineRule="auto"/>
        <w:jc w:val="both"/>
      </w:pPr>
      <w:r>
        <w:t>« </w:t>
      </w:r>
      <w:r w:rsidRPr="00386FB4">
        <w:rPr>
          <w:i/>
          <w:iCs/>
        </w:rPr>
        <w:t>Les protocoles des sages du Sion ont été écrit par des juifs</w:t>
      </w:r>
      <w:r>
        <w:t> »</w:t>
      </w:r>
      <w:r w:rsidRPr="00386FB4">
        <w:t>.</w:t>
      </w:r>
    </w:p>
    <w:p w14:paraId="29801F02" w14:textId="77777777" w:rsidR="00386FB4" w:rsidRDefault="00386FB4" w:rsidP="001321DF">
      <w:pPr>
        <w:spacing w:after="0" w:line="240" w:lineRule="auto"/>
        <w:jc w:val="both"/>
        <w:rPr>
          <w:i/>
          <w:iCs/>
        </w:rPr>
      </w:pPr>
      <w:r>
        <w:t>« </w:t>
      </w:r>
      <w:proofErr w:type="spellStart"/>
      <w:r w:rsidRPr="00386FB4">
        <w:rPr>
          <w:i/>
          <w:iCs/>
        </w:rPr>
        <w:t>Mouhammad</w:t>
      </w:r>
      <w:proofErr w:type="spellEnd"/>
      <w:r w:rsidRPr="00386FB4">
        <w:rPr>
          <w:i/>
          <w:iCs/>
        </w:rPr>
        <w:t xml:space="preserve"> PBSL était menacé de mort en permanence. Alors il se défendait comme il pouvait</w:t>
      </w:r>
      <w:r>
        <w:rPr>
          <w:i/>
          <w:iCs/>
        </w:rPr>
        <w:t>.</w:t>
      </w:r>
    </w:p>
    <w:p w14:paraId="40B948CA" w14:textId="286B7702" w:rsidR="00386FB4" w:rsidRDefault="00386FB4" w:rsidP="001321DF">
      <w:pPr>
        <w:spacing w:after="0" w:line="240" w:lineRule="auto"/>
        <w:jc w:val="both"/>
      </w:pPr>
      <w:r w:rsidRPr="00386FB4">
        <w:rPr>
          <w:i/>
          <w:iCs/>
        </w:rPr>
        <w:t>Heureusement qu'il était chef d'armée, sinon il finissait sur la croix</w:t>
      </w:r>
      <w:r w:rsidRPr="00386FB4">
        <w:t>.</w:t>
      </w:r>
      <w:r>
        <w:t> »</w:t>
      </w:r>
      <w:r w:rsidRPr="00386FB4">
        <w:t>.</w:t>
      </w:r>
    </w:p>
    <w:p w14:paraId="2B639C52" w14:textId="6F29A020" w:rsidR="0036036E" w:rsidRDefault="005904E3" w:rsidP="001321DF">
      <w:pPr>
        <w:spacing w:after="0" w:line="240" w:lineRule="auto"/>
        <w:jc w:val="both"/>
        <w:rPr>
          <w:i/>
          <w:iCs/>
        </w:rPr>
      </w:pPr>
      <w:r>
        <w:t>« </w:t>
      </w:r>
      <w:r w:rsidRPr="005904E3">
        <w:rPr>
          <w:i/>
          <w:iCs/>
        </w:rPr>
        <w:t>Le mensonge recommandé, c'est dans le christianisme. Pas dans l'Islam</w:t>
      </w:r>
      <w:r w:rsidR="00CB0304">
        <w:rPr>
          <w:i/>
          <w:iCs/>
        </w:rPr>
        <w:t xml:space="preserve">. </w:t>
      </w:r>
      <w:r w:rsidR="00CB0304" w:rsidRPr="00CB0304">
        <w:rPr>
          <w:i/>
          <w:iCs/>
        </w:rPr>
        <w:t xml:space="preserve">C'est "Saint" Paul qui l'a dit (Romains 3:7). Le mensonge est une pratique courante chez les chrétiens. En effet, les prédicateurs chrétiens utilisent de temps à autres le mensonge, </w:t>
      </w:r>
      <w:proofErr w:type="gramStart"/>
      <w:r w:rsidR="00CB0304" w:rsidRPr="00CB0304">
        <w:rPr>
          <w:i/>
          <w:iCs/>
        </w:rPr>
        <w:t>comme par exemple</w:t>
      </w:r>
      <w:proofErr w:type="gramEnd"/>
      <w:r w:rsidR="00CB0304" w:rsidRPr="00CB0304">
        <w:rPr>
          <w:i/>
          <w:iCs/>
        </w:rPr>
        <w:t xml:space="preserve"> payer quelqu'un pour faire semblant d'être malade et paralysé, puis le prédicateur évoque le nom de Jésus et hop, le malade est guéri de façon "miraculeuse"</w:t>
      </w:r>
      <w:r w:rsidR="001D6996">
        <w:rPr>
          <w:i/>
          <w:iCs/>
        </w:rPr>
        <w:t> »</w:t>
      </w:r>
      <w:r w:rsidR="00CB0304" w:rsidRPr="00CB0304">
        <w:rPr>
          <w:i/>
          <w:iCs/>
        </w:rPr>
        <w:t>.</w:t>
      </w:r>
    </w:p>
    <w:p w14:paraId="2181FC45" w14:textId="06541C8B" w:rsidR="001D6996" w:rsidRDefault="001D6996" w:rsidP="001321DF">
      <w:pPr>
        <w:spacing w:after="0" w:line="240" w:lineRule="auto"/>
        <w:jc w:val="both"/>
        <w:rPr>
          <w:i/>
          <w:iCs/>
        </w:rPr>
      </w:pPr>
      <w:r>
        <w:rPr>
          <w:i/>
          <w:iCs/>
        </w:rPr>
        <w:t>« </w:t>
      </w:r>
      <w:r w:rsidRPr="001D6996">
        <w:rPr>
          <w:i/>
          <w:iCs/>
        </w:rPr>
        <w:t>Du fait qu'ils boivent le sang de Jésus, les chrétiens sont des vampires</w:t>
      </w:r>
      <w:r>
        <w:rPr>
          <w:i/>
          <w:iCs/>
        </w:rPr>
        <w:t> »</w:t>
      </w:r>
      <w:r w:rsidRPr="001D6996">
        <w:rPr>
          <w:i/>
          <w:iCs/>
        </w:rPr>
        <w:t>.</w:t>
      </w:r>
    </w:p>
    <w:p w14:paraId="3DC14279" w14:textId="4923A711" w:rsidR="005904E3" w:rsidRDefault="001D6996" w:rsidP="001321DF">
      <w:pPr>
        <w:spacing w:after="0" w:line="240" w:lineRule="auto"/>
        <w:jc w:val="both"/>
      </w:pPr>
      <w:r>
        <w:t>« </w:t>
      </w:r>
      <w:r w:rsidR="0036036E" w:rsidRPr="0036036E">
        <w:t>[</w:t>
      </w:r>
      <w:r w:rsidR="0036036E" w:rsidRPr="0036036E">
        <w:rPr>
          <w:i/>
          <w:iCs/>
        </w:rPr>
        <w:t xml:space="preserve">Concernant la taqiya] On sait que les </w:t>
      </w:r>
      <w:proofErr w:type="spellStart"/>
      <w:r w:rsidR="0036036E" w:rsidRPr="0036036E">
        <w:rPr>
          <w:i/>
          <w:iCs/>
        </w:rPr>
        <w:t>kouffar</w:t>
      </w:r>
      <w:r w:rsidR="0036036E">
        <w:rPr>
          <w:i/>
          <w:iCs/>
        </w:rPr>
        <w:t>s</w:t>
      </w:r>
      <w:proofErr w:type="spellEnd"/>
      <w:r w:rsidR="0036036E" w:rsidRPr="0036036E">
        <w:rPr>
          <w:i/>
          <w:iCs/>
        </w:rPr>
        <w:t xml:space="preserve"> nous détestent. </w:t>
      </w:r>
      <w:r w:rsidR="0036036E">
        <w:rPr>
          <w:i/>
          <w:iCs/>
        </w:rPr>
        <w:t>A</w:t>
      </w:r>
      <w:r w:rsidR="0036036E" w:rsidRPr="0036036E">
        <w:rPr>
          <w:i/>
          <w:iCs/>
        </w:rPr>
        <w:t>lors, on se défend comme on peut. Réfléchis bien, pourquoi les soldats portent des habits de camouflage ? Ce n'est pas un mensonge ?</w:t>
      </w:r>
      <w:r w:rsidR="005904E3">
        <w:t> »</w:t>
      </w:r>
      <w:r w:rsidR="005904E3" w:rsidRPr="005904E3">
        <w:t>.</w:t>
      </w:r>
    </w:p>
    <w:p w14:paraId="2A0459BC" w14:textId="4A342D84" w:rsidR="00CB0304" w:rsidRDefault="00155B81" w:rsidP="001321DF">
      <w:pPr>
        <w:spacing w:after="0" w:line="240" w:lineRule="auto"/>
        <w:jc w:val="both"/>
      </w:pPr>
      <w:r>
        <w:t>« </w:t>
      </w:r>
      <w:r w:rsidRPr="00155B81">
        <w:rPr>
          <w:i/>
          <w:iCs/>
        </w:rPr>
        <w:t xml:space="preserve">Ce n'est pas la conquête du monde qui est recherché (par l'islam) mais à l'islamisation des ignorants et des adorateurs de Satan. Quant à la Diya, c'est un commandement d'Allah et il ne faut jamais le critiquer. Il faut l'appliquer et le défendre corps et âme. Allah </w:t>
      </w:r>
      <w:proofErr w:type="spellStart"/>
      <w:r w:rsidRPr="00155B81">
        <w:rPr>
          <w:i/>
          <w:iCs/>
        </w:rPr>
        <w:t>soub'hanu</w:t>
      </w:r>
      <w:proofErr w:type="spellEnd"/>
      <w:r w:rsidRPr="00155B81">
        <w:rPr>
          <w:i/>
          <w:iCs/>
        </w:rPr>
        <w:t xml:space="preserve"> sait et nous on ne sait pas! c'est dit ainsi dans Le Saint Coran !</w:t>
      </w:r>
      <w:r>
        <w:t> ».</w:t>
      </w:r>
    </w:p>
    <w:p w14:paraId="4EC2F087" w14:textId="4996C489" w:rsidR="00155B81" w:rsidRDefault="00155B81" w:rsidP="001321DF">
      <w:pPr>
        <w:spacing w:after="0" w:line="240" w:lineRule="auto"/>
        <w:jc w:val="both"/>
      </w:pPr>
      <w:r>
        <w:t>« </w:t>
      </w:r>
      <w:r w:rsidRPr="00155B81">
        <w:rPr>
          <w:i/>
          <w:iCs/>
        </w:rPr>
        <w:t>Il n'y a pas de conquête en Islam juste la défense de la Terre Sainte de la Mecque, de la justice, des innocents et de soit même</w:t>
      </w:r>
      <w:r>
        <w:t> »</w:t>
      </w:r>
      <w:r w:rsidRPr="00155B81">
        <w:t>.</w:t>
      </w:r>
    </w:p>
    <w:p w14:paraId="7BB99BF7" w14:textId="31FB89AD" w:rsidR="00155B81" w:rsidRDefault="00155B81" w:rsidP="001321DF">
      <w:pPr>
        <w:spacing w:after="0" w:line="240" w:lineRule="auto"/>
        <w:jc w:val="both"/>
      </w:pPr>
      <w:r>
        <w:t>« </w:t>
      </w:r>
      <w:r w:rsidRPr="00155B81">
        <w:rPr>
          <w:i/>
          <w:iCs/>
        </w:rPr>
        <w:t xml:space="preserve">La tâche de Mohammed </w:t>
      </w:r>
      <w:proofErr w:type="spellStart"/>
      <w:r w:rsidRPr="00155B81">
        <w:rPr>
          <w:i/>
          <w:iCs/>
        </w:rPr>
        <w:t>salla</w:t>
      </w:r>
      <w:proofErr w:type="spellEnd"/>
      <w:r w:rsidRPr="00155B81">
        <w:rPr>
          <w:i/>
          <w:iCs/>
        </w:rPr>
        <w:t xml:space="preserve"> </w:t>
      </w:r>
      <w:proofErr w:type="spellStart"/>
      <w:r w:rsidRPr="00155B81">
        <w:rPr>
          <w:i/>
          <w:iCs/>
        </w:rPr>
        <w:t>Allahu</w:t>
      </w:r>
      <w:proofErr w:type="spellEnd"/>
      <w:r w:rsidRPr="00155B81">
        <w:rPr>
          <w:i/>
          <w:iCs/>
        </w:rPr>
        <w:t xml:space="preserve"> 3aleyhi </w:t>
      </w:r>
      <w:proofErr w:type="spellStart"/>
      <w:r w:rsidRPr="00155B81">
        <w:rPr>
          <w:i/>
          <w:iCs/>
        </w:rPr>
        <w:t>wa</w:t>
      </w:r>
      <w:proofErr w:type="spellEnd"/>
      <w:r w:rsidRPr="00155B81">
        <w:rPr>
          <w:i/>
          <w:iCs/>
        </w:rPr>
        <w:t xml:space="preserve"> </w:t>
      </w:r>
      <w:proofErr w:type="spellStart"/>
      <w:r w:rsidRPr="00155B81">
        <w:rPr>
          <w:i/>
          <w:iCs/>
        </w:rPr>
        <w:t>sellem</w:t>
      </w:r>
      <w:proofErr w:type="spellEnd"/>
      <w:r w:rsidRPr="00155B81">
        <w:rPr>
          <w:i/>
          <w:iCs/>
        </w:rPr>
        <w:t xml:space="preserve"> comme tous les envoyés d'Allah c'est de répandre Sa Parole. </w:t>
      </w:r>
      <w:proofErr w:type="gramStart"/>
      <w:r w:rsidRPr="00155B81">
        <w:rPr>
          <w:i/>
          <w:iCs/>
        </w:rPr>
        <w:t>ce</w:t>
      </w:r>
      <w:proofErr w:type="gramEnd"/>
      <w:r w:rsidRPr="00155B81">
        <w:rPr>
          <w:i/>
          <w:iCs/>
        </w:rPr>
        <w:t xml:space="preserve"> n'est pas pour défendre une terre ou une tribu !</w:t>
      </w:r>
      <w:r>
        <w:t> ».</w:t>
      </w:r>
    </w:p>
    <w:p w14:paraId="19DD71EA" w14:textId="250CDB9C" w:rsidR="00155B81" w:rsidRDefault="00155B81" w:rsidP="001321DF">
      <w:pPr>
        <w:spacing w:after="0" w:line="240" w:lineRule="auto"/>
        <w:jc w:val="both"/>
      </w:pPr>
      <w:r>
        <w:t>« </w:t>
      </w:r>
      <w:r w:rsidRPr="00155B81">
        <w:rPr>
          <w:i/>
          <w:iCs/>
        </w:rPr>
        <w:t>Si les dhimmis (c'est à dire les chrétiens et juifs) doivent payer un tribu [</w:t>
      </w:r>
      <w:r w:rsidR="005134B3">
        <w:rPr>
          <w:i/>
          <w:iCs/>
        </w:rPr>
        <w:t xml:space="preserve">la </w:t>
      </w:r>
      <w:proofErr w:type="spellStart"/>
      <w:r w:rsidRPr="00155B81">
        <w:rPr>
          <w:i/>
          <w:iCs/>
        </w:rPr>
        <w:t>djizîa</w:t>
      </w:r>
      <w:proofErr w:type="spellEnd"/>
      <w:r w:rsidRPr="00155B81">
        <w:rPr>
          <w:i/>
          <w:iCs/>
        </w:rPr>
        <w:t>,</w:t>
      </w:r>
      <w:r w:rsidR="005134B3">
        <w:rPr>
          <w:i/>
          <w:iCs/>
        </w:rPr>
        <w:t xml:space="preserve"> la </w:t>
      </w:r>
      <w:r w:rsidR="005134B3" w:rsidRPr="005134B3">
        <w:rPr>
          <w:i/>
          <w:iCs/>
        </w:rPr>
        <w:t>capitation</w:t>
      </w:r>
      <w:r w:rsidR="005134B3">
        <w:rPr>
          <w:i/>
          <w:iCs/>
        </w:rPr>
        <w:t>,</w:t>
      </w:r>
      <w:r w:rsidRPr="00155B81">
        <w:rPr>
          <w:i/>
          <w:iCs/>
        </w:rPr>
        <w:t xml:space="preserve"> un imp</w:t>
      </w:r>
      <w:r w:rsidR="005134B3">
        <w:rPr>
          <w:i/>
          <w:iCs/>
        </w:rPr>
        <w:t>ô</w:t>
      </w:r>
      <w:r w:rsidRPr="00155B81">
        <w:rPr>
          <w:i/>
          <w:iCs/>
        </w:rPr>
        <w:t>t spécial uniquement réservé aux dhimmis], ont fui, ont été tué ou ont été obligés de se convertir, c'est parce que ce sont des gens qui ont combattu l'Islam et les musulmans</w:t>
      </w:r>
      <w:r>
        <w:t> »</w:t>
      </w:r>
      <w:r w:rsidRPr="00155B81">
        <w:t>.</w:t>
      </w:r>
    </w:p>
    <w:p w14:paraId="2F4DE184" w14:textId="4FFEF933" w:rsidR="00155B81" w:rsidRDefault="00155B81" w:rsidP="001321DF">
      <w:pPr>
        <w:spacing w:after="0" w:line="240" w:lineRule="auto"/>
        <w:jc w:val="both"/>
      </w:pPr>
      <w:r>
        <w:t>« </w:t>
      </w:r>
      <w:r w:rsidRPr="00562260">
        <w:rPr>
          <w:i/>
          <w:iCs/>
        </w:rPr>
        <w:t>Il est possible d'être alliés avec des mécréants. Tant qu'ils ne nous font pas la guerre ou ne sont pas alliés à ceux qui nous la font. Il n'est pas question de les obliger à la religion, ni de les tuer ici-bas. Mais Dieu et son Messager les désavouent dans l'au-delà quand même en tant que mécréants</w:t>
      </w:r>
      <w:r w:rsidR="00562260">
        <w:rPr>
          <w:rStyle w:val="Appelnotedebasdep"/>
          <w:i/>
          <w:iCs/>
        </w:rPr>
        <w:footnoteReference w:id="64"/>
      </w:r>
      <w:r>
        <w:t> »</w:t>
      </w:r>
      <w:r w:rsidRPr="00155B81">
        <w:t>.</w:t>
      </w:r>
    </w:p>
    <w:p w14:paraId="03AB0534" w14:textId="094DE63C" w:rsidR="002B3E7F" w:rsidRDefault="002B3E7F" w:rsidP="001321DF">
      <w:pPr>
        <w:spacing w:after="0" w:line="240" w:lineRule="auto"/>
        <w:jc w:val="both"/>
      </w:pPr>
      <w:r>
        <w:t>« </w:t>
      </w:r>
      <w:r w:rsidRPr="002B3E7F">
        <w:rPr>
          <w:i/>
          <w:iCs/>
        </w:rPr>
        <w:t xml:space="preserve">L'islam est comme le code de la route. Le code de la route est liberticide, </w:t>
      </w:r>
      <w:r>
        <w:rPr>
          <w:i/>
          <w:iCs/>
        </w:rPr>
        <w:t>mais</w:t>
      </w:r>
      <w:r w:rsidRPr="002B3E7F">
        <w:rPr>
          <w:i/>
          <w:iCs/>
        </w:rPr>
        <w:t xml:space="preserve"> tu es obligé de le pratiquer</w:t>
      </w:r>
      <w:r>
        <w:t> »</w:t>
      </w:r>
      <w:r w:rsidRPr="002B3E7F">
        <w:t>.</w:t>
      </w:r>
    </w:p>
    <w:p w14:paraId="0C862F3E" w14:textId="4C7D5A76" w:rsidR="00A36C78" w:rsidRDefault="00A36C78" w:rsidP="001321DF">
      <w:pPr>
        <w:spacing w:after="0" w:line="240" w:lineRule="auto"/>
        <w:jc w:val="both"/>
      </w:pPr>
      <w:r>
        <w:t>« </w:t>
      </w:r>
      <w:r w:rsidRPr="00A36C78">
        <w:rPr>
          <w:i/>
          <w:iCs/>
        </w:rPr>
        <w:t>L'alcool est pire que le coronavirus</w:t>
      </w:r>
      <w:r>
        <w:t> »</w:t>
      </w:r>
      <w:r w:rsidRPr="00A36C78">
        <w:t>.</w:t>
      </w:r>
    </w:p>
    <w:p w14:paraId="5070BECA" w14:textId="0B0B5E10" w:rsidR="00A6514D" w:rsidRPr="00A6514D" w:rsidRDefault="00A6514D" w:rsidP="00A6514D">
      <w:pPr>
        <w:spacing w:after="0" w:line="240" w:lineRule="auto"/>
        <w:jc w:val="both"/>
        <w:rPr>
          <w:i/>
          <w:iCs/>
        </w:rPr>
      </w:pPr>
      <w:r>
        <w:t>« </w:t>
      </w:r>
      <w:r w:rsidRPr="00A6514D">
        <w:rPr>
          <w:i/>
          <w:iCs/>
        </w:rPr>
        <w:t>Seul</w:t>
      </w:r>
      <w:r w:rsidR="004A7379">
        <w:rPr>
          <w:i/>
          <w:iCs/>
        </w:rPr>
        <w:t xml:space="preserve"> est</w:t>
      </w:r>
      <w:r w:rsidRPr="00A6514D">
        <w:rPr>
          <w:i/>
          <w:iCs/>
        </w:rPr>
        <w:t xml:space="preserve"> ce qui est agréé par le Coran comme de Dieu. Le reste n'est pas de Dieu et n'a pas à y être associé.</w:t>
      </w:r>
    </w:p>
    <w:p w14:paraId="1054200E" w14:textId="77777777" w:rsidR="00A6514D" w:rsidRPr="00A6514D" w:rsidRDefault="00A6514D" w:rsidP="00A6514D">
      <w:pPr>
        <w:spacing w:after="0" w:line="240" w:lineRule="auto"/>
        <w:jc w:val="both"/>
        <w:rPr>
          <w:i/>
          <w:iCs/>
        </w:rPr>
      </w:pPr>
      <w:r w:rsidRPr="00A6514D">
        <w:rPr>
          <w:i/>
          <w:iCs/>
        </w:rPr>
        <w:t>En gros soit tu es soumis à Dieu soit tu ne l'est pas.</w:t>
      </w:r>
    </w:p>
    <w:p w14:paraId="065E764E" w14:textId="7E55D683" w:rsidR="00A6514D" w:rsidRPr="00A6514D" w:rsidRDefault="00A6514D" w:rsidP="00A6514D">
      <w:pPr>
        <w:spacing w:after="0" w:line="240" w:lineRule="auto"/>
        <w:jc w:val="both"/>
        <w:rPr>
          <w:i/>
          <w:iCs/>
        </w:rPr>
      </w:pPr>
      <w:r w:rsidRPr="00A6514D">
        <w:rPr>
          <w:i/>
          <w:iCs/>
        </w:rPr>
        <w:t>Si tu ne l'est pas c'est l'Enfer pour toi après te résurrection sauf si Dieu te pardonne.</w:t>
      </w:r>
    </w:p>
    <w:p w14:paraId="70ED512B" w14:textId="5079BC58" w:rsidR="00A6514D" w:rsidRDefault="00A6514D" w:rsidP="00A6514D">
      <w:pPr>
        <w:spacing w:after="0" w:line="240" w:lineRule="auto"/>
        <w:jc w:val="both"/>
      </w:pPr>
      <w:r w:rsidRPr="00A6514D">
        <w:rPr>
          <w:i/>
          <w:iCs/>
        </w:rPr>
        <w:t>C'est Dieu qui Jugera les mécréants et les hypocrites. Nous n'avons que le droit de nous en défendre ou de créer des alliances avec ceux qui ne nous combattent pas</w:t>
      </w:r>
      <w:r>
        <w:t> ».</w:t>
      </w:r>
    </w:p>
    <w:p w14:paraId="224694D9" w14:textId="1F83464D" w:rsidR="00A6514D" w:rsidRDefault="00A6514D" w:rsidP="00A6514D">
      <w:pPr>
        <w:spacing w:after="0" w:line="240" w:lineRule="auto"/>
        <w:jc w:val="both"/>
      </w:pPr>
      <w:r>
        <w:t>« </w:t>
      </w:r>
      <w:r w:rsidRPr="00A6514D">
        <w:rPr>
          <w:i/>
          <w:iCs/>
        </w:rPr>
        <w:t>L'islam est comme le code de la route. Le code de la route est aussi liberticide, et tu es obligé de le pratiquer</w:t>
      </w:r>
      <w:r>
        <w:t> ».</w:t>
      </w:r>
    </w:p>
    <w:p w14:paraId="26949A0C" w14:textId="2E3C9A74" w:rsidR="00A6514D" w:rsidRPr="00A6514D" w:rsidRDefault="00A6514D" w:rsidP="00A6514D">
      <w:pPr>
        <w:spacing w:after="0" w:line="240" w:lineRule="auto"/>
        <w:jc w:val="both"/>
        <w:rPr>
          <w:i/>
          <w:iCs/>
        </w:rPr>
      </w:pPr>
      <w:r>
        <w:t>« </w:t>
      </w:r>
      <w:r w:rsidRPr="00A6514D">
        <w:rPr>
          <w:i/>
          <w:iCs/>
        </w:rPr>
        <w:t>L'Islam protège la femme contre diverses maladies, accidents, agressions, … etc. Rien qu'en France une femme est assassinée par son propre conjoint tous les deux jours. Evidemment il s'agit d'un conjoint kafir et non musulman. Qui est plus méchant, un conjoint musulman ou un conjoint kafir ?</w:t>
      </w:r>
    </w:p>
    <w:p w14:paraId="2DE68697" w14:textId="77352930" w:rsidR="00A6514D" w:rsidRDefault="00A6514D" w:rsidP="00A6514D">
      <w:pPr>
        <w:spacing w:after="0" w:line="240" w:lineRule="auto"/>
        <w:jc w:val="both"/>
      </w:pPr>
      <w:r w:rsidRPr="00A6514D">
        <w:rPr>
          <w:i/>
          <w:iCs/>
        </w:rPr>
        <w:t>Il n'y a pas de violence envers les femmes dans le Coran</w:t>
      </w:r>
      <w:r>
        <w:t> ».</w:t>
      </w:r>
    </w:p>
    <w:p w14:paraId="33132170" w14:textId="58F8C7D2" w:rsidR="00A6514D" w:rsidRPr="00A6514D" w:rsidRDefault="00A6514D" w:rsidP="00A6514D">
      <w:pPr>
        <w:spacing w:after="0" w:line="240" w:lineRule="auto"/>
        <w:jc w:val="both"/>
        <w:rPr>
          <w:i/>
          <w:iCs/>
        </w:rPr>
      </w:pPr>
      <w:r>
        <w:t>« </w:t>
      </w:r>
      <w:r w:rsidRPr="00A6514D">
        <w:rPr>
          <w:i/>
          <w:iCs/>
        </w:rPr>
        <w:t>Chaque jour vous [les mécréants] nous critiquez et vous dîtes :&lt;&lt; c'est pour les désendoctriner &gt;&gt;. Et cela pour vous signifie : &lt;&lt; aidez les musulmans. &gt;&gt;. Mais chez nous, c'est : &lt;&lt; c'est nous détester et nous combattre. &gt;&gt;.</w:t>
      </w:r>
    </w:p>
    <w:p w14:paraId="7FF698DB" w14:textId="4351917C" w:rsidR="00A6514D" w:rsidRPr="00A6514D" w:rsidRDefault="00A6514D" w:rsidP="00A6514D">
      <w:pPr>
        <w:spacing w:after="0" w:line="240" w:lineRule="auto"/>
        <w:jc w:val="both"/>
        <w:rPr>
          <w:i/>
          <w:iCs/>
        </w:rPr>
      </w:pPr>
      <w:r w:rsidRPr="00A6514D">
        <w:rPr>
          <w:i/>
          <w:iCs/>
        </w:rPr>
        <w:t>Et c'est normal que nous aussi, nous vous détestions et, pour nous, vous êtes nos ennemis jurés.</w:t>
      </w:r>
    </w:p>
    <w:p w14:paraId="000447F9" w14:textId="2C1ABF8D" w:rsidR="00A6514D" w:rsidRDefault="00A6514D" w:rsidP="00A6514D">
      <w:pPr>
        <w:spacing w:after="0" w:line="240" w:lineRule="auto"/>
        <w:jc w:val="both"/>
      </w:pPr>
      <w:r w:rsidRPr="00A6514D">
        <w:rPr>
          <w:i/>
          <w:iCs/>
        </w:rPr>
        <w:lastRenderedPageBreak/>
        <w:t>Vous voulez nous faire dévier et nous amenez en enfer</w:t>
      </w:r>
      <w:r>
        <w:t> ».</w:t>
      </w:r>
    </w:p>
    <w:p w14:paraId="19334616" w14:textId="43348DCC" w:rsidR="008576AA" w:rsidRDefault="008576AA" w:rsidP="00A6514D">
      <w:pPr>
        <w:spacing w:after="0" w:line="240" w:lineRule="auto"/>
        <w:jc w:val="both"/>
      </w:pPr>
      <w:r>
        <w:t>« </w:t>
      </w:r>
      <w:r w:rsidRPr="008576AA">
        <w:rPr>
          <w:i/>
          <w:iCs/>
        </w:rPr>
        <w:t>Le mécréant insulte Dieu toute la journée et multiplie les péchés sans se repentir</w:t>
      </w:r>
      <w:r>
        <w:t> »</w:t>
      </w:r>
      <w:r w:rsidRPr="008576AA">
        <w:t>.</w:t>
      </w:r>
    </w:p>
    <w:p w14:paraId="305722E3" w14:textId="743A6985" w:rsidR="00CD5467" w:rsidRDefault="00CD5467" w:rsidP="00CD5467">
      <w:pPr>
        <w:spacing w:after="0" w:line="240" w:lineRule="auto"/>
      </w:pPr>
      <w:r>
        <w:t>« </w:t>
      </w:r>
      <w:r w:rsidRPr="00CD5467">
        <w:rPr>
          <w:i/>
          <w:iCs/>
        </w:rPr>
        <w:t>Le pays des musulmans c'est le Paradis. Voilà à quoi rêve le musulman. Il se fout totalement d'ici</w:t>
      </w:r>
      <w:r>
        <w:rPr>
          <w:i/>
          <w:iCs/>
        </w:rPr>
        <w:t>-</w:t>
      </w:r>
      <w:r w:rsidRPr="00CD5467">
        <w:rPr>
          <w:i/>
          <w:iCs/>
        </w:rPr>
        <w:t>bas.</w:t>
      </w:r>
      <w:r>
        <w:rPr>
          <w:i/>
          <w:iCs/>
        </w:rPr>
        <w:t xml:space="preserve"> </w:t>
      </w:r>
      <w:r w:rsidRPr="00CD5467">
        <w:rPr>
          <w:i/>
          <w:iCs/>
        </w:rPr>
        <w:t>Son seul but et de se reprocher de Dieu</w:t>
      </w:r>
      <w:r>
        <w:t> »</w:t>
      </w:r>
      <w:r w:rsidRPr="00CD5467">
        <w:t>.</w:t>
      </w:r>
    </w:p>
    <w:p w14:paraId="32B19B33" w14:textId="585E118E" w:rsidR="005B6611" w:rsidRDefault="005B6611" w:rsidP="005B6611">
      <w:pPr>
        <w:spacing w:after="0" w:line="240" w:lineRule="auto"/>
      </w:pPr>
      <w:r>
        <w:t>« </w:t>
      </w:r>
      <w:r w:rsidRPr="00C57C55">
        <w:rPr>
          <w:i/>
          <w:iCs/>
        </w:rPr>
        <w:t xml:space="preserve">Le Coran ne me manipule pas. À bien lire le Coran, on y voit la vérité. À lire sur </w:t>
      </w:r>
      <w:proofErr w:type="spellStart"/>
      <w:r w:rsidRPr="00C57C55">
        <w:rPr>
          <w:i/>
          <w:iCs/>
        </w:rPr>
        <w:t>youtube</w:t>
      </w:r>
      <w:proofErr w:type="spellEnd"/>
      <w:r w:rsidRPr="00C57C55">
        <w:rPr>
          <w:i/>
          <w:iCs/>
        </w:rPr>
        <w:t xml:space="preserve"> de la daube on y voit le fond des cabinets</w:t>
      </w:r>
      <w:r>
        <w:t> ».</w:t>
      </w:r>
    </w:p>
    <w:p w14:paraId="629BCDF7" w14:textId="62D1E3E8" w:rsidR="005B6611" w:rsidRPr="005B6611" w:rsidRDefault="005B6611" w:rsidP="005B6611">
      <w:pPr>
        <w:spacing w:after="0" w:line="240" w:lineRule="auto"/>
        <w:rPr>
          <w:i/>
          <w:iCs/>
        </w:rPr>
      </w:pPr>
      <w:r>
        <w:t>« </w:t>
      </w:r>
      <w:r w:rsidRPr="005B6611">
        <w:rPr>
          <w:i/>
          <w:iCs/>
        </w:rPr>
        <w:t xml:space="preserve">Tu es manipulée par les médias, </w:t>
      </w:r>
      <w:proofErr w:type="spellStart"/>
      <w:r w:rsidRPr="005B6611">
        <w:rPr>
          <w:i/>
          <w:iCs/>
        </w:rPr>
        <w:t>Youtube</w:t>
      </w:r>
      <w:proofErr w:type="spellEnd"/>
      <w:r w:rsidRPr="005B6611">
        <w:rPr>
          <w:i/>
          <w:iCs/>
        </w:rPr>
        <w:t>, internet, et tout ce qui n'est pas le Coran ou ce qu'il rappel.</w:t>
      </w:r>
    </w:p>
    <w:p w14:paraId="0E395FCA" w14:textId="0E36381E" w:rsidR="005B6611" w:rsidRPr="005B6611" w:rsidRDefault="00936544" w:rsidP="005B6611">
      <w:pPr>
        <w:spacing w:after="0" w:line="240" w:lineRule="auto"/>
        <w:rPr>
          <w:i/>
          <w:iCs/>
        </w:rPr>
      </w:pPr>
      <w:r>
        <w:rPr>
          <w:i/>
          <w:iCs/>
        </w:rPr>
        <w:t>« </w:t>
      </w:r>
      <w:r w:rsidR="005B6611" w:rsidRPr="005B6611">
        <w:rPr>
          <w:i/>
          <w:iCs/>
        </w:rPr>
        <w:t>Ton analyse n'est pas honnête puisqu'elle contredit ce qui est écrit noir sur blanc dans le Coran</w:t>
      </w:r>
      <w:r>
        <w:rPr>
          <w:i/>
          <w:iCs/>
        </w:rPr>
        <w:t> »</w:t>
      </w:r>
      <w:r w:rsidR="005B6611" w:rsidRPr="005B6611">
        <w:rPr>
          <w:i/>
          <w:iCs/>
        </w:rPr>
        <w:t xml:space="preserve">. </w:t>
      </w:r>
    </w:p>
    <w:p w14:paraId="4A1C80CE" w14:textId="5BC1377F" w:rsidR="005B6611" w:rsidRPr="005B6611" w:rsidRDefault="00936544" w:rsidP="005B6611">
      <w:pPr>
        <w:spacing w:after="0" w:line="240" w:lineRule="auto"/>
        <w:rPr>
          <w:i/>
          <w:iCs/>
        </w:rPr>
      </w:pPr>
      <w:r>
        <w:rPr>
          <w:i/>
          <w:iCs/>
        </w:rPr>
        <w:t>« </w:t>
      </w:r>
      <w:r w:rsidR="005B6611" w:rsidRPr="005B6611">
        <w:rPr>
          <w:i/>
          <w:iCs/>
        </w:rPr>
        <w:t>Toi tu n'as apporté que des vidéos de propagandistes qui ne t'auraient jamais montré tous les Versets que j'ai apporté.</w:t>
      </w:r>
    </w:p>
    <w:p w14:paraId="4286300F" w14:textId="0E6B6E44" w:rsidR="005B6611" w:rsidRPr="005B6611" w:rsidRDefault="005B6611" w:rsidP="005B6611">
      <w:pPr>
        <w:spacing w:after="0" w:line="240" w:lineRule="auto"/>
        <w:rPr>
          <w:i/>
          <w:iCs/>
        </w:rPr>
      </w:pPr>
      <w:r w:rsidRPr="005B6611">
        <w:rPr>
          <w:i/>
          <w:iCs/>
        </w:rPr>
        <w:t>Ils sont payés pour faire leurs âneries sur le net. Ils propagent le mensonge et touchent des sous pour ça</w:t>
      </w:r>
      <w:r w:rsidR="00936544">
        <w:rPr>
          <w:i/>
          <w:iCs/>
        </w:rPr>
        <w:t> »</w:t>
      </w:r>
      <w:r w:rsidRPr="005B6611">
        <w:rPr>
          <w:i/>
          <w:iCs/>
        </w:rPr>
        <w:t>.</w:t>
      </w:r>
    </w:p>
    <w:p w14:paraId="30EE8565" w14:textId="5FE4DCB3" w:rsidR="005B6611" w:rsidRPr="005B6611" w:rsidRDefault="00936544" w:rsidP="005B6611">
      <w:pPr>
        <w:spacing w:after="0" w:line="240" w:lineRule="auto"/>
        <w:rPr>
          <w:i/>
          <w:iCs/>
        </w:rPr>
      </w:pPr>
      <w:r>
        <w:rPr>
          <w:i/>
          <w:iCs/>
        </w:rPr>
        <w:t>« </w:t>
      </w:r>
      <w:r w:rsidR="005B6611" w:rsidRPr="005B6611">
        <w:rPr>
          <w:i/>
          <w:iCs/>
        </w:rPr>
        <w:t>Je crois au Livre et à rien d'autre. Alors si tu n'as rien du Livre à me montrer qui te donne raison, cela ne m'intéresse pas</w:t>
      </w:r>
      <w:r>
        <w:rPr>
          <w:i/>
          <w:iCs/>
        </w:rPr>
        <w:t> »</w:t>
      </w:r>
      <w:r w:rsidR="005B6611" w:rsidRPr="005B6611">
        <w:rPr>
          <w:i/>
          <w:iCs/>
        </w:rPr>
        <w:t>.</w:t>
      </w:r>
    </w:p>
    <w:p w14:paraId="49803448" w14:textId="1E7F47B4" w:rsidR="005B6611" w:rsidRPr="005B6611" w:rsidRDefault="00936544" w:rsidP="005B6611">
      <w:pPr>
        <w:spacing w:after="0" w:line="240" w:lineRule="auto"/>
        <w:rPr>
          <w:i/>
          <w:iCs/>
        </w:rPr>
      </w:pPr>
      <w:r>
        <w:rPr>
          <w:i/>
          <w:iCs/>
        </w:rPr>
        <w:t>« </w:t>
      </w:r>
      <w:r w:rsidR="005B6611" w:rsidRPr="005B6611">
        <w:rPr>
          <w:i/>
          <w:iCs/>
        </w:rPr>
        <w:t xml:space="preserve">Si tu n'as pas et tu n'auras pas de preuves Coraniques, laisse tomber ça ne m'intéresse pas. Je ne crois pas à </w:t>
      </w:r>
      <w:proofErr w:type="spellStart"/>
      <w:r w:rsidR="005B6611" w:rsidRPr="005B6611">
        <w:rPr>
          <w:i/>
          <w:iCs/>
        </w:rPr>
        <w:t>youtube</w:t>
      </w:r>
      <w:proofErr w:type="spellEnd"/>
      <w:r w:rsidR="005B6611" w:rsidRPr="005B6611">
        <w:rPr>
          <w:i/>
          <w:iCs/>
        </w:rPr>
        <w:t xml:space="preserve"> je crois au Livre moi</w:t>
      </w:r>
      <w:r>
        <w:rPr>
          <w:i/>
          <w:iCs/>
        </w:rPr>
        <w:t> »</w:t>
      </w:r>
      <w:r w:rsidR="005B6611" w:rsidRPr="005B6611">
        <w:rPr>
          <w:i/>
          <w:iCs/>
        </w:rPr>
        <w:t>.</w:t>
      </w:r>
    </w:p>
    <w:p w14:paraId="566277A9" w14:textId="58F23EB6" w:rsidR="005B6611" w:rsidRPr="005B6611" w:rsidRDefault="00936544" w:rsidP="005B6611">
      <w:pPr>
        <w:spacing w:after="0" w:line="240" w:lineRule="auto"/>
        <w:rPr>
          <w:i/>
          <w:iCs/>
        </w:rPr>
      </w:pPr>
      <w:r>
        <w:rPr>
          <w:i/>
          <w:iCs/>
        </w:rPr>
        <w:t>« </w:t>
      </w:r>
      <w:r w:rsidR="005B6611" w:rsidRPr="005B6611">
        <w:rPr>
          <w:i/>
          <w:iCs/>
        </w:rPr>
        <w:t>Tu ne t'instruis pas sur Dieu, puisque tu n'utilises pas sa Parole, mais celle de je ne sais qui, qui n'est pas agréé par Dieu.</w:t>
      </w:r>
    </w:p>
    <w:p w14:paraId="1A956F81" w14:textId="6C0506D9" w:rsidR="005B6611" w:rsidRPr="005B6611" w:rsidRDefault="005B6611" w:rsidP="005B6611">
      <w:pPr>
        <w:spacing w:after="0" w:line="240" w:lineRule="auto"/>
        <w:rPr>
          <w:i/>
          <w:iCs/>
        </w:rPr>
      </w:pPr>
      <w:r w:rsidRPr="005B6611">
        <w:rPr>
          <w:i/>
          <w:iCs/>
        </w:rPr>
        <w:t>Je n'ai pas besoin de la tradition pour comprendre ce qui est écrit [dans le Coran]. D'ailleurs les traditions rendent apostats</w:t>
      </w:r>
      <w:r w:rsidR="00936544">
        <w:rPr>
          <w:i/>
          <w:iCs/>
        </w:rPr>
        <w:t> »</w:t>
      </w:r>
      <w:r w:rsidRPr="005B6611">
        <w:rPr>
          <w:i/>
          <w:iCs/>
        </w:rPr>
        <w:t xml:space="preserve">. </w:t>
      </w:r>
    </w:p>
    <w:p w14:paraId="71E36AEC" w14:textId="229FD99E" w:rsidR="005B6611" w:rsidRPr="005B6611" w:rsidRDefault="00936544" w:rsidP="005B6611">
      <w:pPr>
        <w:spacing w:after="0" w:line="240" w:lineRule="auto"/>
        <w:rPr>
          <w:i/>
          <w:iCs/>
        </w:rPr>
      </w:pPr>
      <w:r>
        <w:rPr>
          <w:i/>
          <w:iCs/>
        </w:rPr>
        <w:t>« </w:t>
      </w:r>
      <w:r w:rsidR="005B6611" w:rsidRPr="005B6611">
        <w:rPr>
          <w:i/>
          <w:iCs/>
        </w:rPr>
        <w:t>Où il est écrit dans le Coran que le viol est autorisé ?</w:t>
      </w:r>
      <w:r>
        <w:rPr>
          <w:i/>
          <w:iCs/>
        </w:rPr>
        <w:t> »</w:t>
      </w:r>
    </w:p>
    <w:p w14:paraId="3C89CF61" w14:textId="28F14C14" w:rsidR="005B6611" w:rsidRPr="005B6611" w:rsidRDefault="00936544" w:rsidP="005B6611">
      <w:pPr>
        <w:spacing w:after="0" w:line="240" w:lineRule="auto"/>
        <w:rPr>
          <w:i/>
          <w:iCs/>
        </w:rPr>
      </w:pPr>
      <w:r>
        <w:rPr>
          <w:i/>
          <w:iCs/>
        </w:rPr>
        <w:t>« </w:t>
      </w:r>
      <w:r w:rsidR="005B6611" w:rsidRPr="005B6611">
        <w:rPr>
          <w:i/>
          <w:iCs/>
        </w:rPr>
        <w:t xml:space="preserve">Je ne préfère </w:t>
      </w:r>
      <w:r>
        <w:rPr>
          <w:i/>
          <w:iCs/>
        </w:rPr>
        <w:t>que</w:t>
      </w:r>
      <w:r w:rsidR="005B6611" w:rsidRPr="005B6611">
        <w:rPr>
          <w:i/>
          <w:iCs/>
        </w:rPr>
        <w:t xml:space="preserve"> l'Islam. Je suis musulman depuis que je lis L'Evangile. Musulman c'est la soumission à Dieu. Tou</w:t>
      </w:r>
      <w:r w:rsidR="005B6611">
        <w:rPr>
          <w:i/>
          <w:iCs/>
        </w:rPr>
        <w:t>s</w:t>
      </w:r>
      <w:r w:rsidR="005B6611" w:rsidRPr="005B6611">
        <w:rPr>
          <w:i/>
          <w:iCs/>
        </w:rPr>
        <w:t xml:space="preserve"> ceux qui croient en la Parole de Dieu sont soumis (i.e. musulmans)</w:t>
      </w:r>
      <w:r>
        <w:rPr>
          <w:i/>
          <w:iCs/>
        </w:rPr>
        <w:t> »</w:t>
      </w:r>
      <w:r w:rsidR="005B6611" w:rsidRPr="005B6611">
        <w:rPr>
          <w:i/>
          <w:iCs/>
        </w:rPr>
        <w:t>.</w:t>
      </w:r>
    </w:p>
    <w:p w14:paraId="0DE58898" w14:textId="7DEE0758" w:rsidR="005B6611" w:rsidRPr="005B6611" w:rsidRDefault="00936544" w:rsidP="005B6611">
      <w:pPr>
        <w:spacing w:after="0" w:line="240" w:lineRule="auto"/>
        <w:rPr>
          <w:i/>
          <w:iCs/>
        </w:rPr>
      </w:pPr>
      <w:r>
        <w:rPr>
          <w:i/>
          <w:iCs/>
        </w:rPr>
        <w:t>« </w:t>
      </w:r>
      <w:r w:rsidR="005B6611" w:rsidRPr="005B6611">
        <w:rPr>
          <w:i/>
          <w:iCs/>
        </w:rPr>
        <w:t>A toi tes hadiths qui ne sont pas agréées par le Coran et</w:t>
      </w:r>
      <w:r w:rsidR="005A0E8C">
        <w:rPr>
          <w:i/>
          <w:iCs/>
        </w:rPr>
        <w:t>,</w:t>
      </w:r>
      <w:r w:rsidR="005B6611" w:rsidRPr="005B6611">
        <w:rPr>
          <w:i/>
          <w:iCs/>
        </w:rPr>
        <w:t xml:space="preserve"> à moi</w:t>
      </w:r>
      <w:r w:rsidR="005A0E8C">
        <w:rPr>
          <w:i/>
          <w:iCs/>
        </w:rPr>
        <w:t>,</w:t>
      </w:r>
      <w:r w:rsidR="005B6611" w:rsidRPr="005B6611">
        <w:rPr>
          <w:i/>
          <w:iCs/>
        </w:rPr>
        <w:t xml:space="preserve"> ma Religion</w:t>
      </w:r>
      <w:r w:rsidR="005A0E8C">
        <w:rPr>
          <w:i/>
          <w:iCs/>
        </w:rPr>
        <w:t>,</w:t>
      </w:r>
      <w:r w:rsidR="005B6611" w:rsidRPr="005B6611">
        <w:rPr>
          <w:i/>
          <w:iCs/>
        </w:rPr>
        <w:t xml:space="preserve"> le Coran et ce qu'il</w:t>
      </w:r>
      <w:r w:rsidR="005A0E8C">
        <w:rPr>
          <w:i/>
          <w:iCs/>
        </w:rPr>
        <w:t xml:space="preserve"> [Dieu]</w:t>
      </w:r>
      <w:r w:rsidR="005B6611" w:rsidRPr="005B6611">
        <w:rPr>
          <w:i/>
          <w:iCs/>
        </w:rPr>
        <w:t xml:space="preserve"> agrée</w:t>
      </w:r>
      <w:r>
        <w:rPr>
          <w:i/>
          <w:iCs/>
        </w:rPr>
        <w:t> »</w:t>
      </w:r>
      <w:r w:rsidR="005B6611" w:rsidRPr="005B6611">
        <w:rPr>
          <w:i/>
          <w:iCs/>
        </w:rPr>
        <w:t>.</w:t>
      </w:r>
    </w:p>
    <w:p w14:paraId="39B5E638" w14:textId="43107AFD" w:rsidR="005B6611" w:rsidRDefault="00936544" w:rsidP="005B6611">
      <w:pPr>
        <w:spacing w:after="0" w:line="240" w:lineRule="auto"/>
        <w:rPr>
          <w:i/>
          <w:iCs/>
        </w:rPr>
      </w:pPr>
      <w:r>
        <w:rPr>
          <w:i/>
          <w:iCs/>
        </w:rPr>
        <w:t>« </w:t>
      </w:r>
      <w:r w:rsidR="005B6611" w:rsidRPr="005B6611">
        <w:rPr>
          <w:i/>
          <w:iCs/>
        </w:rPr>
        <w:t>La sunna n'est pas le Coran et n'est pas agréée dans le Coran, ni dans la Torah, ni dans les Psaumes, ni dans l'Évangile.</w:t>
      </w:r>
    </w:p>
    <w:p w14:paraId="39142874" w14:textId="35C00A7A" w:rsidR="00D33882" w:rsidRPr="00D33882" w:rsidRDefault="00D33882" w:rsidP="00D33882">
      <w:pPr>
        <w:spacing w:after="0" w:line="240" w:lineRule="auto"/>
        <w:rPr>
          <w:i/>
          <w:iCs/>
        </w:rPr>
      </w:pPr>
      <w:r w:rsidRPr="00D33882">
        <w:rPr>
          <w:i/>
          <w:iCs/>
        </w:rPr>
        <w:t>Je n'essaye pas de justifier le Coran par la science. Je justifie la science par le Coran plutôt. Tout ce qui vient de la science moderne n'est pas agréé par le Coran</w:t>
      </w:r>
      <w:r w:rsidR="00936544">
        <w:rPr>
          <w:i/>
          <w:iCs/>
        </w:rPr>
        <w:t> »</w:t>
      </w:r>
      <w:r w:rsidRPr="00D33882">
        <w:rPr>
          <w:i/>
          <w:iCs/>
        </w:rPr>
        <w:t>.</w:t>
      </w:r>
    </w:p>
    <w:p w14:paraId="4B05A626" w14:textId="410CECE9" w:rsidR="00D33882" w:rsidRDefault="00936544" w:rsidP="00D33882">
      <w:pPr>
        <w:spacing w:after="0" w:line="240" w:lineRule="auto"/>
        <w:rPr>
          <w:i/>
          <w:iCs/>
        </w:rPr>
      </w:pPr>
      <w:r>
        <w:rPr>
          <w:i/>
          <w:iCs/>
        </w:rPr>
        <w:t>« </w:t>
      </w:r>
      <w:r w:rsidR="00D33882" w:rsidRPr="00D33882">
        <w:rPr>
          <w:i/>
          <w:iCs/>
        </w:rPr>
        <w:t>Ce que le Coran dit est indiscutable et vérifiable scientifiquement</w:t>
      </w:r>
      <w:r>
        <w:rPr>
          <w:i/>
          <w:iCs/>
        </w:rPr>
        <w:t> »</w:t>
      </w:r>
      <w:r w:rsidR="00D33882" w:rsidRPr="00D33882">
        <w:rPr>
          <w:i/>
          <w:iCs/>
        </w:rPr>
        <w:t xml:space="preserve">. </w:t>
      </w:r>
    </w:p>
    <w:p w14:paraId="5560CB3F" w14:textId="5CB8EBF1" w:rsidR="00D33882" w:rsidRPr="00D33882" w:rsidRDefault="00936544" w:rsidP="00D33882">
      <w:pPr>
        <w:spacing w:after="0" w:line="240" w:lineRule="auto"/>
        <w:rPr>
          <w:i/>
          <w:iCs/>
        </w:rPr>
      </w:pPr>
      <w:r>
        <w:rPr>
          <w:i/>
          <w:iCs/>
        </w:rPr>
        <w:t>« </w:t>
      </w:r>
      <w:r w:rsidR="00D33882" w:rsidRPr="00D33882">
        <w:rPr>
          <w:i/>
          <w:iCs/>
        </w:rPr>
        <w:t>Ce que la science dit, qui contredit le Coran, se contredit surtout scientifiquement</w:t>
      </w:r>
      <w:r>
        <w:rPr>
          <w:i/>
          <w:iCs/>
        </w:rPr>
        <w:t> »</w:t>
      </w:r>
      <w:r w:rsidR="00D33882" w:rsidRPr="00D33882">
        <w:rPr>
          <w:i/>
          <w:iCs/>
        </w:rPr>
        <w:t>.</w:t>
      </w:r>
    </w:p>
    <w:p w14:paraId="35CC6A74" w14:textId="37A787ED" w:rsidR="00D33882" w:rsidRPr="005B6611" w:rsidRDefault="00936544" w:rsidP="00D33882">
      <w:pPr>
        <w:spacing w:after="0" w:line="240" w:lineRule="auto"/>
        <w:rPr>
          <w:i/>
          <w:iCs/>
        </w:rPr>
      </w:pPr>
      <w:r>
        <w:rPr>
          <w:i/>
          <w:iCs/>
        </w:rPr>
        <w:t>« </w:t>
      </w:r>
      <w:r w:rsidR="00D33882" w:rsidRPr="00D33882">
        <w:rPr>
          <w:i/>
          <w:iCs/>
        </w:rPr>
        <w:t>Le Coran est donc plus fiable que la science en encore plus que vous qui ne savez pas lire</w:t>
      </w:r>
      <w:r>
        <w:rPr>
          <w:i/>
          <w:iCs/>
        </w:rPr>
        <w:t> »</w:t>
      </w:r>
      <w:r w:rsidR="00D33882" w:rsidRPr="00D33882">
        <w:rPr>
          <w:i/>
          <w:iCs/>
        </w:rPr>
        <w:t>.</w:t>
      </w:r>
    </w:p>
    <w:p w14:paraId="124DB243" w14:textId="7AAF5C20" w:rsidR="005B6611" w:rsidRPr="005B6611" w:rsidRDefault="00936544" w:rsidP="005B6611">
      <w:pPr>
        <w:spacing w:after="0" w:line="240" w:lineRule="auto"/>
        <w:rPr>
          <w:i/>
          <w:iCs/>
        </w:rPr>
      </w:pPr>
      <w:r>
        <w:rPr>
          <w:i/>
          <w:iCs/>
        </w:rPr>
        <w:t>« </w:t>
      </w:r>
      <w:r w:rsidR="005B6611" w:rsidRPr="005B6611">
        <w:rPr>
          <w:i/>
          <w:iCs/>
        </w:rPr>
        <w:t xml:space="preserve">Pour votre information, il n'y a pas de coran de </w:t>
      </w:r>
      <w:r w:rsidR="005B6611">
        <w:rPr>
          <w:i/>
          <w:iCs/>
        </w:rPr>
        <w:t>U</w:t>
      </w:r>
      <w:r w:rsidR="005B6611" w:rsidRPr="005B6611">
        <w:rPr>
          <w:i/>
          <w:iCs/>
        </w:rPr>
        <w:t>thman, le coran est un livre révélé, n'en d</w:t>
      </w:r>
      <w:r w:rsidR="005B6611">
        <w:rPr>
          <w:i/>
          <w:iCs/>
        </w:rPr>
        <w:t>é</w:t>
      </w:r>
      <w:r w:rsidR="005B6611" w:rsidRPr="005B6611">
        <w:rPr>
          <w:i/>
          <w:iCs/>
        </w:rPr>
        <w:t>plaise aux mécréants et aux incrédules.</w:t>
      </w:r>
      <w:r w:rsidR="007E55C8">
        <w:rPr>
          <w:i/>
          <w:iCs/>
        </w:rPr>
        <w:t xml:space="preserve"> </w:t>
      </w:r>
      <w:r w:rsidR="007E55C8" w:rsidRPr="007E55C8">
        <w:rPr>
          <w:i/>
          <w:iCs/>
        </w:rPr>
        <w:t xml:space="preserve">Uthman fait partir de ceux qui ont réuni le </w:t>
      </w:r>
      <w:r w:rsidR="007E55C8">
        <w:rPr>
          <w:i/>
          <w:iCs/>
        </w:rPr>
        <w:t>C</w:t>
      </w:r>
      <w:r w:rsidR="007E55C8" w:rsidRPr="007E55C8">
        <w:rPr>
          <w:i/>
          <w:iCs/>
        </w:rPr>
        <w:t>oran dans un seul livre</w:t>
      </w:r>
      <w:r>
        <w:rPr>
          <w:i/>
          <w:iCs/>
        </w:rPr>
        <w:t> »</w:t>
      </w:r>
      <w:r w:rsidR="007E55C8">
        <w:rPr>
          <w:i/>
          <w:iCs/>
        </w:rPr>
        <w:t>.</w:t>
      </w:r>
    </w:p>
    <w:p w14:paraId="49BC657E" w14:textId="4B6F56CC" w:rsidR="005B6611" w:rsidRPr="005B6611" w:rsidRDefault="00936544" w:rsidP="005B6611">
      <w:pPr>
        <w:spacing w:after="0" w:line="240" w:lineRule="auto"/>
        <w:rPr>
          <w:i/>
          <w:iCs/>
        </w:rPr>
      </w:pPr>
      <w:r>
        <w:rPr>
          <w:i/>
          <w:iCs/>
        </w:rPr>
        <w:t>« </w:t>
      </w:r>
      <w:r w:rsidR="005B6611" w:rsidRPr="005B6611">
        <w:rPr>
          <w:i/>
          <w:iCs/>
        </w:rPr>
        <w:t>Et j'ai lu la Prophétie de Jésus qui annonce Muhammad</w:t>
      </w:r>
      <w:r>
        <w:rPr>
          <w:i/>
          <w:iCs/>
        </w:rPr>
        <w:t> »</w:t>
      </w:r>
      <w:r w:rsidR="005B6611" w:rsidRPr="005B6611">
        <w:rPr>
          <w:i/>
          <w:iCs/>
        </w:rPr>
        <w:t xml:space="preserve">. </w:t>
      </w:r>
    </w:p>
    <w:p w14:paraId="5B8E729B" w14:textId="02CD9367" w:rsidR="005B6611" w:rsidRPr="005B6611" w:rsidRDefault="00936544" w:rsidP="005B6611">
      <w:pPr>
        <w:spacing w:after="0" w:line="240" w:lineRule="auto"/>
        <w:rPr>
          <w:i/>
          <w:iCs/>
        </w:rPr>
      </w:pPr>
      <w:r>
        <w:rPr>
          <w:i/>
          <w:iCs/>
        </w:rPr>
        <w:t>« </w:t>
      </w:r>
      <w:r w:rsidR="005B6611" w:rsidRPr="005B6611">
        <w:rPr>
          <w:i/>
          <w:iCs/>
        </w:rPr>
        <w:t>J'ai lu ce que Muhammad a dit de la Bible, et j'ai lu Paul de Sarthe le possédé</w:t>
      </w:r>
      <w:r>
        <w:rPr>
          <w:i/>
          <w:iCs/>
        </w:rPr>
        <w:t> »</w:t>
      </w:r>
      <w:r w:rsidR="005B6611" w:rsidRPr="005B6611">
        <w:rPr>
          <w:i/>
          <w:iCs/>
        </w:rPr>
        <w:t>.</w:t>
      </w:r>
    </w:p>
    <w:p w14:paraId="02CF8A5D" w14:textId="4FE4B406" w:rsidR="005B6611" w:rsidRPr="005B6611" w:rsidRDefault="00936544" w:rsidP="005B6611">
      <w:pPr>
        <w:spacing w:after="0" w:line="240" w:lineRule="auto"/>
        <w:rPr>
          <w:i/>
          <w:iCs/>
        </w:rPr>
      </w:pPr>
      <w:r>
        <w:rPr>
          <w:i/>
          <w:iCs/>
        </w:rPr>
        <w:t>« </w:t>
      </w:r>
      <w:r w:rsidR="005B6611" w:rsidRPr="005B6611">
        <w:rPr>
          <w:i/>
          <w:iCs/>
        </w:rPr>
        <w:t>De là j'atteste que le Coran est la Parole de Dieu annoncé par Jésus pour le monde</w:t>
      </w:r>
      <w:r>
        <w:rPr>
          <w:i/>
          <w:iCs/>
        </w:rPr>
        <w:t> »</w:t>
      </w:r>
      <w:r w:rsidR="005B6611" w:rsidRPr="005B6611">
        <w:rPr>
          <w:i/>
          <w:iCs/>
        </w:rPr>
        <w:t>.</w:t>
      </w:r>
    </w:p>
    <w:p w14:paraId="6EFBD465" w14:textId="2F2FCD83" w:rsidR="005B6611" w:rsidRPr="005B6611" w:rsidRDefault="00936544" w:rsidP="005B6611">
      <w:pPr>
        <w:spacing w:after="0" w:line="240" w:lineRule="auto"/>
        <w:rPr>
          <w:i/>
          <w:iCs/>
        </w:rPr>
      </w:pPr>
      <w:r>
        <w:rPr>
          <w:i/>
          <w:iCs/>
        </w:rPr>
        <w:t>« </w:t>
      </w:r>
      <w:r w:rsidR="005B6611" w:rsidRPr="005B6611">
        <w:rPr>
          <w:i/>
          <w:iCs/>
        </w:rPr>
        <w:t>Tes fables d'une histoire écrite, par qui en a le droit, ne vont pas chang</w:t>
      </w:r>
      <w:r w:rsidR="005B6611">
        <w:rPr>
          <w:i/>
          <w:iCs/>
        </w:rPr>
        <w:t>er</w:t>
      </w:r>
      <w:r w:rsidR="005B6611" w:rsidRPr="005B6611">
        <w:rPr>
          <w:i/>
          <w:iCs/>
        </w:rPr>
        <w:t xml:space="preserve"> le fait que la Parole de Dieu est infalsifiable</w:t>
      </w:r>
      <w:r>
        <w:rPr>
          <w:i/>
          <w:iCs/>
        </w:rPr>
        <w:t> »</w:t>
      </w:r>
      <w:r w:rsidR="005B6611" w:rsidRPr="005B6611">
        <w:rPr>
          <w:i/>
          <w:iCs/>
        </w:rPr>
        <w:t>.</w:t>
      </w:r>
    </w:p>
    <w:p w14:paraId="4E1012E4" w14:textId="5B6FF822" w:rsidR="005B6611" w:rsidRPr="005B6611" w:rsidRDefault="00936544" w:rsidP="005B6611">
      <w:pPr>
        <w:spacing w:after="0" w:line="240" w:lineRule="auto"/>
        <w:rPr>
          <w:i/>
          <w:iCs/>
        </w:rPr>
      </w:pPr>
      <w:r>
        <w:rPr>
          <w:i/>
          <w:iCs/>
        </w:rPr>
        <w:t>« </w:t>
      </w:r>
      <w:r w:rsidR="005B6611" w:rsidRPr="005B6611">
        <w:rPr>
          <w:i/>
          <w:iCs/>
        </w:rPr>
        <w:t>Quand bien même ce serait Satan, lui</w:t>
      </w:r>
      <w:r w:rsidR="005B6611">
        <w:rPr>
          <w:i/>
          <w:iCs/>
        </w:rPr>
        <w:t>-</w:t>
      </w:r>
      <w:r w:rsidR="005B6611" w:rsidRPr="005B6611">
        <w:rPr>
          <w:i/>
          <w:iCs/>
        </w:rPr>
        <w:t>même, qui l'aurait écrit, il n'aurait pu en changer une lettre</w:t>
      </w:r>
      <w:r>
        <w:rPr>
          <w:i/>
          <w:iCs/>
        </w:rPr>
        <w:t> »</w:t>
      </w:r>
      <w:r w:rsidR="005B6611" w:rsidRPr="005B6611">
        <w:rPr>
          <w:i/>
          <w:iCs/>
        </w:rPr>
        <w:t>.</w:t>
      </w:r>
    </w:p>
    <w:p w14:paraId="59B18A78" w14:textId="5DA7E8A7" w:rsidR="005B6611" w:rsidRPr="005B6611" w:rsidRDefault="00936544" w:rsidP="005B6611">
      <w:pPr>
        <w:spacing w:after="0" w:line="240" w:lineRule="auto"/>
        <w:rPr>
          <w:i/>
          <w:iCs/>
        </w:rPr>
      </w:pPr>
      <w:r>
        <w:rPr>
          <w:i/>
          <w:iCs/>
        </w:rPr>
        <w:t>« </w:t>
      </w:r>
      <w:r w:rsidR="005B6611" w:rsidRPr="005B6611">
        <w:rPr>
          <w:i/>
          <w:iCs/>
        </w:rPr>
        <w:t>Le Coran n'autorise pas à forcer au mariage, prostituer ou violer une femme. Alors une fillette certainement pas</w:t>
      </w:r>
      <w:r>
        <w:rPr>
          <w:i/>
          <w:iCs/>
        </w:rPr>
        <w:t> »</w:t>
      </w:r>
      <w:r w:rsidR="005B6611" w:rsidRPr="005B6611">
        <w:rPr>
          <w:i/>
          <w:iCs/>
        </w:rPr>
        <w:t>.</w:t>
      </w:r>
    </w:p>
    <w:p w14:paraId="0B1A0F0A" w14:textId="309777DA" w:rsidR="005B6611" w:rsidRPr="005B6611" w:rsidRDefault="00936544" w:rsidP="005B6611">
      <w:pPr>
        <w:spacing w:after="0" w:line="240" w:lineRule="auto"/>
        <w:rPr>
          <w:i/>
          <w:iCs/>
        </w:rPr>
      </w:pPr>
      <w:r>
        <w:rPr>
          <w:i/>
          <w:iCs/>
        </w:rPr>
        <w:t>« </w:t>
      </w:r>
      <w:r w:rsidR="005B6611" w:rsidRPr="005B6611">
        <w:rPr>
          <w:i/>
          <w:iCs/>
        </w:rPr>
        <w:t xml:space="preserve">Comment pourrait-il dire la vérité alors qu'ils transgressent déjà en disant que telle parole, rapportée par on ne sait pas qui, qui n'est pas cité dans aucune des parties du Livres, et de Muhammad. Seule la Parole de Dieu et rien d'autre. </w:t>
      </w:r>
    </w:p>
    <w:p w14:paraId="7FEF0C8C" w14:textId="4FB0EF18" w:rsidR="005B6611" w:rsidRDefault="005B6611" w:rsidP="005B6611">
      <w:pPr>
        <w:spacing w:after="0" w:line="240" w:lineRule="auto"/>
      </w:pPr>
      <w:r w:rsidRPr="005B6611">
        <w:rPr>
          <w:i/>
          <w:iCs/>
        </w:rPr>
        <w:t>Le reste est falsifications et légendes</w:t>
      </w:r>
      <w:r>
        <w:rPr>
          <w:i/>
          <w:iCs/>
        </w:rPr>
        <w:t> »</w:t>
      </w:r>
      <w:r>
        <w:t>.</w:t>
      </w:r>
    </w:p>
    <w:p w14:paraId="51D13D77" w14:textId="56DE9F44" w:rsidR="009E42A3" w:rsidRDefault="009E42A3" w:rsidP="005B6611">
      <w:pPr>
        <w:spacing w:after="0" w:line="240" w:lineRule="auto"/>
      </w:pPr>
      <w:r>
        <w:t>« </w:t>
      </w:r>
      <w:r w:rsidRPr="009E42A3">
        <w:rPr>
          <w:i/>
          <w:iCs/>
        </w:rPr>
        <w:t>Votre médisance va vous coûter tellement cher que j'ai plutôt pitié pour vous. Dieu vous a clairement laissé dans l'aveuglement et la surdité. Cela n'est pas bon signe pour vous</w:t>
      </w:r>
      <w:r>
        <w:t> »</w:t>
      </w:r>
      <w:r w:rsidRPr="009E42A3">
        <w:t>.</w:t>
      </w:r>
    </w:p>
    <w:p w14:paraId="3590CB98" w14:textId="31DFA6C3" w:rsidR="007A766C" w:rsidRDefault="007A766C" w:rsidP="005B6611">
      <w:pPr>
        <w:spacing w:after="0" w:line="240" w:lineRule="auto"/>
      </w:pPr>
      <w:r>
        <w:t>« </w:t>
      </w:r>
      <w:r w:rsidRPr="007A766C">
        <w:rPr>
          <w:i/>
          <w:iCs/>
        </w:rPr>
        <w:t>C'est le Dieu de Jésus qui a dit que Muhammad est le meilleur</w:t>
      </w:r>
      <w:r>
        <w:t> »</w:t>
      </w:r>
      <w:r w:rsidR="00283B1B">
        <w:t>.</w:t>
      </w:r>
    </w:p>
    <w:p w14:paraId="20052810" w14:textId="77777777" w:rsidR="00283B1B" w:rsidRPr="00283B1B" w:rsidRDefault="00283B1B" w:rsidP="00283B1B">
      <w:pPr>
        <w:spacing w:after="0" w:line="240" w:lineRule="auto"/>
        <w:rPr>
          <w:i/>
          <w:iCs/>
        </w:rPr>
      </w:pPr>
      <w:r>
        <w:t>« </w:t>
      </w:r>
      <w:r w:rsidRPr="00283B1B">
        <w:rPr>
          <w:i/>
          <w:iCs/>
        </w:rPr>
        <w:t>Tous [ceux contaminés par Covid-19] étaient des mangeurs de porc.</w:t>
      </w:r>
    </w:p>
    <w:p w14:paraId="00DEC076" w14:textId="77777777" w:rsidR="00283B1B" w:rsidRPr="00283B1B" w:rsidRDefault="00283B1B" w:rsidP="00283B1B">
      <w:pPr>
        <w:spacing w:after="0" w:line="240" w:lineRule="auto"/>
        <w:rPr>
          <w:i/>
          <w:iCs/>
        </w:rPr>
      </w:pPr>
      <w:r w:rsidRPr="00283B1B">
        <w:rPr>
          <w:i/>
          <w:iCs/>
        </w:rPr>
        <w:t>C'est à cause des porcs que le coronavirus devient compatible à l'homme.</w:t>
      </w:r>
    </w:p>
    <w:p w14:paraId="7C8A2FC0" w14:textId="77777777" w:rsidR="00283B1B" w:rsidRPr="00283B1B" w:rsidRDefault="00283B1B" w:rsidP="00283B1B">
      <w:pPr>
        <w:spacing w:after="0" w:line="240" w:lineRule="auto"/>
        <w:rPr>
          <w:i/>
          <w:iCs/>
        </w:rPr>
      </w:pPr>
      <w:r w:rsidRPr="00283B1B">
        <w:rPr>
          <w:i/>
          <w:iCs/>
        </w:rPr>
        <w:t>Aujourd'hui les chercheurs sont silencieux à propos du porc en tant qu'intermédiaire car ils sont en partenariat avec la Chine. Ils ont perdu leur indépendance.</w:t>
      </w:r>
    </w:p>
    <w:p w14:paraId="5C56E47E" w14:textId="77777777" w:rsidR="00283B1B" w:rsidRPr="00283B1B" w:rsidRDefault="00283B1B" w:rsidP="00283B1B">
      <w:pPr>
        <w:spacing w:after="0" w:line="240" w:lineRule="auto"/>
        <w:rPr>
          <w:i/>
          <w:iCs/>
        </w:rPr>
      </w:pPr>
      <w:r w:rsidRPr="00283B1B">
        <w:rPr>
          <w:i/>
          <w:iCs/>
        </w:rPr>
        <w:t>Sur le plan génétique c'est le porc qui est proche de l'homme. Cela rend possible de provoquer une mutation génétique chez le coronavirus. Tu sais ce que c'est la barrière des espèces ?</w:t>
      </w:r>
    </w:p>
    <w:p w14:paraId="6C0D5822" w14:textId="51A2E1D4" w:rsidR="00283B1B" w:rsidRDefault="00283B1B" w:rsidP="00283B1B">
      <w:pPr>
        <w:spacing w:after="0" w:line="240" w:lineRule="auto"/>
        <w:rPr>
          <w:i/>
          <w:iCs/>
        </w:rPr>
      </w:pPr>
      <w:r w:rsidRPr="00283B1B">
        <w:rPr>
          <w:i/>
          <w:iCs/>
        </w:rPr>
        <w:t>Pour le porc par exemple, si on est dans la nécessité, on peut en manger, à condition ce n'est pas dans l'intention de se rebeller contre Dieu ».</w:t>
      </w:r>
    </w:p>
    <w:p w14:paraId="70BE7122" w14:textId="15D593E5" w:rsidR="00907BC4" w:rsidRDefault="00907BC4" w:rsidP="00283B1B">
      <w:pPr>
        <w:spacing w:after="0" w:line="240" w:lineRule="auto"/>
        <w:rPr>
          <w:i/>
          <w:iCs/>
        </w:rPr>
      </w:pPr>
      <w:r>
        <w:rPr>
          <w:i/>
          <w:iCs/>
        </w:rPr>
        <w:t>« Allah est notre Dieu, notre créateur. Il est notre perfection ».</w:t>
      </w:r>
    </w:p>
    <w:p w14:paraId="3D97770F" w14:textId="1A7BA300" w:rsidR="00BE60E6" w:rsidRPr="00283B1B" w:rsidRDefault="00BE60E6" w:rsidP="00283B1B">
      <w:pPr>
        <w:spacing w:after="0" w:line="240" w:lineRule="auto"/>
        <w:rPr>
          <w:i/>
          <w:iCs/>
        </w:rPr>
      </w:pPr>
      <w:r>
        <w:rPr>
          <w:i/>
          <w:iCs/>
        </w:rPr>
        <w:t>« </w:t>
      </w:r>
      <w:r w:rsidRPr="00BE60E6">
        <w:rPr>
          <w:i/>
          <w:iCs/>
        </w:rPr>
        <w:t>Dieu ne fait jamais rien accidentellement et il ne fait jamais d'erreurs. Il sait ce qu'il fait !</w:t>
      </w:r>
      <w:r>
        <w:rPr>
          <w:i/>
          <w:iCs/>
        </w:rPr>
        <w:t> ».</w:t>
      </w:r>
    </w:p>
    <w:p w14:paraId="1AEBE5AD" w14:textId="77777777" w:rsidR="00DB696D" w:rsidRDefault="00DB696D" w:rsidP="004646F4">
      <w:pPr>
        <w:spacing w:after="0" w:line="240" w:lineRule="auto"/>
      </w:pPr>
    </w:p>
    <w:p w14:paraId="5606E427" w14:textId="5285A945" w:rsidR="008944C0" w:rsidRDefault="001321DF" w:rsidP="004646F4">
      <w:pPr>
        <w:spacing w:after="0" w:line="240" w:lineRule="auto"/>
      </w:pPr>
      <w:r>
        <w:t>Déjà, par exemple,</w:t>
      </w:r>
      <w:r w:rsidR="00386FB4">
        <w:t xml:space="preserve"> face à ce genre d’affirmation,</w:t>
      </w:r>
      <w:r>
        <w:t xml:space="preserve"> se poser la question de savoir </w:t>
      </w:r>
      <w:proofErr w:type="gramStart"/>
      <w:r>
        <w:t>qu’est-ce</w:t>
      </w:r>
      <w:proofErr w:type="gramEnd"/>
      <w:r>
        <w:t xml:space="preserve"> que Dieu, le paradis, le </w:t>
      </w:r>
      <w:r w:rsidRPr="001321DF">
        <w:t>jour du jugement etc.</w:t>
      </w:r>
    </w:p>
    <w:p w14:paraId="3252A04C" w14:textId="0B9E3F6F" w:rsidR="00FC6CB6" w:rsidRDefault="00FC6CB6">
      <w:r>
        <w:br w:type="page"/>
      </w:r>
    </w:p>
    <w:p w14:paraId="50F4468C" w14:textId="77777777" w:rsidR="006C706D" w:rsidRDefault="006C706D" w:rsidP="004646F4">
      <w:pPr>
        <w:spacing w:after="0" w:line="240" w:lineRule="auto"/>
      </w:pPr>
    </w:p>
    <w:p w14:paraId="0F13C00E" w14:textId="41B4D934" w:rsidR="006C706D" w:rsidRDefault="00905D66" w:rsidP="00905D66">
      <w:pPr>
        <w:pStyle w:val="Titre1"/>
      </w:pPr>
      <w:bookmarkStart w:id="55" w:name="_Toc48033059"/>
      <w:r>
        <w:t>Exemples d’arguments pouvant</w:t>
      </w:r>
      <w:r w:rsidR="006C706D">
        <w:t xml:space="preserve"> incit</w:t>
      </w:r>
      <w:r>
        <w:t>er</w:t>
      </w:r>
      <w:r w:rsidR="006C706D">
        <w:t xml:space="preserve"> à l’esprit critique</w:t>
      </w:r>
      <w:bookmarkEnd w:id="55"/>
    </w:p>
    <w:p w14:paraId="313AFBFB" w14:textId="3EE19AC9" w:rsidR="006C706D" w:rsidRDefault="006C706D" w:rsidP="004646F4">
      <w:pPr>
        <w:spacing w:after="0" w:line="240" w:lineRule="auto"/>
      </w:pPr>
    </w:p>
    <w:p w14:paraId="29202ACE" w14:textId="76D212CE" w:rsidR="006C706D" w:rsidRPr="006C706D" w:rsidRDefault="006C706D" w:rsidP="002E19FA">
      <w:pPr>
        <w:pStyle w:val="Titre2"/>
      </w:pPr>
      <w:bookmarkStart w:id="56" w:name="_Toc48033060"/>
      <w:r w:rsidRPr="006C706D">
        <w:t>Pourquoi l'alcool est un péché en islam</w:t>
      </w:r>
      <w:bookmarkEnd w:id="56"/>
    </w:p>
    <w:p w14:paraId="4EA0B12E" w14:textId="77777777" w:rsidR="006C706D" w:rsidRDefault="006C706D" w:rsidP="006C706D">
      <w:pPr>
        <w:spacing w:after="0" w:line="240" w:lineRule="auto"/>
      </w:pPr>
    </w:p>
    <w:p w14:paraId="6FFBD93F" w14:textId="4A7A5783" w:rsidR="006C706D" w:rsidRDefault="006C706D" w:rsidP="006C706D">
      <w:pPr>
        <w:spacing w:after="0" w:line="240" w:lineRule="auto"/>
        <w:jc w:val="both"/>
      </w:pPr>
      <w:r>
        <w:t xml:space="preserve">L'alcool n'a été interdit que parce que Muhammad a perdu la bataille et le butin de guerre à </w:t>
      </w:r>
      <w:proofErr w:type="spellStart"/>
      <w:r>
        <w:t>Uhud</w:t>
      </w:r>
      <w:proofErr w:type="spellEnd"/>
      <w:r>
        <w:t xml:space="preserve"> pour être précis, car ses combattants ont participé à la guerre avec une forte gueule de bois de la veille. De plus, il était trop âgé pour boire et se livrer à l'alcool avec divers problèmes de santé à l'époque. Plus tôt, il avait l'habitude de s'adonner à l'alcool quand il vivait une sorte de chrétien sous sa femme chrétienne </w:t>
      </w:r>
      <w:proofErr w:type="spellStart"/>
      <w:r>
        <w:t>Khadij</w:t>
      </w:r>
      <w:proofErr w:type="spellEnd"/>
      <w:r>
        <w:t>. L'alcool a été interdit pour d'autres raisons. Pour garder ses disciples stables.</w:t>
      </w:r>
    </w:p>
    <w:p w14:paraId="527C0C50" w14:textId="28D61C7D" w:rsidR="007F0F30" w:rsidRDefault="007F0F30" w:rsidP="006C706D">
      <w:pPr>
        <w:spacing w:after="0" w:line="240" w:lineRule="auto"/>
        <w:jc w:val="both"/>
      </w:pPr>
    </w:p>
    <w:p w14:paraId="390FC0E0" w14:textId="046989CB" w:rsidR="007F0F30" w:rsidRPr="007F0F30" w:rsidRDefault="002E19FA" w:rsidP="002E19FA">
      <w:pPr>
        <w:pStyle w:val="Titre2"/>
      </w:pPr>
      <w:bookmarkStart w:id="57" w:name="_Toc48033061"/>
      <w:r>
        <w:t>Les a</w:t>
      </w:r>
      <w:r w:rsidR="007F0F30" w:rsidRPr="007F0F30">
        <w:t>thée</w:t>
      </w:r>
      <w:r>
        <w:t>s</w:t>
      </w:r>
      <w:r w:rsidR="007F0F30" w:rsidRPr="007F0F30">
        <w:t xml:space="preserve"> ou agnostique</w:t>
      </w:r>
      <w:r>
        <w:t>s sont-ils immoraux ?</w:t>
      </w:r>
      <w:bookmarkEnd w:id="57"/>
    </w:p>
    <w:p w14:paraId="0C3F76AD" w14:textId="72A22D0E" w:rsidR="007F0F30" w:rsidRDefault="007F0F30" w:rsidP="006C706D">
      <w:pPr>
        <w:spacing w:after="0" w:line="240" w:lineRule="auto"/>
        <w:jc w:val="both"/>
      </w:pPr>
    </w:p>
    <w:p w14:paraId="52A76D91" w14:textId="424711A3" w:rsidR="004246F7" w:rsidRDefault="004246F7" w:rsidP="006C706D">
      <w:pPr>
        <w:spacing w:after="0" w:line="240" w:lineRule="auto"/>
        <w:jc w:val="both"/>
      </w:pPr>
      <w:r>
        <w:t xml:space="preserve">Affirmations : </w:t>
      </w:r>
      <w:r w:rsidRPr="004246F7">
        <w:t xml:space="preserve">« </w:t>
      </w:r>
      <w:r w:rsidRPr="004246F7">
        <w:rPr>
          <w:i/>
          <w:iCs/>
        </w:rPr>
        <w:t>Les athées sont immoraux</w:t>
      </w:r>
      <w:r w:rsidRPr="004246F7">
        <w:t xml:space="preserve"> »</w:t>
      </w:r>
      <w:r>
        <w:t>,</w:t>
      </w:r>
      <w:r w:rsidRPr="004246F7">
        <w:t xml:space="preserve"> « </w:t>
      </w:r>
      <w:r w:rsidRPr="004246F7">
        <w:rPr>
          <w:i/>
          <w:iCs/>
        </w:rPr>
        <w:t>L’athéisme est immoral</w:t>
      </w:r>
      <w:r w:rsidRPr="004246F7">
        <w:t xml:space="preserve"> »</w:t>
      </w:r>
      <w:r>
        <w:t>,</w:t>
      </w:r>
      <w:r w:rsidRPr="004246F7">
        <w:t xml:space="preserve"> « </w:t>
      </w:r>
      <w:r w:rsidRPr="004246F7">
        <w:rPr>
          <w:i/>
          <w:iCs/>
        </w:rPr>
        <w:t>Sans religion, [il n’y a] pas de morale</w:t>
      </w:r>
      <w:r w:rsidRPr="004246F7">
        <w:t xml:space="preserve"> »</w:t>
      </w:r>
      <w:r>
        <w:t>.</w:t>
      </w:r>
    </w:p>
    <w:p w14:paraId="6E8FDBDC" w14:textId="77777777" w:rsidR="004246F7" w:rsidRDefault="004246F7" w:rsidP="006C706D">
      <w:pPr>
        <w:spacing w:after="0" w:line="240" w:lineRule="auto"/>
        <w:jc w:val="both"/>
      </w:pPr>
    </w:p>
    <w:p w14:paraId="7664F116" w14:textId="7A0E0E18" w:rsidR="00E97914" w:rsidRDefault="00E97914" w:rsidP="007F0F30">
      <w:pPr>
        <w:spacing w:after="0" w:line="240" w:lineRule="auto"/>
        <w:jc w:val="both"/>
      </w:pPr>
      <w:r>
        <w:t xml:space="preserve">Un exemple de réponse à </w:t>
      </w:r>
      <w:r w:rsidR="004246F7">
        <w:t>ces</w:t>
      </w:r>
      <w:r>
        <w:t xml:space="preserve"> affirmation</w:t>
      </w:r>
      <w:r w:rsidR="004246F7">
        <w:t>s</w:t>
      </w:r>
      <w:r>
        <w:t> :</w:t>
      </w:r>
    </w:p>
    <w:p w14:paraId="53431220" w14:textId="72BDCCC1" w:rsidR="007F0F30" w:rsidRPr="00E97914" w:rsidRDefault="00E97914" w:rsidP="007F0F30">
      <w:pPr>
        <w:spacing w:after="0" w:line="240" w:lineRule="auto"/>
        <w:jc w:val="both"/>
        <w:rPr>
          <w:i/>
          <w:iCs/>
        </w:rPr>
      </w:pPr>
      <w:r>
        <w:t>« </w:t>
      </w:r>
      <w:r w:rsidR="007F0F30" w:rsidRPr="00E97914">
        <w:rPr>
          <w:i/>
          <w:iCs/>
        </w:rPr>
        <w:t>Oui, je suis athée ou agnostique, mais cela ne signifie pas, que ne pas croire en votre dieu, c'est croire en Rien...</w:t>
      </w:r>
    </w:p>
    <w:p w14:paraId="70C18800" w14:textId="756B70DC" w:rsidR="007F0F30" w:rsidRDefault="007F0F30" w:rsidP="007F0F30">
      <w:pPr>
        <w:spacing w:after="0" w:line="240" w:lineRule="auto"/>
        <w:jc w:val="both"/>
      </w:pPr>
      <w:r w:rsidRPr="00E97914">
        <w:rPr>
          <w:i/>
          <w:iCs/>
        </w:rPr>
        <w:t>Je crois en : la raison, la compassion, la gentillesse, la liberté, la logique, l'égalité, l'empathie, en l'intégrité, l'honnêteté, en moi-même et en beaucoup d'autres choses</w:t>
      </w:r>
      <w:r w:rsidR="00E97914">
        <w:t> »</w:t>
      </w:r>
      <w:r>
        <w:t>.</w:t>
      </w:r>
    </w:p>
    <w:p w14:paraId="79D3BF6F" w14:textId="22798750" w:rsidR="002E19FA" w:rsidRDefault="002E19FA" w:rsidP="007F0F30">
      <w:pPr>
        <w:spacing w:after="0" w:line="240" w:lineRule="auto"/>
        <w:jc w:val="both"/>
      </w:pPr>
    </w:p>
    <w:p w14:paraId="2B48D816" w14:textId="7D2191A5" w:rsidR="00E97914" w:rsidRDefault="00E97914" w:rsidP="00E97914">
      <w:pPr>
        <w:pStyle w:val="Titre2"/>
      </w:pPr>
      <w:bookmarkStart w:id="58" w:name="_Toc48033062"/>
      <w:r>
        <w:t>Civilisation occidentale contre civilisation islamique : Faut-il diaboliser l’une ou l’autres ?</w:t>
      </w:r>
      <w:bookmarkEnd w:id="58"/>
    </w:p>
    <w:p w14:paraId="12E17393" w14:textId="1A7EDEDA" w:rsidR="00E97914" w:rsidRDefault="00E97914" w:rsidP="007F0F30">
      <w:pPr>
        <w:spacing w:after="0" w:line="240" w:lineRule="auto"/>
        <w:jc w:val="both"/>
      </w:pPr>
    </w:p>
    <w:p w14:paraId="523753B6" w14:textId="3024592D" w:rsidR="00E97914" w:rsidRDefault="00E97914" w:rsidP="00C92B51">
      <w:pPr>
        <w:pStyle w:val="Paragraphedeliste"/>
        <w:numPr>
          <w:ilvl w:val="0"/>
          <w:numId w:val="12"/>
        </w:numPr>
        <w:spacing w:after="0" w:line="240" w:lineRule="auto"/>
        <w:jc w:val="both"/>
      </w:pPr>
      <w:r>
        <w:t>Voici, par exemple, le point de vue d’un musulman sur la civilisation occidentale (voire la France) (voir ci-dessous) :</w:t>
      </w:r>
    </w:p>
    <w:p w14:paraId="2F936142" w14:textId="77777777" w:rsidR="00E97914" w:rsidRDefault="00E97914" w:rsidP="00E97914">
      <w:pPr>
        <w:spacing w:after="0" w:line="240" w:lineRule="auto"/>
      </w:pPr>
    </w:p>
    <w:p w14:paraId="4406E948" w14:textId="77777777" w:rsidR="00E97914" w:rsidRDefault="00E97914" w:rsidP="00E97914">
      <w:pPr>
        <w:spacing w:after="0" w:line="240" w:lineRule="auto"/>
        <w:rPr>
          <w:i/>
          <w:iCs/>
        </w:rPr>
      </w:pPr>
      <w:r>
        <w:t>« </w:t>
      </w:r>
      <w:r w:rsidRPr="00DB696D">
        <w:rPr>
          <w:i/>
          <w:iCs/>
        </w:rPr>
        <w:t xml:space="preserve">L'occident n'est pas votre propriété privée. Et vous êtes des radicaux et des extrémistes dans la défense de vos perversion animale et autre que vous essayez de justifier scientifiquement... inceste, zoophilie, homosexuels...vos comportements </w:t>
      </w:r>
      <w:r>
        <w:rPr>
          <w:i/>
          <w:iCs/>
        </w:rPr>
        <w:t>s</w:t>
      </w:r>
      <w:r w:rsidRPr="00DB696D">
        <w:rPr>
          <w:i/>
          <w:iCs/>
        </w:rPr>
        <w:t>e résume</w:t>
      </w:r>
      <w:r>
        <w:rPr>
          <w:i/>
          <w:iCs/>
        </w:rPr>
        <w:t>nt</w:t>
      </w:r>
      <w:r w:rsidRPr="00DB696D">
        <w:rPr>
          <w:i/>
          <w:iCs/>
        </w:rPr>
        <w:t xml:space="preserve"> à cette parole</w:t>
      </w:r>
      <w:r>
        <w:rPr>
          <w:i/>
          <w:iCs/>
        </w:rPr>
        <w:t xml:space="preserve"> </w:t>
      </w:r>
      <w:r w:rsidRPr="00DB696D">
        <w:rPr>
          <w:i/>
          <w:iCs/>
        </w:rPr>
        <w:t>:</w:t>
      </w:r>
    </w:p>
    <w:p w14:paraId="583053DC" w14:textId="77777777" w:rsidR="00E97914" w:rsidRPr="00DB696D" w:rsidRDefault="00E97914" w:rsidP="00E97914">
      <w:pPr>
        <w:spacing w:after="0" w:line="240" w:lineRule="auto"/>
        <w:rPr>
          <w:i/>
          <w:iCs/>
        </w:rPr>
      </w:pPr>
    </w:p>
    <w:p w14:paraId="510DFD8E" w14:textId="77777777" w:rsidR="00E97914" w:rsidRPr="00DB696D" w:rsidRDefault="00E97914" w:rsidP="00E97914">
      <w:pPr>
        <w:spacing w:after="0" w:line="240" w:lineRule="auto"/>
        <w:rPr>
          <w:i/>
          <w:iCs/>
        </w:rPr>
      </w:pPr>
      <w:r w:rsidRPr="00DB696D">
        <w:rPr>
          <w:i/>
          <w:iCs/>
        </w:rPr>
        <w:t>&lt;&lt; La France n'a pas d'amis, la France n'a que des intérêts.</w:t>
      </w:r>
      <w:r>
        <w:rPr>
          <w:i/>
          <w:iCs/>
        </w:rPr>
        <w:t xml:space="preserve"> </w:t>
      </w:r>
      <w:r w:rsidRPr="00DB696D">
        <w:rPr>
          <w:i/>
          <w:iCs/>
        </w:rPr>
        <w:t>&gt;&gt;</w:t>
      </w:r>
    </w:p>
    <w:p w14:paraId="20C51A3D" w14:textId="77777777" w:rsidR="00E97914" w:rsidRDefault="00E97914" w:rsidP="00E97914">
      <w:pPr>
        <w:spacing w:after="0" w:line="240" w:lineRule="auto"/>
        <w:rPr>
          <w:i/>
          <w:iCs/>
        </w:rPr>
      </w:pPr>
    </w:p>
    <w:p w14:paraId="448C4DFB" w14:textId="77777777" w:rsidR="00E97914" w:rsidRPr="00DB696D" w:rsidRDefault="00E97914" w:rsidP="00E97914">
      <w:pPr>
        <w:spacing w:after="0" w:line="240" w:lineRule="auto"/>
        <w:rPr>
          <w:i/>
          <w:iCs/>
        </w:rPr>
      </w:pPr>
      <w:r w:rsidRPr="00DB696D">
        <w:rPr>
          <w:i/>
          <w:iCs/>
        </w:rPr>
        <w:t>Et qu'est-ce que les mécréants ont amené :</w:t>
      </w:r>
    </w:p>
    <w:p w14:paraId="55987C63" w14:textId="77777777" w:rsidR="00E97914" w:rsidRPr="00DB696D" w:rsidRDefault="00E97914" w:rsidP="00E97914">
      <w:pPr>
        <w:spacing w:after="0" w:line="240" w:lineRule="auto"/>
        <w:rPr>
          <w:i/>
          <w:iCs/>
        </w:rPr>
      </w:pPr>
      <w:r w:rsidRPr="00DB696D">
        <w:rPr>
          <w:i/>
          <w:iCs/>
        </w:rPr>
        <w:t>Le capitalisme...</w:t>
      </w:r>
    </w:p>
    <w:p w14:paraId="55E8B283" w14:textId="77777777" w:rsidR="00E97914" w:rsidRPr="00DB696D" w:rsidRDefault="00E97914" w:rsidP="00E97914">
      <w:pPr>
        <w:spacing w:after="0" w:line="240" w:lineRule="auto"/>
        <w:rPr>
          <w:i/>
          <w:iCs/>
        </w:rPr>
      </w:pPr>
      <w:r w:rsidRPr="00DB696D">
        <w:rPr>
          <w:i/>
          <w:iCs/>
        </w:rPr>
        <w:t>La liberté des démocrates radicaux.</w:t>
      </w:r>
    </w:p>
    <w:p w14:paraId="5B152F8B" w14:textId="77777777" w:rsidR="00E97914" w:rsidRPr="00DB696D" w:rsidRDefault="00E97914" w:rsidP="00E97914">
      <w:pPr>
        <w:spacing w:after="0" w:line="240" w:lineRule="auto"/>
        <w:rPr>
          <w:i/>
          <w:iCs/>
        </w:rPr>
      </w:pPr>
      <w:r w:rsidRPr="00DB696D">
        <w:rPr>
          <w:i/>
          <w:iCs/>
        </w:rPr>
        <w:t>La musulmane n'est pas libre de porter son voile</w:t>
      </w:r>
      <w:r>
        <w:rPr>
          <w:i/>
          <w:iCs/>
        </w:rPr>
        <w:t>,</w:t>
      </w:r>
      <w:r w:rsidRPr="00DB696D">
        <w:rPr>
          <w:i/>
          <w:iCs/>
        </w:rPr>
        <w:t xml:space="preserve"> mais la prostituée et le féminisme </w:t>
      </w:r>
      <w:r>
        <w:rPr>
          <w:i/>
          <w:iCs/>
        </w:rPr>
        <w:t>ont</w:t>
      </w:r>
      <w:r w:rsidRPr="00DB696D">
        <w:rPr>
          <w:i/>
          <w:iCs/>
        </w:rPr>
        <w:t xml:space="preserve"> le droit de faire ce qu'elle</w:t>
      </w:r>
      <w:r>
        <w:rPr>
          <w:i/>
          <w:iCs/>
        </w:rPr>
        <w:t>s</w:t>
      </w:r>
      <w:r w:rsidRPr="00DB696D">
        <w:rPr>
          <w:i/>
          <w:iCs/>
        </w:rPr>
        <w:t xml:space="preserve"> veu</w:t>
      </w:r>
      <w:r>
        <w:rPr>
          <w:i/>
          <w:iCs/>
        </w:rPr>
        <w:t>len</w:t>
      </w:r>
      <w:r w:rsidRPr="00DB696D">
        <w:rPr>
          <w:i/>
          <w:iCs/>
        </w:rPr>
        <w:t xml:space="preserve">t avec </w:t>
      </w:r>
      <w:r>
        <w:rPr>
          <w:i/>
          <w:iCs/>
        </w:rPr>
        <w:t>leur</w:t>
      </w:r>
      <w:r w:rsidRPr="00DB696D">
        <w:rPr>
          <w:i/>
          <w:iCs/>
        </w:rPr>
        <w:t xml:space="preserve"> corps.</w:t>
      </w:r>
    </w:p>
    <w:p w14:paraId="56CDCD2C" w14:textId="77777777" w:rsidR="00E97914" w:rsidRPr="00DB696D" w:rsidRDefault="00E97914" w:rsidP="00E97914">
      <w:pPr>
        <w:spacing w:after="0" w:line="240" w:lineRule="auto"/>
        <w:rPr>
          <w:i/>
          <w:iCs/>
        </w:rPr>
      </w:pPr>
      <w:r w:rsidRPr="00DB696D">
        <w:rPr>
          <w:i/>
          <w:iCs/>
        </w:rPr>
        <w:t>-des armes nucléaires pour faire quoi?</w:t>
      </w:r>
    </w:p>
    <w:p w14:paraId="3044FD7B" w14:textId="77777777" w:rsidR="00E97914" w:rsidRPr="00DB696D" w:rsidRDefault="00E97914" w:rsidP="00E97914">
      <w:pPr>
        <w:spacing w:after="0" w:line="240" w:lineRule="auto"/>
        <w:rPr>
          <w:i/>
          <w:iCs/>
        </w:rPr>
      </w:pPr>
      <w:r w:rsidRPr="00DB696D">
        <w:rPr>
          <w:i/>
          <w:iCs/>
        </w:rPr>
        <w:t>Cesser la guerre ?</w:t>
      </w:r>
    </w:p>
    <w:p w14:paraId="61BD321F" w14:textId="77777777" w:rsidR="00E97914" w:rsidRPr="00DB696D" w:rsidRDefault="00E97914" w:rsidP="00E97914">
      <w:pPr>
        <w:spacing w:after="0" w:line="240" w:lineRule="auto"/>
        <w:rPr>
          <w:i/>
          <w:iCs/>
        </w:rPr>
      </w:pPr>
      <w:r w:rsidRPr="00DB696D">
        <w:rPr>
          <w:i/>
          <w:iCs/>
        </w:rPr>
        <w:t>Ou créer des conflits pour avoir à vendre ces armes ?</w:t>
      </w:r>
    </w:p>
    <w:p w14:paraId="3238B251" w14:textId="77777777" w:rsidR="00E97914" w:rsidRPr="00DB696D" w:rsidRDefault="00E97914" w:rsidP="00E97914">
      <w:pPr>
        <w:spacing w:after="0" w:line="240" w:lineRule="auto"/>
        <w:rPr>
          <w:i/>
          <w:iCs/>
        </w:rPr>
      </w:pPr>
      <w:r w:rsidRPr="00DB696D">
        <w:rPr>
          <w:i/>
          <w:iCs/>
        </w:rPr>
        <w:t>Piller les ressources des africains ou créer des conflits en Orients et profiter de cela pour voler leur ressources et développer leur pays...</w:t>
      </w:r>
    </w:p>
    <w:p w14:paraId="441DAC36" w14:textId="77777777" w:rsidR="00E97914" w:rsidRPr="00DB696D" w:rsidRDefault="00E97914" w:rsidP="00E97914">
      <w:pPr>
        <w:spacing w:after="0" w:line="240" w:lineRule="auto"/>
        <w:rPr>
          <w:i/>
          <w:iCs/>
        </w:rPr>
      </w:pPr>
      <w:r w:rsidRPr="00DB696D">
        <w:rPr>
          <w:i/>
          <w:iCs/>
        </w:rPr>
        <w:t>Partir en guerre pour une question de commerce et que gagnent leur mort: rien du tout. Une cérémonie funèbre et point...</w:t>
      </w:r>
    </w:p>
    <w:p w14:paraId="416464D7" w14:textId="77777777" w:rsidR="00E97914" w:rsidRPr="00DB696D" w:rsidRDefault="00E97914" w:rsidP="00E97914">
      <w:pPr>
        <w:spacing w:after="0" w:line="240" w:lineRule="auto"/>
        <w:rPr>
          <w:i/>
          <w:iCs/>
        </w:rPr>
      </w:pPr>
      <w:r w:rsidRPr="00DB696D">
        <w:rPr>
          <w:i/>
          <w:iCs/>
        </w:rPr>
        <w:t>-l'individualisme, le manque de respect, le cassage de la famille,...</w:t>
      </w:r>
    </w:p>
    <w:p w14:paraId="437D620C" w14:textId="77777777" w:rsidR="00E97914" w:rsidRPr="00DB696D" w:rsidRDefault="00E97914" w:rsidP="00E97914">
      <w:pPr>
        <w:spacing w:after="0" w:line="240" w:lineRule="auto"/>
        <w:rPr>
          <w:i/>
          <w:iCs/>
        </w:rPr>
      </w:pPr>
      <w:r w:rsidRPr="00DB696D">
        <w:rPr>
          <w:i/>
          <w:iCs/>
        </w:rPr>
        <w:t>Un développement sur le plan technologie et animalisation sur le plan social.</w:t>
      </w:r>
    </w:p>
    <w:p w14:paraId="3C274D50" w14:textId="77777777" w:rsidR="00E97914" w:rsidRPr="00DB696D" w:rsidRDefault="00E97914" w:rsidP="00E97914">
      <w:pPr>
        <w:spacing w:after="0" w:line="240" w:lineRule="auto"/>
        <w:rPr>
          <w:i/>
          <w:iCs/>
        </w:rPr>
      </w:pPr>
      <w:r w:rsidRPr="00DB696D">
        <w:rPr>
          <w:i/>
          <w:iCs/>
        </w:rPr>
        <w:t>L'argent ou rien...</w:t>
      </w:r>
    </w:p>
    <w:p w14:paraId="4ACDBF91" w14:textId="77777777" w:rsidR="00E97914" w:rsidRPr="00DB696D" w:rsidRDefault="00E97914" w:rsidP="00E97914">
      <w:pPr>
        <w:spacing w:after="0" w:line="240" w:lineRule="auto"/>
        <w:rPr>
          <w:i/>
          <w:iCs/>
        </w:rPr>
      </w:pPr>
      <w:r w:rsidRPr="00DB696D">
        <w:rPr>
          <w:i/>
          <w:iCs/>
        </w:rPr>
        <w:t>L'argent c'est votre Dieu.</w:t>
      </w:r>
    </w:p>
    <w:p w14:paraId="523AFEC8" w14:textId="77777777" w:rsidR="00E97914" w:rsidRPr="00DB696D" w:rsidRDefault="00E97914" w:rsidP="00E97914">
      <w:pPr>
        <w:spacing w:after="0" w:line="240" w:lineRule="auto"/>
        <w:rPr>
          <w:i/>
          <w:iCs/>
        </w:rPr>
      </w:pPr>
      <w:r w:rsidRPr="00DB696D">
        <w:rPr>
          <w:i/>
          <w:iCs/>
        </w:rPr>
        <w:t>Souvenez-vous de ce que vous avez fait dans le passé....</w:t>
      </w:r>
    </w:p>
    <w:p w14:paraId="3C4D2815" w14:textId="77777777" w:rsidR="00E97914" w:rsidRPr="00DB696D" w:rsidRDefault="00E97914" w:rsidP="00E97914">
      <w:pPr>
        <w:spacing w:after="0" w:line="240" w:lineRule="auto"/>
        <w:rPr>
          <w:i/>
          <w:iCs/>
        </w:rPr>
      </w:pPr>
      <w:r w:rsidRPr="00DB696D">
        <w:rPr>
          <w:i/>
          <w:iCs/>
        </w:rPr>
        <w:lastRenderedPageBreak/>
        <w:t xml:space="preserve">Quand on voit Kadhafi prospérer on est indigné et il faut l'éliminer...car on </w:t>
      </w:r>
      <w:r>
        <w:rPr>
          <w:i/>
          <w:iCs/>
        </w:rPr>
        <w:t>n’</w:t>
      </w:r>
      <w:r w:rsidRPr="00DB696D">
        <w:rPr>
          <w:i/>
          <w:iCs/>
        </w:rPr>
        <w:t>arrive pas à profiter des richesses de son pays...</w:t>
      </w:r>
    </w:p>
    <w:p w14:paraId="770776E8" w14:textId="77777777" w:rsidR="00E97914" w:rsidRPr="00DB696D" w:rsidRDefault="00E97914" w:rsidP="00E97914">
      <w:pPr>
        <w:spacing w:after="0" w:line="240" w:lineRule="auto"/>
        <w:rPr>
          <w:i/>
          <w:iCs/>
        </w:rPr>
      </w:pPr>
      <w:r w:rsidRPr="00DB696D">
        <w:rPr>
          <w:i/>
          <w:iCs/>
        </w:rPr>
        <w:t>Piller le Zaïre...</w:t>
      </w:r>
    </w:p>
    <w:p w14:paraId="746994D8" w14:textId="77777777" w:rsidR="00E97914" w:rsidRPr="00DB696D" w:rsidRDefault="00E97914" w:rsidP="00E97914">
      <w:pPr>
        <w:spacing w:after="0" w:line="240" w:lineRule="auto"/>
        <w:rPr>
          <w:i/>
          <w:iCs/>
        </w:rPr>
      </w:pPr>
      <w:r w:rsidRPr="00DB696D">
        <w:rPr>
          <w:i/>
          <w:iCs/>
        </w:rPr>
        <w:t>Les occidentaux sont les plus criminels au monde.</w:t>
      </w:r>
    </w:p>
    <w:p w14:paraId="11801856" w14:textId="77777777" w:rsidR="00E97914" w:rsidRPr="00DB696D" w:rsidRDefault="00E97914" w:rsidP="00E97914">
      <w:pPr>
        <w:spacing w:after="0" w:line="240" w:lineRule="auto"/>
        <w:rPr>
          <w:i/>
          <w:iCs/>
        </w:rPr>
      </w:pPr>
      <w:r w:rsidRPr="00DB696D">
        <w:rPr>
          <w:i/>
          <w:iCs/>
        </w:rPr>
        <w:t>Le taux de viols, d'harcèlement sexuel, de délinquance ... très élevé mais vous n'en parler jamais de ces choses.</w:t>
      </w:r>
    </w:p>
    <w:p w14:paraId="7A324413" w14:textId="77777777" w:rsidR="00E97914" w:rsidRDefault="00E97914" w:rsidP="00E97914">
      <w:pPr>
        <w:spacing w:after="0" w:line="240" w:lineRule="auto"/>
      </w:pPr>
      <w:r w:rsidRPr="00DB696D">
        <w:rPr>
          <w:i/>
          <w:iCs/>
        </w:rPr>
        <w:t>Ce sont vous qui avez contaminé le reste du monde avec vos perversion</w:t>
      </w:r>
      <w:r>
        <w:t> ».</w:t>
      </w:r>
    </w:p>
    <w:p w14:paraId="103812D6" w14:textId="77777777" w:rsidR="00E97914" w:rsidRDefault="00E97914" w:rsidP="007F0F30">
      <w:pPr>
        <w:spacing w:after="0" w:line="240" w:lineRule="auto"/>
        <w:jc w:val="both"/>
      </w:pPr>
    </w:p>
    <w:p w14:paraId="7407C2F0" w14:textId="51BEC8E3" w:rsidR="00E97914" w:rsidRDefault="00821CDA" w:rsidP="00821CDA">
      <w:pPr>
        <w:pStyle w:val="Paragraphedeliste"/>
        <w:numPr>
          <w:ilvl w:val="0"/>
          <w:numId w:val="12"/>
        </w:numPr>
        <w:spacing w:after="0" w:line="240" w:lineRule="auto"/>
        <w:jc w:val="both"/>
      </w:pPr>
      <w:r>
        <w:t>Or u</w:t>
      </w:r>
      <w:r w:rsidR="00E97914">
        <w:t>n occidental lui répondra alors, par exemple</w:t>
      </w:r>
      <w:r w:rsidR="00C92B51">
        <w:t>, selon son point de vue</w:t>
      </w:r>
      <w:r w:rsidR="00601012">
        <w:t>, que</w:t>
      </w:r>
      <w:r>
        <w:t xml:space="preserve"> dans</w:t>
      </w:r>
      <w:r w:rsidR="00601012">
        <w:t xml:space="preserve"> les 57 pays musulmans</w:t>
      </w:r>
      <w:r w:rsidR="008951E7">
        <w:t xml:space="preserve"> (</w:t>
      </w:r>
      <w:r w:rsidR="00815692">
        <w:t xml:space="preserve">i.e. </w:t>
      </w:r>
      <w:r w:rsidR="008951E7">
        <w:t>les 57 pays de la conférences islamique)</w:t>
      </w:r>
      <w:r w:rsidR="00E97914">
        <w:t> :</w:t>
      </w:r>
    </w:p>
    <w:p w14:paraId="1C988086" w14:textId="21876528" w:rsidR="00E97914" w:rsidRDefault="00E97914" w:rsidP="007F0F30">
      <w:pPr>
        <w:spacing w:after="0" w:line="240" w:lineRule="auto"/>
        <w:jc w:val="both"/>
      </w:pPr>
    </w:p>
    <w:p w14:paraId="4F63271B" w14:textId="51687ED6" w:rsidR="00E97914" w:rsidRDefault="00821CDA" w:rsidP="006738C5">
      <w:pPr>
        <w:spacing w:after="0" w:line="240" w:lineRule="auto"/>
        <w:jc w:val="both"/>
      </w:pPr>
      <w:r>
        <w:t>Alors que l</w:t>
      </w:r>
      <w:r w:rsidR="006738C5">
        <w:t>es musulmans affirment</w:t>
      </w:r>
      <w:r w:rsidR="00326484">
        <w:t xml:space="preserve"> que l’islam est « </w:t>
      </w:r>
      <w:r w:rsidR="00E97914">
        <w:t xml:space="preserve">Din, </w:t>
      </w:r>
      <w:proofErr w:type="spellStart"/>
      <w:r w:rsidR="00E97914">
        <w:t>Dunya</w:t>
      </w:r>
      <w:proofErr w:type="spellEnd"/>
      <w:r w:rsidR="00E97914">
        <w:t xml:space="preserve">, </w:t>
      </w:r>
      <w:proofErr w:type="spellStart"/>
      <w:r w:rsidR="00E97914">
        <w:t>Dawla</w:t>
      </w:r>
      <w:proofErr w:type="spellEnd"/>
      <w:r w:rsidR="006738C5">
        <w:t xml:space="preserve"> + Charia</w:t>
      </w:r>
      <w:r w:rsidR="00326484">
        <w:t> », c'est-à-dire un modèle global</w:t>
      </w:r>
      <w:r w:rsidR="0062672F">
        <w:t>, idéal avec une religion</w:t>
      </w:r>
      <w:r w:rsidR="005477E8">
        <w:t>, une société, un état, un système, voulu par Dieu, pour le bonheur du monde,</w:t>
      </w:r>
      <w:r w:rsidR="00E97914">
        <w:t xml:space="preserve"> </w:t>
      </w:r>
      <w:r w:rsidR="006738C5">
        <w:t>mais partout où ce modèle de l’islam a été mis en place</w:t>
      </w:r>
      <w:r w:rsidR="00A62251">
        <w:t>,</w:t>
      </w:r>
      <w:r>
        <w:t xml:space="preserve"> en fait,</w:t>
      </w:r>
      <w:r w:rsidR="00F70E9D">
        <w:t xml:space="preserve"> dans</w:t>
      </w:r>
      <w:r w:rsidR="006738C5">
        <w:t xml:space="preserve"> ces pays :</w:t>
      </w:r>
    </w:p>
    <w:p w14:paraId="174F10E7" w14:textId="77777777" w:rsidR="006738C5" w:rsidRDefault="006738C5" w:rsidP="006738C5">
      <w:pPr>
        <w:spacing w:after="0" w:line="240" w:lineRule="auto"/>
        <w:jc w:val="both"/>
      </w:pPr>
    </w:p>
    <w:p w14:paraId="29E00FE6" w14:textId="329F66FC" w:rsidR="00E97914" w:rsidRDefault="00BD77DE" w:rsidP="00481985">
      <w:pPr>
        <w:pStyle w:val="Paragraphedeliste"/>
        <w:numPr>
          <w:ilvl w:val="0"/>
          <w:numId w:val="8"/>
        </w:numPr>
        <w:spacing w:after="0" w:line="240" w:lineRule="auto"/>
        <w:ind w:left="709"/>
        <w:jc w:val="both"/>
      </w:pPr>
      <w:r>
        <w:t>Y r</w:t>
      </w:r>
      <w:r w:rsidR="00F70E9D">
        <w:t>ègne le</w:t>
      </w:r>
      <w:r w:rsidR="00E97914">
        <w:t xml:space="preserve"> sous-développement</w:t>
      </w:r>
      <w:r w:rsidR="00821CDA">
        <w:t xml:space="preserve"> _</w:t>
      </w:r>
      <w:r w:rsidR="00481985">
        <w:t>économique (en termes de PIB …), intellectuel …</w:t>
      </w:r>
      <w:r w:rsidR="00A62251">
        <w:t>,</w:t>
      </w:r>
    </w:p>
    <w:p w14:paraId="283E9043" w14:textId="18526D53" w:rsidR="00A06A86" w:rsidRDefault="00A06A86" w:rsidP="00481985">
      <w:pPr>
        <w:pStyle w:val="Paragraphedeliste"/>
        <w:numPr>
          <w:ilvl w:val="0"/>
          <w:numId w:val="8"/>
        </w:numPr>
        <w:spacing w:after="0" w:line="240" w:lineRule="auto"/>
        <w:ind w:left="709"/>
        <w:jc w:val="both"/>
      </w:pPr>
      <w:r>
        <w:t>Ces pays sont souvent en bas de c</w:t>
      </w:r>
      <w:r w:rsidRPr="00A06A86">
        <w:t xml:space="preserve">lassement </w:t>
      </w:r>
      <w:r>
        <w:t>concernant</w:t>
      </w:r>
      <w:r w:rsidRPr="00A06A86">
        <w:t xml:space="preserve"> </w:t>
      </w:r>
      <w:r>
        <w:t>« </w:t>
      </w:r>
      <w:r w:rsidRPr="00A06A86">
        <w:rPr>
          <w:i/>
          <w:iCs/>
        </w:rPr>
        <w:t>l'Indice de perception de la corruption</w:t>
      </w:r>
      <w:r>
        <w:t> »</w:t>
      </w:r>
      <w:r>
        <w:rPr>
          <w:rStyle w:val="Appelnotedebasdep"/>
        </w:rPr>
        <w:footnoteReference w:id="65"/>
      </w:r>
      <w:r>
        <w:t xml:space="preserve">, hormis </w:t>
      </w:r>
      <w:r w:rsidRPr="00A06A86">
        <w:t>Émirats arabes unis : 21°, Qatar : 29°</w:t>
      </w:r>
      <w:r>
        <w:t xml:space="preserve"> et</w:t>
      </w:r>
      <w:r w:rsidRPr="00A06A86">
        <w:t xml:space="preserve"> Brunei : 32°</w:t>
      </w:r>
      <w:r>
        <w:t>.</w:t>
      </w:r>
    </w:p>
    <w:p w14:paraId="13CEC346" w14:textId="4F9546E7" w:rsidR="00E97914" w:rsidRDefault="00F70E9D" w:rsidP="00481985">
      <w:pPr>
        <w:pStyle w:val="Paragraphedeliste"/>
        <w:numPr>
          <w:ilvl w:val="0"/>
          <w:numId w:val="8"/>
        </w:numPr>
        <w:spacing w:after="0" w:line="240" w:lineRule="auto"/>
        <w:ind w:left="709"/>
        <w:jc w:val="both"/>
      </w:pPr>
      <w:r>
        <w:t xml:space="preserve">La production intellectuelle et de savoirs y est faible </w:t>
      </w:r>
      <w:r w:rsidR="00821CDA">
        <w:t xml:space="preserve">_ </w:t>
      </w:r>
      <w:r>
        <w:t>comparativement à celle des pays occidentaux</w:t>
      </w:r>
      <w:r w:rsidR="00821CDA">
        <w:t xml:space="preserve"> _</w:t>
      </w:r>
      <w:r>
        <w:t> :</w:t>
      </w:r>
      <w:r w:rsidR="00601012">
        <w:t xml:space="preserve"> quasiment </w:t>
      </w:r>
      <w:r w:rsidR="00E97914">
        <w:t>0 invention, 0 prix Nobel</w:t>
      </w:r>
      <w:r>
        <w:rPr>
          <w:rStyle w:val="Appelnotedebasdep"/>
        </w:rPr>
        <w:footnoteReference w:id="66"/>
      </w:r>
      <w:r w:rsidR="00E97914">
        <w:t>, 0 Science</w:t>
      </w:r>
      <w:r w:rsidR="00601012">
        <w:t xml:space="preserve"> (</w:t>
      </w:r>
      <w:r w:rsidR="00481985">
        <w:t xml:space="preserve">pas de nouvelles </w:t>
      </w:r>
      <w:r w:rsidR="00601012">
        <w:t>théories scientifiques …)</w:t>
      </w:r>
      <w:r w:rsidR="00A62251">
        <w:t>,</w:t>
      </w:r>
    </w:p>
    <w:p w14:paraId="7E260A4D" w14:textId="6CB2735E" w:rsidR="00E97914" w:rsidRDefault="00F70E9D" w:rsidP="00481985">
      <w:pPr>
        <w:pStyle w:val="Paragraphedeliste"/>
        <w:numPr>
          <w:ilvl w:val="0"/>
          <w:numId w:val="8"/>
        </w:numPr>
        <w:spacing w:after="0" w:line="240" w:lineRule="auto"/>
        <w:ind w:left="709"/>
        <w:jc w:val="both"/>
      </w:pPr>
      <w:r>
        <w:t>B</w:t>
      </w:r>
      <w:r w:rsidR="00E97914">
        <w:t>eaucoup d</w:t>
      </w:r>
      <w:r>
        <w:t>e formes d’</w:t>
      </w:r>
      <w:r w:rsidR="00E97914">
        <w:t>arts</w:t>
      </w:r>
      <w:r>
        <w:t xml:space="preserve"> y sont</w:t>
      </w:r>
      <w:r w:rsidR="000078D6">
        <w:t xml:space="preserve"> </w:t>
      </w:r>
      <w:r w:rsidR="00E97914">
        <w:t>bloqué</w:t>
      </w:r>
      <w:r>
        <w:t>e</w:t>
      </w:r>
      <w:r w:rsidR="00E97914">
        <w:t>s</w:t>
      </w:r>
      <w:r w:rsidR="00821CDA">
        <w:t xml:space="preserve"> :  </w:t>
      </w:r>
      <w:r>
        <w:t>art contemporain, pop, rock, hard rock, métal</w:t>
      </w:r>
      <w:r w:rsidR="00AB6C29">
        <w:t>, les nus</w:t>
      </w:r>
      <w:r w:rsidR="00AB6C29">
        <w:rPr>
          <w:rStyle w:val="Appelnotedebasdep"/>
        </w:rPr>
        <w:footnoteReference w:id="67"/>
      </w:r>
      <w:r>
        <w:t>, …</w:t>
      </w:r>
      <w:r w:rsidR="00A62251">
        <w:t>,</w:t>
      </w:r>
    </w:p>
    <w:p w14:paraId="14661CD1" w14:textId="09E3F3F0" w:rsidR="00E97914" w:rsidRDefault="00F70E9D" w:rsidP="00481985">
      <w:pPr>
        <w:pStyle w:val="Paragraphedeliste"/>
        <w:numPr>
          <w:ilvl w:val="0"/>
          <w:numId w:val="8"/>
        </w:numPr>
        <w:spacing w:after="0" w:line="240" w:lineRule="auto"/>
        <w:ind w:left="709"/>
        <w:jc w:val="both"/>
      </w:pPr>
      <w:r>
        <w:t>La p</w:t>
      </w:r>
      <w:r w:rsidR="00E97914">
        <w:t>hilosophie</w:t>
      </w:r>
      <w:r>
        <w:t xml:space="preserve"> y est</w:t>
      </w:r>
      <w:r w:rsidR="00E97914">
        <w:t xml:space="preserve"> bloquée</w:t>
      </w:r>
      <w:r w:rsidR="00BD77DE">
        <w:rPr>
          <w:rStyle w:val="Appelnotedebasdep"/>
        </w:rPr>
        <w:footnoteReference w:id="68"/>
      </w:r>
      <w:r w:rsidR="00AB6C29">
        <w:t>. S</w:t>
      </w:r>
      <w:r>
        <w:t>on enseignement</w:t>
      </w:r>
      <w:r w:rsidR="00821CDA">
        <w:t xml:space="preserve"> y</w:t>
      </w:r>
      <w:r>
        <w:t xml:space="preserve"> est </w:t>
      </w:r>
      <w:r w:rsidR="00821CDA">
        <w:t>restreint et même</w:t>
      </w:r>
      <w:r>
        <w:t xml:space="preserve"> interdit dans certains pays</w:t>
      </w:r>
      <w:r w:rsidR="00A62251">
        <w:t>,</w:t>
      </w:r>
    </w:p>
    <w:p w14:paraId="2C6C46AF" w14:textId="4CEF6DD8" w:rsidR="00E97914" w:rsidRDefault="00F70E9D" w:rsidP="00481985">
      <w:pPr>
        <w:pStyle w:val="Paragraphedeliste"/>
        <w:numPr>
          <w:ilvl w:val="0"/>
          <w:numId w:val="8"/>
        </w:numPr>
        <w:spacing w:after="0" w:line="240" w:lineRule="auto"/>
        <w:ind w:left="709"/>
        <w:jc w:val="both"/>
      </w:pPr>
      <w:r>
        <w:t>Les m</w:t>
      </w:r>
      <w:r w:rsidR="00E97914">
        <w:t>inorités</w:t>
      </w:r>
      <w:r>
        <w:t xml:space="preserve"> (juifs, chrétiens, </w:t>
      </w:r>
      <w:r w:rsidRPr="00F70E9D">
        <w:t>mazdéen</w:t>
      </w:r>
      <w:r>
        <w:t>s, athées …) y sont systématiquement</w:t>
      </w:r>
      <w:r w:rsidR="00E97914">
        <w:t xml:space="preserve"> persécutées</w:t>
      </w:r>
      <w:r>
        <w:t xml:space="preserve"> et discriminés</w:t>
      </w:r>
      <w:r w:rsidR="00A62251">
        <w:t>,</w:t>
      </w:r>
    </w:p>
    <w:p w14:paraId="50E0695C" w14:textId="3627995E" w:rsidR="00E97914" w:rsidRDefault="00F70E9D" w:rsidP="00481985">
      <w:pPr>
        <w:pStyle w:val="Paragraphedeliste"/>
        <w:numPr>
          <w:ilvl w:val="0"/>
          <w:numId w:val="8"/>
        </w:numPr>
        <w:spacing w:after="0" w:line="240" w:lineRule="auto"/>
        <w:ind w:left="709"/>
        <w:jc w:val="both"/>
      </w:pPr>
      <w:r>
        <w:t>La j</w:t>
      </w:r>
      <w:r w:rsidR="00E97914">
        <w:t>ustice</w:t>
      </w:r>
      <w:r w:rsidR="00622747">
        <w:t xml:space="preserve"> y</w:t>
      </w:r>
      <w:r>
        <w:t xml:space="preserve"> est</w:t>
      </w:r>
      <w:r w:rsidR="00E97914">
        <w:t xml:space="preserve"> expéditive</w:t>
      </w:r>
      <w:r>
        <w:t xml:space="preserve"> ou arbitraire (en particulier pour les femmes et les minorités)</w:t>
      </w:r>
      <w:r w:rsidR="00A62251">
        <w:t>,</w:t>
      </w:r>
    </w:p>
    <w:p w14:paraId="4C36DAB1" w14:textId="30F5B54B" w:rsidR="00E97914" w:rsidRDefault="00E97914" w:rsidP="00481985">
      <w:pPr>
        <w:pStyle w:val="Paragraphedeliste"/>
        <w:numPr>
          <w:ilvl w:val="0"/>
          <w:numId w:val="8"/>
        </w:numPr>
        <w:spacing w:after="0" w:line="240" w:lineRule="auto"/>
        <w:ind w:left="709"/>
        <w:jc w:val="both"/>
      </w:pPr>
      <w:r>
        <w:t>L</w:t>
      </w:r>
      <w:r w:rsidR="00F70E9D">
        <w:t>a l</w:t>
      </w:r>
      <w:r>
        <w:t>iberté</w:t>
      </w:r>
      <w:r w:rsidR="00F70E9D">
        <w:t xml:space="preserve"> y est</w:t>
      </w:r>
      <w:r>
        <w:t xml:space="preserve"> absente</w:t>
      </w:r>
      <w:r w:rsidR="00F70E9D">
        <w:t xml:space="preserve">, dont la liberté de conscience et d’expression (le délit de blasphème, instauré dans tous ces pays, y bride toute critique des religions, en particulier </w:t>
      </w:r>
      <w:r w:rsidR="00BD77DE">
        <w:t>celle</w:t>
      </w:r>
      <w:r w:rsidR="00F70E9D">
        <w:t xml:space="preserve"> l’islam, de Mahomet et du Coran)</w:t>
      </w:r>
      <w:r w:rsidR="00A62251">
        <w:t>,</w:t>
      </w:r>
    </w:p>
    <w:p w14:paraId="6F70A432" w14:textId="5901640B" w:rsidR="00E97914" w:rsidRDefault="00F70E9D" w:rsidP="00481985">
      <w:pPr>
        <w:pStyle w:val="Paragraphedeliste"/>
        <w:numPr>
          <w:ilvl w:val="0"/>
          <w:numId w:val="8"/>
        </w:numPr>
        <w:spacing w:after="0" w:line="240" w:lineRule="auto"/>
        <w:ind w:left="709"/>
        <w:jc w:val="both"/>
      </w:pPr>
      <w:r>
        <w:t>La d</w:t>
      </w:r>
      <w:r w:rsidR="00E97914">
        <w:t>émocratie réelle</w:t>
      </w:r>
      <w:r>
        <w:t xml:space="preserve"> y est</w:t>
      </w:r>
      <w:r w:rsidR="00E97914">
        <w:t xml:space="preserve"> inexistante</w:t>
      </w:r>
      <w:r w:rsidR="007858F4">
        <w:rPr>
          <w:rStyle w:val="Appelnotedebasdep"/>
        </w:rPr>
        <w:footnoteReference w:id="69"/>
      </w:r>
      <w:r w:rsidR="00481985">
        <w:t xml:space="preserve"> (ces pays sont majoritairement des dictatures)</w:t>
      </w:r>
      <w:r w:rsidR="00A62251">
        <w:t>,</w:t>
      </w:r>
    </w:p>
    <w:p w14:paraId="4F580195" w14:textId="1B4A8457" w:rsidR="00E97914" w:rsidRDefault="00BD77DE" w:rsidP="00481985">
      <w:pPr>
        <w:pStyle w:val="Paragraphedeliste"/>
        <w:numPr>
          <w:ilvl w:val="0"/>
          <w:numId w:val="8"/>
        </w:numPr>
        <w:spacing w:after="0" w:line="240" w:lineRule="auto"/>
        <w:ind w:left="709"/>
        <w:jc w:val="both"/>
      </w:pPr>
      <w:r>
        <w:t>Y règne la l</w:t>
      </w:r>
      <w:r w:rsidR="00E97914">
        <w:t>ogique de soumission</w:t>
      </w:r>
      <w:r w:rsidR="00F75AC6">
        <w:t>, qui est très différente de la logique de liberté qui s’est développée en Occident et</w:t>
      </w:r>
      <w:r w:rsidR="00622747">
        <w:t xml:space="preserve"> dans</w:t>
      </w:r>
      <w:r w:rsidR="00F75AC6">
        <w:t xml:space="preserve"> les pays asiatiques émergeants (</w:t>
      </w:r>
      <w:r w:rsidR="00622747">
        <w:t xml:space="preserve">i.e. </w:t>
      </w:r>
      <w:r w:rsidR="00F75AC6">
        <w:t xml:space="preserve">les </w:t>
      </w:r>
      <w:r w:rsidR="00622747">
        <w:t>« </w:t>
      </w:r>
      <w:r w:rsidR="00F75AC6">
        <w:t>petits dragons asiatiques</w:t>
      </w:r>
      <w:r w:rsidR="00622747">
        <w:t> »</w:t>
      </w:r>
      <w:r w:rsidR="00F75AC6">
        <w:t>)</w:t>
      </w:r>
      <w:r w:rsidR="00A62251">
        <w:t>,</w:t>
      </w:r>
    </w:p>
    <w:p w14:paraId="7E418EDC" w14:textId="06081AD7" w:rsidR="00E97914" w:rsidRDefault="00F75AC6" w:rsidP="00481985">
      <w:pPr>
        <w:pStyle w:val="Paragraphedeliste"/>
        <w:numPr>
          <w:ilvl w:val="0"/>
          <w:numId w:val="8"/>
        </w:numPr>
        <w:spacing w:after="0" w:line="240" w:lineRule="auto"/>
        <w:ind w:left="709"/>
        <w:jc w:val="both"/>
      </w:pPr>
      <w:r>
        <w:t>Les f</w:t>
      </w:r>
      <w:r w:rsidR="00E97914">
        <w:t>emmes</w:t>
      </w:r>
      <w:r>
        <w:t xml:space="preserve"> y sont</w:t>
      </w:r>
      <w:r w:rsidR="00E97914">
        <w:t xml:space="preserve"> maltraitées</w:t>
      </w:r>
      <w:r>
        <w:rPr>
          <w:rStyle w:val="Appelnotedebasdep"/>
        </w:rPr>
        <w:footnoteReference w:id="70"/>
      </w:r>
      <w:r>
        <w:t>, considérées comme inférieures et infantilisées</w:t>
      </w:r>
      <w:r w:rsidR="00A62251">
        <w:t>,</w:t>
      </w:r>
    </w:p>
    <w:p w14:paraId="62406627" w14:textId="7715F4E1" w:rsidR="00E97914" w:rsidRDefault="001C5641" w:rsidP="00481985">
      <w:pPr>
        <w:pStyle w:val="Paragraphedeliste"/>
        <w:numPr>
          <w:ilvl w:val="0"/>
          <w:numId w:val="8"/>
        </w:numPr>
        <w:spacing w:after="0" w:line="240" w:lineRule="auto"/>
        <w:ind w:left="709"/>
        <w:jc w:val="both"/>
      </w:pPr>
      <w:r>
        <w:lastRenderedPageBreak/>
        <w:t>Il est i</w:t>
      </w:r>
      <w:r w:rsidR="00E97914">
        <w:t>nterdit</w:t>
      </w:r>
      <w:r>
        <w:t xml:space="preserve"> de se poser des</w:t>
      </w:r>
      <w:r w:rsidR="00E97914">
        <w:t xml:space="preserve"> </w:t>
      </w:r>
      <w:r>
        <w:t>questions sur l’islam</w:t>
      </w:r>
      <w:r w:rsidR="005D300D">
        <w:t>,</w:t>
      </w:r>
      <w:r w:rsidR="00903E0D">
        <w:t xml:space="preserve"> de critiquer Mahomet</w:t>
      </w:r>
      <w:r w:rsidR="005D300D">
        <w:t>, de sortir de l’islam, sous peine de mort</w:t>
      </w:r>
      <w:r w:rsidR="00467F55">
        <w:t xml:space="preserve"> ou de persécution (</w:t>
      </w:r>
      <w:r w:rsidR="00622747">
        <w:t>d’</w:t>
      </w:r>
      <w:r w:rsidR="00467F55">
        <w:t xml:space="preserve">emprisonnement, </w:t>
      </w:r>
      <w:r w:rsidR="00622747">
        <w:t>d’</w:t>
      </w:r>
      <w:r w:rsidR="00467F55">
        <w:t>amende …)</w:t>
      </w:r>
      <w:r w:rsidR="00E238D7">
        <w:rPr>
          <w:rStyle w:val="Appelnotedebasdep"/>
        </w:rPr>
        <w:footnoteReference w:id="71"/>
      </w:r>
      <w:r w:rsidR="00A62251">
        <w:t>.</w:t>
      </w:r>
    </w:p>
    <w:p w14:paraId="2DFC56E1" w14:textId="449DB7E6" w:rsidR="00B14D84" w:rsidRDefault="00B14D84" w:rsidP="007F0F30">
      <w:pPr>
        <w:spacing w:after="0" w:line="240" w:lineRule="auto"/>
        <w:jc w:val="both"/>
      </w:pPr>
    </w:p>
    <w:p w14:paraId="71A4DB4D" w14:textId="0754A490" w:rsidR="00B14D84" w:rsidRDefault="00C92B51" w:rsidP="00821CDA">
      <w:pPr>
        <w:pStyle w:val="Paragraphedeliste"/>
        <w:numPr>
          <w:ilvl w:val="0"/>
          <w:numId w:val="12"/>
        </w:numPr>
        <w:spacing w:after="0" w:line="240" w:lineRule="auto"/>
        <w:jc w:val="both"/>
      </w:pPr>
      <w:r>
        <w:t xml:space="preserve">Il </w:t>
      </w:r>
      <w:r w:rsidR="00821CDA">
        <w:t>arguera</w:t>
      </w:r>
      <w:r>
        <w:t xml:space="preserve"> aussi</w:t>
      </w:r>
      <w:r w:rsidR="00821CDA">
        <w:t xml:space="preserve"> du fait</w:t>
      </w:r>
      <w:r>
        <w:t xml:space="preserve"> que tous les musulmans, même ceux qui rejettent l’</w:t>
      </w:r>
      <w:r w:rsidR="00821CDA">
        <w:t>O</w:t>
      </w:r>
      <w:r>
        <w:t>ccident, ses idées et</w:t>
      </w:r>
      <w:r w:rsidR="00821CDA">
        <w:t xml:space="preserve"> ses</w:t>
      </w:r>
      <w:r>
        <w:t xml:space="preserve"> valeurs, utilisent</w:t>
      </w:r>
      <w:r w:rsidR="00821CDA">
        <w:t xml:space="preserve"> pourtant</w:t>
      </w:r>
      <w:r>
        <w:t xml:space="preserve"> les avancées scientifiques (ses </w:t>
      </w:r>
      <w:r w:rsidRPr="00821CDA">
        <w:rPr>
          <w:rStyle w:val="titre10"/>
          <w:color w:val="000000"/>
        </w:rPr>
        <w:t>théories en mathématiques et physique …)</w:t>
      </w:r>
      <w:r>
        <w:t xml:space="preserve"> et les technologies et </w:t>
      </w:r>
      <w:r w:rsidRPr="00821CDA">
        <w:rPr>
          <w:rStyle w:val="titre10"/>
          <w:color w:val="000000"/>
        </w:rPr>
        <w:t>inventions</w:t>
      </w:r>
      <w:r>
        <w:t xml:space="preserve"> occidentales</w:t>
      </w:r>
      <w:r>
        <w:rPr>
          <w:rStyle w:val="Appelnotedebasdep"/>
        </w:rPr>
        <w:footnoteReference w:id="72"/>
      </w:r>
      <w:r>
        <w:t>, comme</w:t>
      </w:r>
      <w:r w:rsidR="00821CDA">
        <w:t xml:space="preserve"> celles</w:t>
      </w:r>
      <w:r>
        <w:t xml:space="preserve"> ci-après :</w:t>
      </w:r>
    </w:p>
    <w:p w14:paraId="05AA2ADD" w14:textId="4DCEDD74" w:rsidR="00C92B51" w:rsidRDefault="00C92B51" w:rsidP="00C92B51">
      <w:pPr>
        <w:spacing w:after="0" w:line="240" w:lineRule="auto"/>
        <w:jc w:val="both"/>
        <w:rPr>
          <w:color w:val="000000"/>
        </w:rPr>
      </w:pPr>
    </w:p>
    <w:p w14:paraId="362C7693" w14:textId="77777777" w:rsidR="00C92B51" w:rsidRDefault="00C92B51" w:rsidP="00C92B51">
      <w:pPr>
        <w:spacing w:after="0" w:line="240" w:lineRule="auto"/>
        <w:jc w:val="both"/>
        <w:rPr>
          <w:color w:val="000000"/>
        </w:rPr>
      </w:pPr>
      <w:r>
        <w:rPr>
          <w:rStyle w:val="titre10"/>
          <w:i/>
          <w:iCs/>
          <w:color w:val="000000"/>
        </w:rPr>
        <w:t xml:space="preserve">la radio, l'ordinateur, l'ampoule électrique (à incandescence et LED), les câbles sous-marins, les satellites de communication et les sondes spatiales, l'Internet, les microprocesseurs, la télévision, les cristaux liquides et les voyants à LED, les alliages à mémoire de forme, les organomagnésiens en chimie, la machine à vapeur et son génial régulateur automatique de vitesse à boules de Watt, l'automobile, le moteur à combustion interne, les avions subsoniques et supersoniques, l'hélicoptère, le béton armé, la dynamo, le moteur électrique (triphasé ...), le GPS, le téléphone, le téléphone GSM, les chemins de fer, la géométrie analytique, la géométrie projective, les fractales, les critères de stabilité des systèmes (la théorie des systèmes asservis ..), le calcul des équations différentielles par la méthode des éléments finis, le radar, le four à micro-ondes, les mémoires flash (RAM, ROM, SSD ...), la photographie en couleurs, l'holographie, le calcul des variations, la mécanique quantique, les relativités galiléenne, restreinte et générale, la dynamique ou mécanique des fluides, le microscope électronique, les sous-marins et bathyscaphes, les circuits intégrés, les convertisseurs Bessemer et </w:t>
      </w:r>
      <w:proofErr w:type="spellStart"/>
      <w:r>
        <w:rPr>
          <w:rStyle w:val="titre10"/>
          <w:i/>
          <w:iCs/>
          <w:color w:val="000000"/>
        </w:rPr>
        <w:t>Kaldo</w:t>
      </w:r>
      <w:proofErr w:type="spellEnd"/>
      <w:r>
        <w:rPr>
          <w:rStyle w:val="titre10"/>
          <w:i/>
          <w:iCs/>
          <w:color w:val="000000"/>
        </w:rPr>
        <w:t>, les fours martins, les accélérateurs de particules, la galvanoplastie, le scanner, l'imagerie à résonance magnétique nucléaire (IRM), le laser, les CD et DVD, la turbine à gaz, la radiographie, les barrages hydroélectriques (les turbines Pelton, Franklin), le génie génétique, le magnétophone, le photocopieur, les calculateurs quantiques, la pénicilline, .le disque microsillon, les greffes d’organes, le piano, les grandes orgues, l'horloge à balancier, la montre à ressort, l'impressionnisme, les édulcorants, le gratte-ciel, . Les ponts suspendus et haubanés, les éoliennes, hydroliennes, l'imprimerie à caractères mobiles, les imprimantes 3D, la station spatiale internationale (ISS), le microscope à effet tunnel, les aimants néodyme, supraconducteurs, les électro-aimants, la photographie, Le cinématographe, la caméra etc.</w:t>
      </w:r>
    </w:p>
    <w:p w14:paraId="68102F53" w14:textId="141290F9" w:rsidR="00C92B51" w:rsidRDefault="00C92B51" w:rsidP="00C92B51">
      <w:pPr>
        <w:spacing w:after="0" w:line="240" w:lineRule="auto"/>
        <w:jc w:val="both"/>
      </w:pPr>
    </w:p>
    <w:p w14:paraId="27504E2A" w14:textId="749CE60E" w:rsidR="00601012" w:rsidRDefault="00601012" w:rsidP="00821CDA">
      <w:pPr>
        <w:pStyle w:val="Paragraphedeliste"/>
        <w:numPr>
          <w:ilvl w:val="0"/>
          <w:numId w:val="12"/>
        </w:numPr>
        <w:spacing w:after="0" w:line="240" w:lineRule="auto"/>
        <w:jc w:val="both"/>
      </w:pPr>
      <w:r>
        <w:t>Les ex-musulmans lui répondront aussi, par exemple :</w:t>
      </w:r>
    </w:p>
    <w:p w14:paraId="7CC6F8B1" w14:textId="77777777" w:rsidR="00601012" w:rsidRDefault="00601012" w:rsidP="00C92B51">
      <w:pPr>
        <w:spacing w:after="0" w:line="240" w:lineRule="auto"/>
        <w:jc w:val="both"/>
      </w:pPr>
    </w:p>
    <w:p w14:paraId="279184BE" w14:textId="5ECE6C0A" w:rsidR="00601012" w:rsidRDefault="00601012" w:rsidP="00601012">
      <w:pPr>
        <w:spacing w:after="0" w:line="240" w:lineRule="auto"/>
        <w:jc w:val="both"/>
      </w:pPr>
      <w:r>
        <w:t>Riad : « </w:t>
      </w:r>
      <w:r w:rsidRPr="00601012">
        <w:rPr>
          <w:i/>
          <w:iCs/>
        </w:rPr>
        <w:t>dites-moi sincèrement qu'a t’a apporté ta religion, à part la désolation, la haine, la violence, le mépris, l’obscurantisme et destruction de la civilisation</w:t>
      </w:r>
      <w:r>
        <w:t> ».</w:t>
      </w:r>
    </w:p>
    <w:p w14:paraId="66DA5A14" w14:textId="77777777" w:rsidR="00601012" w:rsidRDefault="00601012" w:rsidP="00601012">
      <w:pPr>
        <w:spacing w:after="0" w:line="240" w:lineRule="auto"/>
        <w:jc w:val="both"/>
      </w:pPr>
    </w:p>
    <w:p w14:paraId="33985157" w14:textId="41F1A1E1" w:rsidR="00601012" w:rsidRDefault="00601012" w:rsidP="00601012">
      <w:pPr>
        <w:spacing w:after="0" w:line="240" w:lineRule="auto"/>
        <w:jc w:val="both"/>
      </w:pPr>
      <w:proofErr w:type="spellStart"/>
      <w:r>
        <w:t>Sousou</w:t>
      </w:r>
      <w:proofErr w:type="spellEnd"/>
      <w:r>
        <w:t xml:space="preserve"> : « </w:t>
      </w:r>
      <w:r w:rsidRPr="00601012">
        <w:rPr>
          <w:i/>
          <w:iCs/>
        </w:rPr>
        <w:t>l'asservissement de l'humain</w:t>
      </w:r>
      <w:r>
        <w:rPr>
          <w:i/>
          <w:iCs/>
        </w:rPr>
        <w:t>,</w:t>
      </w:r>
      <w:r w:rsidRPr="00601012">
        <w:rPr>
          <w:i/>
          <w:iCs/>
        </w:rPr>
        <w:t xml:space="preserve"> par l'irrationnel et l'obscurantisme, reste la maladie de l'islam</w:t>
      </w:r>
      <w:r>
        <w:t xml:space="preserve"> ».</w:t>
      </w:r>
    </w:p>
    <w:p w14:paraId="21010CF3" w14:textId="7AD9CBA3" w:rsidR="00601012" w:rsidRDefault="00601012" w:rsidP="00C92B51">
      <w:pPr>
        <w:spacing w:after="0" w:line="240" w:lineRule="auto"/>
        <w:jc w:val="both"/>
      </w:pPr>
    </w:p>
    <w:p w14:paraId="10662620" w14:textId="520D55BE" w:rsidR="00AB6C29" w:rsidRDefault="00AB6C29" w:rsidP="00AB6C29">
      <w:pPr>
        <w:pStyle w:val="Paragraphedeliste"/>
        <w:numPr>
          <w:ilvl w:val="0"/>
          <w:numId w:val="12"/>
        </w:numPr>
        <w:spacing w:after="0" w:line="240" w:lineRule="auto"/>
        <w:jc w:val="both"/>
      </w:pPr>
      <w:r>
        <w:t>Dans la critique de l’Occident, il a souvent une forme de jalousie cachée, qui est niée par les intéressés :</w:t>
      </w:r>
    </w:p>
    <w:p w14:paraId="30958CF1" w14:textId="649F3BA7" w:rsidR="00AB6C29" w:rsidRDefault="00AB6C29" w:rsidP="00C92B51">
      <w:pPr>
        <w:spacing w:after="0" w:line="240" w:lineRule="auto"/>
        <w:jc w:val="both"/>
      </w:pPr>
    </w:p>
    <w:p w14:paraId="4BC06982" w14:textId="73B2FD39" w:rsidR="00AB6C29" w:rsidRDefault="00AB6C29" w:rsidP="00C92B51">
      <w:pPr>
        <w:spacing w:after="0" w:line="240" w:lineRule="auto"/>
        <w:jc w:val="both"/>
      </w:pPr>
      <w:r>
        <w:t xml:space="preserve">En fait, au cours de l’histoire des civilisations musulmanes, il y a eu aussi des massacres et génocides (en particulier plus de 80 millions de mort, sur plus de 10 siècles, en Inde et dans les </w:t>
      </w:r>
      <w:r>
        <w:rPr>
          <w:rStyle w:val="Appelnotedebasdep"/>
        </w:rPr>
        <w:footnoteReference w:id="73"/>
      </w:r>
      <w:r>
        <w:t>territoires himalayens, …).</w:t>
      </w:r>
    </w:p>
    <w:p w14:paraId="1FF57C02" w14:textId="2D38C433" w:rsidR="00AB6C29" w:rsidRDefault="00AB6C29" w:rsidP="00C92B51">
      <w:pPr>
        <w:spacing w:after="0" w:line="240" w:lineRule="auto"/>
        <w:jc w:val="both"/>
      </w:pPr>
    </w:p>
    <w:p w14:paraId="75CB9118" w14:textId="2E7A3A94" w:rsidR="00A06A86" w:rsidRDefault="00A06A86" w:rsidP="00C92B51">
      <w:pPr>
        <w:spacing w:after="0" w:line="240" w:lineRule="auto"/>
        <w:jc w:val="both"/>
      </w:pPr>
      <w:r>
        <w:t>Mon but en dressant cette comparaison n’est pas de stigmatiser les pays musulmans, mais d’inciter certains musulmans à modifier leur perception de leur propre pays musulmans, par rapport à celle des pays occidentaux</w:t>
      </w:r>
      <w:r>
        <w:rPr>
          <w:rStyle w:val="Appelnotedebasdep"/>
        </w:rPr>
        <w:footnoteReference w:id="74"/>
      </w:r>
      <w:r>
        <w:t>.</w:t>
      </w:r>
    </w:p>
    <w:p w14:paraId="5D75575F" w14:textId="77777777" w:rsidR="00A06A86" w:rsidRDefault="00A06A86" w:rsidP="00C92B51">
      <w:pPr>
        <w:spacing w:after="0" w:line="240" w:lineRule="auto"/>
        <w:jc w:val="both"/>
      </w:pPr>
    </w:p>
    <w:p w14:paraId="56B94346" w14:textId="7F64E354" w:rsidR="002E19FA" w:rsidRDefault="002E19FA" w:rsidP="002E19FA">
      <w:pPr>
        <w:pStyle w:val="Titre2"/>
      </w:pPr>
      <w:bookmarkStart w:id="59" w:name="_Toc48033063"/>
      <w:r>
        <w:t>Les différentes versions du Coran</w:t>
      </w:r>
      <w:bookmarkEnd w:id="59"/>
    </w:p>
    <w:p w14:paraId="5C720A58" w14:textId="095530F7" w:rsidR="002E19FA" w:rsidRDefault="002E19FA" w:rsidP="007F0F30">
      <w:pPr>
        <w:spacing w:after="0" w:line="240" w:lineRule="auto"/>
        <w:jc w:val="both"/>
      </w:pPr>
    </w:p>
    <w:p w14:paraId="628263A2" w14:textId="4D45205F" w:rsidR="00973D43" w:rsidRDefault="00973D43" w:rsidP="00973D43">
      <w:pPr>
        <w:spacing w:after="0" w:line="240" w:lineRule="auto"/>
        <w:jc w:val="both"/>
      </w:pPr>
      <w:r>
        <w:t>Voici la liste des Coran pré-</w:t>
      </w:r>
      <w:proofErr w:type="spellStart"/>
      <w:r>
        <w:t>uthmaniens</w:t>
      </w:r>
      <w:proofErr w:type="spellEnd"/>
      <w:r>
        <w:t xml:space="preserve"> anciens, partiellement conservés, subsistants encore, dans le monde :</w:t>
      </w:r>
    </w:p>
    <w:p w14:paraId="3F35330A" w14:textId="77777777" w:rsidR="00973D43" w:rsidRDefault="00973D43" w:rsidP="00973D43">
      <w:pPr>
        <w:spacing w:after="0" w:line="240" w:lineRule="auto"/>
        <w:jc w:val="both"/>
      </w:pPr>
    </w:p>
    <w:p w14:paraId="76F3E3C4" w14:textId="40655F13" w:rsidR="00973D43" w:rsidRDefault="00973D43" w:rsidP="00973D43">
      <w:pPr>
        <w:spacing w:after="0" w:line="240" w:lineRule="auto"/>
      </w:pPr>
      <w:r>
        <w:t xml:space="preserve">1) Le Codex </w:t>
      </w:r>
      <w:proofErr w:type="spellStart"/>
      <w:r>
        <w:t>Parisino-petropolitanus</w:t>
      </w:r>
      <w:proofErr w:type="spellEnd"/>
      <w:r>
        <w:t xml:space="preserve">, conservé à la BNF, en France, </w:t>
      </w:r>
      <w:hyperlink r:id="rId27" w:history="1">
        <w:r w:rsidRPr="00D80FD0">
          <w:rPr>
            <w:rStyle w:val="Lienhypertexte"/>
          </w:rPr>
          <w:t>https://fr.m.wikipedia.org/wiki/Codex_Parisino-petropolitanus</w:t>
        </w:r>
      </w:hyperlink>
      <w:r>
        <w:t xml:space="preserve"> </w:t>
      </w:r>
    </w:p>
    <w:p w14:paraId="0575CDF1" w14:textId="68AA955B" w:rsidR="00973D43" w:rsidRDefault="00973D43" w:rsidP="00973D43">
      <w:pPr>
        <w:spacing w:after="0" w:line="240" w:lineRule="auto"/>
      </w:pPr>
      <w:r>
        <w:t xml:space="preserve">2) Les manuscrits ou Palimpsestes de Sanaa, conservés au Yémen, </w:t>
      </w:r>
      <w:hyperlink r:id="rId28" w:history="1">
        <w:r w:rsidRPr="00D80FD0">
          <w:rPr>
            <w:rStyle w:val="Lienhypertexte"/>
          </w:rPr>
          <w:t>https://fr.m.wikipedia.org/wiki/Manuscrits_de_Sanaa</w:t>
        </w:r>
      </w:hyperlink>
      <w:r>
        <w:t xml:space="preserve"> </w:t>
      </w:r>
    </w:p>
    <w:p w14:paraId="136A5438" w14:textId="178A040D" w:rsidR="00973D43" w:rsidRDefault="00973D43" w:rsidP="00973D43">
      <w:pPr>
        <w:spacing w:after="0" w:line="240" w:lineRule="auto"/>
      </w:pPr>
      <w:r>
        <w:t xml:space="preserve">3) </w:t>
      </w:r>
      <w:r w:rsidR="00D01060">
        <w:t>L</w:t>
      </w:r>
      <w:r>
        <w:t xml:space="preserve">e manuscrit de Samarcande ou Coran de Tachkent, à la bibliothèque de Tachkent, en Ouzbékistan, </w:t>
      </w:r>
      <w:hyperlink r:id="rId29" w:history="1">
        <w:r w:rsidRPr="00D80FD0">
          <w:rPr>
            <w:rStyle w:val="Lienhypertexte"/>
          </w:rPr>
          <w:t>https://answering-islam.org/Index/S/samarkand.html</w:t>
        </w:r>
      </w:hyperlink>
      <w:r>
        <w:t xml:space="preserve"> &amp; </w:t>
      </w:r>
      <w:hyperlink r:id="rId30" w:history="1">
        <w:r w:rsidRPr="00D80FD0">
          <w:rPr>
            <w:rStyle w:val="Lienhypertexte"/>
          </w:rPr>
          <w:t>https://fr.m.wikipedia.org/wiki/Coran_de_Tachkent</w:t>
        </w:r>
      </w:hyperlink>
      <w:r>
        <w:t xml:space="preserve"> </w:t>
      </w:r>
    </w:p>
    <w:p w14:paraId="712DAEA0" w14:textId="78F72136" w:rsidR="00973D43" w:rsidRDefault="00973D43" w:rsidP="00973D43">
      <w:pPr>
        <w:spacing w:after="0" w:line="240" w:lineRule="auto"/>
      </w:pPr>
      <w:r>
        <w:t xml:space="preserve">4) </w:t>
      </w:r>
      <w:r w:rsidR="00D01060">
        <w:t>L</w:t>
      </w:r>
      <w:r>
        <w:t>e manuscrit de Topkapi (daté de 654 ?), au musée Topkapi, à Istanbul, en Turquie (à vérifier).</w:t>
      </w:r>
    </w:p>
    <w:p w14:paraId="00911881" w14:textId="77777777" w:rsidR="00973D43" w:rsidRDefault="00973D43" w:rsidP="00973D43">
      <w:pPr>
        <w:spacing w:after="0" w:line="240" w:lineRule="auto"/>
      </w:pPr>
      <w:r>
        <w:t xml:space="preserve">5) Le manuscrit du Coran de l'université de Birmingham, </w:t>
      </w:r>
      <w:hyperlink r:id="rId31" w:history="1">
        <w:r w:rsidRPr="00D80FD0">
          <w:rPr>
            <w:rStyle w:val="Lienhypertexte"/>
          </w:rPr>
          <w:t>https://fr.m.wikipedia.org/wiki/Manuscrit_du_Coran_de_l'universit%C3%A9_de_Birmingham</w:t>
        </w:r>
      </w:hyperlink>
      <w:r>
        <w:t xml:space="preserve"> </w:t>
      </w:r>
    </w:p>
    <w:p w14:paraId="5965C163" w14:textId="7330C0F6" w:rsidR="00973D43" w:rsidRDefault="00973D43" w:rsidP="00973D43">
      <w:pPr>
        <w:spacing w:after="0" w:line="240" w:lineRule="auto"/>
      </w:pPr>
      <w:r>
        <w:t xml:space="preserve">6) le Codex de Londres, </w:t>
      </w:r>
      <w:proofErr w:type="spellStart"/>
      <w:r>
        <w:t>Ma'il</w:t>
      </w:r>
      <w:proofErr w:type="spellEnd"/>
      <w:r>
        <w:t xml:space="preserve"> </w:t>
      </w:r>
      <w:proofErr w:type="spellStart"/>
      <w:r>
        <w:t>Qur'an</w:t>
      </w:r>
      <w:proofErr w:type="spellEnd"/>
      <w:r>
        <w:t xml:space="preserve"> (daté de 772 ?), conservé au British Museum, </w:t>
      </w:r>
      <w:hyperlink r:id="rId32" w:history="1">
        <w:r w:rsidRPr="00D80FD0">
          <w:rPr>
            <w:rStyle w:val="Lienhypertexte"/>
          </w:rPr>
          <w:t>https://www.bl.uk/collection-items/the-mail-quran</w:t>
        </w:r>
      </w:hyperlink>
      <w:r>
        <w:t xml:space="preserve"> </w:t>
      </w:r>
    </w:p>
    <w:p w14:paraId="2FB8D978" w14:textId="77777777" w:rsidR="00973D43" w:rsidRDefault="00973D43" w:rsidP="00973D43">
      <w:pPr>
        <w:spacing w:after="0" w:line="240" w:lineRule="auto"/>
        <w:jc w:val="both"/>
      </w:pPr>
    </w:p>
    <w:p w14:paraId="617BA21D" w14:textId="77777777" w:rsidR="00973D43" w:rsidRPr="00DA0DBD" w:rsidRDefault="00973D43" w:rsidP="00973D43">
      <w:pPr>
        <w:spacing w:after="0" w:line="240" w:lineRule="auto"/>
        <w:jc w:val="both"/>
      </w:pPr>
      <w:r>
        <w:t>Chacun contiendrait environ 750 divergences par rapport au Coran actuel (on remarque que c'est souvent le Coran actuel qui semble avoir ajouté des mots ou des phrases au texte primitif).</w:t>
      </w:r>
    </w:p>
    <w:p w14:paraId="24443778" w14:textId="6FF7B9CB" w:rsidR="00973D43" w:rsidRDefault="00973D43" w:rsidP="007F0F30">
      <w:pPr>
        <w:spacing w:after="0" w:line="240" w:lineRule="auto"/>
        <w:jc w:val="both"/>
      </w:pPr>
    </w:p>
    <w:p w14:paraId="0D9FA66C" w14:textId="14213084" w:rsidR="00973D43" w:rsidRDefault="00973D43" w:rsidP="00973D43">
      <w:pPr>
        <w:spacing w:after="0" w:line="240" w:lineRule="auto"/>
        <w:jc w:val="both"/>
      </w:pPr>
      <w:r w:rsidRPr="00973D43">
        <w:rPr>
          <w:u w:val="single"/>
        </w:rPr>
        <w:t>Note personnelle</w:t>
      </w:r>
      <w:r>
        <w:t xml:space="preserve"> : Si je ne me trompes pas, il subsisterait 4 ou 5 Coran, dans le monde, partiellement conservés, qui seraient des versions différentes de la version d'Uthman. En général, le texte, contenu dans ces Coran, est quasiment le même. </w:t>
      </w:r>
      <w:r w:rsidR="005A5FFB">
        <w:t>A contrario</w:t>
      </w:r>
      <w:r>
        <w:t>, ce qui frappe est l'ajout de versets</w:t>
      </w:r>
      <w:r w:rsidR="005A5FFB">
        <w:t>,</w:t>
      </w:r>
      <w:r>
        <w:t xml:space="preserve"> qui interrogent</w:t>
      </w:r>
      <w:r w:rsidR="005A5FFB">
        <w:t xml:space="preserve"> les islamologues</w:t>
      </w:r>
      <w:r>
        <w:t xml:space="preserve"> (certains, par exemple, allant dans le sens de l'existence de la ville de la Mecque, par exemple …). </w:t>
      </w:r>
    </w:p>
    <w:p w14:paraId="638438C2" w14:textId="77777777" w:rsidR="00973D43" w:rsidRDefault="00973D43" w:rsidP="007F0F30">
      <w:pPr>
        <w:spacing w:after="0" w:line="240" w:lineRule="auto"/>
        <w:jc w:val="both"/>
      </w:pPr>
    </w:p>
    <w:p w14:paraId="116F4D02" w14:textId="1C34706E" w:rsidR="002E19FA" w:rsidRDefault="002E19FA" w:rsidP="007F0F30">
      <w:pPr>
        <w:spacing w:after="0" w:line="240" w:lineRule="auto"/>
        <w:jc w:val="both"/>
      </w:pPr>
      <w:r>
        <w:t xml:space="preserve">Liste des livres présentant </w:t>
      </w:r>
      <w:r w:rsidR="005A5FFB">
        <w:t>et étudiant c</w:t>
      </w:r>
      <w:r>
        <w:t>es différentes versions du Coran</w:t>
      </w:r>
      <w:r w:rsidR="00EE0784">
        <w:t xml:space="preserve"> (voir ci-après)</w:t>
      </w:r>
      <w:r>
        <w:t> :</w:t>
      </w:r>
    </w:p>
    <w:p w14:paraId="270F25BC" w14:textId="0B276A67" w:rsidR="002E19FA" w:rsidRDefault="002E19FA" w:rsidP="007F0F30">
      <w:pPr>
        <w:spacing w:after="0" w:line="240" w:lineRule="auto"/>
        <w:jc w:val="both"/>
      </w:pPr>
    </w:p>
    <w:p w14:paraId="1F527CEB" w14:textId="6EDBA3C9" w:rsidR="002E19FA" w:rsidRDefault="002E19FA" w:rsidP="002E19FA">
      <w:pPr>
        <w:spacing w:after="0" w:line="240" w:lineRule="auto"/>
        <w:jc w:val="both"/>
      </w:pPr>
      <w:r>
        <w:t xml:space="preserve">1) </w:t>
      </w:r>
      <w:r w:rsidRPr="002E19FA">
        <w:rPr>
          <w:i/>
          <w:iCs/>
        </w:rPr>
        <w:t>Le Coran, une histoire plurielle. Essai sur la formation du texte coranique</w:t>
      </w:r>
      <w:r>
        <w:t>, François Déroche (orientaliste), Paris, Seuil, 2019.</w:t>
      </w:r>
    </w:p>
    <w:p w14:paraId="3A8EF98B" w14:textId="7527584F" w:rsidR="002E19FA" w:rsidRDefault="002E19FA" w:rsidP="002E19FA">
      <w:pPr>
        <w:spacing w:after="0" w:line="240" w:lineRule="auto"/>
        <w:jc w:val="both"/>
      </w:pPr>
      <w:r>
        <w:t xml:space="preserve">2) </w:t>
      </w:r>
      <w:r w:rsidRPr="002E19FA">
        <w:rPr>
          <w:i/>
          <w:iCs/>
        </w:rPr>
        <w:t>Le Coran des historiens</w:t>
      </w:r>
      <w:r>
        <w:rPr>
          <w:i/>
          <w:iCs/>
        </w:rPr>
        <w:t xml:space="preserve"> </w:t>
      </w:r>
      <w:r w:rsidRPr="002E19FA">
        <w:rPr>
          <w:i/>
          <w:iCs/>
        </w:rPr>
        <w:t>: Bibliographie des études sur le Coran</w:t>
      </w:r>
      <w:r>
        <w:t xml:space="preserve">, Guillaume </w:t>
      </w:r>
      <w:proofErr w:type="spellStart"/>
      <w:r>
        <w:t>Dye</w:t>
      </w:r>
      <w:proofErr w:type="spellEnd"/>
      <w:r>
        <w:t xml:space="preserve"> et Mohammad Ali Amir-</w:t>
      </w:r>
      <w:proofErr w:type="spellStart"/>
      <w:r>
        <w:t>Moezzi</w:t>
      </w:r>
      <w:proofErr w:type="spellEnd"/>
      <w:r>
        <w:rPr>
          <w:rStyle w:val="Appelnotedebasdep"/>
        </w:rPr>
        <w:footnoteReference w:id="75"/>
      </w:r>
      <w:r>
        <w:t xml:space="preserve">, Les éditions du Cerf, 2019, </w:t>
      </w:r>
      <w:r w:rsidRPr="002E19FA">
        <w:t>4372 pages</w:t>
      </w:r>
      <w:r>
        <w:t>.</w:t>
      </w:r>
    </w:p>
    <w:p w14:paraId="0229A160" w14:textId="3B41E297" w:rsidR="002E19FA" w:rsidRDefault="002E19FA" w:rsidP="002E19FA">
      <w:pPr>
        <w:spacing w:after="0" w:line="240" w:lineRule="auto"/>
        <w:jc w:val="both"/>
      </w:pPr>
      <w:r>
        <w:t xml:space="preserve">3) </w:t>
      </w:r>
      <w:r w:rsidR="005A5FFB">
        <w:t xml:space="preserve">Note : </w:t>
      </w:r>
      <w:r>
        <w:t xml:space="preserve">On peut découvrir une présentation de ce second travail dans cette vidéo : </w:t>
      </w:r>
      <w:r w:rsidRPr="002E19FA">
        <w:rPr>
          <w:i/>
          <w:iCs/>
        </w:rPr>
        <w:t>Coran : le regard des historiens</w:t>
      </w:r>
      <w:r>
        <w:t xml:space="preserve">, </w:t>
      </w:r>
      <w:hyperlink r:id="rId33" w:history="1">
        <w:r w:rsidRPr="00640B86">
          <w:rPr>
            <w:rStyle w:val="Lienhypertexte"/>
          </w:rPr>
          <w:t>https://www.youtube.com/watch?v=eWlY9A8zeUM</w:t>
        </w:r>
      </w:hyperlink>
      <w:r>
        <w:t xml:space="preserve"> </w:t>
      </w:r>
    </w:p>
    <w:p w14:paraId="08B248D3" w14:textId="2ED31E14" w:rsidR="00F24D79" w:rsidRDefault="00F24D79" w:rsidP="007F0F30">
      <w:pPr>
        <w:spacing w:after="0" w:line="240" w:lineRule="auto"/>
        <w:jc w:val="both"/>
      </w:pPr>
    </w:p>
    <w:p w14:paraId="74359FA2" w14:textId="673D1951" w:rsidR="002E19FA" w:rsidRDefault="002E19FA" w:rsidP="007F0F30">
      <w:pPr>
        <w:spacing w:after="0" w:line="240" w:lineRule="auto"/>
        <w:jc w:val="both"/>
      </w:pPr>
      <w:r>
        <w:t xml:space="preserve">Voir la liste des diverses versions du Coran disparues ou existantes, dans </w:t>
      </w:r>
      <w:r w:rsidR="00D01060">
        <w:t>l’image</w:t>
      </w:r>
      <w:r>
        <w:t>, ci-après</w:t>
      </w:r>
      <w:r w:rsidR="005A5FFB">
        <w:t> :</w:t>
      </w:r>
    </w:p>
    <w:p w14:paraId="50BBC6A6" w14:textId="77777777" w:rsidR="005A5FFB" w:rsidRDefault="005A5FFB" w:rsidP="007F0F30">
      <w:pPr>
        <w:spacing w:after="0" w:line="240" w:lineRule="auto"/>
        <w:jc w:val="both"/>
      </w:pPr>
    </w:p>
    <w:p w14:paraId="381B6570" w14:textId="15757FC3" w:rsidR="00F24D79" w:rsidRPr="001321DF" w:rsidRDefault="00F24D79" w:rsidP="00F24D79">
      <w:pPr>
        <w:spacing w:after="0" w:line="240" w:lineRule="auto"/>
        <w:jc w:val="center"/>
      </w:pPr>
      <w:r>
        <w:rPr>
          <w:noProof/>
        </w:rPr>
        <w:lastRenderedPageBreak/>
        <w:drawing>
          <wp:inline distT="0" distB="0" distL="0" distR="0" wp14:anchorId="604F5F0B" wp14:editId="554C60B3">
            <wp:extent cx="5416337" cy="45339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16999" cy="4534454"/>
                    </a:xfrm>
                    <a:prstGeom prst="rect">
                      <a:avLst/>
                    </a:prstGeom>
                    <a:noFill/>
                    <a:ln>
                      <a:noFill/>
                    </a:ln>
                  </pic:spPr>
                </pic:pic>
              </a:graphicData>
            </a:graphic>
          </wp:inline>
        </w:drawing>
      </w:r>
    </w:p>
    <w:p w14:paraId="7E70E86D" w14:textId="4EC0BB8D" w:rsidR="008944C0" w:rsidRDefault="008944C0" w:rsidP="004646F4">
      <w:pPr>
        <w:spacing w:after="0" w:line="240" w:lineRule="auto"/>
      </w:pPr>
    </w:p>
    <w:p w14:paraId="52E7E39E" w14:textId="1B83FAF5" w:rsidR="005A5FFB" w:rsidRDefault="005A5FFB" w:rsidP="005A5FFB">
      <w:pPr>
        <w:spacing w:after="0" w:line="240" w:lineRule="auto"/>
        <w:jc w:val="center"/>
      </w:pPr>
      <w:r>
        <w:rPr>
          <w:noProof/>
        </w:rPr>
        <w:lastRenderedPageBreak/>
        <w:drawing>
          <wp:inline distT="0" distB="0" distL="0" distR="0" wp14:anchorId="2ECE7C07" wp14:editId="1AAF5E5F">
            <wp:extent cx="6858000" cy="602234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858000" cy="6022340"/>
                    </a:xfrm>
                    <a:prstGeom prst="rect">
                      <a:avLst/>
                    </a:prstGeom>
                    <a:noFill/>
                    <a:ln>
                      <a:noFill/>
                    </a:ln>
                  </pic:spPr>
                </pic:pic>
              </a:graphicData>
            </a:graphic>
          </wp:inline>
        </w:drawing>
      </w:r>
    </w:p>
    <w:p w14:paraId="313F427A" w14:textId="77777777" w:rsidR="00CF410C" w:rsidRDefault="00CF410C" w:rsidP="005A5FFB">
      <w:pPr>
        <w:spacing w:after="0" w:line="240" w:lineRule="auto"/>
        <w:jc w:val="center"/>
      </w:pPr>
    </w:p>
    <w:p w14:paraId="02BFEEC0" w14:textId="4C308B83" w:rsidR="005A5FFB" w:rsidRDefault="005A5FFB" w:rsidP="005A5FFB">
      <w:pPr>
        <w:spacing w:after="0" w:line="240" w:lineRule="auto"/>
        <w:jc w:val="center"/>
      </w:pPr>
    </w:p>
    <w:p w14:paraId="7D650AE9" w14:textId="62E60202" w:rsidR="005A5FFB" w:rsidRDefault="005A5FFB" w:rsidP="005A5FFB">
      <w:pPr>
        <w:spacing w:after="0" w:line="240" w:lineRule="auto"/>
        <w:jc w:val="center"/>
      </w:pPr>
      <w:r>
        <w:rPr>
          <w:noProof/>
        </w:rPr>
        <w:lastRenderedPageBreak/>
        <w:drawing>
          <wp:inline distT="0" distB="0" distL="0" distR="0" wp14:anchorId="040CED78" wp14:editId="6326496D">
            <wp:extent cx="6858000" cy="4529455"/>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858000" cy="4529455"/>
                    </a:xfrm>
                    <a:prstGeom prst="rect">
                      <a:avLst/>
                    </a:prstGeom>
                    <a:noFill/>
                    <a:ln>
                      <a:noFill/>
                    </a:ln>
                  </pic:spPr>
                </pic:pic>
              </a:graphicData>
            </a:graphic>
          </wp:inline>
        </w:drawing>
      </w:r>
    </w:p>
    <w:p w14:paraId="2CE7EFB4" w14:textId="77777777" w:rsidR="00CF410C" w:rsidRDefault="00CF410C" w:rsidP="005A5FFB">
      <w:pPr>
        <w:spacing w:after="0" w:line="240" w:lineRule="auto"/>
        <w:jc w:val="center"/>
      </w:pPr>
    </w:p>
    <w:p w14:paraId="5EAB9297" w14:textId="58E39239" w:rsidR="005A5FFB" w:rsidRDefault="005A5FFB" w:rsidP="005A5FFB">
      <w:pPr>
        <w:spacing w:after="0" w:line="240" w:lineRule="auto"/>
        <w:jc w:val="center"/>
      </w:pPr>
      <w:r>
        <w:t>Selon des ex-musulmans.</w:t>
      </w:r>
    </w:p>
    <w:p w14:paraId="2D6D79A3" w14:textId="50210EFE" w:rsidR="00CF410C" w:rsidRDefault="00CF410C" w:rsidP="005A5FFB">
      <w:pPr>
        <w:spacing w:after="0" w:line="240" w:lineRule="auto"/>
        <w:jc w:val="center"/>
      </w:pPr>
    </w:p>
    <w:p w14:paraId="1F490596" w14:textId="3A50B38F" w:rsidR="00C45BC7" w:rsidRDefault="00C45BC7" w:rsidP="00C45BC7">
      <w:pPr>
        <w:pStyle w:val="Titre1"/>
      </w:pPr>
      <w:bookmarkStart w:id="60" w:name="_Toc48033064"/>
      <w:r>
        <w:t>Bibliographie</w:t>
      </w:r>
      <w:bookmarkEnd w:id="60"/>
    </w:p>
    <w:p w14:paraId="450543A0" w14:textId="68630568" w:rsidR="00C45BC7" w:rsidRDefault="00C45BC7" w:rsidP="00C45BC7">
      <w:pPr>
        <w:spacing w:after="0" w:line="240" w:lineRule="auto"/>
      </w:pPr>
    </w:p>
    <w:p w14:paraId="39D3451E" w14:textId="1D204258" w:rsidR="00E06B34" w:rsidRDefault="00E06B34" w:rsidP="00E06B34">
      <w:pPr>
        <w:pStyle w:val="Titre2"/>
      </w:pPr>
      <w:bookmarkStart w:id="61" w:name="_Toc48033065"/>
      <w:r>
        <w:t>Livres</w:t>
      </w:r>
      <w:bookmarkEnd w:id="61"/>
    </w:p>
    <w:p w14:paraId="5D897E27" w14:textId="77777777" w:rsidR="00E06B34" w:rsidRDefault="00E06B34" w:rsidP="00C45BC7">
      <w:pPr>
        <w:spacing w:after="0" w:line="240" w:lineRule="auto"/>
      </w:pPr>
    </w:p>
    <w:p w14:paraId="4AF4B836" w14:textId="6505CE0A" w:rsidR="00C45BC7" w:rsidRDefault="00C45BC7" w:rsidP="00C45BC7">
      <w:pPr>
        <w:spacing w:after="0" w:line="240" w:lineRule="auto"/>
      </w:pPr>
      <w:r>
        <w:t xml:space="preserve">[1] </w:t>
      </w:r>
      <w:r w:rsidRPr="00C45BC7">
        <w:rPr>
          <w:i/>
          <w:iCs/>
        </w:rPr>
        <w:t>Apocalypse, menace imminente ? Les sectes en ébullition</w:t>
      </w:r>
      <w:r>
        <w:t xml:space="preserve">, Georges </w:t>
      </w:r>
      <w:proofErr w:type="spellStart"/>
      <w:r>
        <w:t>Fenech</w:t>
      </w:r>
      <w:proofErr w:type="spellEnd"/>
      <w:r>
        <w:t>, Calmann-Lévy, 2012.</w:t>
      </w:r>
    </w:p>
    <w:p w14:paraId="294BCFE7" w14:textId="5EBE1F13" w:rsidR="00C45BC7" w:rsidRDefault="00C45BC7" w:rsidP="00C45BC7">
      <w:pPr>
        <w:spacing w:after="0" w:line="240" w:lineRule="auto"/>
      </w:pPr>
      <w:r>
        <w:t xml:space="preserve">[2] </w:t>
      </w:r>
      <w:r w:rsidRPr="00C45BC7">
        <w:rPr>
          <w:i/>
          <w:iCs/>
        </w:rPr>
        <w:t>Les Sectes</w:t>
      </w:r>
      <w:r>
        <w:t>, Alain Vivien, Odile Jacob, 2003.</w:t>
      </w:r>
    </w:p>
    <w:p w14:paraId="5C73940D" w14:textId="25278F0F" w:rsidR="00C45BC7" w:rsidRDefault="00C45BC7" w:rsidP="00C45BC7">
      <w:pPr>
        <w:spacing w:after="0" w:line="240" w:lineRule="auto"/>
      </w:pPr>
      <w:r>
        <w:t xml:space="preserve">[3] </w:t>
      </w:r>
      <w:r w:rsidRPr="00C45BC7">
        <w:rPr>
          <w:i/>
          <w:iCs/>
        </w:rPr>
        <w:t>La manipulation mentale : Sociologie des sectes en France</w:t>
      </w:r>
      <w:r>
        <w:t xml:space="preserve">, Arnaud </w:t>
      </w:r>
      <w:proofErr w:type="spellStart"/>
      <w:r>
        <w:t>Esquerre</w:t>
      </w:r>
      <w:proofErr w:type="spellEnd"/>
      <w:r>
        <w:t>, Fayard, 2009.</w:t>
      </w:r>
    </w:p>
    <w:p w14:paraId="5903AD55" w14:textId="3DAA530A" w:rsidR="00C45BC7" w:rsidRDefault="00C45BC7" w:rsidP="00C45BC7">
      <w:pPr>
        <w:spacing w:after="0" w:line="240" w:lineRule="auto"/>
      </w:pPr>
      <w:r>
        <w:t xml:space="preserve">[4] </w:t>
      </w:r>
      <w:r w:rsidRPr="00C45BC7">
        <w:rPr>
          <w:i/>
          <w:iCs/>
        </w:rPr>
        <w:t>Les sectes</w:t>
      </w:r>
      <w:r>
        <w:t>, Nathalie Luca, PUF, Coll. Que sais-je ? 2016.</w:t>
      </w:r>
    </w:p>
    <w:p w14:paraId="01576211" w14:textId="3B4B9230" w:rsidR="00C45BC7" w:rsidRDefault="00C45BC7" w:rsidP="00C45BC7">
      <w:pPr>
        <w:spacing w:after="0" w:line="240" w:lineRule="auto"/>
      </w:pPr>
      <w:r>
        <w:t xml:space="preserve">[5] </w:t>
      </w:r>
      <w:r w:rsidRPr="00C45BC7">
        <w:rPr>
          <w:i/>
          <w:iCs/>
        </w:rPr>
        <w:t>La Mécanique des sectes</w:t>
      </w:r>
      <w:r>
        <w:t xml:space="preserve">, Jean-Marie </w:t>
      </w:r>
      <w:proofErr w:type="spellStart"/>
      <w:r>
        <w:t>Abgrall</w:t>
      </w:r>
      <w:proofErr w:type="spellEnd"/>
      <w:r>
        <w:t>, Payot, 2002.</w:t>
      </w:r>
    </w:p>
    <w:p w14:paraId="37FFEE53" w14:textId="77777777" w:rsidR="000E16A4" w:rsidRDefault="000E16A4" w:rsidP="000E16A4">
      <w:pPr>
        <w:spacing w:after="0" w:line="240" w:lineRule="auto"/>
      </w:pPr>
      <w:r>
        <w:t xml:space="preserve">[6] </w:t>
      </w:r>
      <w:r w:rsidRPr="000E16A4">
        <w:rPr>
          <w:i/>
          <w:iCs/>
        </w:rPr>
        <w:t>Les Âmes errantes</w:t>
      </w:r>
      <w:r>
        <w:t>, Tobie Nathan, Livre de poche, 2019.</w:t>
      </w:r>
    </w:p>
    <w:p w14:paraId="5D33FDAC" w14:textId="56800D34" w:rsidR="000E16A4" w:rsidRDefault="000E16A4" w:rsidP="000E16A4">
      <w:pPr>
        <w:spacing w:after="0" w:line="240" w:lineRule="auto"/>
      </w:pPr>
      <w:r>
        <w:t xml:space="preserve">[7] </w:t>
      </w:r>
      <w:r w:rsidRPr="000E16A4">
        <w:rPr>
          <w:i/>
          <w:iCs/>
        </w:rPr>
        <w:t>La pensée extrême. Comment des hommes ordinaires deviennent des fanatiques</w:t>
      </w:r>
      <w:r>
        <w:t>. Gérald Bronner, PUF, 2009, 2016.</w:t>
      </w:r>
    </w:p>
    <w:p w14:paraId="677129DA" w14:textId="77777777" w:rsidR="009D33C9" w:rsidRPr="007326A3" w:rsidRDefault="009D33C9" w:rsidP="009D33C9">
      <w:pPr>
        <w:spacing w:after="0" w:line="240" w:lineRule="auto"/>
        <w:rPr>
          <w:rFonts w:ascii="Calibri" w:hAnsi="Calibri" w:cs="Calibri"/>
        </w:rPr>
      </w:pPr>
      <w:r>
        <w:t xml:space="preserve">[8] </w:t>
      </w:r>
      <w:r>
        <w:rPr>
          <w:rFonts w:ascii="Calibri" w:hAnsi="Calibri" w:cs="Calibri"/>
        </w:rPr>
        <w:t>a)</w:t>
      </w:r>
      <w:r w:rsidRPr="007326A3">
        <w:rPr>
          <w:rFonts w:ascii="Calibri" w:hAnsi="Calibri" w:cs="Calibri"/>
        </w:rPr>
        <w:t xml:space="preserve"> </w:t>
      </w:r>
      <w:r w:rsidRPr="007326A3">
        <w:rPr>
          <w:rFonts w:ascii="Calibri" w:hAnsi="Calibri" w:cs="Calibri"/>
          <w:i/>
          <w:iCs/>
        </w:rPr>
        <w:t>Faut-il croire à tout ?</w:t>
      </w:r>
      <w:r w:rsidRPr="007326A3">
        <w:rPr>
          <w:rFonts w:ascii="Calibri" w:hAnsi="Calibri" w:cs="Calibri"/>
        </w:rPr>
        <w:t xml:space="preserve"> Elie Volf, Benjamin Lisan, Antoine </w:t>
      </w:r>
      <w:proofErr w:type="spellStart"/>
      <w:r w:rsidRPr="007326A3">
        <w:rPr>
          <w:rFonts w:ascii="Calibri" w:hAnsi="Calibri" w:cs="Calibri"/>
        </w:rPr>
        <w:t>Thivel</w:t>
      </w:r>
      <w:proofErr w:type="spellEnd"/>
      <w:r w:rsidRPr="007326A3">
        <w:rPr>
          <w:rFonts w:ascii="Calibri" w:hAnsi="Calibri" w:cs="Calibri"/>
        </w:rPr>
        <w:t xml:space="preserve">, </w:t>
      </w:r>
      <w:proofErr w:type="spellStart"/>
      <w:r w:rsidRPr="007326A3">
        <w:rPr>
          <w:rFonts w:ascii="Calibri" w:hAnsi="Calibri" w:cs="Calibri"/>
        </w:rPr>
        <w:t>Edilivre</w:t>
      </w:r>
      <w:proofErr w:type="spellEnd"/>
      <w:r w:rsidRPr="007326A3">
        <w:rPr>
          <w:rFonts w:ascii="Calibri" w:hAnsi="Calibri" w:cs="Calibri"/>
        </w:rPr>
        <w:t xml:space="preserve"> (essai), 2008, 426 pages, 29€. </w:t>
      </w:r>
    </w:p>
    <w:p w14:paraId="7B5F8707" w14:textId="77777777" w:rsidR="009D33C9" w:rsidRPr="007326A3" w:rsidRDefault="009D33C9" w:rsidP="009D33C9">
      <w:pPr>
        <w:spacing w:after="0" w:line="240" w:lineRule="auto"/>
        <w:rPr>
          <w:rFonts w:ascii="Calibri" w:hAnsi="Calibri" w:cs="Calibri"/>
        </w:rPr>
      </w:pPr>
      <w:r>
        <w:rPr>
          <w:rFonts w:ascii="Calibri" w:hAnsi="Calibri" w:cs="Calibri"/>
        </w:rPr>
        <w:t xml:space="preserve">b) Version PDF gratuite : </w:t>
      </w:r>
      <w:hyperlink r:id="rId37" w:history="1">
        <w:r w:rsidRPr="00021EA1">
          <w:rPr>
            <w:rStyle w:val="Lienhypertexte"/>
            <w:rFonts w:ascii="Calibri" w:hAnsi="Calibri" w:cs="Calibri"/>
          </w:rPr>
          <w:t>http://benjamin.lisan.free.fr/jardin.secret/EcritsScientifiques/pseudo-sciences/FautIlCroireATout.pdf</w:t>
        </w:r>
      </w:hyperlink>
      <w:r>
        <w:rPr>
          <w:rFonts w:ascii="Calibri" w:hAnsi="Calibri" w:cs="Calibri"/>
        </w:rPr>
        <w:t xml:space="preserve"> </w:t>
      </w:r>
    </w:p>
    <w:p w14:paraId="17F80645" w14:textId="77777777" w:rsidR="009D33C9" w:rsidRDefault="009D33C9" w:rsidP="009D33C9">
      <w:pPr>
        <w:spacing w:after="0" w:line="240" w:lineRule="auto"/>
        <w:rPr>
          <w:rFonts w:ascii="Calibri" w:hAnsi="Calibri" w:cs="Calibri"/>
        </w:rPr>
      </w:pPr>
      <w:r>
        <w:t xml:space="preserve">[9] </w:t>
      </w:r>
      <w:r>
        <w:rPr>
          <w:rFonts w:ascii="Calibri" w:hAnsi="Calibri" w:cs="Calibri"/>
        </w:rPr>
        <w:t>a)</w:t>
      </w:r>
      <w:r w:rsidRPr="007326A3">
        <w:rPr>
          <w:rFonts w:ascii="Calibri" w:hAnsi="Calibri" w:cs="Calibri"/>
        </w:rPr>
        <w:t xml:space="preserve"> </w:t>
      </w:r>
      <w:r w:rsidRPr="007326A3">
        <w:rPr>
          <w:rFonts w:ascii="Calibri" w:hAnsi="Calibri" w:cs="Calibri"/>
          <w:i/>
          <w:iCs/>
        </w:rPr>
        <w:t>Le caractère fascinant du fanatisme : Analyse du discours islamiste</w:t>
      </w:r>
      <w:r w:rsidRPr="007326A3">
        <w:rPr>
          <w:rFonts w:ascii="Calibri" w:hAnsi="Calibri" w:cs="Calibri"/>
        </w:rPr>
        <w:t xml:space="preserve">, 81 pages (essai), 9,32€, </w:t>
      </w:r>
      <w:hyperlink r:id="rId38" w:history="1">
        <w:r w:rsidRPr="007326A3">
          <w:rPr>
            <w:rStyle w:val="Lienhypertexte"/>
            <w:rFonts w:ascii="Calibri" w:hAnsi="Calibri" w:cs="Calibri"/>
          </w:rPr>
          <w:t>https://www.amazon.fr/dp/1790459648</w:t>
        </w:r>
      </w:hyperlink>
      <w:r w:rsidRPr="007326A3">
        <w:rPr>
          <w:rFonts w:ascii="Calibri" w:hAnsi="Calibri" w:cs="Calibri"/>
        </w:rPr>
        <w:t xml:space="preserve">  </w:t>
      </w:r>
    </w:p>
    <w:p w14:paraId="2115535E" w14:textId="77777777" w:rsidR="009D33C9" w:rsidRPr="007326A3" w:rsidRDefault="009D33C9" w:rsidP="009D33C9">
      <w:pPr>
        <w:spacing w:after="0" w:line="240" w:lineRule="auto"/>
        <w:rPr>
          <w:rFonts w:ascii="Calibri" w:hAnsi="Calibri" w:cs="Calibri"/>
        </w:rPr>
      </w:pPr>
      <w:r>
        <w:rPr>
          <w:rFonts w:ascii="Calibri" w:hAnsi="Calibri" w:cs="Calibri"/>
        </w:rPr>
        <w:t xml:space="preserve">b) Version PDF gratuite : </w:t>
      </w:r>
      <w:hyperlink r:id="rId39" w:history="1">
        <w:r w:rsidRPr="00021EA1">
          <w:rPr>
            <w:rStyle w:val="Lienhypertexte"/>
            <w:rFonts w:ascii="Calibri" w:hAnsi="Calibri" w:cs="Calibri"/>
          </w:rPr>
          <w:t>http://www.doc-developpement-durable.org/livres/Le-caractere-fascinant-du-fanatisme2.pdf</w:t>
        </w:r>
      </w:hyperlink>
      <w:r>
        <w:rPr>
          <w:rFonts w:ascii="Calibri" w:hAnsi="Calibri" w:cs="Calibri"/>
        </w:rPr>
        <w:t xml:space="preserve"> </w:t>
      </w:r>
    </w:p>
    <w:p w14:paraId="1ABB90FE" w14:textId="52848522" w:rsidR="009D33C9" w:rsidRDefault="00E67CAF" w:rsidP="000E16A4">
      <w:pPr>
        <w:spacing w:after="0" w:line="240" w:lineRule="auto"/>
      </w:pPr>
      <w:r>
        <w:t xml:space="preserve">[10] </w:t>
      </w:r>
      <w:r w:rsidRPr="00E67CAF">
        <w:rPr>
          <w:i/>
          <w:iCs/>
        </w:rPr>
        <w:t>Dans la main droite de Dieu, psychanalyse du fanatisme</w:t>
      </w:r>
      <w:r w:rsidRPr="00E67CAF">
        <w:t>, Gérard Haddad, Ed. Premier Parallèle, 2015.</w:t>
      </w:r>
    </w:p>
    <w:p w14:paraId="3CDFBB10" w14:textId="1F243F03" w:rsidR="00E06B34" w:rsidRDefault="00E06B34" w:rsidP="00C45BC7">
      <w:pPr>
        <w:spacing w:after="0" w:line="240" w:lineRule="auto"/>
      </w:pPr>
    </w:p>
    <w:p w14:paraId="4C922AE9" w14:textId="4A214463" w:rsidR="00A91148" w:rsidRDefault="00A91148" w:rsidP="00A91148">
      <w:pPr>
        <w:pStyle w:val="Titre2"/>
      </w:pPr>
      <w:bookmarkStart w:id="62" w:name="_Toc48033066"/>
      <w:r>
        <w:lastRenderedPageBreak/>
        <w:t>Pages web</w:t>
      </w:r>
      <w:bookmarkEnd w:id="62"/>
    </w:p>
    <w:p w14:paraId="79495D5B" w14:textId="0E8F72A2" w:rsidR="00A91148" w:rsidRDefault="00A91148" w:rsidP="00C45BC7">
      <w:pPr>
        <w:spacing w:after="0" w:line="240" w:lineRule="auto"/>
      </w:pPr>
    </w:p>
    <w:p w14:paraId="48BA7093" w14:textId="778E6BC7" w:rsidR="000E16A4" w:rsidRDefault="00A91148" w:rsidP="000E16A4">
      <w:pPr>
        <w:spacing w:after="0" w:line="240" w:lineRule="auto"/>
      </w:pPr>
      <w:r>
        <w:t>[</w:t>
      </w:r>
      <w:r w:rsidR="00E67CAF">
        <w:t>2</w:t>
      </w:r>
      <w:r>
        <w:t xml:space="preserve">0] </w:t>
      </w:r>
      <w:r w:rsidR="000E16A4" w:rsidRPr="00050EE7">
        <w:rPr>
          <w:i/>
          <w:iCs/>
        </w:rPr>
        <w:t>Manipulation mentale</w:t>
      </w:r>
      <w:r w:rsidR="000E16A4">
        <w:t xml:space="preserve">, </w:t>
      </w:r>
      <w:hyperlink r:id="rId40" w:history="1">
        <w:r w:rsidR="00050EE7" w:rsidRPr="00301422">
          <w:rPr>
            <w:rStyle w:val="Lienhypertexte"/>
          </w:rPr>
          <w:t>https://fr.wikipedia.org/wiki/Manipulation_mentale</w:t>
        </w:r>
      </w:hyperlink>
      <w:r w:rsidR="00050EE7">
        <w:t xml:space="preserve"> </w:t>
      </w:r>
    </w:p>
    <w:p w14:paraId="337D8794" w14:textId="2C85F414" w:rsidR="000E16A4" w:rsidRDefault="000E16A4" w:rsidP="000E16A4">
      <w:pPr>
        <w:spacing w:after="0" w:line="240" w:lineRule="auto"/>
      </w:pPr>
      <w:r>
        <w:t>[</w:t>
      </w:r>
      <w:r w:rsidR="00E67CAF">
        <w:t>2</w:t>
      </w:r>
      <w:r w:rsidR="00050EE7">
        <w:t>1</w:t>
      </w:r>
      <w:r>
        <w:t xml:space="preserve">] </w:t>
      </w:r>
      <w:r w:rsidRPr="00050EE7">
        <w:rPr>
          <w:i/>
          <w:iCs/>
        </w:rPr>
        <w:t>Lavage de cerveau</w:t>
      </w:r>
      <w:r>
        <w:t xml:space="preserve">, </w:t>
      </w:r>
      <w:hyperlink r:id="rId41" w:history="1">
        <w:r w:rsidR="00050EE7" w:rsidRPr="00301422">
          <w:rPr>
            <w:rStyle w:val="Lienhypertexte"/>
          </w:rPr>
          <w:t>https://fr.wikipedia.org/wiki/Lavage_de_cerveau</w:t>
        </w:r>
      </w:hyperlink>
      <w:r w:rsidR="00050EE7">
        <w:t xml:space="preserve"> </w:t>
      </w:r>
    </w:p>
    <w:p w14:paraId="71C6F9E0" w14:textId="2B54604A" w:rsidR="000E16A4" w:rsidRDefault="000E16A4" w:rsidP="000E16A4">
      <w:pPr>
        <w:spacing w:after="0" w:line="240" w:lineRule="auto"/>
      </w:pPr>
      <w:r>
        <w:t>[</w:t>
      </w:r>
      <w:r w:rsidR="00E67CAF">
        <w:t>2</w:t>
      </w:r>
      <w:r w:rsidR="00050EE7">
        <w:t>2</w:t>
      </w:r>
      <w:r>
        <w:t xml:space="preserve">] </w:t>
      </w:r>
      <w:r w:rsidRPr="00050EE7">
        <w:rPr>
          <w:i/>
          <w:iCs/>
        </w:rPr>
        <w:t>Lutte antisectes en France</w:t>
      </w:r>
      <w:r>
        <w:t xml:space="preserve">, </w:t>
      </w:r>
      <w:hyperlink r:id="rId42" w:history="1">
        <w:r w:rsidR="00050EE7" w:rsidRPr="00301422">
          <w:rPr>
            <w:rStyle w:val="Lienhypertexte"/>
          </w:rPr>
          <w:t>https://fr.wikipedia.org/wiki/Lutte_antisectes_en_France</w:t>
        </w:r>
      </w:hyperlink>
      <w:r w:rsidR="00050EE7">
        <w:t xml:space="preserve"> </w:t>
      </w:r>
    </w:p>
    <w:p w14:paraId="796D00A8" w14:textId="62C20749" w:rsidR="000E16A4" w:rsidRDefault="000E16A4" w:rsidP="000E16A4">
      <w:pPr>
        <w:spacing w:after="0" w:line="240" w:lineRule="auto"/>
      </w:pPr>
      <w:r>
        <w:t>[1</w:t>
      </w:r>
      <w:r w:rsidR="00050EE7">
        <w:t>3</w:t>
      </w:r>
      <w:r>
        <w:t xml:space="preserve">] </w:t>
      </w:r>
      <w:r w:rsidRPr="00050EE7">
        <w:rPr>
          <w:i/>
          <w:iCs/>
        </w:rPr>
        <w:t>Secte</w:t>
      </w:r>
      <w:r>
        <w:t xml:space="preserve">, </w:t>
      </w:r>
      <w:hyperlink r:id="rId43" w:history="1">
        <w:r w:rsidR="00050EE7" w:rsidRPr="00301422">
          <w:rPr>
            <w:rStyle w:val="Lienhypertexte"/>
          </w:rPr>
          <w:t>https://fr.wikipedia.org/wiki/Secte</w:t>
        </w:r>
      </w:hyperlink>
      <w:r w:rsidR="00050EE7">
        <w:t xml:space="preserve"> </w:t>
      </w:r>
    </w:p>
    <w:p w14:paraId="7F202D6A" w14:textId="70A2BA7D" w:rsidR="000E16A4" w:rsidRDefault="00050EE7" w:rsidP="000E16A4">
      <w:pPr>
        <w:spacing w:after="0" w:line="240" w:lineRule="auto"/>
      </w:pPr>
      <w:r>
        <w:t>[</w:t>
      </w:r>
      <w:r w:rsidR="00E67CAF">
        <w:t>2</w:t>
      </w:r>
      <w:r>
        <w:t xml:space="preserve">4] </w:t>
      </w:r>
      <w:r w:rsidR="000E16A4" w:rsidRPr="00050EE7">
        <w:rPr>
          <w:i/>
          <w:iCs/>
        </w:rPr>
        <w:t>Conditionnement</w:t>
      </w:r>
      <w:r w:rsidR="000E16A4">
        <w:t xml:space="preserve">, </w:t>
      </w:r>
      <w:hyperlink r:id="rId44" w:history="1">
        <w:r w:rsidRPr="00301422">
          <w:rPr>
            <w:rStyle w:val="Lienhypertexte"/>
          </w:rPr>
          <w:t>https://fr.wikipedia.org/wiki/Conditionnement_(psychologie)</w:t>
        </w:r>
      </w:hyperlink>
      <w:r>
        <w:t xml:space="preserve"> </w:t>
      </w:r>
    </w:p>
    <w:p w14:paraId="107B265C" w14:textId="0297C7D3" w:rsidR="000E16A4" w:rsidRDefault="00050EE7" w:rsidP="000E16A4">
      <w:pPr>
        <w:spacing w:after="0" w:line="240" w:lineRule="auto"/>
      </w:pPr>
      <w:r>
        <w:t>[</w:t>
      </w:r>
      <w:r w:rsidR="00E67CAF">
        <w:t>2</w:t>
      </w:r>
      <w:r>
        <w:t xml:space="preserve">5] </w:t>
      </w:r>
      <w:r w:rsidR="000E16A4" w:rsidRPr="00050EE7">
        <w:rPr>
          <w:i/>
          <w:iCs/>
        </w:rPr>
        <w:t>Expérience de Asch</w:t>
      </w:r>
      <w:r w:rsidR="000E16A4">
        <w:t xml:space="preserve">, </w:t>
      </w:r>
      <w:hyperlink r:id="rId45" w:history="1">
        <w:r w:rsidRPr="00301422">
          <w:rPr>
            <w:rStyle w:val="Lienhypertexte"/>
          </w:rPr>
          <w:t>https://fr.wikipedia.org/wiki/Exp%C3%A9rience_de_Asch</w:t>
        </w:r>
      </w:hyperlink>
      <w:r>
        <w:t xml:space="preserve"> </w:t>
      </w:r>
    </w:p>
    <w:p w14:paraId="5F7B4BCC" w14:textId="207BD500" w:rsidR="000E16A4" w:rsidRDefault="00050EE7" w:rsidP="000E16A4">
      <w:pPr>
        <w:spacing w:after="0" w:line="240" w:lineRule="auto"/>
      </w:pPr>
      <w:r>
        <w:t>[</w:t>
      </w:r>
      <w:r w:rsidR="00E67CAF">
        <w:t>2</w:t>
      </w:r>
      <w:r>
        <w:t xml:space="preserve">6] </w:t>
      </w:r>
      <w:r w:rsidR="000E16A4" w:rsidRPr="00050EE7">
        <w:rPr>
          <w:i/>
          <w:iCs/>
        </w:rPr>
        <w:t>Expérience de Milgram</w:t>
      </w:r>
      <w:r w:rsidR="000E16A4">
        <w:t xml:space="preserve">, </w:t>
      </w:r>
      <w:hyperlink r:id="rId46" w:history="1">
        <w:r w:rsidRPr="00301422">
          <w:rPr>
            <w:rStyle w:val="Lienhypertexte"/>
          </w:rPr>
          <w:t>https://fr.wikipedia.org/wiki/Exp%C3%A9rience_de_Milgram</w:t>
        </w:r>
      </w:hyperlink>
      <w:r>
        <w:t xml:space="preserve"> </w:t>
      </w:r>
    </w:p>
    <w:p w14:paraId="302D6D05" w14:textId="2961E2A6" w:rsidR="00A91148" w:rsidRDefault="00050EE7" w:rsidP="000E16A4">
      <w:pPr>
        <w:spacing w:after="0" w:line="240" w:lineRule="auto"/>
      </w:pPr>
      <w:r>
        <w:t>[</w:t>
      </w:r>
      <w:r w:rsidR="00E67CAF">
        <w:t>2</w:t>
      </w:r>
      <w:r>
        <w:t xml:space="preserve">7] </w:t>
      </w:r>
      <w:r w:rsidR="000E16A4" w:rsidRPr="00050EE7">
        <w:rPr>
          <w:i/>
          <w:iCs/>
        </w:rPr>
        <w:t>La Troisième Vague</w:t>
      </w:r>
      <w:r w:rsidR="000E16A4">
        <w:t xml:space="preserve">, </w:t>
      </w:r>
      <w:hyperlink r:id="rId47" w:history="1">
        <w:r w:rsidRPr="00301422">
          <w:rPr>
            <w:rStyle w:val="Lienhypertexte"/>
          </w:rPr>
          <w:t>https://fr.wikipedia.org/wiki/La_Troisi%C3%A8me_Vague</w:t>
        </w:r>
      </w:hyperlink>
      <w:r>
        <w:t xml:space="preserve"> </w:t>
      </w:r>
    </w:p>
    <w:p w14:paraId="622F5BC8" w14:textId="7042AAAE" w:rsidR="00050EE7" w:rsidRDefault="00050EE7" w:rsidP="00050EE7">
      <w:pPr>
        <w:spacing w:after="0" w:line="240" w:lineRule="auto"/>
      </w:pPr>
      <w:r>
        <w:t>[</w:t>
      </w:r>
      <w:r w:rsidR="00E67CAF">
        <w:t>2</w:t>
      </w:r>
      <w:r>
        <w:t xml:space="preserve">8] </w:t>
      </w:r>
      <w:r w:rsidRPr="00050EE7">
        <w:rPr>
          <w:i/>
          <w:iCs/>
        </w:rPr>
        <w:t>Loi tendant à renforcer la prévention et la répression des mouvements sectaires</w:t>
      </w:r>
      <w:r>
        <w:t xml:space="preserve">, </w:t>
      </w:r>
      <w:hyperlink r:id="rId48" w:history="1">
        <w:r w:rsidRPr="00301422">
          <w:rPr>
            <w:rStyle w:val="Lienhypertexte"/>
          </w:rPr>
          <w:t>https://fr.wikipedia.org/wiki/Loi_tendant_%C3%A0_renforcer_la_pr%C3%A9vention_et_la_r%C3%A9pression_des_mouvements_sectaires</w:t>
        </w:r>
      </w:hyperlink>
      <w:r>
        <w:t xml:space="preserve"> </w:t>
      </w:r>
    </w:p>
    <w:p w14:paraId="53D765D9" w14:textId="769E1964" w:rsidR="00050EE7" w:rsidRDefault="00050EE7" w:rsidP="00050EE7">
      <w:pPr>
        <w:spacing w:after="0" w:line="240" w:lineRule="auto"/>
      </w:pPr>
      <w:r>
        <w:t>[</w:t>
      </w:r>
      <w:r w:rsidR="00E67CAF">
        <w:t>2</w:t>
      </w:r>
      <w:r>
        <w:t xml:space="preserve">9] </w:t>
      </w:r>
      <w:r w:rsidRPr="00050EE7">
        <w:rPr>
          <w:i/>
          <w:iCs/>
        </w:rPr>
        <w:t>Commissions d'enquête parlementaires sur les sectes en France</w:t>
      </w:r>
      <w:r>
        <w:t xml:space="preserve">, </w:t>
      </w:r>
      <w:hyperlink r:id="rId49" w:history="1">
        <w:r w:rsidRPr="00301422">
          <w:rPr>
            <w:rStyle w:val="Lienhypertexte"/>
          </w:rPr>
          <w:t>https://fr.wikipedia.org/wiki/Commissions_d%27enqu%C3%AAte_parlementaires_sur_les_sectes_en_France</w:t>
        </w:r>
      </w:hyperlink>
      <w:r>
        <w:t xml:space="preserve"> </w:t>
      </w:r>
    </w:p>
    <w:p w14:paraId="096B0542" w14:textId="1B089A3A" w:rsidR="00050EE7" w:rsidRDefault="00050EE7" w:rsidP="00050EE7">
      <w:pPr>
        <w:spacing w:after="0" w:line="240" w:lineRule="auto"/>
      </w:pPr>
      <w:r>
        <w:t>[</w:t>
      </w:r>
      <w:r w:rsidR="00E67CAF">
        <w:t>3</w:t>
      </w:r>
      <w:r>
        <w:t xml:space="preserve">0] </w:t>
      </w:r>
      <w:r w:rsidRPr="00050EE7">
        <w:rPr>
          <w:i/>
          <w:iCs/>
        </w:rPr>
        <w:t>Mission interministérielle de lutte contre les sectes (MILS) [remplacé par la (MIVILUDES)],</w:t>
      </w:r>
      <w:r>
        <w:t xml:space="preserve"> </w:t>
      </w:r>
      <w:hyperlink r:id="rId50" w:history="1">
        <w:r w:rsidRPr="00301422">
          <w:rPr>
            <w:rStyle w:val="Lienhypertexte"/>
          </w:rPr>
          <w:t>https://fr.wikipedia.org/wiki/Mission_interminist%C3%A9rielle_de_lutte_contre_les_sectes</w:t>
        </w:r>
      </w:hyperlink>
      <w:r>
        <w:t xml:space="preserve"> </w:t>
      </w:r>
    </w:p>
    <w:p w14:paraId="6E232E10" w14:textId="77777777" w:rsidR="00A91148" w:rsidRDefault="00A91148" w:rsidP="00C45BC7">
      <w:pPr>
        <w:spacing w:after="0" w:line="240" w:lineRule="auto"/>
      </w:pPr>
    </w:p>
    <w:p w14:paraId="307211F6" w14:textId="78C8C4C6" w:rsidR="00E06B34" w:rsidRDefault="00E06B34" w:rsidP="00E06B34">
      <w:pPr>
        <w:pStyle w:val="Titre2"/>
      </w:pPr>
      <w:bookmarkStart w:id="63" w:name="_Toc48033067"/>
      <w:r>
        <w:t>Pages web de l’auteur</w:t>
      </w:r>
      <w:bookmarkEnd w:id="63"/>
    </w:p>
    <w:p w14:paraId="4931CAED" w14:textId="1642CEA0" w:rsidR="00E06B34" w:rsidRDefault="00E06B34" w:rsidP="00C45BC7">
      <w:pPr>
        <w:spacing w:after="0" w:line="240" w:lineRule="auto"/>
      </w:pPr>
    </w:p>
    <w:p w14:paraId="7959B38C" w14:textId="0BC40AC5" w:rsidR="009E7ACF" w:rsidRDefault="00E06B34" w:rsidP="009E7ACF">
      <w:pPr>
        <w:spacing w:after="0" w:line="240" w:lineRule="auto"/>
      </w:pPr>
      <w:r>
        <w:t>[</w:t>
      </w:r>
      <w:r w:rsidR="00E67CAF">
        <w:t>4</w:t>
      </w:r>
      <w:r w:rsidR="00050EE7">
        <w:t>0</w:t>
      </w:r>
      <w:r>
        <w:t>]</w:t>
      </w:r>
      <w:r w:rsidR="009E7ACF">
        <w:t xml:space="preserve"> </w:t>
      </w:r>
      <w:r w:rsidR="009E7ACF" w:rsidRPr="00AD3DB8">
        <w:rPr>
          <w:i/>
          <w:iCs/>
        </w:rPr>
        <w:t>Les racines du fanatisme, en particulier du fanatisme islamique</w:t>
      </w:r>
      <w:r w:rsidR="009E7ACF">
        <w:t xml:space="preserve">, B. LISAN, septembre 2016, 64 pages, </w:t>
      </w:r>
      <w:hyperlink r:id="rId51" w:history="1">
        <w:r w:rsidR="00AD3DB8" w:rsidRPr="00301422">
          <w:rPr>
            <w:rStyle w:val="Lienhypertexte"/>
          </w:rPr>
          <w:t>http://benjamin.lisan.free.fr/jardin.secret/EcritsPolitiquesetPhilosophiques/SurIslam/les-racines-du-fanatisme.htm</w:t>
        </w:r>
      </w:hyperlink>
      <w:r w:rsidR="00AD3DB8">
        <w:t xml:space="preserve"> </w:t>
      </w:r>
    </w:p>
    <w:p w14:paraId="014A0909" w14:textId="3F89869A" w:rsidR="009E7ACF" w:rsidRDefault="009E7ACF" w:rsidP="009E7ACF">
      <w:pPr>
        <w:spacing w:after="0" w:line="240" w:lineRule="auto"/>
      </w:pPr>
      <w:r>
        <w:t>[4</w:t>
      </w:r>
      <w:r w:rsidR="00AD3DB8">
        <w:t>1</w:t>
      </w:r>
      <w:r>
        <w:t xml:space="preserve">] </w:t>
      </w:r>
      <w:r w:rsidRPr="00AD3DB8">
        <w:rPr>
          <w:i/>
          <w:iCs/>
        </w:rPr>
        <w:t>Les problèmes posés par le sectarisme et le fanatisme</w:t>
      </w:r>
      <w:r>
        <w:t xml:space="preserve">, en particulier musulmans, B. LISAN, 06/07/2020, 44 pages, </w:t>
      </w:r>
      <w:hyperlink r:id="rId52" w:history="1">
        <w:r w:rsidR="00AD3DB8" w:rsidRPr="00301422">
          <w:rPr>
            <w:rStyle w:val="Lienhypertexte"/>
          </w:rPr>
          <w:t>http://benjamin.lisan.free.fr/jardin.secret/EcritsPolitiquesetPhilosophiques/SurIslam/problemes_poses_par_le_sectarisme_et_fanatisme.htm</w:t>
        </w:r>
      </w:hyperlink>
      <w:r w:rsidR="00AD3DB8">
        <w:t xml:space="preserve"> </w:t>
      </w:r>
      <w:r>
        <w:t xml:space="preserve"> </w:t>
      </w:r>
    </w:p>
    <w:p w14:paraId="10494576" w14:textId="32457492" w:rsidR="009E7ACF" w:rsidRDefault="009E7ACF" w:rsidP="009E7ACF">
      <w:pPr>
        <w:spacing w:after="0" w:line="240" w:lineRule="auto"/>
      </w:pPr>
      <w:r>
        <w:t>[4</w:t>
      </w:r>
      <w:r w:rsidR="00AD3DB8">
        <w:t>2</w:t>
      </w:r>
      <w:r>
        <w:t xml:space="preserve">] </w:t>
      </w:r>
      <w:r w:rsidRPr="00AD3DB8">
        <w:rPr>
          <w:i/>
          <w:iCs/>
        </w:rPr>
        <w:t>Stratégie pour instiller le doute chez un fanatique. En prenant, ici, l’exemple du fanatisme musulman</w:t>
      </w:r>
      <w:r>
        <w:t xml:space="preserve">, 08/07/2020, 3 pages, </w:t>
      </w:r>
      <w:hyperlink r:id="rId53" w:history="1">
        <w:r w:rsidR="00AD3DB8" w:rsidRPr="00301422">
          <w:rPr>
            <w:rStyle w:val="Lienhypertexte"/>
          </w:rPr>
          <w:t>http://benjamin.lisan.free.fr/jardin.secret/EcritsPolitiquesetPhilosophiques/SurIslam/strategie_pour_instiller_le_doute_chez_un_fanatique.htm</w:t>
        </w:r>
      </w:hyperlink>
      <w:r w:rsidR="00AD3DB8">
        <w:t xml:space="preserve"> </w:t>
      </w:r>
      <w:r>
        <w:t xml:space="preserve"> </w:t>
      </w:r>
    </w:p>
    <w:p w14:paraId="65FA7344" w14:textId="68243FF6" w:rsidR="009E7ACF" w:rsidRDefault="00AD3DB8" w:rsidP="009E7ACF">
      <w:pPr>
        <w:spacing w:after="0" w:line="240" w:lineRule="auto"/>
      </w:pPr>
      <w:r>
        <w:t xml:space="preserve">[43] </w:t>
      </w:r>
      <w:r w:rsidR="009E7ACF" w:rsidRPr="00AD3DB8">
        <w:rPr>
          <w:i/>
          <w:iCs/>
        </w:rPr>
        <w:t>Mes souvenirs sur le fanatisme</w:t>
      </w:r>
      <w:r w:rsidR="009E7ACF">
        <w:t xml:space="preserve">, Benjamin LISAN, le 08/04/2018, 77 pages, </w:t>
      </w:r>
      <w:hyperlink r:id="rId54" w:history="1">
        <w:r w:rsidRPr="00301422">
          <w:rPr>
            <w:rStyle w:val="Lienhypertexte"/>
          </w:rPr>
          <w:t>http://benjamin.lisan.free.fr/jardin.secret/EcritsPolitiquesetPhilosophiques/SurIslam/mes_souvenirs_sur_le_fanatisme.htm</w:t>
        </w:r>
      </w:hyperlink>
      <w:r>
        <w:t xml:space="preserve"> </w:t>
      </w:r>
    </w:p>
    <w:p w14:paraId="5424F445" w14:textId="6985440A" w:rsidR="009E7ACF" w:rsidRDefault="00AD3DB8" w:rsidP="009E7ACF">
      <w:pPr>
        <w:spacing w:after="0" w:line="240" w:lineRule="auto"/>
      </w:pPr>
      <w:r>
        <w:t xml:space="preserve">[44] </w:t>
      </w:r>
      <w:r w:rsidR="009E7ACF" w:rsidRPr="00AD3DB8">
        <w:rPr>
          <w:i/>
          <w:iCs/>
        </w:rPr>
        <w:t>Comprendre les racines et mécanismes psychologiques du fanatisme</w:t>
      </w:r>
      <w:r w:rsidR="009E7ACF">
        <w:t xml:space="preserve">, B. LISAN, 29/03/2018, 33 pages, </w:t>
      </w:r>
      <w:hyperlink r:id="rId55" w:history="1">
        <w:r w:rsidRPr="00301422">
          <w:rPr>
            <w:rStyle w:val="Lienhypertexte"/>
          </w:rPr>
          <w:t>http://benjamin.lisan.free.fr/jardin.secret/EcritsPolitiquesetPhilosophiques/SurIslam/comprendre_les_racines_et_mecanismes_psychologiques_du_fanatisme.htm</w:t>
        </w:r>
      </w:hyperlink>
      <w:r>
        <w:t xml:space="preserve"> </w:t>
      </w:r>
    </w:p>
    <w:p w14:paraId="28BBE744" w14:textId="77777777" w:rsidR="009E7ACF" w:rsidRDefault="009E7ACF" w:rsidP="009E7ACF">
      <w:pPr>
        <w:spacing w:after="0" w:line="240" w:lineRule="auto"/>
      </w:pPr>
    </w:p>
    <w:p w14:paraId="4BA3DA45" w14:textId="0B951349" w:rsidR="009E7ACF" w:rsidRDefault="00AD3DB8" w:rsidP="009E7ACF">
      <w:pPr>
        <w:spacing w:after="0" w:line="240" w:lineRule="auto"/>
      </w:pPr>
      <w:r>
        <w:t xml:space="preserve">[45] </w:t>
      </w:r>
      <w:r w:rsidR="009E7ACF" w:rsidRPr="00AD3DB8">
        <w:rPr>
          <w:i/>
          <w:iCs/>
        </w:rPr>
        <w:t>La manipulation mentale sectaire</w:t>
      </w:r>
      <w:r w:rsidR="009E7ACF">
        <w:t xml:space="preserve">, Benjamin Lisan, </w:t>
      </w:r>
      <w:hyperlink r:id="rId56" w:history="1">
        <w:r w:rsidRPr="00301422">
          <w:rPr>
            <w:rStyle w:val="Lienhypertexte"/>
          </w:rPr>
          <w:t>http://benjamin.lisan.free.fr/EcritsScientifiques/pseudo-sciences/ManipulationMentaleSectaire.htm</w:t>
        </w:r>
      </w:hyperlink>
      <w:r>
        <w:t xml:space="preserve"> </w:t>
      </w:r>
    </w:p>
    <w:p w14:paraId="67F9563E" w14:textId="48AC6EB5" w:rsidR="009E7ACF" w:rsidRDefault="00AD3DB8" w:rsidP="009E7ACF">
      <w:pPr>
        <w:spacing w:after="0" w:line="240" w:lineRule="auto"/>
      </w:pPr>
      <w:r>
        <w:t xml:space="preserve">[46] </w:t>
      </w:r>
      <w:r w:rsidR="009E7ACF" w:rsidRPr="00AD3DB8">
        <w:rPr>
          <w:i/>
          <w:iCs/>
        </w:rPr>
        <w:t>La psychologie des gourous (version courte),</w:t>
      </w:r>
      <w:r w:rsidR="009E7ACF">
        <w:t xml:space="preserve"> Benjamin LISAN, 27/05/2018, 2 pages, </w:t>
      </w:r>
      <w:hyperlink r:id="rId57" w:history="1">
        <w:r w:rsidRPr="00301422">
          <w:rPr>
            <w:rStyle w:val="Lienhypertexte"/>
          </w:rPr>
          <w:t>http://benjamin.lisan.free.fr/jardin.secret/EcritsPolitiquesetPhilosophiques/SurIslam/Psychologie_des_gourous_version_courte.htm</w:t>
        </w:r>
      </w:hyperlink>
      <w:r>
        <w:t xml:space="preserve"> </w:t>
      </w:r>
    </w:p>
    <w:p w14:paraId="636E65CF" w14:textId="542683B0" w:rsidR="009E7ACF" w:rsidRDefault="00AD3DB8" w:rsidP="009E7ACF">
      <w:pPr>
        <w:spacing w:after="0" w:line="240" w:lineRule="auto"/>
      </w:pPr>
      <w:r>
        <w:t xml:space="preserve">[47] </w:t>
      </w:r>
      <w:r w:rsidR="009E7ACF" w:rsidRPr="00AD3DB8">
        <w:rPr>
          <w:i/>
          <w:iCs/>
        </w:rPr>
        <w:t>La psychologie des gourous</w:t>
      </w:r>
      <w:r w:rsidR="009E7ACF">
        <w:t xml:space="preserve">, Benjamin Lisan, </w:t>
      </w:r>
      <w:hyperlink r:id="rId58" w:history="1">
        <w:r w:rsidRPr="00301422">
          <w:rPr>
            <w:rStyle w:val="Lienhypertexte"/>
          </w:rPr>
          <w:t>http://benjamin.lisan.free.fr/EcritsScientifiques/pseudo-sciences/psychologieDesGourous.htm</w:t>
        </w:r>
      </w:hyperlink>
      <w:r>
        <w:t xml:space="preserve"> </w:t>
      </w:r>
    </w:p>
    <w:p w14:paraId="1BFD9284" w14:textId="076A0443" w:rsidR="00E06B34" w:rsidRDefault="00AD3DB8" w:rsidP="009E7ACF">
      <w:pPr>
        <w:spacing w:after="0" w:line="240" w:lineRule="auto"/>
      </w:pPr>
      <w:r>
        <w:t xml:space="preserve">[48] </w:t>
      </w:r>
      <w:r w:rsidR="009E7ACF" w:rsidRPr="00AD3DB8">
        <w:rPr>
          <w:i/>
          <w:iCs/>
        </w:rPr>
        <w:t>Le Grand livre des imposteurs. Histoire et psychologie des gourous, prophètes, escrocs, mystificateurs, menteurs, imposteurs et mythomanes</w:t>
      </w:r>
      <w:r w:rsidR="009E7ACF">
        <w:t xml:space="preserve">. </w:t>
      </w:r>
      <w:r>
        <w:t>A</w:t>
      </w:r>
      <w:r w:rsidR="009E7ACF">
        <w:t xml:space="preserve">oût 2020, 277 pages, </w:t>
      </w:r>
      <w:r>
        <w:t xml:space="preserve"> </w:t>
      </w:r>
      <w:hyperlink r:id="rId59" w:history="1">
        <w:r w:rsidRPr="00301422">
          <w:rPr>
            <w:rStyle w:val="Lienhypertexte"/>
          </w:rPr>
          <w:t>http://benjamin.lisan.free.fr/jardin.secret/EcritsPolitiquesetPhilosophiques/SurIslam/petits_souvenirs_sur_les_mythomanes_et_menteurs_pathologiques.htm</w:t>
        </w:r>
      </w:hyperlink>
      <w:r>
        <w:t xml:space="preserve"> </w:t>
      </w:r>
    </w:p>
    <w:p w14:paraId="563292E1" w14:textId="6D39A265" w:rsidR="00050EE7" w:rsidRDefault="00050EE7" w:rsidP="00C45BC7">
      <w:pPr>
        <w:spacing w:after="0" w:line="240" w:lineRule="auto"/>
      </w:pPr>
    </w:p>
    <w:p w14:paraId="5717E2AB" w14:textId="5A8579BF" w:rsidR="00050EE7" w:rsidRDefault="00050EE7" w:rsidP="00050EE7">
      <w:pPr>
        <w:pStyle w:val="Titre1"/>
      </w:pPr>
      <w:bookmarkStart w:id="64" w:name="_Toc48033068"/>
      <w:r>
        <w:lastRenderedPageBreak/>
        <w:t>Que faire ?</w:t>
      </w:r>
      <w:bookmarkEnd w:id="64"/>
    </w:p>
    <w:p w14:paraId="4D9C8348" w14:textId="08653468" w:rsidR="00050EE7" w:rsidRDefault="00050EE7" w:rsidP="00C45BC7">
      <w:pPr>
        <w:spacing w:after="0" w:line="240" w:lineRule="auto"/>
      </w:pPr>
    </w:p>
    <w:p w14:paraId="7671C13D" w14:textId="4EAAD1AB" w:rsidR="00050EE7" w:rsidRDefault="00050EE7" w:rsidP="00050EE7">
      <w:pPr>
        <w:spacing w:after="0" w:line="240" w:lineRule="auto"/>
      </w:pPr>
      <w:r>
        <w:t>[</w:t>
      </w:r>
      <w:r w:rsidR="00AD3DB8">
        <w:t>50</w:t>
      </w:r>
      <w:r>
        <w:t xml:space="preserve">] </w:t>
      </w:r>
      <w:r w:rsidRPr="00050EE7">
        <w:rPr>
          <w:i/>
          <w:iCs/>
        </w:rPr>
        <w:t>Quelles instances saisir ?</w:t>
      </w:r>
      <w:r>
        <w:t xml:space="preserve"> </w:t>
      </w:r>
      <w:hyperlink r:id="rId60" w:history="1">
        <w:r w:rsidRPr="00301422">
          <w:rPr>
            <w:rStyle w:val="Lienhypertexte"/>
          </w:rPr>
          <w:t>https://www.derives-sectes.gouv.fr/quelles-instances-saisir</w:t>
        </w:r>
      </w:hyperlink>
      <w:r>
        <w:t xml:space="preserve"> </w:t>
      </w:r>
    </w:p>
    <w:p w14:paraId="2D9825B1" w14:textId="7F5B8837" w:rsidR="00050EE7" w:rsidRDefault="00050EE7" w:rsidP="00050EE7">
      <w:pPr>
        <w:spacing w:after="0" w:line="240" w:lineRule="auto"/>
      </w:pPr>
      <w:r>
        <w:t>[</w:t>
      </w:r>
      <w:r w:rsidR="00AD3DB8">
        <w:t>51</w:t>
      </w:r>
      <w:r>
        <w:t xml:space="preserve">] </w:t>
      </w:r>
      <w:r w:rsidRPr="00050EE7">
        <w:rPr>
          <w:i/>
          <w:iCs/>
        </w:rPr>
        <w:t>Que faire face à une association qui s'apparente à une secte ?</w:t>
      </w:r>
      <w:r>
        <w:t xml:space="preserve"> </w:t>
      </w:r>
      <w:hyperlink r:id="rId61" w:history="1">
        <w:r w:rsidRPr="00301422">
          <w:rPr>
            <w:rStyle w:val="Lienhypertexte"/>
          </w:rPr>
          <w:t>https://www.service-public.fr/associations/vosdroits/F31654</w:t>
        </w:r>
      </w:hyperlink>
      <w:r>
        <w:t xml:space="preserve"> </w:t>
      </w:r>
    </w:p>
    <w:p w14:paraId="722D6B59" w14:textId="77777777" w:rsidR="00050EE7" w:rsidRDefault="00050EE7" w:rsidP="00C45BC7">
      <w:pPr>
        <w:spacing w:after="0" w:line="240" w:lineRule="auto"/>
      </w:pPr>
    </w:p>
    <w:p w14:paraId="64ABE307" w14:textId="3F364217" w:rsidR="00E06B34" w:rsidRDefault="00E06B34" w:rsidP="00E06B34">
      <w:pPr>
        <w:pStyle w:val="Titre1"/>
      </w:pPr>
      <w:bookmarkStart w:id="65" w:name="_Toc48033069"/>
      <w:r>
        <w:t>Associations de lutte antisectes</w:t>
      </w:r>
      <w:bookmarkEnd w:id="65"/>
    </w:p>
    <w:p w14:paraId="2E241BB7" w14:textId="1F923AA8" w:rsidR="00C45BC7" w:rsidRDefault="00C45BC7" w:rsidP="00C45BC7">
      <w:pPr>
        <w:spacing w:after="0" w:line="240" w:lineRule="auto"/>
      </w:pPr>
    </w:p>
    <w:p w14:paraId="12692530" w14:textId="44003518" w:rsidR="00AD3DB8" w:rsidRDefault="00AD3DB8" w:rsidP="00AD3DB8">
      <w:pPr>
        <w:spacing w:after="0" w:line="240" w:lineRule="auto"/>
      </w:pPr>
      <w:r>
        <w:t xml:space="preserve">(1) </w:t>
      </w:r>
      <w:r w:rsidRPr="00AD3DB8">
        <w:rPr>
          <w:i/>
          <w:iCs/>
        </w:rPr>
        <w:t>Les associations et les activistes antisectes</w:t>
      </w:r>
      <w:r>
        <w:t xml:space="preserve">, </w:t>
      </w:r>
      <w:hyperlink r:id="rId62" w:history="1">
        <w:r w:rsidRPr="00301422">
          <w:rPr>
            <w:rStyle w:val="Lienhypertexte"/>
          </w:rPr>
          <w:t>http://www.cicns.net/Activistes.htm</w:t>
        </w:r>
      </w:hyperlink>
      <w:r>
        <w:t xml:space="preserve">  </w:t>
      </w:r>
    </w:p>
    <w:p w14:paraId="66C46652" w14:textId="4E81B954" w:rsidR="00AD3DB8" w:rsidRDefault="00AD3DB8" w:rsidP="00AD3DB8">
      <w:pPr>
        <w:spacing w:after="0" w:line="240" w:lineRule="auto"/>
      </w:pPr>
      <w:r>
        <w:t xml:space="preserve">(2) </w:t>
      </w:r>
      <w:r w:rsidRPr="00AD3DB8">
        <w:rPr>
          <w:i/>
          <w:iCs/>
        </w:rPr>
        <w:t>Protagonistes du débat sur les sectes en France</w:t>
      </w:r>
      <w:r>
        <w:t xml:space="preserve">, </w:t>
      </w:r>
      <w:hyperlink r:id="rId63" w:history="1">
        <w:r w:rsidRPr="00301422">
          <w:rPr>
            <w:rStyle w:val="Lienhypertexte"/>
          </w:rPr>
          <w:t>https://fr.wikipedia.org/wiki/Protagonistes_du_d%C3%A9bat_sur_les_sectes_en_France</w:t>
        </w:r>
      </w:hyperlink>
      <w:r>
        <w:t xml:space="preserve"> </w:t>
      </w:r>
    </w:p>
    <w:p w14:paraId="1796475C" w14:textId="33488B01" w:rsidR="00AD3DB8" w:rsidRDefault="00AD3DB8" w:rsidP="00AD3DB8">
      <w:pPr>
        <w:spacing w:after="0" w:line="240" w:lineRule="auto"/>
      </w:pPr>
      <w:r>
        <w:t xml:space="preserve">(3) </w:t>
      </w:r>
      <w:r w:rsidRPr="00AD3DB8">
        <w:rPr>
          <w:i/>
          <w:iCs/>
        </w:rPr>
        <w:t>Mission interministérielle de vigilance et de lutte contre les dérives sectaires</w:t>
      </w:r>
      <w:r>
        <w:t xml:space="preserve"> (MIVILUDES), https://fr.wikipedia.org/wiki/MIVILUDES &amp; </w:t>
      </w:r>
      <w:hyperlink r:id="rId64" w:history="1">
        <w:r w:rsidRPr="00301422">
          <w:rPr>
            <w:rStyle w:val="Lienhypertexte"/>
          </w:rPr>
          <w:t>https://www.derives-sectes.gouv.fr/</w:t>
        </w:r>
      </w:hyperlink>
      <w:r>
        <w:t xml:space="preserve"> </w:t>
      </w:r>
    </w:p>
    <w:p w14:paraId="7B3C59A7" w14:textId="5F7EFE57" w:rsidR="00AD3DB8" w:rsidRDefault="00AD3DB8" w:rsidP="00AD3DB8">
      <w:pPr>
        <w:spacing w:after="0" w:line="240" w:lineRule="auto"/>
      </w:pPr>
      <w:r>
        <w:t xml:space="preserve">(4) </w:t>
      </w:r>
      <w:r w:rsidRPr="00AD3DB8">
        <w:rPr>
          <w:i/>
          <w:iCs/>
        </w:rPr>
        <w:t>Union nationale des associations de défense des familles et de l'individu</w:t>
      </w:r>
      <w:r>
        <w:t xml:space="preserve"> (UNADFI), </w:t>
      </w:r>
      <w:hyperlink r:id="rId65" w:history="1">
        <w:r w:rsidRPr="00301422">
          <w:rPr>
            <w:rStyle w:val="Lienhypertexte"/>
          </w:rPr>
          <w:t>https://fr.wikipedia.org/wiki/Union_nationale_des_associations_de_d%C3%A9fense_des_familles_et_de_l%27individu</w:t>
        </w:r>
      </w:hyperlink>
      <w:r>
        <w:t xml:space="preserve"> </w:t>
      </w:r>
    </w:p>
    <w:p w14:paraId="55485593" w14:textId="7FE17DA9" w:rsidR="00AD3DB8" w:rsidRDefault="00AD3DB8" w:rsidP="00AD3DB8">
      <w:pPr>
        <w:spacing w:after="0" w:line="240" w:lineRule="auto"/>
      </w:pPr>
      <w:r>
        <w:t xml:space="preserve">(5) </w:t>
      </w:r>
      <w:r w:rsidRPr="00AD3DB8">
        <w:rPr>
          <w:i/>
          <w:iCs/>
        </w:rPr>
        <w:t>Centre contre les manipulations mentales</w:t>
      </w:r>
      <w:r>
        <w:t xml:space="preserve"> (CCMM) </w:t>
      </w:r>
      <w:r w:rsidRPr="00AD3DB8">
        <w:rPr>
          <w:i/>
          <w:iCs/>
        </w:rPr>
        <w:t>ou Centre Roger-</w:t>
      </w:r>
      <w:proofErr w:type="spellStart"/>
      <w:r w:rsidRPr="00AD3DB8">
        <w:rPr>
          <w:i/>
          <w:iCs/>
        </w:rPr>
        <w:t>Ikor</w:t>
      </w:r>
      <w:proofErr w:type="spellEnd"/>
      <w:r>
        <w:t xml:space="preserve">, </w:t>
      </w:r>
      <w:hyperlink r:id="rId66" w:history="1">
        <w:r w:rsidRPr="00301422">
          <w:rPr>
            <w:rStyle w:val="Lienhypertexte"/>
          </w:rPr>
          <w:t>https://fr.wikipedia.org/wiki/Centre_contre_les_manipulations_mentales</w:t>
        </w:r>
      </w:hyperlink>
      <w:r>
        <w:t xml:space="preserve"> </w:t>
      </w:r>
    </w:p>
    <w:p w14:paraId="5307D69F" w14:textId="34332802" w:rsidR="00AD3DB8" w:rsidRDefault="00AD3DB8" w:rsidP="00AD3DB8">
      <w:pPr>
        <w:spacing w:after="0" w:line="240" w:lineRule="auto"/>
      </w:pPr>
      <w:r>
        <w:t xml:space="preserve">(6) </w:t>
      </w:r>
      <w:r w:rsidRPr="00AD3DB8">
        <w:rPr>
          <w:i/>
          <w:iCs/>
        </w:rPr>
        <w:t>Aide aux victimes des dérives de mouvements religieux en Europe et à leurs familles</w:t>
      </w:r>
      <w:r>
        <w:t xml:space="preserve"> (AVREF), https://fr.wikipedia.org/wiki/Aide_aux_victimes_des_d%C3%A9rives_de_mouvements_religieux_en_Europe_et_%C3%A0_leurs_familles &amp; </w:t>
      </w:r>
      <w:hyperlink r:id="rId67" w:history="1">
        <w:r w:rsidRPr="00301422">
          <w:rPr>
            <w:rStyle w:val="Lienhypertexte"/>
          </w:rPr>
          <w:t>http://www.avref.fr/</w:t>
        </w:r>
      </w:hyperlink>
      <w:r>
        <w:t xml:space="preserve"> </w:t>
      </w:r>
    </w:p>
    <w:p w14:paraId="6EC17304" w14:textId="59A70AB4" w:rsidR="00AD3DB8" w:rsidRDefault="00AD3DB8" w:rsidP="00AD3DB8">
      <w:pPr>
        <w:spacing w:after="0" w:line="240" w:lineRule="auto"/>
      </w:pPr>
      <w:r>
        <w:t xml:space="preserve">(7) </w:t>
      </w:r>
      <w:proofErr w:type="spellStart"/>
      <w:r w:rsidRPr="00AD3DB8">
        <w:rPr>
          <w:i/>
          <w:iCs/>
        </w:rPr>
        <w:t>Vigi</w:t>
      </w:r>
      <w:proofErr w:type="spellEnd"/>
      <w:r w:rsidRPr="00AD3DB8">
        <w:rPr>
          <w:i/>
          <w:iCs/>
        </w:rPr>
        <w:t>-Sectes (association chrétienne internationale d'Information sur les sectes et les mouvements religieux),</w:t>
      </w:r>
      <w:r>
        <w:t xml:space="preserve"> </w:t>
      </w:r>
      <w:hyperlink r:id="rId68" w:history="1">
        <w:r w:rsidRPr="00301422">
          <w:rPr>
            <w:rStyle w:val="Lienhypertexte"/>
          </w:rPr>
          <w:t>http://www.vigi-sectes.org/</w:t>
        </w:r>
      </w:hyperlink>
      <w:r>
        <w:t xml:space="preserve"> </w:t>
      </w:r>
    </w:p>
    <w:p w14:paraId="0E6657D1" w14:textId="71DD8D55" w:rsidR="00AD3DB8" w:rsidRDefault="00AD3DB8" w:rsidP="00AD3DB8">
      <w:pPr>
        <w:spacing w:after="0" w:line="240" w:lineRule="auto"/>
      </w:pPr>
      <w:r>
        <w:t xml:space="preserve">(8) </w:t>
      </w:r>
      <w:r w:rsidRPr="00AD3DB8">
        <w:rPr>
          <w:i/>
          <w:iCs/>
        </w:rPr>
        <w:t>Centre d’information et de conseil des nouvelles spiritualités</w:t>
      </w:r>
      <w:r>
        <w:t xml:space="preserve"> (CICNS), </w:t>
      </w:r>
      <w:hyperlink r:id="rId69" w:history="1">
        <w:r w:rsidRPr="00301422">
          <w:rPr>
            <w:rStyle w:val="Lienhypertexte"/>
          </w:rPr>
          <w:t>http://www.cicns.net/CICNS.htm</w:t>
        </w:r>
      </w:hyperlink>
      <w:r>
        <w:t xml:space="preserve"> </w:t>
      </w:r>
    </w:p>
    <w:p w14:paraId="0743AE0B" w14:textId="3B74C7FB" w:rsidR="00AD3DB8" w:rsidRDefault="00AD3DB8" w:rsidP="00AD3DB8">
      <w:pPr>
        <w:spacing w:after="0" w:line="240" w:lineRule="auto"/>
      </w:pPr>
      <w:r>
        <w:t xml:space="preserve">(9) </w:t>
      </w:r>
      <w:r w:rsidRPr="00AD3DB8">
        <w:rPr>
          <w:i/>
          <w:iCs/>
        </w:rPr>
        <w:t>Groupe d'étude des mouvements de pensée en vue de la prévention de l'individu</w:t>
      </w:r>
      <w:r>
        <w:t xml:space="preserve"> (GEMPPI), </w:t>
      </w:r>
      <w:hyperlink r:id="rId70" w:history="1">
        <w:r w:rsidRPr="00301422">
          <w:rPr>
            <w:rStyle w:val="Lienhypertexte"/>
          </w:rPr>
          <w:t>http://www.gemppi.org/</w:t>
        </w:r>
      </w:hyperlink>
      <w:r>
        <w:t xml:space="preserve"> </w:t>
      </w:r>
    </w:p>
    <w:p w14:paraId="4A78898D" w14:textId="012A0D2A" w:rsidR="00AD3DB8" w:rsidRDefault="00AD3DB8" w:rsidP="00AD3DB8">
      <w:pPr>
        <w:spacing w:after="0" w:line="240" w:lineRule="auto"/>
      </w:pPr>
      <w:r>
        <w:t xml:space="preserve">(10) </w:t>
      </w:r>
      <w:r w:rsidRPr="00AD3DB8">
        <w:rPr>
          <w:i/>
          <w:iCs/>
        </w:rPr>
        <w:t>Centre « national » d’accompagnement familial et de formation face à l’emprise sectaire</w:t>
      </w:r>
      <w:r>
        <w:t xml:space="preserve"> (CAFFES), </w:t>
      </w:r>
      <w:hyperlink r:id="rId71" w:history="1">
        <w:r w:rsidRPr="00301422">
          <w:rPr>
            <w:rStyle w:val="Lienhypertexte"/>
          </w:rPr>
          <w:t>http://www.caffes.fr/</w:t>
        </w:r>
      </w:hyperlink>
      <w:r>
        <w:t xml:space="preserve"> </w:t>
      </w:r>
    </w:p>
    <w:p w14:paraId="0D41D0D9" w14:textId="2E21B6A5" w:rsidR="00AD3DB8" w:rsidRDefault="00AD3DB8" w:rsidP="00AD3DB8">
      <w:pPr>
        <w:spacing w:after="0" w:line="240" w:lineRule="auto"/>
      </w:pPr>
      <w:r>
        <w:t xml:space="preserve">(11) </w:t>
      </w:r>
      <w:r w:rsidRPr="00AD3DB8">
        <w:rPr>
          <w:i/>
          <w:iCs/>
        </w:rPr>
        <w:t>Coordination des associations de particuliers pour la liberté de conscience</w:t>
      </w:r>
      <w:r>
        <w:t xml:space="preserve"> (CAP LC), </w:t>
      </w:r>
      <w:hyperlink r:id="rId72" w:history="1">
        <w:r w:rsidRPr="00301422">
          <w:rPr>
            <w:rStyle w:val="Lienhypertexte"/>
          </w:rPr>
          <w:t>http://www.coordiap.com/</w:t>
        </w:r>
      </w:hyperlink>
      <w:r>
        <w:t xml:space="preserve"> </w:t>
      </w:r>
    </w:p>
    <w:p w14:paraId="47E111C0" w14:textId="174F2370" w:rsidR="00050EE7" w:rsidRDefault="00AD3DB8" w:rsidP="00AD3DB8">
      <w:pPr>
        <w:spacing w:after="0" w:line="240" w:lineRule="auto"/>
      </w:pPr>
      <w:r>
        <w:t xml:space="preserve">(12) </w:t>
      </w:r>
      <w:r w:rsidRPr="00AD3DB8">
        <w:rPr>
          <w:i/>
          <w:iCs/>
        </w:rPr>
        <w:t>Coordination nationale des victimes de l'organisation des Témoins de Jéhovah</w:t>
      </w:r>
      <w:r>
        <w:t xml:space="preserve"> (CNVOTJ), </w:t>
      </w:r>
      <w:hyperlink r:id="rId73" w:history="1">
        <w:r w:rsidRPr="00301422">
          <w:rPr>
            <w:rStyle w:val="Lienhypertexte"/>
          </w:rPr>
          <w:t>http://www.cnvotj.org/cnvotj-page-01-accueil.html</w:t>
        </w:r>
      </w:hyperlink>
      <w:r>
        <w:t xml:space="preserve"> </w:t>
      </w:r>
    </w:p>
    <w:p w14:paraId="04953518" w14:textId="27B70F54" w:rsidR="00E06B34" w:rsidRDefault="00E06B34" w:rsidP="00C45BC7">
      <w:pPr>
        <w:spacing w:after="0" w:line="240" w:lineRule="auto"/>
      </w:pPr>
    </w:p>
    <w:p w14:paraId="3FC5EBBB" w14:textId="4EFEE76A" w:rsidR="00D26E9F" w:rsidRDefault="00D26E9F" w:rsidP="00D26E9F">
      <w:pPr>
        <w:pStyle w:val="Titre1"/>
      </w:pPr>
      <w:bookmarkStart w:id="66" w:name="_Toc47823989"/>
      <w:bookmarkStart w:id="67" w:name="_Toc48033070"/>
      <w:r>
        <w:t>Annexe : L’islam est-il une secte, au sens de la MIVILUDES ?</w:t>
      </w:r>
      <w:bookmarkEnd w:id="66"/>
      <w:bookmarkEnd w:id="67"/>
    </w:p>
    <w:p w14:paraId="26F13E53" w14:textId="77777777" w:rsidR="00D26E9F" w:rsidRDefault="00D26E9F" w:rsidP="00D26E9F">
      <w:pPr>
        <w:spacing w:after="0" w:line="240" w:lineRule="auto"/>
        <w:jc w:val="both"/>
      </w:pPr>
    </w:p>
    <w:p w14:paraId="0FF0C461" w14:textId="77777777" w:rsidR="00D26E9F" w:rsidRDefault="00D26E9F" w:rsidP="00D26E9F">
      <w:pPr>
        <w:pStyle w:val="Titre2"/>
      </w:pPr>
      <w:bookmarkStart w:id="68" w:name="_Toc47823990"/>
      <w:bookmarkStart w:id="69" w:name="_Toc48033071"/>
      <w:r>
        <w:t>L’islam est-il une immense secte intolérante ?</w:t>
      </w:r>
      <w:bookmarkEnd w:id="68"/>
      <w:bookmarkEnd w:id="69"/>
    </w:p>
    <w:p w14:paraId="22AA88FE" w14:textId="77777777" w:rsidR="00D26E9F" w:rsidRDefault="00D26E9F" w:rsidP="00D26E9F">
      <w:pPr>
        <w:spacing w:after="0" w:line="240" w:lineRule="auto"/>
        <w:jc w:val="both"/>
      </w:pPr>
    </w:p>
    <w:p w14:paraId="03564441" w14:textId="77777777" w:rsidR="00D26E9F" w:rsidRDefault="00D26E9F" w:rsidP="00D26E9F">
      <w:pPr>
        <w:spacing w:after="0" w:line="240" w:lineRule="auto"/>
        <w:jc w:val="both"/>
      </w:pPr>
      <w:r>
        <w:t>Selon une boutade connue, « </w:t>
      </w:r>
      <w:r w:rsidRPr="00EA4EBE">
        <w:rPr>
          <w:i/>
          <w:iCs/>
        </w:rPr>
        <w:t>une religion est une secte qui a réussi</w:t>
      </w:r>
      <w:r>
        <w:t xml:space="preserve"> », une citation du journaliste </w:t>
      </w:r>
      <w:r w:rsidRPr="00B37E45">
        <w:t>Jean-François Kahn</w:t>
      </w:r>
      <w:r>
        <w:t>.</w:t>
      </w:r>
    </w:p>
    <w:p w14:paraId="1F852C22" w14:textId="77777777" w:rsidR="00D26E9F" w:rsidRDefault="00D26E9F" w:rsidP="00D26E9F">
      <w:pPr>
        <w:spacing w:after="0" w:line="240" w:lineRule="auto"/>
        <w:jc w:val="both"/>
      </w:pPr>
    </w:p>
    <w:p w14:paraId="52FAE8DF" w14:textId="77777777" w:rsidR="00D26E9F" w:rsidRDefault="00D26E9F" w:rsidP="00D26E9F">
      <w:pPr>
        <w:spacing w:after="0" w:line="240" w:lineRule="auto"/>
        <w:jc w:val="both"/>
      </w:pPr>
      <w:r w:rsidRPr="00EA4EBE">
        <w:t xml:space="preserve">Selon son site Internet, la </w:t>
      </w:r>
      <w:proofErr w:type="spellStart"/>
      <w:r w:rsidRPr="00EA4EBE">
        <w:t>Miviludes</w:t>
      </w:r>
      <w:proofErr w:type="spellEnd"/>
      <w:r>
        <w:rPr>
          <w:rStyle w:val="Appelnotedebasdep"/>
        </w:rPr>
        <w:footnoteReference w:id="76"/>
      </w:r>
      <w:r w:rsidRPr="00EA4EBE">
        <w:t xml:space="preserve"> définit comme suit ce qu'est une </w:t>
      </w:r>
      <w:r w:rsidRPr="00EA4EBE">
        <w:rPr>
          <w:i/>
          <w:iCs/>
        </w:rPr>
        <w:t>dérive sectaire</w:t>
      </w:r>
      <w:r w:rsidRPr="00EA4EBE">
        <w:t xml:space="preserve"> : </w:t>
      </w:r>
    </w:p>
    <w:p w14:paraId="7EC488A7" w14:textId="77777777" w:rsidR="00D26E9F" w:rsidRDefault="00D26E9F" w:rsidP="00D26E9F">
      <w:pPr>
        <w:spacing w:after="0" w:line="240" w:lineRule="auto"/>
        <w:jc w:val="both"/>
      </w:pPr>
      <w:r w:rsidRPr="00EA4EBE">
        <w:t>«</w:t>
      </w:r>
      <w:r>
        <w:t xml:space="preserve"> </w:t>
      </w:r>
      <w:r w:rsidRPr="00EA4EBE">
        <w:rPr>
          <w:i/>
          <w:iCs/>
        </w:rPr>
        <w:t xml:space="preserve">Il s'agit d'un dévoiement de la liberté de pensée, d’opinion ou de religion qui </w:t>
      </w:r>
      <w:r w:rsidRPr="00EA4EBE">
        <w:rPr>
          <w:b/>
          <w:bCs/>
          <w:i/>
          <w:iCs/>
        </w:rPr>
        <w:t>porte atteinte à l'ordre public, aux lois ou aux règlements, aux droits fondamentaux, à la sécurité ou à l’intégrité des personnes</w:t>
      </w:r>
      <w:r w:rsidRPr="00EA4EBE">
        <w:rPr>
          <w:i/>
          <w:iCs/>
        </w:rPr>
        <w:t xml:space="preserve">. Elle se caractérise par la mise en œuvre, par un groupe organisé ou par un individu isolé, quelle que soit sa nature ou son activité, </w:t>
      </w:r>
      <w:r w:rsidRPr="00EA4EBE">
        <w:rPr>
          <w:b/>
          <w:bCs/>
          <w:i/>
          <w:iCs/>
        </w:rPr>
        <w:t>de pressions ou de techniques ayant pour but de créer, de maintenir ou d’exploiter chez une personne un état de sujétion psychologique ou physique, la privant d’une partie de son libre arbitre</w:t>
      </w:r>
      <w:r w:rsidRPr="00EA4EBE">
        <w:rPr>
          <w:i/>
          <w:iCs/>
        </w:rPr>
        <w:t>, avec des conséquences dommageables pour cette personne, son entourage ou pour la société.</w:t>
      </w:r>
      <w:r>
        <w:t xml:space="preserve">  </w:t>
      </w:r>
      <w:r w:rsidRPr="00EA4EBE">
        <w:t>»</w:t>
      </w:r>
      <w:r>
        <w:rPr>
          <w:rStyle w:val="Appelnotedebasdep"/>
        </w:rPr>
        <w:footnoteReference w:id="77"/>
      </w:r>
      <w:r>
        <w:t>.</w:t>
      </w:r>
    </w:p>
    <w:p w14:paraId="54BB601C" w14:textId="77777777" w:rsidR="00D26E9F" w:rsidRDefault="00D26E9F" w:rsidP="00D26E9F">
      <w:pPr>
        <w:spacing w:after="0" w:line="240" w:lineRule="auto"/>
        <w:jc w:val="both"/>
      </w:pPr>
    </w:p>
    <w:p w14:paraId="3362EC50" w14:textId="77777777" w:rsidR="00D26E9F" w:rsidRDefault="00D26E9F" w:rsidP="00D26E9F">
      <w:pPr>
        <w:spacing w:after="0" w:line="240" w:lineRule="auto"/>
        <w:jc w:val="both"/>
      </w:pPr>
      <w:r>
        <w:lastRenderedPageBreak/>
        <w:t xml:space="preserve">Selon la </w:t>
      </w:r>
      <w:proofErr w:type="spellStart"/>
      <w:r w:rsidRPr="00EA4EBE">
        <w:t>Miviludes</w:t>
      </w:r>
      <w:proofErr w:type="spellEnd"/>
      <w:r>
        <w:t xml:space="preserve">, les critères de dangerosité fréquents des sectes ou de ces </w:t>
      </w:r>
      <w:r w:rsidRPr="00EA4EBE">
        <w:rPr>
          <w:i/>
          <w:iCs/>
        </w:rPr>
        <w:t>dérive</w:t>
      </w:r>
      <w:r>
        <w:rPr>
          <w:i/>
          <w:iCs/>
        </w:rPr>
        <w:t>s</w:t>
      </w:r>
      <w:r w:rsidRPr="00EA4EBE">
        <w:rPr>
          <w:i/>
          <w:iCs/>
        </w:rPr>
        <w:t xml:space="preserve"> sectaire</w:t>
      </w:r>
      <w:r>
        <w:rPr>
          <w:i/>
          <w:iCs/>
        </w:rPr>
        <w:t>s</w:t>
      </w:r>
      <w:r>
        <w:t xml:space="preserve"> sont :</w:t>
      </w:r>
    </w:p>
    <w:p w14:paraId="7510803E" w14:textId="77777777" w:rsidR="00D26E9F" w:rsidRDefault="00D26E9F" w:rsidP="00D26E9F">
      <w:pPr>
        <w:spacing w:after="0" w:line="240" w:lineRule="auto"/>
        <w:jc w:val="both"/>
      </w:pPr>
    </w:p>
    <w:p w14:paraId="1514B9CB" w14:textId="77777777" w:rsidR="00D26E9F" w:rsidRDefault="00D26E9F" w:rsidP="00D26E9F">
      <w:pPr>
        <w:spacing w:after="0" w:line="240" w:lineRule="auto"/>
        <w:jc w:val="both"/>
      </w:pPr>
      <w:r>
        <w:t xml:space="preserve"> </w:t>
      </w:r>
      <w:r w:rsidRPr="003852DE">
        <w:t>1) la déstabilisation mentale et des conditions de vie déstabilisantes, 2) la rupture avec l'environnement d'origine</w:t>
      </w:r>
      <w:r>
        <w:t xml:space="preserve"> (coupure avec la famille …)</w:t>
      </w:r>
      <w:r w:rsidRPr="003852DE">
        <w:t xml:space="preserve"> et l'isolement dans un groupe, 3) l'embrigadement des enfants, 4) les tentatives d'infiltration des pouvoirs publics</w:t>
      </w:r>
      <w:r>
        <w:rPr>
          <w:rStyle w:val="Appelnotedebasdep"/>
        </w:rPr>
        <w:footnoteReference w:id="78"/>
      </w:r>
      <w:r w:rsidRPr="003852DE">
        <w:t>, 5) le refus des autres, le discours antisocial, les troubles ou les menaces d'atteinte à l'ordre public</w:t>
      </w:r>
      <w:r>
        <w:rPr>
          <w:rStyle w:val="Appelnotedebasdep"/>
        </w:rPr>
        <w:footnoteReference w:id="79"/>
      </w:r>
      <w:r w:rsidRPr="003852DE">
        <w:t xml:space="preserve"> ...</w:t>
      </w:r>
    </w:p>
    <w:p w14:paraId="5728708B" w14:textId="77777777" w:rsidR="00D26E9F" w:rsidRDefault="00D26E9F" w:rsidP="00D26E9F">
      <w:pPr>
        <w:spacing w:after="0" w:line="240" w:lineRule="auto"/>
        <w:jc w:val="both"/>
      </w:pPr>
    </w:p>
    <w:p w14:paraId="45726F7E" w14:textId="77777777" w:rsidR="00D26E9F" w:rsidRDefault="00D26E9F" w:rsidP="00D26E9F">
      <w:pPr>
        <w:spacing w:after="0" w:line="240" w:lineRule="auto"/>
        <w:jc w:val="both"/>
      </w:pPr>
      <w:r>
        <w:t>Dans mon propre document « </w:t>
      </w:r>
      <w:r w:rsidRPr="00B37E45">
        <w:rPr>
          <w:i/>
          <w:iCs/>
        </w:rPr>
        <w:t>Les mécanismes et techniques d’enfermement sectaire</w:t>
      </w:r>
      <w:r>
        <w:rPr>
          <w:rStyle w:val="Appelnotedebasdep"/>
          <w:i/>
          <w:iCs/>
        </w:rPr>
        <w:footnoteReference w:id="80"/>
      </w:r>
      <w:r>
        <w:t> », j’observe, par exemple, les faits et mécanismes suivants :</w:t>
      </w:r>
    </w:p>
    <w:p w14:paraId="522C1D4C" w14:textId="77777777" w:rsidR="00D26E9F" w:rsidRDefault="00D26E9F" w:rsidP="00D26E9F">
      <w:pPr>
        <w:spacing w:after="0" w:line="240" w:lineRule="auto"/>
        <w:jc w:val="both"/>
      </w:pPr>
    </w:p>
    <w:p w14:paraId="016CD55D" w14:textId="77777777" w:rsidR="00D26E9F" w:rsidRPr="008C23C7" w:rsidRDefault="00D26E9F" w:rsidP="00D26E9F">
      <w:pPr>
        <w:spacing w:after="0" w:line="240" w:lineRule="auto"/>
        <w:jc w:val="both"/>
      </w:pPr>
      <w:r w:rsidRPr="008C23C7">
        <w:t>1) Le sentiment de faire partie de l’élite, 2) le sentiment d’agir pour la bonne cause, 3) La protection assurée par la secte, 4) La coupure avec le monde réel, 5) La dimension paranoïa, 6) L’empêchement de tout questionnement personnel, 7) Conditionnement de l’adepte à être continuellement (ou de plus en plus) disponible pour la secte, 8) Le registre de la peur …</w:t>
      </w:r>
    </w:p>
    <w:p w14:paraId="474201B7" w14:textId="77777777" w:rsidR="00D26E9F" w:rsidRDefault="00D26E9F" w:rsidP="00D26E9F">
      <w:pPr>
        <w:spacing w:after="0" w:line="240" w:lineRule="auto"/>
        <w:jc w:val="both"/>
      </w:pPr>
    </w:p>
    <w:p w14:paraId="4A489469" w14:textId="77777777" w:rsidR="00D26E9F" w:rsidRDefault="00D26E9F" w:rsidP="00D26E9F">
      <w:pPr>
        <w:spacing w:after="0" w:line="240" w:lineRule="auto"/>
        <w:jc w:val="both"/>
      </w:pPr>
      <w:r>
        <w:t xml:space="preserve">La secte peut aussi imposer des </w:t>
      </w:r>
      <w:r w:rsidRPr="00DC43B8">
        <w:rPr>
          <w:i/>
        </w:rPr>
        <w:t>règles intransigeantes</w:t>
      </w:r>
      <w:r>
        <w:t xml:space="preserve">, ainsi que </w:t>
      </w:r>
      <w:r w:rsidRPr="00DC43B8">
        <w:rPr>
          <w:i/>
        </w:rPr>
        <w:t>l’obéissance à une hiérarchie stricte</w:t>
      </w:r>
      <w:r>
        <w:t xml:space="preserve"> (sous peine de sanction)</w:t>
      </w:r>
      <w:r w:rsidRPr="00EF38AA">
        <w:t xml:space="preserve"> : l’adepte doit demander la permission pour les actes les plus élémentaires, sous le prétexte de la</w:t>
      </w:r>
      <w:r>
        <w:t xml:space="preserve"> </w:t>
      </w:r>
      <w:r w:rsidRPr="00EF38AA">
        <w:t>recherche de l’humilité</w:t>
      </w:r>
      <w:r>
        <w:t>, de la soumission ou de la vertu (de la non-corruption des mœurs)</w:t>
      </w:r>
      <w:r w:rsidRPr="00EF38AA">
        <w:t xml:space="preserve"> du disciple. Ce qui réduit progressivement son libre-arbitre et augmente sa dépendance</w:t>
      </w:r>
      <w:r>
        <w:t>.</w:t>
      </w:r>
    </w:p>
    <w:p w14:paraId="5D7257A9" w14:textId="77777777" w:rsidR="00D26E9F" w:rsidRDefault="00D26E9F" w:rsidP="00D26E9F">
      <w:pPr>
        <w:spacing w:after="0" w:line="240" w:lineRule="auto"/>
        <w:jc w:val="both"/>
      </w:pPr>
      <w:r>
        <w:t>Sinon, rien n’est plus déroutant aussi que les « injonctions contradictoires » ou « doubles contraintes »</w:t>
      </w:r>
      <w:r>
        <w:rPr>
          <w:rStyle w:val="Appelnotedebasdep"/>
        </w:rPr>
        <w:footnoteReference w:id="81"/>
      </w:r>
      <w:r>
        <w:t xml:space="preserve"> (par exemple avec des versets en contradiction, les uns avec les autres etc.).</w:t>
      </w:r>
    </w:p>
    <w:p w14:paraId="0699CE3B" w14:textId="77777777" w:rsidR="00D26E9F" w:rsidRDefault="00D26E9F" w:rsidP="00D26E9F">
      <w:pPr>
        <w:spacing w:after="0" w:line="240" w:lineRule="auto"/>
        <w:jc w:val="both"/>
      </w:pPr>
    </w:p>
    <w:p w14:paraId="55896D1F" w14:textId="77777777" w:rsidR="00D26E9F" w:rsidRDefault="00D26E9F" w:rsidP="00D26E9F">
      <w:pPr>
        <w:spacing w:after="0" w:line="240" w:lineRule="auto"/>
        <w:jc w:val="both"/>
      </w:pPr>
      <w:r>
        <w:t>Les faits qui peuvent caractériser les dérives sectaires dans l’islam (voir ci-après) :</w:t>
      </w:r>
    </w:p>
    <w:p w14:paraId="142C273D" w14:textId="77777777" w:rsidR="00D26E9F" w:rsidRDefault="00D26E9F" w:rsidP="00D26E9F">
      <w:pPr>
        <w:spacing w:after="0" w:line="240" w:lineRule="auto"/>
        <w:jc w:val="both"/>
      </w:pPr>
    </w:p>
    <w:p w14:paraId="7CEA14FD" w14:textId="77777777" w:rsidR="00D26E9F" w:rsidRDefault="00D26E9F" w:rsidP="00D26E9F">
      <w:pPr>
        <w:pStyle w:val="Paragraphedeliste"/>
        <w:numPr>
          <w:ilvl w:val="0"/>
          <w:numId w:val="24"/>
        </w:numPr>
        <w:spacing w:after="0" w:line="240" w:lineRule="auto"/>
        <w:jc w:val="both"/>
      </w:pPr>
      <w:r>
        <w:t>Le conditionnement et embrigadement des enfants, dès le plus jeune âge, avec un vrai apprentissage par cœur, sans esprit critique, du dogme, des prières et des versets coraniques (d’autre parleront d’un bourrage de crâne).</w:t>
      </w:r>
    </w:p>
    <w:p w14:paraId="3B343934" w14:textId="77777777" w:rsidR="00D26E9F" w:rsidRDefault="00D26E9F" w:rsidP="00D26E9F">
      <w:pPr>
        <w:pStyle w:val="Paragraphedeliste"/>
        <w:numPr>
          <w:ilvl w:val="0"/>
          <w:numId w:val="24"/>
        </w:numPr>
        <w:spacing w:after="0" w:line="240" w:lineRule="auto"/>
        <w:jc w:val="both"/>
      </w:pPr>
      <w:r w:rsidRPr="008C23C7">
        <w:t>La dimension paranoïa</w:t>
      </w:r>
      <w:r>
        <w:t> : le monde entier non-musulman est considéré comme ennemi de l’islam.</w:t>
      </w:r>
    </w:p>
    <w:p w14:paraId="5D834D24" w14:textId="77777777" w:rsidR="00D26E9F" w:rsidRDefault="00D26E9F" w:rsidP="00D26E9F">
      <w:pPr>
        <w:pStyle w:val="Paragraphedeliste"/>
        <w:numPr>
          <w:ilvl w:val="0"/>
          <w:numId w:val="24"/>
        </w:numPr>
        <w:spacing w:after="0" w:line="240" w:lineRule="auto"/>
        <w:jc w:val="both"/>
      </w:pPr>
      <w:r w:rsidRPr="008C23C7">
        <w:lastRenderedPageBreak/>
        <w:t>Le registre de la peur</w:t>
      </w:r>
      <w:r>
        <w:t> : de nombreux versets coraniques induisent une terrible peur du crime de blasphème, de l’enfer, de l’apostasie (l’apostat étant celui qui tourne le dos), de l’athéisme (considéré comme un péché grave), y compris par la condamnation à mort de l’apostasie et de l’athéisme (</w:t>
      </w:r>
      <w:r w:rsidRPr="009A62B4">
        <w:rPr>
          <w:rFonts w:cstheme="minorHAnsi"/>
          <w:shd w:val="clear" w:color="auto" w:fill="FFFFFF"/>
        </w:rPr>
        <w:t>2</w:t>
      </w:r>
      <w:r>
        <w:rPr>
          <w:rFonts w:cstheme="minorHAnsi"/>
          <w:shd w:val="clear" w:color="auto" w:fill="FFFFFF"/>
        </w:rPr>
        <w:t>.</w:t>
      </w:r>
      <w:r w:rsidRPr="009A62B4">
        <w:rPr>
          <w:rFonts w:cstheme="minorHAnsi"/>
          <w:shd w:val="clear" w:color="auto" w:fill="FFFFFF"/>
        </w:rPr>
        <w:t>217</w:t>
      </w:r>
      <w:r>
        <w:rPr>
          <w:rFonts w:cstheme="minorHAnsi"/>
          <w:shd w:val="clear" w:color="auto" w:fill="FFFFFF"/>
        </w:rPr>
        <w:t xml:space="preserve">, </w:t>
      </w:r>
      <w:r w:rsidRPr="003B4BD5">
        <w:rPr>
          <w:rFonts w:cstheme="minorHAnsi"/>
        </w:rPr>
        <w:t>3</w:t>
      </w:r>
      <w:r>
        <w:rPr>
          <w:rFonts w:cstheme="minorHAnsi"/>
        </w:rPr>
        <w:t>.</w:t>
      </w:r>
      <w:r w:rsidRPr="003B4BD5">
        <w:rPr>
          <w:rFonts w:cstheme="minorHAnsi"/>
        </w:rPr>
        <w:t>85</w:t>
      </w:r>
      <w:r>
        <w:rPr>
          <w:rFonts w:cstheme="minorHAnsi"/>
        </w:rPr>
        <w:t xml:space="preserve">-87, </w:t>
      </w:r>
      <w:r w:rsidRPr="005E2564">
        <w:rPr>
          <w:rFonts w:cstheme="minorHAnsi"/>
        </w:rPr>
        <w:t>4.89</w:t>
      </w:r>
      <w:r w:rsidRPr="00C873EA">
        <w:rPr>
          <w:rFonts w:cstheme="minorHAnsi"/>
        </w:rPr>
        <w:t>, 4.91</w:t>
      </w:r>
      <w:r>
        <w:rPr>
          <w:rFonts w:cstheme="minorHAnsi"/>
        </w:rPr>
        <w:t xml:space="preserve">, </w:t>
      </w:r>
      <w:r w:rsidRPr="009A62B4">
        <w:rPr>
          <w:rFonts w:cstheme="minorHAnsi"/>
          <w:shd w:val="clear" w:color="auto" w:fill="FFFFFF"/>
        </w:rPr>
        <w:t>4</w:t>
      </w:r>
      <w:r>
        <w:rPr>
          <w:rFonts w:cstheme="minorHAnsi"/>
          <w:shd w:val="clear" w:color="auto" w:fill="FFFFFF"/>
        </w:rPr>
        <w:t>.</w:t>
      </w:r>
      <w:r w:rsidRPr="009A62B4">
        <w:rPr>
          <w:rFonts w:cstheme="minorHAnsi"/>
          <w:shd w:val="clear" w:color="auto" w:fill="FFFFFF"/>
        </w:rPr>
        <w:t>115</w:t>
      </w:r>
      <w:r>
        <w:rPr>
          <w:rFonts w:cstheme="minorHAnsi"/>
          <w:shd w:val="clear" w:color="auto" w:fill="FFFFFF"/>
        </w:rPr>
        <w:t xml:space="preserve">, </w:t>
      </w:r>
      <w:r>
        <w:rPr>
          <w:rFonts w:eastAsia="Times New Roman" w:cstheme="minorHAnsi"/>
          <w:color w:val="000000"/>
          <w:lang w:eastAsia="fr-FR"/>
        </w:rPr>
        <w:t>8.15-16</w:t>
      </w:r>
      <w:r>
        <w:rPr>
          <w:rFonts w:cstheme="minorHAnsi"/>
          <w:shd w:val="clear" w:color="auto" w:fill="FFFFFF"/>
        </w:rPr>
        <w:t>,</w:t>
      </w:r>
      <w:r w:rsidRPr="009A62B4">
        <w:rPr>
          <w:rFonts w:cstheme="minorHAnsi"/>
          <w:shd w:val="clear" w:color="auto" w:fill="FFFFFF"/>
        </w:rPr>
        <w:t xml:space="preserve"> 16</w:t>
      </w:r>
      <w:r>
        <w:rPr>
          <w:rFonts w:cstheme="minorHAnsi"/>
          <w:shd w:val="clear" w:color="auto" w:fill="FFFFFF"/>
        </w:rPr>
        <w:t>.</w:t>
      </w:r>
      <w:r w:rsidRPr="009A62B4">
        <w:rPr>
          <w:rFonts w:cstheme="minorHAnsi"/>
          <w:shd w:val="clear" w:color="auto" w:fill="FFFFFF"/>
        </w:rPr>
        <w:t>106</w:t>
      </w:r>
      <w:r>
        <w:rPr>
          <w:rFonts w:cstheme="minorHAnsi"/>
          <w:shd w:val="clear" w:color="auto" w:fill="FFFFFF"/>
        </w:rPr>
        <w:t>,</w:t>
      </w:r>
      <w:r>
        <w:rPr>
          <w:rFonts w:cstheme="minorHAnsi"/>
        </w:rPr>
        <w:t xml:space="preserve"> </w:t>
      </w:r>
      <w:r w:rsidRPr="00FF06B3">
        <w:t>20.48</w:t>
      </w:r>
      <w:r>
        <w:t xml:space="preserve">, </w:t>
      </w:r>
      <w:r w:rsidRPr="00A67ED6">
        <w:t>31.7</w:t>
      </w:r>
      <w:r>
        <w:t>, 88.22-24</w:t>
      </w:r>
      <w:r>
        <w:rPr>
          <w:rFonts w:cstheme="minorHAnsi"/>
        </w:rPr>
        <w:t xml:space="preserve">, </w:t>
      </w:r>
      <w:r>
        <w:t>92.14-16,</w:t>
      </w:r>
      <w:r>
        <w:rPr>
          <w:rFonts w:cstheme="minorHAnsi"/>
        </w:rPr>
        <w:t xml:space="preserve"> </w:t>
      </w:r>
      <w:r w:rsidRPr="00931829">
        <w:rPr>
          <w:rFonts w:cstheme="minorHAnsi"/>
        </w:rPr>
        <w:t>Bukhari 4</w:t>
      </w:r>
      <w:r>
        <w:rPr>
          <w:rFonts w:cstheme="minorHAnsi"/>
        </w:rPr>
        <w:t>.</w:t>
      </w:r>
      <w:r w:rsidRPr="00931829">
        <w:rPr>
          <w:rFonts w:cstheme="minorHAnsi"/>
        </w:rPr>
        <w:t>322</w:t>
      </w:r>
      <w:r>
        <w:rPr>
          <w:rFonts w:cstheme="minorHAnsi"/>
        </w:rPr>
        <w:t xml:space="preserve">, </w:t>
      </w:r>
      <w:r w:rsidRPr="00DF43D3">
        <w:rPr>
          <w:rFonts w:cstheme="minorHAnsi"/>
        </w:rPr>
        <w:t>Bukhari, Vol. 9, Book 84, Hadith 57</w:t>
      </w:r>
      <w:r>
        <w:rPr>
          <w:rFonts w:cstheme="minorHAnsi"/>
        </w:rPr>
        <w:t xml:space="preserve"> …)</w:t>
      </w:r>
      <w:r>
        <w:rPr>
          <w:rStyle w:val="Appelnotedebasdep"/>
          <w:rFonts w:cstheme="minorHAnsi"/>
        </w:rPr>
        <w:footnoteReference w:id="82"/>
      </w:r>
      <w:r>
        <w:t>.</w:t>
      </w:r>
    </w:p>
    <w:p w14:paraId="11334256" w14:textId="77777777" w:rsidR="00D26E9F" w:rsidRPr="00372599" w:rsidRDefault="00D26E9F" w:rsidP="00D26E9F">
      <w:pPr>
        <w:pStyle w:val="Paragraphedeliste"/>
        <w:numPr>
          <w:ilvl w:val="0"/>
          <w:numId w:val="24"/>
        </w:numPr>
        <w:spacing w:after="0" w:line="240" w:lineRule="auto"/>
        <w:jc w:val="both"/>
      </w:pPr>
      <w:r>
        <w:t xml:space="preserve">La coupure avec la famille : le verset </w:t>
      </w:r>
      <w:r w:rsidRPr="00E31B28">
        <w:rPr>
          <w:iCs/>
        </w:rPr>
        <w:t>9.23</w:t>
      </w:r>
      <w:r>
        <w:rPr>
          <w:iCs/>
        </w:rPr>
        <w:t xml:space="preserve"> incite les croyants à couper avec leur famille, si cette dernière ne veut pas se convertir à l’islam.</w:t>
      </w:r>
    </w:p>
    <w:p w14:paraId="76849210" w14:textId="77777777" w:rsidR="00D26E9F" w:rsidRDefault="00D26E9F" w:rsidP="00D26E9F">
      <w:pPr>
        <w:pStyle w:val="Paragraphedeliste"/>
        <w:numPr>
          <w:ilvl w:val="0"/>
          <w:numId w:val="24"/>
        </w:numPr>
        <w:spacing w:after="0" w:line="240" w:lineRule="auto"/>
        <w:jc w:val="both"/>
      </w:pPr>
      <w:r w:rsidRPr="008C23C7">
        <w:t>L’empêchement de tout questionnement personnel</w:t>
      </w:r>
      <w:r>
        <w:t> : Voir le chapitre « </w:t>
      </w:r>
      <w:r w:rsidRPr="005E2564">
        <w:rPr>
          <w:i/>
          <w:iCs/>
        </w:rPr>
        <w:t>Versets interdisant la critique de l’islam, de Mahomet et aussi l’esprit critique</w:t>
      </w:r>
      <w:r>
        <w:t> », ci-après, dans ce document.</w:t>
      </w:r>
    </w:p>
    <w:p w14:paraId="56E47230" w14:textId="77777777" w:rsidR="00D26E9F" w:rsidRDefault="00D26E9F" w:rsidP="00D26E9F">
      <w:pPr>
        <w:pStyle w:val="Paragraphedeliste"/>
        <w:numPr>
          <w:ilvl w:val="0"/>
          <w:numId w:val="24"/>
        </w:numPr>
        <w:spacing w:after="0" w:line="240" w:lineRule="auto"/>
        <w:jc w:val="both"/>
      </w:pPr>
      <w:r w:rsidRPr="008C23C7">
        <w:t>Le sentiment de faire partie de l’élite</w:t>
      </w:r>
      <w:r>
        <w:t> : voir le verset 3.110.</w:t>
      </w:r>
    </w:p>
    <w:p w14:paraId="14FD7761" w14:textId="77777777" w:rsidR="00D26E9F" w:rsidRDefault="00D26E9F" w:rsidP="00D26E9F">
      <w:pPr>
        <w:pStyle w:val="Paragraphedeliste"/>
        <w:numPr>
          <w:ilvl w:val="0"/>
          <w:numId w:val="24"/>
        </w:numPr>
        <w:spacing w:after="0" w:line="240" w:lineRule="auto"/>
        <w:jc w:val="both"/>
      </w:pPr>
      <w:r>
        <w:t>L</w:t>
      </w:r>
      <w:r w:rsidRPr="003852DE">
        <w:t>e refus des autres, le discours antisocial, les troubles ou les menaces d'atteinte à l'ordre public</w:t>
      </w:r>
      <w:r>
        <w:t xml:space="preserve"> (dans les pays non-musulmans</w:t>
      </w:r>
      <w:r>
        <w:rPr>
          <w:rStyle w:val="Appelnotedebasdep"/>
        </w:rPr>
        <w:footnoteReference w:id="83"/>
      </w:r>
      <w:r>
        <w:t xml:space="preserve">) : On dirait que l’islam (et Mahomet, selon la Sira) recherchent constamment le « choc des civilisations » (voir la lettre de Mahomet à </w:t>
      </w:r>
      <w:proofErr w:type="spellStart"/>
      <w:r w:rsidRPr="00FC1EEC">
        <w:t>Heraclius</w:t>
      </w:r>
      <w:proofErr w:type="spellEnd"/>
      <w:r>
        <w:t>, l’empereur de Byzance</w:t>
      </w:r>
      <w:r>
        <w:rPr>
          <w:rStyle w:val="Appelnotedebasdep"/>
        </w:rPr>
        <w:footnoteReference w:id="84"/>
      </w:r>
      <w:r>
        <w:t>).</w:t>
      </w:r>
    </w:p>
    <w:p w14:paraId="5AD972D8" w14:textId="77777777" w:rsidR="00D26E9F" w:rsidRDefault="00D26E9F" w:rsidP="00D26E9F">
      <w:pPr>
        <w:spacing w:after="0" w:line="240" w:lineRule="auto"/>
        <w:jc w:val="both"/>
      </w:pPr>
    </w:p>
    <w:p w14:paraId="6317A18F" w14:textId="77777777" w:rsidR="00D26E9F" w:rsidRDefault="00D26E9F" w:rsidP="00D26E9F">
      <w:pPr>
        <w:spacing w:after="0" w:line="240" w:lineRule="auto"/>
        <w:jc w:val="both"/>
      </w:pPr>
      <w:r>
        <w:t xml:space="preserve">Si un musulman a le droit d’épouser une non-musulmane, en général, </w:t>
      </w:r>
      <w:r w:rsidRPr="001A39DF">
        <w:rPr>
          <w:i/>
          <w:iCs/>
        </w:rPr>
        <w:t>une musulmane n’a pas le droit d’épouser un non-musulman</w:t>
      </w:r>
      <w:r>
        <w:t>. Si ces derniers le font, en général, leurs enfants ne pourront pas acquérir la nationalité du pays musulman dans lequel ils vivent</w:t>
      </w:r>
      <w:r>
        <w:rPr>
          <w:rStyle w:val="Appelnotedebasdep"/>
        </w:rPr>
        <w:footnoteReference w:id="85"/>
      </w:r>
      <w:r>
        <w:t>. Et le plus souvent, dans un certains pays musulmans, ce mariage sera considéré comme nul.</w:t>
      </w:r>
    </w:p>
    <w:p w14:paraId="1C9DC3AB" w14:textId="77777777" w:rsidR="00D26E9F" w:rsidRDefault="00D26E9F" w:rsidP="00D26E9F">
      <w:pPr>
        <w:spacing w:after="0" w:line="240" w:lineRule="auto"/>
        <w:jc w:val="both"/>
      </w:pPr>
      <w:r w:rsidRPr="001A39DF">
        <w:t xml:space="preserve">Selon le prédicateur, réfugié au Qatar, </w:t>
      </w:r>
      <w:proofErr w:type="spellStart"/>
      <w:r w:rsidRPr="001A39DF">
        <w:t>Yûsuf</w:t>
      </w:r>
      <w:proofErr w:type="spellEnd"/>
      <w:r w:rsidRPr="001A39DF">
        <w:t xml:space="preserve"> al-</w:t>
      </w:r>
      <w:proofErr w:type="spellStart"/>
      <w:r w:rsidRPr="001A39DF">
        <w:t>Qaradhâwî</w:t>
      </w:r>
      <w:proofErr w:type="spellEnd"/>
      <w:r w:rsidRPr="001A39DF">
        <w:t xml:space="preserve">, « </w:t>
      </w:r>
      <w:r w:rsidRPr="001A39DF">
        <w:rPr>
          <w:i/>
          <w:iCs/>
        </w:rPr>
        <w:t>Depuis l’époque des compagnons du Prophète jusqu’à ce jour, les savants musulmans sont unanimes sur le fait que l’identité musulmane du mari est une condition de validité du mariage de la femme musulmane</w:t>
      </w:r>
      <w:r w:rsidRPr="001A39DF">
        <w:t xml:space="preserve"> »</w:t>
      </w:r>
      <w:r>
        <w:rPr>
          <w:rStyle w:val="Appelnotedebasdep"/>
        </w:rPr>
        <w:footnoteReference w:id="86"/>
      </w:r>
      <w:r w:rsidRPr="001A39DF">
        <w:t>.</w:t>
      </w:r>
    </w:p>
    <w:p w14:paraId="6B682CFE" w14:textId="77777777" w:rsidR="00D26E9F" w:rsidRDefault="00D26E9F" w:rsidP="00D26E9F">
      <w:pPr>
        <w:spacing w:after="0" w:line="240" w:lineRule="auto"/>
        <w:jc w:val="both"/>
      </w:pPr>
    </w:p>
    <w:p w14:paraId="1692FD1E" w14:textId="77777777" w:rsidR="00D26E9F" w:rsidRDefault="00D26E9F" w:rsidP="00D26E9F">
      <w:pPr>
        <w:spacing w:after="0" w:line="240" w:lineRule="auto"/>
        <w:jc w:val="both"/>
      </w:pPr>
      <w:r>
        <w:t xml:space="preserve">Voir, par ailleurs, les paragraphes, ci-après : </w:t>
      </w:r>
    </w:p>
    <w:p w14:paraId="200530A8" w14:textId="77777777" w:rsidR="00D26E9F" w:rsidRDefault="00D26E9F" w:rsidP="00D26E9F">
      <w:pPr>
        <w:spacing w:after="0" w:line="240" w:lineRule="auto"/>
        <w:jc w:val="both"/>
      </w:pPr>
    </w:p>
    <w:p w14:paraId="02285ED3" w14:textId="77777777" w:rsidR="00D26E9F" w:rsidRDefault="00D26E9F" w:rsidP="00D26E9F">
      <w:pPr>
        <w:pStyle w:val="Paragraphedeliste"/>
        <w:numPr>
          <w:ilvl w:val="0"/>
          <w:numId w:val="26"/>
        </w:numPr>
        <w:spacing w:after="0" w:line="240" w:lineRule="auto"/>
        <w:jc w:val="both"/>
      </w:pPr>
      <w:r>
        <w:t>« </w:t>
      </w:r>
      <w:r w:rsidRPr="007C1751">
        <w:rPr>
          <w:i/>
          <w:iCs/>
        </w:rPr>
        <w:t>Les versets indiquant que tous les mécréants, sans aucune exception, iront en enfer</w:t>
      </w:r>
      <w:r>
        <w:t> »,</w:t>
      </w:r>
    </w:p>
    <w:p w14:paraId="61CA6432" w14:textId="77777777" w:rsidR="00D26E9F" w:rsidRDefault="00D26E9F" w:rsidP="00D26E9F">
      <w:pPr>
        <w:pStyle w:val="Paragraphedeliste"/>
        <w:numPr>
          <w:ilvl w:val="0"/>
          <w:numId w:val="26"/>
        </w:numPr>
        <w:spacing w:after="0" w:line="240" w:lineRule="auto"/>
        <w:jc w:val="both"/>
      </w:pPr>
      <w:r>
        <w:t>« </w:t>
      </w:r>
      <w:r w:rsidRPr="007C1751">
        <w:rPr>
          <w:i/>
          <w:iCs/>
        </w:rPr>
        <w:t>Hadiths sur la priorité au Paradis des musulmans sur les Juifs et Chrétiens</w:t>
      </w:r>
      <w:r>
        <w:t> »,</w:t>
      </w:r>
    </w:p>
    <w:p w14:paraId="2C72BE11" w14:textId="77777777" w:rsidR="00D26E9F" w:rsidRDefault="00D26E9F" w:rsidP="00D26E9F">
      <w:pPr>
        <w:pStyle w:val="Paragraphedeliste"/>
        <w:spacing w:after="0" w:line="240" w:lineRule="auto"/>
        <w:jc w:val="both"/>
      </w:pPr>
    </w:p>
    <w:p w14:paraId="48F24BDF" w14:textId="77777777" w:rsidR="00D26E9F" w:rsidRDefault="00D26E9F" w:rsidP="00D26E9F">
      <w:pPr>
        <w:pStyle w:val="Paragraphedeliste"/>
        <w:numPr>
          <w:ilvl w:val="0"/>
          <w:numId w:val="25"/>
        </w:numPr>
        <w:spacing w:after="0" w:line="240" w:lineRule="auto"/>
        <w:jc w:val="both"/>
      </w:pPr>
      <w:r>
        <w:t>Dans le chapitre « </w:t>
      </w:r>
      <w:r w:rsidRPr="007C1751">
        <w:rPr>
          <w:i/>
          <w:iCs/>
        </w:rPr>
        <w:t>L’islam une totale inversion des valeurs avec celles du christianisme ?</w:t>
      </w:r>
      <w:r>
        <w:t> ».</w:t>
      </w:r>
    </w:p>
    <w:p w14:paraId="12557E9C" w14:textId="77777777" w:rsidR="00D26E9F" w:rsidRDefault="00D26E9F" w:rsidP="00D26E9F">
      <w:pPr>
        <w:spacing w:after="0" w:line="240" w:lineRule="auto"/>
        <w:jc w:val="both"/>
      </w:pPr>
    </w:p>
    <w:p w14:paraId="74E6DCEB" w14:textId="77777777" w:rsidR="00D26E9F" w:rsidRDefault="00D26E9F" w:rsidP="00D26E9F">
      <w:pPr>
        <w:pStyle w:val="Titre2"/>
      </w:pPr>
      <w:bookmarkStart w:id="70" w:name="_Toc47823991"/>
      <w:bookmarkStart w:id="71" w:name="_Toc48033072"/>
      <w:r>
        <w:t>Mahomet était-il un gourou ?</w:t>
      </w:r>
      <w:bookmarkEnd w:id="70"/>
      <w:bookmarkEnd w:id="71"/>
    </w:p>
    <w:p w14:paraId="57B610B1" w14:textId="77777777" w:rsidR="00D26E9F" w:rsidRDefault="00D26E9F" w:rsidP="00D26E9F">
      <w:pPr>
        <w:spacing w:after="0" w:line="240" w:lineRule="auto"/>
        <w:jc w:val="both"/>
      </w:pPr>
    </w:p>
    <w:p w14:paraId="7EAB30BC" w14:textId="77777777" w:rsidR="00D26E9F" w:rsidRDefault="00D26E9F" w:rsidP="00D26E9F">
      <w:pPr>
        <w:spacing w:after="0" w:line="240" w:lineRule="auto"/>
        <w:jc w:val="both"/>
      </w:pPr>
      <w:r>
        <w:t xml:space="preserve">Les sectes sont toujours dirigées par des gourous, caractérisées, en général, par ces traits de caractère : </w:t>
      </w:r>
    </w:p>
    <w:p w14:paraId="0879A5B8" w14:textId="77777777" w:rsidR="00D26E9F" w:rsidRDefault="00D26E9F" w:rsidP="00D26E9F">
      <w:pPr>
        <w:spacing w:after="0" w:line="240" w:lineRule="auto"/>
        <w:jc w:val="both"/>
      </w:pPr>
    </w:p>
    <w:p w14:paraId="3DD73C6A" w14:textId="77777777" w:rsidR="00D26E9F" w:rsidRDefault="00D26E9F" w:rsidP="00D26E9F">
      <w:pPr>
        <w:spacing w:after="0" w:line="240" w:lineRule="auto"/>
        <w:jc w:val="both"/>
      </w:pPr>
      <w:r w:rsidRPr="00A05054">
        <w:lastRenderedPageBreak/>
        <w:t>1) Un esprit brillant, une intelligence supérieure à la moyenne</w:t>
      </w:r>
      <w:r>
        <w:t xml:space="preserve"> (ce sont des génies)</w:t>
      </w:r>
      <w:r w:rsidRPr="00A05054">
        <w:t>, 2) Une imagination sans limite, 3) Un sens aigu de la séduction et de la communication, 4) Une personnalité paranoïaque, 5) Des tendances mégalomanes, 6) Le mythe de persécution, 7) Une agressivité et une combativité omniprésentes (une dimension quérulente)</w:t>
      </w:r>
      <w:r>
        <w:rPr>
          <w:rStyle w:val="Appelnotedebasdep"/>
        </w:rPr>
        <w:footnoteReference w:id="87"/>
      </w:r>
      <w:r w:rsidRPr="00A05054">
        <w:t>.</w:t>
      </w:r>
    </w:p>
    <w:p w14:paraId="05358DAC" w14:textId="77777777" w:rsidR="00D26E9F" w:rsidRDefault="00D26E9F" w:rsidP="00D26E9F">
      <w:pPr>
        <w:spacing w:after="0" w:line="240" w:lineRule="auto"/>
        <w:jc w:val="both"/>
      </w:pPr>
    </w:p>
    <w:p w14:paraId="7288A6D2" w14:textId="77777777" w:rsidR="00D26E9F" w:rsidRDefault="00D26E9F" w:rsidP="00D26E9F">
      <w:pPr>
        <w:spacing w:after="0" w:line="240" w:lineRule="auto"/>
        <w:jc w:val="both"/>
      </w:pPr>
      <w:r>
        <w:t>Or on retrouve tous ces traits de caractère chez Mahomet.</w:t>
      </w:r>
    </w:p>
    <w:p w14:paraId="7F74ADFC" w14:textId="77777777" w:rsidR="00D26E9F" w:rsidRDefault="00D26E9F" w:rsidP="00D26E9F">
      <w:pPr>
        <w:spacing w:after="0" w:line="240" w:lineRule="auto"/>
        <w:jc w:val="both"/>
      </w:pPr>
    </w:p>
    <w:p w14:paraId="3A43ABBC" w14:textId="77777777" w:rsidR="00D26E9F" w:rsidRDefault="00D26E9F" w:rsidP="00D26E9F">
      <w:pPr>
        <w:spacing w:after="0" w:line="240" w:lineRule="auto"/>
        <w:jc w:val="both"/>
      </w:pPr>
      <w:r>
        <w:t>Les motivations des gourous sont en général : 1) le pouvoir le plus absolu possible sur ses adeptes (jusqu’à obtenir d’eux qu’ils se tuent pour leur gourou), 2) les biens matériels, 3) éventuellement le sexe</w:t>
      </w:r>
      <w:r>
        <w:rPr>
          <w:rStyle w:val="Appelnotedebasdep"/>
        </w:rPr>
        <w:footnoteReference w:id="88"/>
      </w:r>
      <w:r>
        <w:t>.</w:t>
      </w:r>
    </w:p>
    <w:p w14:paraId="512029A2" w14:textId="77777777" w:rsidR="00D26E9F" w:rsidRDefault="00D26E9F" w:rsidP="00D26E9F">
      <w:pPr>
        <w:spacing w:after="0" w:line="240" w:lineRule="auto"/>
        <w:jc w:val="both"/>
      </w:pPr>
    </w:p>
    <w:p w14:paraId="59E9F9A0" w14:textId="77777777" w:rsidR="00D26E9F" w:rsidRDefault="00D26E9F" w:rsidP="00D26E9F">
      <w:pPr>
        <w:spacing w:after="0" w:line="240" w:lineRule="auto"/>
        <w:jc w:val="both"/>
      </w:pPr>
      <w:r>
        <w:t xml:space="preserve">On retrouve ces motivations chez Mahomet : </w:t>
      </w:r>
    </w:p>
    <w:p w14:paraId="001A5DCC" w14:textId="77777777" w:rsidR="00D26E9F" w:rsidRDefault="00D26E9F" w:rsidP="00D26E9F">
      <w:pPr>
        <w:spacing w:after="0" w:line="240" w:lineRule="auto"/>
        <w:jc w:val="both"/>
      </w:pPr>
    </w:p>
    <w:p w14:paraId="0E8D1974" w14:textId="77777777" w:rsidR="00D26E9F" w:rsidRDefault="00D26E9F" w:rsidP="00D26E9F">
      <w:pPr>
        <w:spacing w:after="0" w:line="240" w:lineRule="auto"/>
        <w:jc w:val="both"/>
      </w:pPr>
      <w:r>
        <w:t xml:space="preserve">1) </w:t>
      </w:r>
      <w:r w:rsidRPr="008F04C6">
        <w:rPr>
          <w:b/>
          <w:bCs/>
        </w:rPr>
        <w:t>un pouvoir absolu, totalitaire</w:t>
      </w:r>
      <w:r>
        <w:rPr>
          <w:b/>
          <w:bCs/>
        </w:rPr>
        <w:t>, sur ses fidèles</w:t>
      </w:r>
      <w:r>
        <w:t xml:space="preserve"> (voir le sous-chapitre « </w:t>
      </w:r>
      <w:r w:rsidRPr="00A05054">
        <w:rPr>
          <w:i/>
          <w:iCs/>
        </w:rPr>
        <w:t>Mahomet s’arroge la toute-puissance sur ses fidèles</w:t>
      </w:r>
      <w:r>
        <w:t> », plus loin dans ce document</w:t>
      </w:r>
      <w:r>
        <w:rPr>
          <w:rStyle w:val="Appelnotedebasdep"/>
        </w:rPr>
        <w:footnoteReference w:id="89"/>
      </w:r>
      <w:r>
        <w:t>), 2) les biens matériels (Voir l’intégralité de la sourate 8, le Butin), 3) les sexe (Mahomet a eu plus de 19 femmes épouses, concubines et esclaves sexuelles</w:t>
      </w:r>
      <w:r>
        <w:rPr>
          <w:rStyle w:val="Appelnotedebasdep"/>
        </w:rPr>
        <w:footnoteReference w:id="90"/>
      </w:r>
      <w:r>
        <w:t xml:space="preserve"> [alors qu’il n’autorise que quatre épouses à ses adeptes]. Voir aussi le traitement de </w:t>
      </w:r>
      <w:proofErr w:type="spellStart"/>
      <w:r w:rsidRPr="008F04C6">
        <w:t>Safiya</w:t>
      </w:r>
      <w:proofErr w:type="spellEnd"/>
      <w:r w:rsidRPr="008F04C6">
        <w:t xml:space="preserve"> </w:t>
      </w:r>
      <w:proofErr w:type="spellStart"/>
      <w:r w:rsidRPr="008F04C6">
        <w:t>bint</w:t>
      </w:r>
      <w:proofErr w:type="spellEnd"/>
      <w:r w:rsidRPr="008F04C6">
        <w:t xml:space="preserve"> </w:t>
      </w:r>
      <w:proofErr w:type="spellStart"/>
      <w:r w:rsidRPr="008F04C6">
        <w:t>Houyay</w:t>
      </w:r>
      <w:proofErr w:type="spellEnd"/>
      <w:r>
        <w:t>, sa onzième épouse, captive et butin de guerre</w:t>
      </w:r>
      <w:r>
        <w:rPr>
          <w:rStyle w:val="Appelnotedebasdep"/>
        </w:rPr>
        <w:footnoteReference w:id="91"/>
      </w:r>
      <w:r>
        <w:t>).</w:t>
      </w:r>
    </w:p>
    <w:p w14:paraId="34D3E35B" w14:textId="77777777" w:rsidR="00D26E9F" w:rsidRDefault="00D26E9F" w:rsidP="00C45BC7">
      <w:pPr>
        <w:spacing w:after="0" w:line="240" w:lineRule="auto"/>
      </w:pPr>
    </w:p>
    <w:p w14:paraId="4D313FB8" w14:textId="0BBFBC3E" w:rsidR="00AB4D8F" w:rsidRDefault="00AB4D8F" w:rsidP="00AB4D8F">
      <w:pPr>
        <w:pStyle w:val="Titre1"/>
      </w:pPr>
      <w:bookmarkStart w:id="72" w:name="_Toc48033073"/>
      <w:r>
        <w:t>Annexe : Le déficit des savoirs scientifiques et d’inventivité dans les pays musulmans</w:t>
      </w:r>
      <w:bookmarkEnd w:id="72"/>
    </w:p>
    <w:p w14:paraId="1B72EABC" w14:textId="23E6B791" w:rsidR="00AB4D8F" w:rsidRDefault="00AB4D8F" w:rsidP="00AB4D8F">
      <w:pPr>
        <w:spacing w:after="0" w:line="240" w:lineRule="auto"/>
      </w:pPr>
    </w:p>
    <w:p w14:paraId="651D0865" w14:textId="598BDC3F" w:rsidR="00C45BC7" w:rsidRDefault="00C45BC7" w:rsidP="00C45BC7">
      <w:pPr>
        <w:spacing w:after="0" w:line="240" w:lineRule="auto"/>
        <w:jc w:val="both"/>
      </w:pPr>
      <w:r>
        <w:t>Le mécanisme d’enfermement sectaire, dans l’islam, a énormément de conséquences négatives, que nous allons examiner, dans cette partie, qui suit, ci-dessous.</w:t>
      </w:r>
    </w:p>
    <w:p w14:paraId="65F3D478" w14:textId="77777777" w:rsidR="00C45BC7" w:rsidRDefault="00C45BC7" w:rsidP="00AB4D8F">
      <w:pPr>
        <w:spacing w:after="0" w:line="240" w:lineRule="auto"/>
      </w:pPr>
    </w:p>
    <w:p w14:paraId="1B2A007C" w14:textId="77777777" w:rsidR="00AB4D8F" w:rsidRPr="00044D43" w:rsidRDefault="00AB4D8F" w:rsidP="00AB4D8F">
      <w:pPr>
        <w:pStyle w:val="Titre2"/>
        <w:rPr>
          <w:rFonts w:eastAsia="Times New Roman"/>
        </w:rPr>
      </w:pPr>
      <w:bookmarkStart w:id="73" w:name="_Toc534016110"/>
      <w:bookmarkStart w:id="74" w:name="_Toc48033074"/>
      <w:bookmarkStart w:id="75" w:name="_Hlk17930825"/>
      <w:r w:rsidRPr="00044D43">
        <w:rPr>
          <w:rFonts w:eastAsia="Times New Roman"/>
        </w:rPr>
        <w:t>Le déficit en musées scientifiques dans le monde musulman</w:t>
      </w:r>
      <w:bookmarkEnd w:id="73"/>
      <w:bookmarkEnd w:id="74"/>
    </w:p>
    <w:p w14:paraId="356156E9" w14:textId="77777777" w:rsidR="00AB4D8F" w:rsidRDefault="00AB4D8F" w:rsidP="00AB4D8F">
      <w:pPr>
        <w:spacing w:after="0" w:line="240" w:lineRule="auto"/>
      </w:pPr>
    </w:p>
    <w:p w14:paraId="724FF585" w14:textId="77777777" w:rsidR="00AB4D8F" w:rsidRDefault="00AB4D8F" w:rsidP="00AB4D8F">
      <w:pPr>
        <w:spacing w:after="0" w:line="240" w:lineRule="auto"/>
        <w:jc w:val="both"/>
      </w:pPr>
      <w:r>
        <w:t xml:space="preserve">Dans presque tous ces pays, vous ne trouverez ni un musée des sciences et techniques, ni même un muséum d’histoire naturelle, comparables à ceux existants dans tous les pays occidentaux (comme aux USA, Japon, Angleterre, Japon, Allemagne, France, Israël …). </w:t>
      </w:r>
    </w:p>
    <w:p w14:paraId="008AD719" w14:textId="77777777" w:rsidR="00AB4D8F" w:rsidRDefault="00AB4D8F" w:rsidP="00AB4D8F">
      <w:pPr>
        <w:spacing w:after="0" w:line="240" w:lineRule="auto"/>
        <w:jc w:val="both"/>
      </w:pPr>
    </w:p>
    <w:p w14:paraId="696A7D39" w14:textId="77777777" w:rsidR="00AB4D8F" w:rsidRDefault="00AB4D8F" w:rsidP="00AB4D8F">
      <w:pPr>
        <w:spacing w:after="0" w:line="240" w:lineRule="auto"/>
        <w:jc w:val="both"/>
      </w:pPr>
      <w:r>
        <w:t xml:space="preserve">Seul le Liban, un des rares pays démocratiques de la région (avec Israël) en possède deux : 1) La Planète de la découverte (Planet Discovery) [réalisé en partenariat du “Cité des sciences et de l'industrie” de la Villette] et b) le Musée des sciences pour enfants, à Beyrouth [1][2]. Il y a même un musée de </w:t>
      </w:r>
      <w:proofErr w:type="gramStart"/>
      <w:r>
        <w:t>minéralogie</w:t>
      </w:r>
      <w:proofErr w:type="gramEnd"/>
      <w:r>
        <w:t>, à l'Université Saint-Joseph, à Beyrouth.</w:t>
      </w:r>
    </w:p>
    <w:p w14:paraId="3552D4D1" w14:textId="77777777" w:rsidR="00AB4D8F" w:rsidRDefault="00AB4D8F" w:rsidP="00AB4D8F">
      <w:pPr>
        <w:spacing w:after="0" w:line="240" w:lineRule="auto"/>
        <w:jc w:val="both"/>
      </w:pPr>
    </w:p>
    <w:p w14:paraId="45BB2473" w14:textId="77777777" w:rsidR="00AB4D8F" w:rsidRDefault="00AB4D8F" w:rsidP="00AB4D8F">
      <w:pPr>
        <w:spacing w:after="0" w:line="240" w:lineRule="auto"/>
        <w:jc w:val="both"/>
      </w:pPr>
      <w:r w:rsidRPr="008458E0">
        <w:rPr>
          <w:u w:val="single"/>
        </w:rPr>
        <w:t>Note</w:t>
      </w:r>
      <w:r>
        <w:t xml:space="preserve"> : comparativement, vous trouvez un minimum de 5 musées des sciences en Israël : 1) </w:t>
      </w:r>
      <w:r w:rsidRPr="00906063">
        <w:t xml:space="preserve">le "Musée national des sciences, technologies et de l’espace" à </w:t>
      </w:r>
      <w:proofErr w:type="spellStart"/>
      <w:r w:rsidRPr="00906063">
        <w:t>Haifa</w:t>
      </w:r>
      <w:proofErr w:type="spellEnd"/>
      <w:r w:rsidRPr="00906063">
        <w:t xml:space="preserve">, </w:t>
      </w:r>
      <w:r>
        <w:t xml:space="preserve">2) </w:t>
      </w:r>
      <w:r w:rsidRPr="00906063">
        <w:t xml:space="preserve">le "Bloomfield Science Museum" à Jérusalem, </w:t>
      </w:r>
      <w:r>
        <w:t xml:space="preserve">3) </w:t>
      </w:r>
      <w:r w:rsidRPr="00906063">
        <w:t xml:space="preserve">le "Clore Garden of Science" à Rehovot, </w:t>
      </w:r>
      <w:r>
        <w:t xml:space="preserve">4) </w:t>
      </w:r>
      <w:r w:rsidRPr="00906063">
        <w:t xml:space="preserve">le "Science Park at </w:t>
      </w:r>
      <w:proofErr w:type="spellStart"/>
      <w:r w:rsidRPr="00906063">
        <w:t>Technoda</w:t>
      </w:r>
      <w:proofErr w:type="spellEnd"/>
      <w:r w:rsidRPr="00906063">
        <w:t xml:space="preserve">" à Hadera, </w:t>
      </w:r>
      <w:r>
        <w:t xml:space="preserve">5) </w:t>
      </w:r>
      <w:r w:rsidRPr="00906063">
        <w:t>le "</w:t>
      </w:r>
      <w:proofErr w:type="spellStart"/>
      <w:r w:rsidRPr="00906063">
        <w:t>Planetanya</w:t>
      </w:r>
      <w:proofErr w:type="spellEnd"/>
      <w:r w:rsidRPr="00906063">
        <w:t xml:space="preserve"> Netanya </w:t>
      </w:r>
      <w:proofErr w:type="spellStart"/>
      <w:r w:rsidRPr="00906063">
        <w:t>Israel</w:t>
      </w:r>
      <w:proofErr w:type="spellEnd"/>
      <w:r w:rsidRPr="00906063">
        <w:t xml:space="preserve">" à Netanya, </w:t>
      </w:r>
      <w:r>
        <w:t xml:space="preserve">6) </w:t>
      </w:r>
      <w:r w:rsidRPr="00906063">
        <w:t xml:space="preserve">le "Vidor Center - A </w:t>
      </w:r>
      <w:proofErr w:type="spellStart"/>
      <w:r w:rsidRPr="00906063">
        <w:t>window</w:t>
      </w:r>
      <w:proofErr w:type="spellEnd"/>
      <w:r w:rsidRPr="00906063">
        <w:t xml:space="preserve"> to </w:t>
      </w:r>
      <w:proofErr w:type="spellStart"/>
      <w:r w:rsidRPr="00906063">
        <w:t>Arava</w:t>
      </w:r>
      <w:proofErr w:type="spellEnd"/>
      <w:r w:rsidRPr="00906063">
        <w:t xml:space="preserve"> agriculture" à </w:t>
      </w:r>
      <w:proofErr w:type="spellStart"/>
      <w:r w:rsidRPr="00906063">
        <w:t>Hazeva</w:t>
      </w:r>
      <w:proofErr w:type="spellEnd"/>
      <w:r w:rsidRPr="00906063">
        <w:t xml:space="preserve">, </w:t>
      </w:r>
      <w:r>
        <w:t xml:space="preserve">7) </w:t>
      </w:r>
      <w:r w:rsidRPr="00906063">
        <w:t>le "</w:t>
      </w:r>
      <w:proofErr w:type="spellStart"/>
      <w:r w:rsidRPr="00906063">
        <w:t>Givatayim</w:t>
      </w:r>
      <w:proofErr w:type="spellEnd"/>
      <w:r w:rsidRPr="00906063">
        <w:t xml:space="preserve"> </w:t>
      </w:r>
      <w:proofErr w:type="spellStart"/>
      <w:r w:rsidRPr="00906063">
        <w:t>Observatory</w:t>
      </w:r>
      <w:proofErr w:type="spellEnd"/>
      <w:r w:rsidRPr="00906063">
        <w:t xml:space="preserve"> and Garden" à Giv'atayim</w:t>
      </w:r>
      <w:r w:rsidRPr="00906063">
        <w:rPr>
          <w:rStyle w:val="Appelnotedebasdep"/>
        </w:rPr>
        <w:footnoteReference w:id="92"/>
      </w:r>
      <w:r>
        <w:t>.</w:t>
      </w:r>
    </w:p>
    <w:p w14:paraId="37723767" w14:textId="77777777" w:rsidR="00AB4D8F" w:rsidRDefault="00AB4D8F" w:rsidP="00AB4D8F">
      <w:pPr>
        <w:spacing w:after="0" w:line="240" w:lineRule="auto"/>
        <w:jc w:val="both"/>
      </w:pPr>
    </w:p>
    <w:p w14:paraId="33C44C46" w14:textId="77777777" w:rsidR="00AB4D8F" w:rsidRDefault="00AB4D8F" w:rsidP="00AB4D8F">
      <w:pPr>
        <w:spacing w:after="0" w:line="240" w:lineRule="auto"/>
        <w:jc w:val="both"/>
      </w:pPr>
      <w:r>
        <w:t>La plupart des pays musulmans vivent dans le souvenir de la gloire scientifique passé de la civilisation musulmane</w:t>
      </w:r>
      <w:r w:rsidRPr="008458E0">
        <w:rPr>
          <w:rStyle w:val="Appelnotedebasdep"/>
        </w:rPr>
        <w:footnoteReference w:id="93"/>
      </w:r>
      <w:r>
        <w:t xml:space="preserve"> _ à l’exemple du « </w:t>
      </w:r>
      <w:r w:rsidRPr="008458E0">
        <w:rPr>
          <w:i/>
          <w:iCs/>
        </w:rPr>
        <w:t xml:space="preserve">Istanbul Museum of the </w:t>
      </w:r>
      <w:proofErr w:type="spellStart"/>
      <w:r w:rsidRPr="008458E0">
        <w:rPr>
          <w:i/>
          <w:iCs/>
        </w:rPr>
        <w:t>History</w:t>
      </w:r>
      <w:proofErr w:type="spellEnd"/>
      <w:r w:rsidRPr="008458E0">
        <w:rPr>
          <w:i/>
          <w:iCs/>
        </w:rPr>
        <w:t xml:space="preserve"> of Science and </w:t>
      </w:r>
      <w:proofErr w:type="spellStart"/>
      <w:r w:rsidRPr="008458E0">
        <w:rPr>
          <w:i/>
          <w:iCs/>
        </w:rPr>
        <w:t>Technology</w:t>
      </w:r>
      <w:proofErr w:type="spellEnd"/>
      <w:r w:rsidRPr="008458E0">
        <w:rPr>
          <w:i/>
          <w:iCs/>
        </w:rPr>
        <w:t xml:space="preserve"> in Islam</w:t>
      </w:r>
      <w:r>
        <w:t> » dédié à la gloire de la « science en Islam » _, qui correspond à deux périodes , dans l’histoire de l’humanité :</w:t>
      </w:r>
    </w:p>
    <w:p w14:paraId="0CAEFBD0" w14:textId="77777777" w:rsidR="00AB4D8F" w:rsidRDefault="00AB4D8F" w:rsidP="00AB4D8F">
      <w:pPr>
        <w:spacing w:after="0" w:line="240" w:lineRule="auto"/>
        <w:jc w:val="both"/>
      </w:pPr>
    </w:p>
    <w:p w14:paraId="2FFF20FF" w14:textId="77777777" w:rsidR="00AB4D8F" w:rsidRDefault="00AB4D8F" w:rsidP="00AB4D8F">
      <w:pPr>
        <w:spacing w:after="0" w:line="240" w:lineRule="auto"/>
        <w:jc w:val="both"/>
        <w:rPr>
          <w:color w:val="000000"/>
        </w:rPr>
      </w:pPr>
      <w:r>
        <w:t xml:space="preserve">1) </w:t>
      </w:r>
      <w:r>
        <w:rPr>
          <w:color w:val="000000"/>
        </w:rPr>
        <w:t xml:space="preserve">celle d'Al-Andalus (avec </w:t>
      </w:r>
      <w:proofErr w:type="spellStart"/>
      <w:r>
        <w:rPr>
          <w:rStyle w:val="spelle"/>
          <w:b/>
          <w:bCs/>
          <w:color w:val="000000"/>
        </w:rPr>
        <w:t>Abd</w:t>
      </w:r>
      <w:proofErr w:type="spellEnd"/>
      <w:r>
        <w:rPr>
          <w:b/>
          <w:bCs/>
          <w:color w:val="000000"/>
        </w:rPr>
        <w:t> al-Rahman III</w:t>
      </w:r>
      <w:r>
        <w:rPr>
          <w:color w:val="000000"/>
        </w:rPr>
        <w:t xml:space="preserve"> (891-961) et </w:t>
      </w:r>
      <w:r>
        <w:rPr>
          <w:b/>
          <w:bCs/>
          <w:color w:val="000000"/>
        </w:rPr>
        <w:t>Al-Hakam II</w:t>
      </w:r>
      <w:r>
        <w:rPr>
          <w:color w:val="000000"/>
        </w:rPr>
        <w:t> (915-976).</w:t>
      </w:r>
    </w:p>
    <w:p w14:paraId="69A1A695" w14:textId="77777777" w:rsidR="00AB4D8F" w:rsidRDefault="00AB4D8F" w:rsidP="00AB4D8F">
      <w:pPr>
        <w:spacing w:after="0" w:line="240" w:lineRule="auto"/>
        <w:jc w:val="both"/>
      </w:pPr>
      <w:r>
        <w:rPr>
          <w:color w:val="000000"/>
        </w:rPr>
        <w:t xml:space="preserve">2) et celles des califes abbassides à Bagdad (avec </w:t>
      </w:r>
      <w:r>
        <w:rPr>
          <w:b/>
          <w:bCs/>
          <w:color w:val="000000"/>
        </w:rPr>
        <w:t>Al-</w:t>
      </w:r>
      <w:proofErr w:type="spellStart"/>
      <w:r>
        <w:rPr>
          <w:rStyle w:val="spelle"/>
          <w:b/>
          <w:bCs/>
          <w:color w:val="000000"/>
        </w:rPr>
        <w:t>Mânsur</w:t>
      </w:r>
      <w:proofErr w:type="spellEnd"/>
      <w:r>
        <w:rPr>
          <w:color w:val="000000"/>
        </w:rPr>
        <w:t> (14-775), </w:t>
      </w:r>
      <w:r>
        <w:rPr>
          <w:b/>
          <w:bCs/>
          <w:color w:val="000000"/>
        </w:rPr>
        <w:t>Al-</w:t>
      </w:r>
      <w:proofErr w:type="spellStart"/>
      <w:r>
        <w:rPr>
          <w:rStyle w:val="spelle"/>
          <w:b/>
          <w:bCs/>
          <w:color w:val="000000"/>
        </w:rPr>
        <w:t>Ma’mūn</w:t>
      </w:r>
      <w:proofErr w:type="spellEnd"/>
      <w:r>
        <w:rPr>
          <w:color w:val="000000"/>
        </w:rPr>
        <w:t> (786-833) ou </w:t>
      </w:r>
      <w:proofErr w:type="spellStart"/>
      <w:r>
        <w:rPr>
          <w:rStyle w:val="spelle"/>
          <w:color w:val="000000"/>
        </w:rPr>
        <w:t>Harun</w:t>
      </w:r>
      <w:proofErr w:type="spellEnd"/>
      <w:r>
        <w:rPr>
          <w:color w:val="000000"/>
        </w:rPr>
        <w:t> </w:t>
      </w:r>
      <w:proofErr w:type="spellStart"/>
      <w:r>
        <w:rPr>
          <w:rStyle w:val="spelle"/>
          <w:color w:val="000000"/>
        </w:rPr>
        <w:t>ar</w:t>
      </w:r>
      <w:proofErr w:type="spellEnd"/>
      <w:r>
        <w:rPr>
          <w:color w:val="000000"/>
        </w:rPr>
        <w:t>-Rachid (765-809, le calife des Mille et une Nuits),</w:t>
      </w:r>
      <w:r>
        <w:t xml:space="preserve"> qui se sont achevée après le 12° siècle. </w:t>
      </w:r>
    </w:p>
    <w:p w14:paraId="79809B0F" w14:textId="77777777" w:rsidR="00AB4D8F" w:rsidRDefault="00AB4D8F" w:rsidP="00AB4D8F">
      <w:pPr>
        <w:spacing w:after="0" w:line="240" w:lineRule="auto"/>
        <w:jc w:val="both"/>
      </w:pPr>
    </w:p>
    <w:p w14:paraId="55C99518" w14:textId="77777777" w:rsidR="00AB4D8F" w:rsidRDefault="00AB4D8F" w:rsidP="00AB4D8F">
      <w:pPr>
        <w:spacing w:after="0" w:line="240" w:lineRule="auto"/>
        <w:jc w:val="both"/>
      </w:pPr>
      <w:r>
        <w:t>Or s’il existe le « </w:t>
      </w:r>
      <w:r w:rsidRPr="008458E0">
        <w:rPr>
          <w:i/>
          <w:iCs/>
        </w:rPr>
        <w:t xml:space="preserve">Istanbul Museum of the </w:t>
      </w:r>
      <w:proofErr w:type="spellStart"/>
      <w:r w:rsidRPr="008458E0">
        <w:rPr>
          <w:i/>
          <w:iCs/>
        </w:rPr>
        <w:t>History</w:t>
      </w:r>
      <w:proofErr w:type="spellEnd"/>
      <w:r w:rsidRPr="008458E0">
        <w:rPr>
          <w:i/>
          <w:iCs/>
        </w:rPr>
        <w:t xml:space="preserve"> of Science and </w:t>
      </w:r>
      <w:proofErr w:type="spellStart"/>
      <w:r w:rsidRPr="008458E0">
        <w:rPr>
          <w:i/>
          <w:iCs/>
        </w:rPr>
        <w:t>Technology</w:t>
      </w:r>
      <w:proofErr w:type="spellEnd"/>
      <w:r w:rsidRPr="008458E0">
        <w:rPr>
          <w:i/>
          <w:iCs/>
        </w:rPr>
        <w:t xml:space="preserve"> in Islam</w:t>
      </w:r>
      <w:r>
        <w:t xml:space="preserve"> », ayant été ouvert le 25 mai 2008 et présentant des répliques, fabriquées en Allemagne, d'instruments scientifiques d'érudits musulmans des 9ème et 16ème siècles [3], il </w:t>
      </w:r>
      <w:r w:rsidRPr="008458E0">
        <w:rPr>
          <w:b/>
          <w:bCs/>
        </w:rPr>
        <w:t>n’existe toujours aucun musée des sciences et techniques, consacré à la science moderne, en Turquie</w:t>
      </w:r>
      <w:r>
        <w:t xml:space="preserve"> (pays que beaucoup d’occidentaux voient comme un pays évolué).</w:t>
      </w:r>
    </w:p>
    <w:p w14:paraId="3169A34B" w14:textId="77777777" w:rsidR="00AB4D8F" w:rsidRDefault="00AB4D8F" w:rsidP="00AB4D8F">
      <w:pPr>
        <w:spacing w:after="0" w:line="240" w:lineRule="auto"/>
      </w:pPr>
    </w:p>
    <w:p w14:paraId="3CAA4B77" w14:textId="77777777" w:rsidR="00AB4D8F" w:rsidRDefault="00AB4D8F" w:rsidP="00AB4D8F">
      <w:pPr>
        <w:spacing w:after="0" w:line="240" w:lineRule="auto"/>
        <w:jc w:val="both"/>
      </w:pPr>
      <w:r>
        <w:t>Vous ne trouverez jamais un musée, dans ces pays musulmans, présentant la révolution copernicienne (avec Copernic, Tycho Brahe, Kepler, Galilée …) et son importance pour le développement intellectuel et scientifique de l’humanité.</w:t>
      </w:r>
    </w:p>
    <w:p w14:paraId="6C1DD830" w14:textId="77777777" w:rsidR="00AB4D8F" w:rsidRDefault="00AB4D8F" w:rsidP="00AB4D8F">
      <w:pPr>
        <w:spacing w:after="0" w:line="240" w:lineRule="auto"/>
        <w:jc w:val="both"/>
      </w:pPr>
      <w:r>
        <w:t>Et encore moins, une exposition qui présenterait la théorie de l’évolution de Darwin, très décriée dans les pays musulmans.</w:t>
      </w:r>
    </w:p>
    <w:p w14:paraId="4FFB9FF9" w14:textId="77777777" w:rsidR="00AB4D8F" w:rsidRDefault="00AB4D8F" w:rsidP="00AB4D8F">
      <w:pPr>
        <w:spacing w:after="0" w:line="240" w:lineRule="auto"/>
        <w:jc w:val="both"/>
      </w:pPr>
    </w:p>
    <w:p w14:paraId="0334FB16" w14:textId="77777777" w:rsidR="00AB4D8F" w:rsidRDefault="00AB4D8F" w:rsidP="00AB4D8F">
      <w:pPr>
        <w:spacing w:after="0" w:line="240" w:lineRule="auto"/>
        <w:jc w:val="both"/>
      </w:pPr>
      <w:r>
        <w:t>Ce qui est frappant est que l’empire ottoman a refusé, durant 4 siècles, la diffusion l’imprimerie à caractère mobile, inventée en 1450, par Gutenberg, jusqu’à la fin du 19° siècle [16].</w:t>
      </w:r>
    </w:p>
    <w:p w14:paraId="2291367D" w14:textId="77777777" w:rsidR="00AB4D8F" w:rsidRDefault="00AB4D8F" w:rsidP="00AB4D8F">
      <w:pPr>
        <w:spacing w:after="0" w:line="240" w:lineRule="auto"/>
        <w:jc w:val="both"/>
      </w:pPr>
    </w:p>
    <w:p w14:paraId="37E4156E" w14:textId="77777777" w:rsidR="00AB4D8F" w:rsidRDefault="00AB4D8F" w:rsidP="00AB4D8F">
      <w:pPr>
        <w:spacing w:after="0" w:line="240" w:lineRule="auto"/>
        <w:jc w:val="both"/>
      </w:pPr>
      <w:r w:rsidRPr="00FD2FBD">
        <w:rPr>
          <w:u w:val="single"/>
        </w:rPr>
        <w:t>Un projet de musée des sciences et techniques au Maroc (</w:t>
      </w:r>
      <w:r>
        <w:rPr>
          <w:u w:val="single"/>
        </w:rPr>
        <w:t xml:space="preserve">resté </w:t>
      </w:r>
      <w:r w:rsidRPr="00FD2FBD">
        <w:rPr>
          <w:u w:val="single"/>
        </w:rPr>
        <w:t>en stand</w:t>
      </w:r>
      <w:r>
        <w:rPr>
          <w:u w:val="single"/>
        </w:rPr>
        <w:t xml:space="preserve"> </w:t>
      </w:r>
      <w:r w:rsidRPr="00FD2FBD">
        <w:rPr>
          <w:u w:val="single"/>
        </w:rPr>
        <w:t>bye)</w:t>
      </w:r>
      <w:r>
        <w:t> :</w:t>
      </w:r>
    </w:p>
    <w:p w14:paraId="4416FA66" w14:textId="77777777" w:rsidR="00AB4D8F" w:rsidRDefault="00AB4D8F" w:rsidP="00AB4D8F">
      <w:pPr>
        <w:spacing w:after="0" w:line="240" w:lineRule="auto"/>
        <w:jc w:val="both"/>
      </w:pPr>
    </w:p>
    <w:p w14:paraId="4090E1F0" w14:textId="36E4BD9D" w:rsidR="00AB4D8F" w:rsidRDefault="00AB4D8F" w:rsidP="00AB4D8F">
      <w:pPr>
        <w:spacing w:after="0" w:line="240" w:lineRule="auto"/>
        <w:jc w:val="both"/>
      </w:pPr>
      <w:r>
        <w:t>Pour l’information du lecteur, un professeur franco-marocain, enseignant dans un lycée technique à Amiens, et moi-même avions tenté de lancer un musée des sciences et techniques, nommé « </w:t>
      </w:r>
      <w:proofErr w:type="spellStart"/>
      <w:r w:rsidR="007858F4" w:rsidRPr="007858F4">
        <w:rPr>
          <w:i/>
          <w:iCs/>
        </w:rPr>
        <w:t>T</w:t>
      </w:r>
      <w:r w:rsidRPr="007858F4">
        <w:rPr>
          <w:i/>
          <w:iCs/>
        </w:rPr>
        <w:t>echnocity</w:t>
      </w:r>
      <w:proofErr w:type="spellEnd"/>
      <w:r>
        <w:t> », au Maroc, mais ce professeur n’a pas réussi à lancer ce projet [4] [4bis].</w:t>
      </w:r>
    </w:p>
    <w:bookmarkEnd w:id="75"/>
    <w:p w14:paraId="40B63F56" w14:textId="77777777" w:rsidR="00AB4D8F" w:rsidRDefault="00AB4D8F" w:rsidP="00AB4D8F">
      <w:pPr>
        <w:spacing w:after="0" w:line="240" w:lineRule="auto"/>
      </w:pPr>
    </w:p>
    <w:p w14:paraId="2AA8A8C6" w14:textId="77777777" w:rsidR="00AB4D8F" w:rsidRPr="00906063" w:rsidRDefault="00AB4D8F" w:rsidP="00AB4D8F">
      <w:pPr>
        <w:pStyle w:val="Titre2"/>
        <w:rPr>
          <w:rFonts w:eastAsia="Times New Roman"/>
        </w:rPr>
      </w:pPr>
      <w:bookmarkStart w:id="76" w:name="_Toc534016111"/>
      <w:bookmarkStart w:id="77" w:name="_Toc48033075"/>
      <w:r w:rsidRPr="00906063">
        <w:rPr>
          <w:rFonts w:eastAsia="Times New Roman"/>
        </w:rPr>
        <w:t>Le déficit en prix Nobel</w:t>
      </w:r>
      <w:bookmarkEnd w:id="76"/>
      <w:bookmarkEnd w:id="77"/>
    </w:p>
    <w:p w14:paraId="235F884D" w14:textId="77777777" w:rsidR="00AB4D8F" w:rsidRDefault="00AB4D8F" w:rsidP="00AB4D8F">
      <w:pPr>
        <w:spacing w:after="0" w:line="240" w:lineRule="auto"/>
      </w:pPr>
    </w:p>
    <w:p w14:paraId="22FCB9AE" w14:textId="2D423E7E" w:rsidR="00AB4D8F" w:rsidRDefault="00AB4D8F" w:rsidP="00AB4D8F">
      <w:pPr>
        <w:spacing w:after="0" w:line="240" w:lineRule="auto"/>
      </w:pPr>
      <w:r>
        <w:t>Parmi les prix Nobel, les pays musulmans ou les musulmans ont [7] :</w:t>
      </w:r>
    </w:p>
    <w:p w14:paraId="546C1B88" w14:textId="77777777" w:rsidR="00AB4D8F" w:rsidRDefault="00AB4D8F" w:rsidP="00AB4D8F">
      <w:pPr>
        <w:spacing w:after="0" w:line="240" w:lineRule="auto"/>
      </w:pPr>
    </w:p>
    <w:p w14:paraId="526909A5" w14:textId="77777777" w:rsidR="00AB4D8F" w:rsidRDefault="00AB4D8F" w:rsidP="00AB4D8F">
      <w:pPr>
        <w:spacing w:after="0" w:line="240" w:lineRule="auto"/>
      </w:pPr>
      <w:r>
        <w:rPr>
          <w:b/>
          <w:bCs/>
        </w:rPr>
        <w:t>Pour les pays musulmans</w:t>
      </w:r>
      <w:r>
        <w:t xml:space="preserve"> :</w:t>
      </w:r>
    </w:p>
    <w:p w14:paraId="22A3E598" w14:textId="77777777" w:rsidR="00AB4D8F" w:rsidRDefault="00AB4D8F" w:rsidP="00AB4D8F">
      <w:pPr>
        <w:spacing w:after="0" w:line="240" w:lineRule="auto"/>
      </w:pPr>
    </w:p>
    <w:p w14:paraId="04ABCC38" w14:textId="77777777" w:rsidR="00AB4D8F" w:rsidRDefault="00AB4D8F" w:rsidP="00AB4D8F">
      <w:pPr>
        <w:spacing w:after="0" w:line="240" w:lineRule="auto"/>
      </w:pPr>
      <w:r>
        <w:t>1) Bangladesh : Muhammad Yunus, Paix, 2006</w:t>
      </w:r>
    </w:p>
    <w:p w14:paraId="4DC62535" w14:textId="77777777" w:rsidR="00AB4D8F" w:rsidRDefault="00AB4D8F" w:rsidP="00AB4D8F">
      <w:pPr>
        <w:spacing w:after="0" w:line="240" w:lineRule="auto"/>
      </w:pPr>
      <w:r>
        <w:t>2) Irak : Nadia Murad, Paix, 2018</w:t>
      </w:r>
    </w:p>
    <w:p w14:paraId="458E4A2E" w14:textId="77777777" w:rsidR="00AB4D8F" w:rsidRDefault="00AB4D8F" w:rsidP="00AB4D8F">
      <w:pPr>
        <w:spacing w:after="0" w:line="240" w:lineRule="auto"/>
      </w:pPr>
      <w:r>
        <w:t xml:space="preserve">3) Iran : </w:t>
      </w:r>
      <w:proofErr w:type="spellStart"/>
      <w:r>
        <w:t>Shirin</w:t>
      </w:r>
      <w:proofErr w:type="spellEnd"/>
      <w:r>
        <w:t xml:space="preserve"> </w:t>
      </w:r>
      <w:proofErr w:type="spellStart"/>
      <w:r>
        <w:t>Ebadi</w:t>
      </w:r>
      <w:proofErr w:type="spellEnd"/>
      <w:r>
        <w:t>, Paix, 2003</w:t>
      </w:r>
    </w:p>
    <w:p w14:paraId="7EC09E13" w14:textId="77777777" w:rsidR="00AB4D8F" w:rsidRDefault="00AB4D8F" w:rsidP="00AB4D8F">
      <w:pPr>
        <w:spacing w:after="0" w:line="240" w:lineRule="auto"/>
      </w:pPr>
      <w:r>
        <w:t>4) Palestine : Yasser Arafat, né au Caire, Égypte, Paix, 1994</w:t>
      </w:r>
    </w:p>
    <w:p w14:paraId="3E7D372A" w14:textId="77777777" w:rsidR="00AB4D8F" w:rsidRDefault="00AB4D8F" w:rsidP="00AB4D8F">
      <w:pPr>
        <w:spacing w:after="0" w:line="240" w:lineRule="auto"/>
      </w:pPr>
    </w:p>
    <w:p w14:paraId="64BA0E43" w14:textId="77777777" w:rsidR="00AB4D8F" w:rsidRDefault="00AB4D8F" w:rsidP="00AB4D8F">
      <w:pPr>
        <w:spacing w:after="0" w:line="240" w:lineRule="auto"/>
      </w:pPr>
      <w:r>
        <w:t xml:space="preserve">Egypte : </w:t>
      </w:r>
    </w:p>
    <w:p w14:paraId="50C20F88" w14:textId="77777777" w:rsidR="00AB4D8F" w:rsidRDefault="00AB4D8F" w:rsidP="00AB4D8F">
      <w:pPr>
        <w:spacing w:after="0" w:line="240" w:lineRule="auto"/>
      </w:pPr>
      <w:r>
        <w:t xml:space="preserve">5) Mohamed </w:t>
      </w:r>
      <w:proofErr w:type="spellStart"/>
      <w:r>
        <w:t>ElBaradei</w:t>
      </w:r>
      <w:proofErr w:type="spellEnd"/>
      <w:r>
        <w:t>, Paix, 2005</w:t>
      </w:r>
    </w:p>
    <w:p w14:paraId="3FDAC386" w14:textId="77777777" w:rsidR="00AB4D8F" w:rsidRDefault="00AB4D8F" w:rsidP="00AB4D8F">
      <w:pPr>
        <w:spacing w:after="0" w:line="240" w:lineRule="auto"/>
      </w:pPr>
      <w:r>
        <w:t xml:space="preserve">6) Ahmed </w:t>
      </w:r>
      <w:proofErr w:type="spellStart"/>
      <w:r>
        <w:t>Zewail</w:t>
      </w:r>
      <w:proofErr w:type="spellEnd"/>
      <w:r>
        <w:t>, Chimie, 1999</w:t>
      </w:r>
    </w:p>
    <w:p w14:paraId="468BD3D4" w14:textId="77777777" w:rsidR="00AB4D8F" w:rsidRDefault="00AB4D8F" w:rsidP="00AB4D8F">
      <w:pPr>
        <w:spacing w:after="0" w:line="240" w:lineRule="auto"/>
      </w:pPr>
      <w:r>
        <w:t>7) Naguib Mahfouz, Littérature, 1988</w:t>
      </w:r>
    </w:p>
    <w:p w14:paraId="7D4A5849" w14:textId="77777777" w:rsidR="00AB4D8F" w:rsidRDefault="00AB4D8F" w:rsidP="00AB4D8F">
      <w:pPr>
        <w:spacing w:after="0" w:line="240" w:lineRule="auto"/>
      </w:pPr>
      <w:r>
        <w:t>8) Anwar Sadat, Paix, 1978</w:t>
      </w:r>
    </w:p>
    <w:p w14:paraId="2829D46B" w14:textId="77777777" w:rsidR="00AB4D8F" w:rsidRDefault="00AB4D8F" w:rsidP="00AB4D8F">
      <w:pPr>
        <w:spacing w:after="0" w:line="240" w:lineRule="auto"/>
      </w:pPr>
    </w:p>
    <w:p w14:paraId="67C6D5ED" w14:textId="77777777" w:rsidR="00AB4D8F" w:rsidRDefault="00AB4D8F" w:rsidP="00AB4D8F">
      <w:pPr>
        <w:spacing w:after="0" w:line="240" w:lineRule="auto"/>
      </w:pPr>
      <w:r>
        <w:t>Pakistan</w:t>
      </w:r>
    </w:p>
    <w:p w14:paraId="5209C2C2" w14:textId="77777777" w:rsidR="00AB4D8F" w:rsidRDefault="00AB4D8F" w:rsidP="00AB4D8F">
      <w:pPr>
        <w:spacing w:after="0" w:line="240" w:lineRule="auto"/>
      </w:pPr>
      <w:r>
        <w:t>9) Malala Yousafzai, Paix, 2014</w:t>
      </w:r>
    </w:p>
    <w:p w14:paraId="5B816843" w14:textId="77777777" w:rsidR="00AB4D8F" w:rsidRDefault="00AB4D8F" w:rsidP="00AB4D8F">
      <w:pPr>
        <w:spacing w:after="0" w:line="240" w:lineRule="auto"/>
      </w:pPr>
      <w:r>
        <w:t xml:space="preserve">10) </w:t>
      </w:r>
      <w:proofErr w:type="spellStart"/>
      <w:r>
        <w:t>Abdus</w:t>
      </w:r>
      <w:proofErr w:type="spellEnd"/>
      <w:r>
        <w:t xml:space="preserve"> Salam, né dans l'Inde Britannique, Pakistan en 2018, Physique, 1979</w:t>
      </w:r>
    </w:p>
    <w:p w14:paraId="0E89BFBD" w14:textId="77777777" w:rsidR="00AB4D8F" w:rsidRDefault="00AB4D8F" w:rsidP="00AB4D8F">
      <w:pPr>
        <w:spacing w:after="0" w:line="240" w:lineRule="auto"/>
      </w:pPr>
    </w:p>
    <w:p w14:paraId="558D70A1" w14:textId="77777777" w:rsidR="00AB4D8F" w:rsidRDefault="00AB4D8F" w:rsidP="00AB4D8F">
      <w:pPr>
        <w:spacing w:after="0" w:line="240" w:lineRule="auto"/>
      </w:pPr>
      <w:r>
        <w:t>En comparaison, dans les pays occidentaux, vous avez :</w:t>
      </w:r>
    </w:p>
    <w:p w14:paraId="2E26A875" w14:textId="77777777" w:rsidR="00AB4D8F" w:rsidRDefault="00AB4D8F" w:rsidP="00AB4D8F">
      <w:pPr>
        <w:spacing w:after="0" w:line="240" w:lineRule="auto"/>
      </w:pPr>
    </w:p>
    <w:p w14:paraId="1C194D6C" w14:textId="77777777" w:rsidR="00AB4D8F" w:rsidRDefault="00AB4D8F" w:rsidP="00AB4D8F">
      <w:pPr>
        <w:spacing w:after="0" w:line="240" w:lineRule="auto"/>
      </w:pPr>
      <w:r>
        <w:t xml:space="preserve">Canada : 26 </w:t>
      </w:r>
    </w:p>
    <w:p w14:paraId="11BBF590" w14:textId="77777777" w:rsidR="00AB4D8F" w:rsidRDefault="00AB4D8F" w:rsidP="00AB4D8F">
      <w:pPr>
        <w:spacing w:after="0" w:line="240" w:lineRule="auto"/>
      </w:pPr>
      <w:r>
        <w:t>Chine (République populaire de) : 8 (dont 4 de physique et 1 de médecine)</w:t>
      </w:r>
    </w:p>
    <w:p w14:paraId="72C85A2B" w14:textId="77777777" w:rsidR="00AB4D8F" w:rsidRDefault="00AB4D8F" w:rsidP="00AB4D8F">
      <w:pPr>
        <w:spacing w:after="0" w:line="240" w:lineRule="auto"/>
      </w:pPr>
      <w:r>
        <w:t>États-Unis: 377</w:t>
      </w:r>
    </w:p>
    <w:p w14:paraId="0B38210E" w14:textId="77777777" w:rsidR="00AB4D8F" w:rsidRDefault="00AB4D8F" w:rsidP="00AB4D8F">
      <w:pPr>
        <w:spacing w:after="0" w:line="240" w:lineRule="auto"/>
      </w:pPr>
      <w:r>
        <w:t>France : 69</w:t>
      </w:r>
    </w:p>
    <w:p w14:paraId="0358CC43" w14:textId="77777777" w:rsidR="00AB4D8F" w:rsidRDefault="00AB4D8F" w:rsidP="00AB4D8F">
      <w:pPr>
        <w:spacing w:after="0" w:line="240" w:lineRule="auto"/>
      </w:pPr>
      <w:r>
        <w:t>Hongrie : 13</w:t>
      </w:r>
    </w:p>
    <w:p w14:paraId="00A0E655" w14:textId="77777777" w:rsidR="00AB4D8F" w:rsidRDefault="00AB4D8F" w:rsidP="00AB4D8F">
      <w:pPr>
        <w:spacing w:after="0" w:line="240" w:lineRule="auto"/>
      </w:pPr>
      <w:r>
        <w:t>Inde : 10</w:t>
      </w:r>
    </w:p>
    <w:p w14:paraId="37B10300" w14:textId="77777777" w:rsidR="00AB4D8F" w:rsidRDefault="00AB4D8F" w:rsidP="00AB4D8F">
      <w:pPr>
        <w:spacing w:after="0" w:line="240" w:lineRule="auto"/>
      </w:pPr>
      <w:r>
        <w:t>Irlande : 8</w:t>
      </w:r>
    </w:p>
    <w:p w14:paraId="1CCCF2B7" w14:textId="77777777" w:rsidR="00AB4D8F" w:rsidRDefault="00AB4D8F" w:rsidP="00AB4D8F">
      <w:pPr>
        <w:spacing w:after="0" w:line="240" w:lineRule="auto"/>
      </w:pPr>
      <w:r>
        <w:t>Israël : 12</w:t>
      </w:r>
    </w:p>
    <w:p w14:paraId="7D882201" w14:textId="77777777" w:rsidR="00AB4D8F" w:rsidRDefault="00AB4D8F" w:rsidP="00AB4D8F">
      <w:pPr>
        <w:spacing w:after="0" w:line="240" w:lineRule="auto"/>
      </w:pPr>
      <w:r>
        <w:t>Italie : 20</w:t>
      </w:r>
    </w:p>
    <w:p w14:paraId="6A8D8429" w14:textId="77777777" w:rsidR="00AB4D8F" w:rsidRDefault="00AB4D8F" w:rsidP="00AB4D8F">
      <w:pPr>
        <w:spacing w:after="0" w:line="240" w:lineRule="auto"/>
      </w:pPr>
      <w:r>
        <w:t>Japon : 27</w:t>
      </w:r>
    </w:p>
    <w:p w14:paraId="52140637" w14:textId="77777777" w:rsidR="00AB4D8F" w:rsidRDefault="00AB4D8F" w:rsidP="00AB4D8F">
      <w:pPr>
        <w:spacing w:after="0" w:line="240" w:lineRule="auto"/>
      </w:pPr>
      <w:r>
        <w:t>Norvège : 13</w:t>
      </w:r>
    </w:p>
    <w:p w14:paraId="653F4658" w14:textId="77777777" w:rsidR="00AB4D8F" w:rsidRDefault="00AB4D8F" w:rsidP="00AB4D8F">
      <w:pPr>
        <w:spacing w:after="0" w:line="240" w:lineRule="auto"/>
      </w:pPr>
      <w:r>
        <w:t>Pays-Bas : 21</w:t>
      </w:r>
    </w:p>
    <w:p w14:paraId="477A7A0E" w14:textId="77777777" w:rsidR="00AB4D8F" w:rsidRDefault="00AB4D8F" w:rsidP="00AB4D8F">
      <w:pPr>
        <w:spacing w:after="0" w:line="240" w:lineRule="auto"/>
      </w:pPr>
      <w:r>
        <w:t>Pologne : 14</w:t>
      </w:r>
    </w:p>
    <w:p w14:paraId="40A94DFE" w14:textId="77777777" w:rsidR="00AB4D8F" w:rsidRDefault="00AB4D8F" w:rsidP="00AB4D8F">
      <w:pPr>
        <w:spacing w:after="0" w:line="240" w:lineRule="auto"/>
      </w:pPr>
      <w:r>
        <w:t>Royaume Uni : 130</w:t>
      </w:r>
    </w:p>
    <w:p w14:paraId="3A21DA1F" w14:textId="77777777" w:rsidR="00AB4D8F" w:rsidRDefault="00AB4D8F" w:rsidP="00AB4D8F">
      <w:pPr>
        <w:spacing w:after="0" w:line="240" w:lineRule="auto"/>
      </w:pPr>
      <w:r>
        <w:t>Russie et Union soviétique : 26</w:t>
      </w:r>
    </w:p>
    <w:p w14:paraId="3FB9B0BA" w14:textId="77777777" w:rsidR="00AB4D8F" w:rsidRDefault="00AB4D8F" w:rsidP="00AB4D8F">
      <w:pPr>
        <w:spacing w:after="0" w:line="240" w:lineRule="auto"/>
      </w:pPr>
      <w:r>
        <w:t>Suède : 32</w:t>
      </w:r>
    </w:p>
    <w:p w14:paraId="51BDA4C3" w14:textId="77777777" w:rsidR="00AB4D8F" w:rsidRDefault="00AB4D8F" w:rsidP="00AB4D8F">
      <w:pPr>
        <w:spacing w:after="0" w:line="240" w:lineRule="auto"/>
      </w:pPr>
      <w:r>
        <w:t>Suisse : 26</w:t>
      </w:r>
    </w:p>
    <w:p w14:paraId="7366BAD5" w14:textId="77777777" w:rsidR="00AB4D8F" w:rsidRDefault="00AB4D8F" w:rsidP="00AB4D8F">
      <w:pPr>
        <w:spacing w:after="0" w:line="240" w:lineRule="auto"/>
      </w:pPr>
    </w:p>
    <w:p w14:paraId="471A7018" w14:textId="77777777" w:rsidR="00AB4D8F" w:rsidRDefault="00AB4D8F" w:rsidP="00AB4D8F">
      <w:pPr>
        <w:spacing w:after="0" w:line="240" w:lineRule="auto"/>
      </w:pPr>
      <w:r>
        <w:t xml:space="preserve">Donc pour tous les pays musulmans, vous avez </w:t>
      </w:r>
      <w:r>
        <w:rPr>
          <w:b/>
          <w:bCs/>
        </w:rPr>
        <w:t>10 prix Nobel</w:t>
      </w:r>
      <w:r>
        <w:t>, dont un de chimie et un de physique (pour 1 172 200 300 habitants) [7] [8].</w:t>
      </w:r>
    </w:p>
    <w:p w14:paraId="5C4B2627" w14:textId="77777777" w:rsidR="00AB4D8F" w:rsidRDefault="00AB4D8F" w:rsidP="00AB4D8F">
      <w:pPr>
        <w:spacing w:after="0" w:line="240" w:lineRule="auto"/>
      </w:pPr>
      <w:r>
        <w:t xml:space="preserve">A comparer avec les </w:t>
      </w:r>
      <w:r>
        <w:rPr>
          <w:b/>
          <w:bCs/>
        </w:rPr>
        <w:t>12 prix Nobel d’Israël</w:t>
      </w:r>
      <w:r>
        <w:t>, dont 6 de chimie et 2 d’économie (8 712 millions habitants en 2017) [9].</w:t>
      </w:r>
    </w:p>
    <w:p w14:paraId="4A03936A" w14:textId="77777777" w:rsidR="00AB4D8F" w:rsidRDefault="00AB4D8F" w:rsidP="00AB4D8F">
      <w:pPr>
        <w:spacing w:after="0"/>
      </w:pPr>
    </w:p>
    <w:p w14:paraId="063B1CE8" w14:textId="77777777" w:rsidR="00AB4D8F" w:rsidRPr="00906063" w:rsidRDefault="00AB4D8F" w:rsidP="00AB4D8F">
      <w:pPr>
        <w:pStyle w:val="Titre2"/>
        <w:rPr>
          <w:rFonts w:eastAsia="Times New Roman"/>
        </w:rPr>
      </w:pPr>
      <w:bookmarkStart w:id="78" w:name="_Toc534016112"/>
      <w:bookmarkStart w:id="79" w:name="_Toc48033076"/>
      <w:r w:rsidRPr="00906063">
        <w:rPr>
          <w:rFonts w:eastAsia="Times New Roman"/>
        </w:rPr>
        <w:t>Le déficit de la production de livres</w:t>
      </w:r>
      <w:bookmarkEnd w:id="78"/>
      <w:bookmarkEnd w:id="79"/>
    </w:p>
    <w:p w14:paraId="24D0AA21" w14:textId="77777777" w:rsidR="00AB4D8F" w:rsidRPr="00C92B51" w:rsidRDefault="00AB4D8F" w:rsidP="00C92B51">
      <w:pPr>
        <w:spacing w:after="0" w:line="240" w:lineRule="auto"/>
        <w:rPr>
          <w:rFonts w:ascii="Calibri" w:hAnsi="Calibri" w:cs="Calibri"/>
        </w:rPr>
      </w:pPr>
    </w:p>
    <w:p w14:paraId="741B7027" w14:textId="77777777" w:rsidR="00AB4D8F" w:rsidRPr="00C92B51" w:rsidRDefault="00AB4D8F" w:rsidP="00C92B51">
      <w:pPr>
        <w:spacing w:after="0" w:line="240" w:lineRule="auto"/>
        <w:rPr>
          <w:rFonts w:ascii="Calibri" w:hAnsi="Calibri" w:cs="Calibri"/>
        </w:rPr>
      </w:pPr>
      <w:r w:rsidRPr="00C92B51">
        <w:rPr>
          <w:rFonts w:ascii="Calibri" w:hAnsi="Calibri" w:cs="Calibri"/>
        </w:rPr>
        <w:t xml:space="preserve">Concernant la production en livres par pays et par an [10], en prenant les pays majoritairement musulmans, aux populations les plus nombreuses : </w:t>
      </w:r>
    </w:p>
    <w:p w14:paraId="5BAA82E6" w14:textId="77777777" w:rsidR="00AB4D8F" w:rsidRPr="00C92B51" w:rsidRDefault="00AB4D8F" w:rsidP="00C92B51">
      <w:pPr>
        <w:spacing w:after="0" w:line="240" w:lineRule="auto"/>
        <w:rPr>
          <w:rFonts w:ascii="Calibri" w:hAnsi="Calibri" w:cs="Calibri"/>
        </w:rPr>
      </w:pPr>
    </w:p>
    <w:p w14:paraId="376C9FC6" w14:textId="77777777" w:rsidR="00AB4D8F" w:rsidRPr="00C92B51" w:rsidRDefault="00AB4D8F" w:rsidP="00C92B51">
      <w:pPr>
        <w:spacing w:after="0" w:line="240" w:lineRule="auto"/>
        <w:rPr>
          <w:rFonts w:ascii="Calibri" w:hAnsi="Calibri" w:cs="Calibri"/>
          <w:color w:val="222222"/>
          <w:shd w:val="clear" w:color="auto" w:fill="F8F9FA"/>
        </w:rPr>
      </w:pPr>
      <w:r w:rsidRPr="00C92B51">
        <w:rPr>
          <w:rFonts w:ascii="Calibri" w:hAnsi="Calibri" w:cs="Calibri"/>
        </w:rPr>
        <w:t xml:space="preserve">Iran : </w:t>
      </w:r>
      <w:r w:rsidRPr="00C92B51">
        <w:rPr>
          <w:rFonts w:ascii="Calibri" w:hAnsi="Calibri" w:cs="Calibri"/>
          <w:color w:val="222222"/>
          <w:shd w:val="clear" w:color="auto" w:fill="F8F9FA"/>
        </w:rPr>
        <w:t xml:space="preserve">72 871 livres en 2014 (82 801 633 habitants en 2016) (0,08% / </w:t>
      </w:r>
      <w:proofErr w:type="spellStart"/>
      <w:r w:rsidRPr="00C92B51">
        <w:rPr>
          <w:rFonts w:ascii="Calibri" w:hAnsi="Calibri" w:cs="Calibri"/>
          <w:color w:val="222222"/>
          <w:shd w:val="clear" w:color="auto" w:fill="F8F9FA"/>
        </w:rPr>
        <w:t>hab</w:t>
      </w:r>
      <w:proofErr w:type="spellEnd"/>
      <w:r w:rsidRPr="00C92B51">
        <w:rPr>
          <w:rFonts w:ascii="Calibri" w:hAnsi="Calibri" w:cs="Calibri"/>
          <w:color w:val="222222"/>
          <w:shd w:val="clear" w:color="auto" w:fill="F8F9FA"/>
        </w:rPr>
        <w:t>).</w:t>
      </w:r>
    </w:p>
    <w:p w14:paraId="5D3A502F" w14:textId="77777777" w:rsidR="00AB4D8F" w:rsidRPr="00C92B51" w:rsidRDefault="00AB4D8F" w:rsidP="00C92B51">
      <w:pPr>
        <w:spacing w:after="0" w:line="240" w:lineRule="auto"/>
        <w:rPr>
          <w:rFonts w:ascii="Calibri" w:hAnsi="Calibri" w:cs="Calibri"/>
        </w:rPr>
      </w:pPr>
      <w:r w:rsidRPr="00C92B51">
        <w:rPr>
          <w:rFonts w:ascii="Calibri" w:hAnsi="Calibri" w:cs="Calibri"/>
        </w:rPr>
        <w:t xml:space="preserve">Turquie : </w:t>
      </w:r>
      <w:r w:rsidRPr="00C92B51">
        <w:rPr>
          <w:rFonts w:ascii="Calibri" w:hAnsi="Calibri" w:cs="Calibri"/>
          <w:color w:val="222222"/>
          <w:shd w:val="clear" w:color="auto" w:fill="F8F9FA"/>
        </w:rPr>
        <w:t xml:space="preserve">50 752 livres en 2014 (82 835 090 habitants en 2017) (0,06% / </w:t>
      </w:r>
      <w:proofErr w:type="spellStart"/>
      <w:r w:rsidRPr="00C92B51">
        <w:rPr>
          <w:rFonts w:ascii="Calibri" w:hAnsi="Calibri" w:cs="Calibri"/>
          <w:color w:val="222222"/>
          <w:shd w:val="clear" w:color="auto" w:fill="F8F9FA"/>
        </w:rPr>
        <w:t>hab</w:t>
      </w:r>
      <w:proofErr w:type="spellEnd"/>
      <w:r w:rsidRPr="00C92B51">
        <w:rPr>
          <w:rFonts w:ascii="Calibri" w:hAnsi="Calibri" w:cs="Calibri"/>
          <w:color w:val="222222"/>
          <w:shd w:val="clear" w:color="auto" w:fill="F8F9FA"/>
        </w:rPr>
        <w:t>).</w:t>
      </w:r>
    </w:p>
    <w:p w14:paraId="21231270" w14:textId="77777777" w:rsidR="00AB4D8F" w:rsidRPr="00C92B51" w:rsidRDefault="00AB4D8F" w:rsidP="00C92B51">
      <w:pPr>
        <w:spacing w:after="0" w:line="240" w:lineRule="auto"/>
        <w:rPr>
          <w:rFonts w:ascii="Calibri" w:hAnsi="Calibri" w:cs="Calibri"/>
          <w:color w:val="222222"/>
          <w:shd w:val="clear" w:color="auto" w:fill="F8F9FA"/>
        </w:rPr>
      </w:pPr>
      <w:r w:rsidRPr="00C92B51">
        <w:rPr>
          <w:rFonts w:ascii="Calibri" w:hAnsi="Calibri" w:cs="Calibri"/>
        </w:rPr>
        <w:t xml:space="preserve">Egypte : </w:t>
      </w:r>
      <w:r w:rsidRPr="00C92B51">
        <w:rPr>
          <w:rFonts w:ascii="Calibri" w:hAnsi="Calibri" w:cs="Calibri"/>
          <w:color w:val="222222"/>
          <w:shd w:val="clear" w:color="auto" w:fill="F8F9FA"/>
        </w:rPr>
        <w:t xml:space="preserve">9 022 livres en 2000 (99 375 741 habitants en 2018) (0,009% / </w:t>
      </w:r>
      <w:proofErr w:type="spellStart"/>
      <w:r w:rsidRPr="00C92B51">
        <w:rPr>
          <w:rFonts w:ascii="Calibri" w:hAnsi="Calibri" w:cs="Calibri"/>
          <w:color w:val="222222"/>
          <w:shd w:val="clear" w:color="auto" w:fill="F8F9FA"/>
        </w:rPr>
        <w:t>hab</w:t>
      </w:r>
      <w:proofErr w:type="spellEnd"/>
      <w:r w:rsidRPr="00C92B51">
        <w:rPr>
          <w:rFonts w:ascii="Calibri" w:hAnsi="Calibri" w:cs="Calibri"/>
          <w:color w:val="222222"/>
          <w:shd w:val="clear" w:color="auto" w:fill="F8F9FA"/>
        </w:rPr>
        <w:t>).</w:t>
      </w:r>
    </w:p>
    <w:p w14:paraId="598713B9" w14:textId="77777777" w:rsidR="00AB4D8F" w:rsidRPr="00C92B51" w:rsidRDefault="00AB4D8F" w:rsidP="00C92B51">
      <w:pPr>
        <w:spacing w:after="0" w:line="240" w:lineRule="auto"/>
        <w:rPr>
          <w:rFonts w:ascii="Calibri" w:hAnsi="Calibri" w:cs="Calibri"/>
          <w:color w:val="222222"/>
          <w:shd w:val="clear" w:color="auto" w:fill="F8F9FA"/>
        </w:rPr>
      </w:pPr>
      <w:r w:rsidRPr="00C92B51">
        <w:rPr>
          <w:rFonts w:ascii="Calibri" w:hAnsi="Calibri" w:cs="Calibri"/>
        </w:rPr>
        <w:t xml:space="preserve">Algérie : </w:t>
      </w:r>
      <w:r w:rsidRPr="00C92B51">
        <w:rPr>
          <w:rFonts w:ascii="Calibri" w:hAnsi="Calibri" w:cs="Calibri"/>
          <w:color w:val="222222"/>
          <w:shd w:val="clear" w:color="auto" w:fill="F8F9FA"/>
        </w:rPr>
        <w:t xml:space="preserve">3 955 livres en 2008 (42 008 054 habitants en 2018)  (0,0094% / </w:t>
      </w:r>
      <w:proofErr w:type="spellStart"/>
      <w:r w:rsidRPr="00C92B51">
        <w:rPr>
          <w:rFonts w:ascii="Calibri" w:hAnsi="Calibri" w:cs="Calibri"/>
          <w:color w:val="222222"/>
          <w:shd w:val="clear" w:color="auto" w:fill="F8F9FA"/>
        </w:rPr>
        <w:t>hab</w:t>
      </w:r>
      <w:proofErr w:type="spellEnd"/>
      <w:r w:rsidRPr="00C92B51">
        <w:rPr>
          <w:rFonts w:ascii="Calibri" w:hAnsi="Calibri" w:cs="Calibri"/>
          <w:color w:val="222222"/>
          <w:shd w:val="clear" w:color="auto" w:fill="F8F9FA"/>
        </w:rPr>
        <w:t>).</w:t>
      </w:r>
    </w:p>
    <w:p w14:paraId="2E0C9386" w14:textId="77777777" w:rsidR="00AB4D8F" w:rsidRPr="00C92B51" w:rsidRDefault="00AB4D8F" w:rsidP="00C92B51">
      <w:pPr>
        <w:spacing w:after="0" w:line="240" w:lineRule="auto"/>
        <w:rPr>
          <w:rFonts w:ascii="Calibri" w:hAnsi="Calibri" w:cs="Calibri"/>
          <w:color w:val="222222"/>
          <w:shd w:val="clear" w:color="auto" w:fill="F8F9FA"/>
        </w:rPr>
      </w:pPr>
      <w:r w:rsidRPr="00C92B51">
        <w:rPr>
          <w:rFonts w:ascii="Calibri" w:hAnsi="Calibri" w:cs="Calibri"/>
          <w:color w:val="222222"/>
          <w:shd w:val="clear" w:color="auto" w:fill="F8F9FA"/>
        </w:rPr>
        <w:t xml:space="preserve">Indonésie : 24 000 livres en 2009 (266 471 000 habitants en 2018) (0,0090% / </w:t>
      </w:r>
      <w:proofErr w:type="spellStart"/>
      <w:r w:rsidRPr="00C92B51">
        <w:rPr>
          <w:rFonts w:ascii="Calibri" w:hAnsi="Calibri" w:cs="Calibri"/>
          <w:color w:val="222222"/>
          <w:shd w:val="clear" w:color="auto" w:fill="F8F9FA"/>
        </w:rPr>
        <w:t>hab</w:t>
      </w:r>
      <w:proofErr w:type="spellEnd"/>
      <w:r w:rsidRPr="00C92B51">
        <w:rPr>
          <w:rFonts w:ascii="Calibri" w:hAnsi="Calibri" w:cs="Calibri"/>
          <w:color w:val="222222"/>
          <w:shd w:val="clear" w:color="auto" w:fill="F8F9FA"/>
        </w:rPr>
        <w:t>).</w:t>
      </w:r>
    </w:p>
    <w:p w14:paraId="33844410" w14:textId="77777777" w:rsidR="00AB4D8F" w:rsidRPr="00C92B51" w:rsidRDefault="00AB4D8F" w:rsidP="00C92B51">
      <w:pPr>
        <w:spacing w:after="0" w:line="240" w:lineRule="auto"/>
        <w:rPr>
          <w:rFonts w:ascii="Calibri" w:hAnsi="Calibri" w:cs="Calibri"/>
          <w:color w:val="222222"/>
          <w:shd w:val="clear" w:color="auto" w:fill="F8F9FA"/>
        </w:rPr>
      </w:pPr>
      <w:r w:rsidRPr="00C92B51">
        <w:rPr>
          <w:rFonts w:ascii="Calibri" w:hAnsi="Calibri" w:cs="Calibri"/>
          <w:color w:val="222222"/>
          <w:shd w:val="clear" w:color="auto" w:fill="F8F9FA"/>
        </w:rPr>
        <w:t xml:space="preserve">Malaisie : 15 354 livres en 2015 (30 417 000 habitants en 2014) (0,050% / </w:t>
      </w:r>
      <w:proofErr w:type="spellStart"/>
      <w:r w:rsidRPr="00C92B51">
        <w:rPr>
          <w:rFonts w:ascii="Calibri" w:hAnsi="Calibri" w:cs="Calibri"/>
          <w:color w:val="222222"/>
          <w:shd w:val="clear" w:color="auto" w:fill="F8F9FA"/>
        </w:rPr>
        <w:t>hab</w:t>
      </w:r>
      <w:proofErr w:type="spellEnd"/>
      <w:r w:rsidRPr="00C92B51">
        <w:rPr>
          <w:rFonts w:ascii="Calibri" w:hAnsi="Calibri" w:cs="Calibri"/>
          <w:color w:val="222222"/>
          <w:shd w:val="clear" w:color="auto" w:fill="F8F9FA"/>
        </w:rPr>
        <w:t>).</w:t>
      </w:r>
    </w:p>
    <w:p w14:paraId="7433DF1E" w14:textId="77777777" w:rsidR="00AB4D8F" w:rsidRPr="00C92B51" w:rsidRDefault="00AB4D8F" w:rsidP="00C92B51">
      <w:pPr>
        <w:spacing w:after="0" w:line="240" w:lineRule="auto"/>
        <w:rPr>
          <w:rFonts w:ascii="Calibri" w:hAnsi="Calibri" w:cs="Calibri"/>
        </w:rPr>
      </w:pPr>
    </w:p>
    <w:p w14:paraId="050382C7" w14:textId="77777777" w:rsidR="00AB4D8F" w:rsidRPr="00C92B51" w:rsidRDefault="00AB4D8F" w:rsidP="00C92B51">
      <w:pPr>
        <w:spacing w:after="0" w:line="240" w:lineRule="auto"/>
        <w:rPr>
          <w:rFonts w:ascii="Calibri" w:hAnsi="Calibri" w:cs="Calibri"/>
          <w:color w:val="222222"/>
          <w:shd w:val="clear" w:color="auto" w:fill="F8F9FA"/>
        </w:rPr>
      </w:pPr>
      <w:r w:rsidRPr="00C92B51">
        <w:rPr>
          <w:rFonts w:ascii="Calibri" w:hAnsi="Calibri" w:cs="Calibri"/>
        </w:rPr>
        <w:t xml:space="preserve">France : </w:t>
      </w:r>
      <w:r w:rsidRPr="00C92B51">
        <w:rPr>
          <w:rFonts w:ascii="Calibri" w:hAnsi="Calibri" w:cs="Calibri"/>
          <w:color w:val="222222"/>
          <w:shd w:val="clear" w:color="auto" w:fill="F8F9FA"/>
        </w:rPr>
        <w:t xml:space="preserve">77 986 livres en 2016 (67 804 000 habitants en 2018) (0,115% / </w:t>
      </w:r>
      <w:proofErr w:type="spellStart"/>
      <w:r w:rsidRPr="00C92B51">
        <w:rPr>
          <w:rFonts w:ascii="Calibri" w:hAnsi="Calibri" w:cs="Calibri"/>
          <w:color w:val="222222"/>
          <w:shd w:val="clear" w:color="auto" w:fill="F8F9FA"/>
        </w:rPr>
        <w:t>hab</w:t>
      </w:r>
      <w:proofErr w:type="spellEnd"/>
      <w:r w:rsidRPr="00C92B51">
        <w:rPr>
          <w:rFonts w:ascii="Calibri" w:hAnsi="Calibri" w:cs="Calibri"/>
          <w:color w:val="222222"/>
          <w:shd w:val="clear" w:color="auto" w:fill="F8F9FA"/>
        </w:rPr>
        <w:t>).</w:t>
      </w:r>
    </w:p>
    <w:p w14:paraId="72BCCFF3" w14:textId="77777777" w:rsidR="00AB4D8F" w:rsidRPr="00C92B51" w:rsidRDefault="00AB4D8F" w:rsidP="00C92B51">
      <w:pPr>
        <w:spacing w:after="0" w:line="240" w:lineRule="auto"/>
        <w:rPr>
          <w:rFonts w:ascii="Calibri" w:hAnsi="Calibri" w:cs="Calibri"/>
          <w:color w:val="222222"/>
          <w:shd w:val="clear" w:color="auto" w:fill="F8F9FA"/>
        </w:rPr>
      </w:pPr>
      <w:r w:rsidRPr="00C92B51">
        <w:rPr>
          <w:rFonts w:ascii="Calibri" w:hAnsi="Calibri" w:cs="Calibri"/>
          <w:color w:val="222222"/>
          <w:shd w:val="clear" w:color="auto" w:fill="F8F9FA"/>
        </w:rPr>
        <w:t xml:space="preserve">Royaume-Uni : 184 000 en 2011 (66 040 229 </w:t>
      </w:r>
      <w:r w:rsidRPr="00C92B51">
        <w:rPr>
          <w:rFonts w:ascii="Calibri" w:hAnsi="Calibri" w:cs="Calibri"/>
        </w:rPr>
        <w:t xml:space="preserve">habitants en 2017) (0,26% / </w:t>
      </w:r>
      <w:proofErr w:type="spellStart"/>
      <w:r w:rsidRPr="00C92B51">
        <w:rPr>
          <w:rFonts w:ascii="Calibri" w:hAnsi="Calibri" w:cs="Calibri"/>
        </w:rPr>
        <w:t>hab</w:t>
      </w:r>
      <w:proofErr w:type="spellEnd"/>
      <w:r w:rsidRPr="00C92B51">
        <w:rPr>
          <w:rFonts w:ascii="Calibri" w:hAnsi="Calibri" w:cs="Calibri"/>
        </w:rPr>
        <w:t>).</w:t>
      </w:r>
    </w:p>
    <w:p w14:paraId="50829E4E" w14:textId="77777777" w:rsidR="00AB4D8F" w:rsidRPr="00C92B51" w:rsidRDefault="00AB4D8F" w:rsidP="00C92B51">
      <w:pPr>
        <w:spacing w:after="0" w:line="240" w:lineRule="auto"/>
        <w:rPr>
          <w:rFonts w:ascii="Calibri" w:hAnsi="Calibri" w:cs="Calibri"/>
        </w:rPr>
      </w:pPr>
      <w:r w:rsidRPr="00C92B51">
        <w:rPr>
          <w:rFonts w:ascii="Calibri" w:hAnsi="Calibri" w:cs="Calibri"/>
        </w:rPr>
        <w:t xml:space="preserve">Israël : </w:t>
      </w:r>
      <w:r w:rsidRPr="00C92B51">
        <w:rPr>
          <w:rFonts w:ascii="Calibri" w:hAnsi="Calibri" w:cs="Calibri"/>
          <w:color w:val="222222"/>
          <w:shd w:val="clear" w:color="auto" w:fill="F8F9FA"/>
        </w:rPr>
        <w:t xml:space="preserve">8 411 livres en 2013 </w:t>
      </w:r>
      <w:r w:rsidRPr="00C92B51">
        <w:rPr>
          <w:rFonts w:ascii="Calibri" w:hAnsi="Calibri" w:cs="Calibri"/>
        </w:rPr>
        <w:t xml:space="preserve">(8 712 000 habitants en 2017 ou </w:t>
      </w:r>
      <w:r w:rsidRPr="00C92B51">
        <w:rPr>
          <w:rFonts w:ascii="Calibri" w:hAnsi="Calibri" w:cs="Calibri"/>
          <w:color w:val="222222"/>
          <w:shd w:val="clear" w:color="auto" w:fill="F8F9FA"/>
        </w:rPr>
        <w:t>8 334 000 en 2015</w:t>
      </w:r>
      <w:r w:rsidRPr="00C92B51">
        <w:rPr>
          <w:rFonts w:ascii="Calibri" w:hAnsi="Calibri" w:cs="Calibri"/>
        </w:rPr>
        <w:t xml:space="preserve">) </w:t>
      </w:r>
      <w:r w:rsidRPr="00C92B51">
        <w:rPr>
          <w:rFonts w:ascii="Calibri" w:hAnsi="Calibri" w:cs="Calibri"/>
          <w:color w:val="222222"/>
          <w:shd w:val="clear" w:color="auto" w:fill="F8F9FA"/>
        </w:rPr>
        <w:t xml:space="preserve">(0,100% / </w:t>
      </w:r>
      <w:proofErr w:type="spellStart"/>
      <w:r w:rsidRPr="00C92B51">
        <w:rPr>
          <w:rFonts w:ascii="Calibri" w:hAnsi="Calibri" w:cs="Calibri"/>
          <w:color w:val="222222"/>
          <w:shd w:val="clear" w:color="auto" w:fill="F8F9FA"/>
        </w:rPr>
        <w:t>hab</w:t>
      </w:r>
      <w:proofErr w:type="spellEnd"/>
      <w:r w:rsidRPr="00C92B51">
        <w:rPr>
          <w:rFonts w:ascii="Calibri" w:hAnsi="Calibri" w:cs="Calibri"/>
          <w:color w:val="222222"/>
          <w:shd w:val="clear" w:color="auto" w:fill="F8F9FA"/>
        </w:rPr>
        <w:t>).</w:t>
      </w:r>
    </w:p>
    <w:p w14:paraId="3DFFE815" w14:textId="77777777" w:rsidR="00AB4D8F" w:rsidRPr="00C92B51" w:rsidRDefault="00AB4D8F" w:rsidP="00C92B51">
      <w:pPr>
        <w:spacing w:after="0" w:line="240" w:lineRule="auto"/>
        <w:rPr>
          <w:rFonts w:ascii="Calibri" w:hAnsi="Calibri" w:cs="Calibri"/>
          <w:color w:val="222222"/>
          <w:shd w:val="clear" w:color="auto" w:fill="F8F9FA"/>
        </w:rPr>
      </w:pPr>
      <w:r w:rsidRPr="00C92B51">
        <w:rPr>
          <w:rFonts w:ascii="Calibri" w:hAnsi="Calibri" w:cs="Calibri"/>
          <w:color w:val="222222"/>
          <w:shd w:val="clear" w:color="auto" w:fill="F8F9FA"/>
        </w:rPr>
        <w:t xml:space="preserve">USA : 304 912 livres en 2013 (328 286 400 habitants en 2018) (0,092% / </w:t>
      </w:r>
      <w:proofErr w:type="spellStart"/>
      <w:r w:rsidRPr="00C92B51">
        <w:rPr>
          <w:rFonts w:ascii="Calibri" w:hAnsi="Calibri" w:cs="Calibri"/>
          <w:color w:val="222222"/>
          <w:shd w:val="clear" w:color="auto" w:fill="F8F9FA"/>
        </w:rPr>
        <w:t>hab</w:t>
      </w:r>
      <w:proofErr w:type="spellEnd"/>
      <w:r w:rsidRPr="00C92B51">
        <w:rPr>
          <w:rFonts w:ascii="Calibri" w:hAnsi="Calibri" w:cs="Calibri"/>
          <w:color w:val="222222"/>
          <w:shd w:val="clear" w:color="auto" w:fill="F8F9FA"/>
        </w:rPr>
        <w:t>).</w:t>
      </w:r>
    </w:p>
    <w:p w14:paraId="1D774DFD" w14:textId="77777777" w:rsidR="00AB4D8F" w:rsidRPr="00C92B51" w:rsidRDefault="00AB4D8F" w:rsidP="00C92B51">
      <w:pPr>
        <w:spacing w:after="0" w:line="240" w:lineRule="auto"/>
        <w:rPr>
          <w:rFonts w:ascii="Calibri" w:hAnsi="Calibri" w:cs="Calibri"/>
        </w:rPr>
      </w:pPr>
      <w:r w:rsidRPr="00C92B51">
        <w:rPr>
          <w:rFonts w:ascii="Calibri" w:hAnsi="Calibri" w:cs="Calibri"/>
        </w:rPr>
        <w:t>Russie :  </w:t>
      </w:r>
      <w:r w:rsidRPr="00C92B51">
        <w:rPr>
          <w:rFonts w:ascii="Calibri" w:hAnsi="Calibri" w:cs="Calibri"/>
          <w:color w:val="222222"/>
          <w:shd w:val="clear" w:color="auto" w:fill="F8F9FA"/>
        </w:rPr>
        <w:t xml:space="preserve">101 981 livres en 2013 (146 544 710 habitants en 2016) (0,069% / </w:t>
      </w:r>
      <w:proofErr w:type="spellStart"/>
      <w:r w:rsidRPr="00C92B51">
        <w:rPr>
          <w:rFonts w:ascii="Calibri" w:hAnsi="Calibri" w:cs="Calibri"/>
          <w:color w:val="222222"/>
          <w:shd w:val="clear" w:color="auto" w:fill="F8F9FA"/>
        </w:rPr>
        <w:t>hab</w:t>
      </w:r>
      <w:proofErr w:type="spellEnd"/>
      <w:r w:rsidRPr="00C92B51">
        <w:rPr>
          <w:rFonts w:ascii="Calibri" w:hAnsi="Calibri" w:cs="Calibri"/>
          <w:color w:val="222222"/>
          <w:shd w:val="clear" w:color="auto" w:fill="F8F9FA"/>
        </w:rPr>
        <w:t>).</w:t>
      </w:r>
    </w:p>
    <w:p w14:paraId="04F7AD05" w14:textId="77777777" w:rsidR="00AB4D8F" w:rsidRPr="00C92B51" w:rsidRDefault="00AB4D8F" w:rsidP="00C92B51">
      <w:pPr>
        <w:spacing w:after="0" w:line="240" w:lineRule="auto"/>
        <w:rPr>
          <w:rFonts w:ascii="Calibri" w:hAnsi="Calibri" w:cs="Calibri"/>
          <w:color w:val="222222"/>
          <w:shd w:val="clear" w:color="auto" w:fill="F8F9FA"/>
        </w:rPr>
      </w:pPr>
      <w:r w:rsidRPr="00C92B51">
        <w:rPr>
          <w:rFonts w:ascii="Calibri" w:hAnsi="Calibri" w:cs="Calibri"/>
        </w:rPr>
        <w:t xml:space="preserve">Japon : </w:t>
      </w:r>
      <w:r w:rsidRPr="00C92B51">
        <w:rPr>
          <w:rFonts w:ascii="Calibri" w:hAnsi="Calibri" w:cs="Calibri"/>
          <w:color w:val="222222"/>
          <w:shd w:val="clear" w:color="auto" w:fill="F8F9FA"/>
        </w:rPr>
        <w:t xml:space="preserve">139 078 livres en 2017 (126 820 000 habitants en 2016) (0,109% / </w:t>
      </w:r>
      <w:proofErr w:type="spellStart"/>
      <w:r w:rsidRPr="00C92B51">
        <w:rPr>
          <w:rFonts w:ascii="Calibri" w:hAnsi="Calibri" w:cs="Calibri"/>
          <w:color w:val="222222"/>
          <w:shd w:val="clear" w:color="auto" w:fill="F8F9FA"/>
        </w:rPr>
        <w:t>hab</w:t>
      </w:r>
      <w:proofErr w:type="spellEnd"/>
      <w:r w:rsidRPr="00C92B51">
        <w:rPr>
          <w:rFonts w:ascii="Calibri" w:hAnsi="Calibri" w:cs="Calibri"/>
          <w:color w:val="222222"/>
          <w:shd w:val="clear" w:color="auto" w:fill="F8F9FA"/>
        </w:rPr>
        <w:t>).</w:t>
      </w:r>
    </w:p>
    <w:p w14:paraId="2CB53E95" w14:textId="77777777" w:rsidR="00AB4D8F" w:rsidRPr="00C92B51" w:rsidRDefault="00AB4D8F" w:rsidP="00C92B51">
      <w:pPr>
        <w:spacing w:after="0" w:line="240" w:lineRule="auto"/>
        <w:rPr>
          <w:rFonts w:ascii="Calibri" w:hAnsi="Calibri" w:cs="Calibri"/>
        </w:rPr>
      </w:pPr>
      <w:r w:rsidRPr="00C92B51">
        <w:rPr>
          <w:rFonts w:ascii="Calibri" w:hAnsi="Calibri" w:cs="Calibri"/>
        </w:rPr>
        <w:t>Corée du Sud : 47 589 en 2014 (</w:t>
      </w:r>
      <w:r w:rsidRPr="00C92B51">
        <w:rPr>
          <w:rFonts w:ascii="Calibri" w:hAnsi="Calibri" w:cs="Calibri"/>
          <w:color w:val="222222"/>
          <w:shd w:val="clear" w:color="auto" w:fill="F8F9FA"/>
        </w:rPr>
        <w:t xml:space="preserve">51 541 582 habitants en 2016) (0,092% / </w:t>
      </w:r>
      <w:proofErr w:type="spellStart"/>
      <w:r w:rsidRPr="00C92B51">
        <w:rPr>
          <w:rFonts w:ascii="Calibri" w:hAnsi="Calibri" w:cs="Calibri"/>
          <w:color w:val="222222"/>
          <w:shd w:val="clear" w:color="auto" w:fill="F8F9FA"/>
        </w:rPr>
        <w:t>hab</w:t>
      </w:r>
      <w:proofErr w:type="spellEnd"/>
      <w:r w:rsidRPr="00C92B51">
        <w:rPr>
          <w:rFonts w:ascii="Calibri" w:hAnsi="Calibri" w:cs="Calibri"/>
          <w:color w:val="222222"/>
          <w:shd w:val="clear" w:color="auto" w:fill="F8F9FA"/>
        </w:rPr>
        <w:t>).</w:t>
      </w:r>
    </w:p>
    <w:p w14:paraId="402EA296" w14:textId="77777777" w:rsidR="00AB4D8F" w:rsidRPr="00C92B51" w:rsidRDefault="00AB4D8F" w:rsidP="00C92B51">
      <w:pPr>
        <w:spacing w:after="0" w:line="240" w:lineRule="auto"/>
        <w:rPr>
          <w:rFonts w:ascii="Calibri" w:hAnsi="Calibri" w:cs="Calibri"/>
        </w:rPr>
      </w:pPr>
      <w:r w:rsidRPr="00C92B51">
        <w:rPr>
          <w:rFonts w:ascii="Calibri" w:hAnsi="Calibri" w:cs="Calibri"/>
        </w:rPr>
        <w:t xml:space="preserve">Chine : </w:t>
      </w:r>
      <w:r w:rsidRPr="00C92B51">
        <w:rPr>
          <w:rFonts w:ascii="Calibri" w:hAnsi="Calibri" w:cs="Calibri"/>
          <w:color w:val="222222"/>
          <w:shd w:val="clear" w:color="auto" w:fill="F8F9FA"/>
        </w:rPr>
        <w:t xml:space="preserve">440 000 livres en 2013 (1 415 045 928 habitants en 2018) (0,031% / </w:t>
      </w:r>
      <w:proofErr w:type="spellStart"/>
      <w:r w:rsidRPr="00C92B51">
        <w:rPr>
          <w:rFonts w:ascii="Calibri" w:hAnsi="Calibri" w:cs="Calibri"/>
          <w:color w:val="222222"/>
          <w:shd w:val="clear" w:color="auto" w:fill="F8F9FA"/>
        </w:rPr>
        <w:t>hab</w:t>
      </w:r>
      <w:proofErr w:type="spellEnd"/>
      <w:r w:rsidRPr="00C92B51">
        <w:rPr>
          <w:rFonts w:ascii="Calibri" w:hAnsi="Calibri" w:cs="Calibri"/>
          <w:color w:val="222222"/>
          <w:shd w:val="clear" w:color="auto" w:fill="F8F9FA"/>
        </w:rPr>
        <w:t>).</w:t>
      </w:r>
    </w:p>
    <w:p w14:paraId="582020C5" w14:textId="77777777" w:rsidR="00AB4D8F" w:rsidRPr="00C92B51" w:rsidRDefault="00AB4D8F" w:rsidP="00C92B51">
      <w:pPr>
        <w:spacing w:after="0" w:line="240" w:lineRule="auto"/>
        <w:rPr>
          <w:rFonts w:ascii="Calibri" w:hAnsi="Calibri" w:cs="Calibri"/>
        </w:rPr>
      </w:pPr>
      <w:r w:rsidRPr="00C92B51">
        <w:rPr>
          <w:rFonts w:ascii="Calibri" w:hAnsi="Calibri" w:cs="Calibri"/>
        </w:rPr>
        <w:t xml:space="preserve">Inde : </w:t>
      </w:r>
      <w:r w:rsidRPr="00C92B51">
        <w:rPr>
          <w:rFonts w:ascii="Calibri" w:hAnsi="Calibri" w:cs="Calibri"/>
          <w:color w:val="222222"/>
          <w:shd w:val="clear" w:color="auto" w:fill="F8F9FA"/>
        </w:rPr>
        <w:t xml:space="preserve">90 000 livres en 2013 (1 355 621 800 en 2018) (0,0066% / </w:t>
      </w:r>
      <w:proofErr w:type="spellStart"/>
      <w:r w:rsidRPr="00C92B51">
        <w:rPr>
          <w:rFonts w:ascii="Calibri" w:hAnsi="Calibri" w:cs="Calibri"/>
          <w:color w:val="222222"/>
          <w:shd w:val="clear" w:color="auto" w:fill="F8F9FA"/>
        </w:rPr>
        <w:t>hab</w:t>
      </w:r>
      <w:proofErr w:type="spellEnd"/>
      <w:r w:rsidRPr="00C92B51">
        <w:rPr>
          <w:rFonts w:ascii="Calibri" w:hAnsi="Calibri" w:cs="Calibri"/>
          <w:color w:val="222222"/>
          <w:shd w:val="clear" w:color="auto" w:fill="F8F9FA"/>
        </w:rPr>
        <w:t>).</w:t>
      </w:r>
    </w:p>
    <w:p w14:paraId="6395FBF5" w14:textId="77777777" w:rsidR="00AB4D8F" w:rsidRPr="00C92B51" w:rsidRDefault="00AB4D8F" w:rsidP="00C92B51">
      <w:pPr>
        <w:spacing w:after="0" w:line="240" w:lineRule="auto"/>
        <w:rPr>
          <w:rFonts w:ascii="Calibri" w:hAnsi="Calibri" w:cs="Calibri"/>
        </w:rPr>
      </w:pPr>
    </w:p>
    <w:p w14:paraId="0BEFD068" w14:textId="77777777" w:rsidR="00AB4D8F" w:rsidRPr="00C92B51" w:rsidRDefault="00AB4D8F" w:rsidP="00C92B51">
      <w:pPr>
        <w:spacing w:after="0" w:line="240" w:lineRule="auto"/>
        <w:rPr>
          <w:rFonts w:ascii="Calibri" w:hAnsi="Calibri" w:cs="Calibri"/>
        </w:rPr>
      </w:pPr>
      <w:r w:rsidRPr="00C92B51">
        <w:rPr>
          <w:rFonts w:ascii="Calibri" w:hAnsi="Calibri" w:cs="Calibri"/>
        </w:rPr>
        <w:t xml:space="preserve">On constate encore que la production de livres est plus élevée en occident (France, </w:t>
      </w:r>
      <w:r w:rsidRPr="00C92B51">
        <w:rPr>
          <w:rFonts w:ascii="Calibri" w:hAnsi="Calibri" w:cs="Calibri"/>
          <w:color w:val="222222"/>
          <w:shd w:val="clear" w:color="auto" w:fill="F8F9FA"/>
        </w:rPr>
        <w:t xml:space="preserve">Royaume-Uni, </w:t>
      </w:r>
      <w:r w:rsidRPr="00C92B51">
        <w:rPr>
          <w:rFonts w:ascii="Calibri" w:hAnsi="Calibri" w:cs="Calibri"/>
        </w:rPr>
        <w:t>Japon, …).</w:t>
      </w:r>
    </w:p>
    <w:p w14:paraId="0A1AD690" w14:textId="77777777" w:rsidR="00AB4D8F" w:rsidRPr="00C92B51" w:rsidRDefault="00AB4D8F" w:rsidP="00C92B51">
      <w:pPr>
        <w:spacing w:after="0" w:line="240" w:lineRule="auto"/>
        <w:rPr>
          <w:rFonts w:ascii="Calibri" w:hAnsi="Calibri" w:cs="Calibri"/>
        </w:rPr>
      </w:pPr>
    </w:p>
    <w:p w14:paraId="42A60F4E" w14:textId="77777777" w:rsidR="00AB4D8F" w:rsidRPr="00C92B51" w:rsidRDefault="00AB4D8F" w:rsidP="00C92B51">
      <w:pPr>
        <w:spacing w:after="0" w:line="240" w:lineRule="auto"/>
        <w:jc w:val="both"/>
        <w:rPr>
          <w:rFonts w:ascii="Calibri" w:hAnsi="Calibri" w:cs="Calibri"/>
        </w:rPr>
      </w:pPr>
      <w:r w:rsidRPr="00C92B51">
        <w:rPr>
          <w:rFonts w:ascii="Calibri" w:hAnsi="Calibri" w:cs="Calibri"/>
        </w:rPr>
        <w:t>Ces chiffres ne signifient pas que les habitants des pays musulmans _ pays moins producteurs de livres _ lisent moins, que ceux des pays les plus producteurs de livres.</w:t>
      </w:r>
    </w:p>
    <w:p w14:paraId="77A5F7A1" w14:textId="77777777" w:rsidR="00AB4D8F" w:rsidRDefault="00AB4D8F" w:rsidP="00AB4D8F"/>
    <w:p w14:paraId="3519C297" w14:textId="77777777" w:rsidR="00AB4D8F" w:rsidRPr="00906063" w:rsidRDefault="00AB4D8F" w:rsidP="00C92B51">
      <w:pPr>
        <w:pStyle w:val="Titre2"/>
        <w:rPr>
          <w:rFonts w:eastAsia="Times New Roman"/>
        </w:rPr>
      </w:pPr>
      <w:bookmarkStart w:id="80" w:name="_Toc534016113"/>
      <w:bookmarkStart w:id="81" w:name="_Toc48033077"/>
      <w:r w:rsidRPr="00906063">
        <w:rPr>
          <w:rFonts w:eastAsia="Times New Roman"/>
        </w:rPr>
        <w:lastRenderedPageBreak/>
        <w:t>Le déficit en production de brevets</w:t>
      </w:r>
      <w:bookmarkEnd w:id="80"/>
      <w:bookmarkEnd w:id="81"/>
      <w:r w:rsidRPr="00906063">
        <w:rPr>
          <w:rFonts w:eastAsia="Times New Roman"/>
        </w:rPr>
        <w:t xml:space="preserve"> </w:t>
      </w:r>
    </w:p>
    <w:p w14:paraId="384AF24C" w14:textId="77777777" w:rsidR="00AB4D8F" w:rsidRPr="00C92B51" w:rsidRDefault="00AB4D8F" w:rsidP="00C92B51">
      <w:pPr>
        <w:spacing w:after="0" w:line="240" w:lineRule="auto"/>
        <w:rPr>
          <w:rFonts w:ascii="Calibri" w:hAnsi="Calibri" w:cs="Calibri"/>
        </w:rPr>
      </w:pPr>
    </w:p>
    <w:p w14:paraId="2E3E267A" w14:textId="77777777" w:rsidR="00AB4D8F" w:rsidRPr="00C92B51" w:rsidRDefault="00AB4D8F" w:rsidP="00C92B51">
      <w:pPr>
        <w:spacing w:after="0" w:line="240" w:lineRule="auto"/>
        <w:rPr>
          <w:rFonts w:ascii="Calibri" w:hAnsi="Calibri" w:cs="Calibri"/>
        </w:rPr>
      </w:pPr>
      <w:r w:rsidRPr="00C92B51">
        <w:rPr>
          <w:rFonts w:ascii="Calibri" w:hAnsi="Calibri" w:cs="Calibri"/>
          <w:b/>
          <w:bCs/>
          <w:bdr w:val="none" w:sz="0" w:space="0" w:color="auto" w:frame="1"/>
        </w:rPr>
        <w:t xml:space="preserve">Brevets délivrés en 2016 pour des brevets déposés par des résidents </w:t>
      </w:r>
      <w:r w:rsidRPr="00C92B51">
        <w:rPr>
          <w:rFonts w:ascii="Calibri" w:hAnsi="Calibri" w:cs="Calibri"/>
          <w:b/>
          <w:bCs/>
        </w:rPr>
        <w:t xml:space="preserve">[13] : </w:t>
      </w:r>
    </w:p>
    <w:p w14:paraId="2156DA22" w14:textId="77777777" w:rsidR="00AB4D8F" w:rsidRPr="00C92B51" w:rsidRDefault="00AB4D8F" w:rsidP="00C92B51">
      <w:pPr>
        <w:spacing w:after="0" w:line="240" w:lineRule="auto"/>
        <w:rPr>
          <w:rFonts w:ascii="Calibri" w:hAnsi="Calibri" w:cs="Calibri"/>
        </w:rPr>
      </w:pPr>
    </w:p>
    <w:p w14:paraId="1BFB0C97" w14:textId="77777777" w:rsidR="00AB4D8F" w:rsidRPr="00C92B51" w:rsidRDefault="00AB4D8F" w:rsidP="00C92B51">
      <w:pPr>
        <w:spacing w:after="0" w:line="240" w:lineRule="auto"/>
        <w:rPr>
          <w:rFonts w:ascii="Calibri" w:hAnsi="Calibri" w:cs="Calibri"/>
        </w:rPr>
      </w:pPr>
      <w:r w:rsidRPr="00C92B51">
        <w:rPr>
          <w:rFonts w:ascii="Calibri" w:hAnsi="Calibri" w:cs="Calibri"/>
        </w:rPr>
        <w:t>Algérie : 44</w:t>
      </w:r>
    </w:p>
    <w:p w14:paraId="091EC637" w14:textId="77777777" w:rsidR="00AB4D8F" w:rsidRPr="00C92B51" w:rsidRDefault="00AB4D8F" w:rsidP="00C92B51">
      <w:pPr>
        <w:spacing w:after="0" w:line="240" w:lineRule="auto"/>
        <w:rPr>
          <w:rFonts w:ascii="Calibri" w:hAnsi="Calibri" w:cs="Calibri"/>
        </w:rPr>
      </w:pPr>
      <w:r w:rsidRPr="00C92B51">
        <w:rPr>
          <w:rFonts w:ascii="Calibri" w:hAnsi="Calibri" w:cs="Calibri"/>
        </w:rPr>
        <w:t>Iran (république islamique d’) : 3 111</w:t>
      </w:r>
    </w:p>
    <w:p w14:paraId="7CA6D8C9" w14:textId="77777777" w:rsidR="00AB4D8F" w:rsidRPr="00C92B51" w:rsidRDefault="00AB4D8F" w:rsidP="00C92B51">
      <w:pPr>
        <w:spacing w:after="0" w:line="240" w:lineRule="auto"/>
        <w:rPr>
          <w:rFonts w:ascii="Calibri" w:hAnsi="Calibri" w:cs="Calibri"/>
        </w:rPr>
      </w:pPr>
      <w:r w:rsidRPr="00C92B51">
        <w:rPr>
          <w:rFonts w:ascii="Calibri" w:hAnsi="Calibri" w:cs="Calibri"/>
        </w:rPr>
        <w:t>Turquie : 1 878</w:t>
      </w:r>
    </w:p>
    <w:p w14:paraId="27D788B0" w14:textId="77777777" w:rsidR="00AB4D8F" w:rsidRPr="00C92B51" w:rsidRDefault="00AB4D8F" w:rsidP="00C92B51">
      <w:pPr>
        <w:spacing w:after="0" w:line="240" w:lineRule="auto"/>
        <w:rPr>
          <w:rFonts w:ascii="Calibri" w:hAnsi="Calibri" w:cs="Calibri"/>
        </w:rPr>
      </w:pPr>
      <w:r w:rsidRPr="00C92B51">
        <w:rPr>
          <w:rFonts w:ascii="Calibri" w:hAnsi="Calibri" w:cs="Calibri"/>
        </w:rPr>
        <w:t>Egypte : 72</w:t>
      </w:r>
    </w:p>
    <w:p w14:paraId="12A3908C" w14:textId="77777777" w:rsidR="00AB4D8F" w:rsidRPr="00C92B51" w:rsidRDefault="00AB4D8F" w:rsidP="00C92B51">
      <w:pPr>
        <w:spacing w:after="0" w:line="240" w:lineRule="auto"/>
        <w:rPr>
          <w:rFonts w:ascii="Calibri" w:hAnsi="Calibri" w:cs="Calibri"/>
          <w:shd w:val="clear" w:color="auto" w:fill="F8F9FA"/>
        </w:rPr>
      </w:pPr>
      <w:r w:rsidRPr="00C92B51">
        <w:rPr>
          <w:rFonts w:ascii="Calibri" w:hAnsi="Calibri" w:cs="Calibri"/>
          <w:shd w:val="clear" w:color="auto" w:fill="F8F9FA"/>
        </w:rPr>
        <w:t>Indonésie :</w:t>
      </w:r>
      <w:r w:rsidRPr="00C92B51">
        <w:rPr>
          <w:rFonts w:ascii="Calibri" w:hAnsi="Calibri" w:cs="Calibri"/>
        </w:rPr>
        <w:t xml:space="preserve"> 393</w:t>
      </w:r>
    </w:p>
    <w:p w14:paraId="27ECFEB6" w14:textId="77777777" w:rsidR="00AB4D8F" w:rsidRPr="00C92B51" w:rsidRDefault="00AB4D8F" w:rsidP="00C92B51">
      <w:pPr>
        <w:spacing w:after="0" w:line="240" w:lineRule="auto"/>
        <w:rPr>
          <w:rFonts w:ascii="Calibri" w:hAnsi="Calibri" w:cs="Calibri"/>
          <w:shd w:val="clear" w:color="auto" w:fill="F8F9FA"/>
        </w:rPr>
      </w:pPr>
      <w:r w:rsidRPr="00C92B51">
        <w:rPr>
          <w:rFonts w:ascii="Calibri" w:hAnsi="Calibri" w:cs="Calibri"/>
          <w:shd w:val="clear" w:color="auto" w:fill="F8F9FA"/>
        </w:rPr>
        <w:t>Malaisie :</w:t>
      </w:r>
      <w:r w:rsidRPr="00C92B51">
        <w:rPr>
          <w:rFonts w:ascii="Calibri" w:hAnsi="Calibri" w:cs="Calibri"/>
        </w:rPr>
        <w:t xml:space="preserve"> 355</w:t>
      </w:r>
    </w:p>
    <w:p w14:paraId="49F45A44" w14:textId="77777777" w:rsidR="00AB4D8F" w:rsidRPr="00C92B51" w:rsidRDefault="00AB4D8F" w:rsidP="00C92B51">
      <w:pPr>
        <w:spacing w:after="0" w:line="240" w:lineRule="auto"/>
        <w:rPr>
          <w:rFonts w:ascii="Calibri" w:hAnsi="Calibri" w:cs="Calibri"/>
        </w:rPr>
      </w:pPr>
    </w:p>
    <w:p w14:paraId="3E37CDDA" w14:textId="77777777" w:rsidR="00AB4D8F" w:rsidRPr="00C92B51" w:rsidRDefault="00AB4D8F" w:rsidP="00C92B51">
      <w:pPr>
        <w:spacing w:after="0" w:line="240" w:lineRule="auto"/>
        <w:rPr>
          <w:rFonts w:ascii="Calibri" w:hAnsi="Calibri" w:cs="Calibri"/>
        </w:rPr>
      </w:pPr>
      <w:r w:rsidRPr="00C92B51">
        <w:rPr>
          <w:rFonts w:ascii="Calibri" w:hAnsi="Calibri" w:cs="Calibri"/>
        </w:rPr>
        <w:t>France : 17 656</w:t>
      </w:r>
    </w:p>
    <w:p w14:paraId="7DE0F44A" w14:textId="77777777" w:rsidR="00AB4D8F" w:rsidRPr="00C92B51" w:rsidRDefault="00AB4D8F" w:rsidP="00C92B51">
      <w:pPr>
        <w:spacing w:after="0" w:line="240" w:lineRule="auto"/>
        <w:rPr>
          <w:rFonts w:ascii="Calibri" w:hAnsi="Calibri" w:cs="Calibri"/>
          <w:shd w:val="clear" w:color="auto" w:fill="F8F9FA"/>
        </w:rPr>
      </w:pPr>
      <w:r w:rsidRPr="00C92B51">
        <w:rPr>
          <w:rFonts w:ascii="Calibri" w:hAnsi="Calibri" w:cs="Calibri"/>
          <w:shd w:val="clear" w:color="auto" w:fill="F8F9FA"/>
        </w:rPr>
        <w:t>Allemagne :</w:t>
      </w:r>
      <w:r w:rsidRPr="00C92B51">
        <w:rPr>
          <w:rFonts w:ascii="Calibri" w:hAnsi="Calibri" w:cs="Calibri"/>
        </w:rPr>
        <w:t xml:space="preserve"> 29 522</w:t>
      </w:r>
    </w:p>
    <w:p w14:paraId="3A08C1C1" w14:textId="77777777" w:rsidR="00AB4D8F" w:rsidRPr="00C92B51" w:rsidRDefault="00AB4D8F" w:rsidP="00C92B51">
      <w:pPr>
        <w:spacing w:after="0" w:line="240" w:lineRule="auto"/>
        <w:rPr>
          <w:rFonts w:ascii="Calibri" w:hAnsi="Calibri" w:cs="Calibri"/>
          <w:shd w:val="clear" w:color="auto" w:fill="F8F9FA"/>
        </w:rPr>
      </w:pPr>
      <w:r w:rsidRPr="00C92B51">
        <w:rPr>
          <w:rFonts w:ascii="Calibri" w:hAnsi="Calibri" w:cs="Calibri"/>
          <w:shd w:val="clear" w:color="auto" w:fill="F8F9FA"/>
        </w:rPr>
        <w:t>Royaume-Uni :  </w:t>
      </w:r>
      <w:r w:rsidRPr="00C92B51">
        <w:rPr>
          <w:rFonts w:ascii="Calibri" w:hAnsi="Calibri" w:cs="Calibri"/>
        </w:rPr>
        <w:t>5 827</w:t>
      </w:r>
    </w:p>
    <w:p w14:paraId="7CFDE127" w14:textId="77777777" w:rsidR="00AB4D8F" w:rsidRPr="00C92B51" w:rsidRDefault="00AB4D8F" w:rsidP="00C92B51">
      <w:pPr>
        <w:spacing w:after="0" w:line="240" w:lineRule="auto"/>
        <w:rPr>
          <w:rFonts w:ascii="Calibri" w:hAnsi="Calibri" w:cs="Calibri"/>
        </w:rPr>
      </w:pPr>
      <w:r w:rsidRPr="00C92B51">
        <w:rPr>
          <w:rFonts w:ascii="Calibri" w:hAnsi="Calibri" w:cs="Calibri"/>
        </w:rPr>
        <w:t>Israël : 787</w:t>
      </w:r>
    </w:p>
    <w:p w14:paraId="32B37F6B" w14:textId="77777777" w:rsidR="00AB4D8F" w:rsidRPr="00C92B51" w:rsidRDefault="00AB4D8F" w:rsidP="00C92B51">
      <w:pPr>
        <w:spacing w:after="0" w:line="240" w:lineRule="auto"/>
        <w:rPr>
          <w:rFonts w:ascii="Calibri" w:hAnsi="Calibri" w:cs="Calibri"/>
        </w:rPr>
      </w:pPr>
      <w:r w:rsidRPr="00C92B51">
        <w:rPr>
          <w:rFonts w:ascii="Calibri" w:hAnsi="Calibri" w:cs="Calibri"/>
        </w:rPr>
        <w:t xml:space="preserve">Corée du Sud (république de Corée) : 82 400 </w:t>
      </w:r>
    </w:p>
    <w:p w14:paraId="2B2BF53A" w14:textId="77777777" w:rsidR="00AB4D8F" w:rsidRPr="00C92B51" w:rsidRDefault="00AB4D8F" w:rsidP="00C92B51">
      <w:pPr>
        <w:spacing w:after="0" w:line="240" w:lineRule="auto"/>
        <w:rPr>
          <w:rFonts w:ascii="Calibri" w:hAnsi="Calibri" w:cs="Calibri"/>
          <w:shd w:val="clear" w:color="auto" w:fill="F8F9FA"/>
        </w:rPr>
      </w:pPr>
      <w:r w:rsidRPr="00C92B51">
        <w:rPr>
          <w:rFonts w:ascii="Calibri" w:hAnsi="Calibri" w:cs="Calibri"/>
          <w:shd w:val="clear" w:color="auto" w:fill="F8F9FA"/>
        </w:rPr>
        <w:t>USA :</w:t>
      </w:r>
      <w:r w:rsidRPr="00C92B51">
        <w:rPr>
          <w:rFonts w:ascii="Calibri" w:hAnsi="Calibri" w:cs="Calibri"/>
        </w:rPr>
        <w:t xml:space="preserve"> 143 723</w:t>
      </w:r>
    </w:p>
    <w:p w14:paraId="506B853D" w14:textId="77777777" w:rsidR="00AB4D8F" w:rsidRPr="00C92B51" w:rsidRDefault="00AB4D8F" w:rsidP="00C92B51">
      <w:pPr>
        <w:spacing w:after="0" w:line="240" w:lineRule="auto"/>
        <w:rPr>
          <w:rFonts w:ascii="Calibri" w:hAnsi="Calibri" w:cs="Calibri"/>
          <w:shd w:val="clear" w:color="auto" w:fill="F8F9FA"/>
        </w:rPr>
      </w:pPr>
      <w:r w:rsidRPr="00C92B51">
        <w:rPr>
          <w:rFonts w:ascii="Calibri" w:hAnsi="Calibri" w:cs="Calibri"/>
        </w:rPr>
        <w:t>Russie (fédération de) : 21 292</w:t>
      </w:r>
    </w:p>
    <w:p w14:paraId="47E366D4" w14:textId="77777777" w:rsidR="00AB4D8F" w:rsidRPr="00C92B51" w:rsidRDefault="00AB4D8F" w:rsidP="00C92B51">
      <w:pPr>
        <w:spacing w:after="0" w:line="240" w:lineRule="auto"/>
        <w:rPr>
          <w:rFonts w:ascii="Calibri" w:hAnsi="Calibri" w:cs="Calibri"/>
        </w:rPr>
      </w:pPr>
      <w:r w:rsidRPr="00C92B51">
        <w:rPr>
          <w:rFonts w:ascii="Calibri" w:hAnsi="Calibri" w:cs="Calibri"/>
        </w:rPr>
        <w:t xml:space="preserve">Japon : </w:t>
      </w:r>
      <w:r w:rsidRPr="00C92B51">
        <w:rPr>
          <w:rFonts w:ascii="Calibri" w:hAnsi="Calibri" w:cs="Calibri"/>
          <w:shd w:val="clear" w:color="auto" w:fill="FAFAFA"/>
        </w:rPr>
        <w:t>160 643</w:t>
      </w:r>
    </w:p>
    <w:p w14:paraId="79EC9B8B" w14:textId="77777777" w:rsidR="00AB4D8F" w:rsidRPr="00C92B51" w:rsidRDefault="00AB4D8F" w:rsidP="00C92B51">
      <w:pPr>
        <w:spacing w:after="0" w:line="240" w:lineRule="auto"/>
        <w:rPr>
          <w:rFonts w:ascii="Calibri" w:hAnsi="Calibri" w:cs="Calibri"/>
        </w:rPr>
      </w:pPr>
      <w:r w:rsidRPr="00C92B51">
        <w:rPr>
          <w:rFonts w:ascii="Calibri" w:hAnsi="Calibri" w:cs="Calibri"/>
        </w:rPr>
        <w:t>Chine : 302 136</w:t>
      </w:r>
    </w:p>
    <w:p w14:paraId="05181D1C" w14:textId="77777777" w:rsidR="00AB4D8F" w:rsidRPr="00C92B51" w:rsidRDefault="00AB4D8F" w:rsidP="00C92B51">
      <w:pPr>
        <w:spacing w:after="0" w:line="240" w:lineRule="auto"/>
        <w:rPr>
          <w:rFonts w:ascii="Calibri" w:hAnsi="Calibri" w:cs="Calibri"/>
        </w:rPr>
      </w:pPr>
      <w:r w:rsidRPr="00C92B51">
        <w:rPr>
          <w:rFonts w:ascii="Calibri" w:hAnsi="Calibri" w:cs="Calibri"/>
        </w:rPr>
        <w:t xml:space="preserve">Inde : </w:t>
      </w:r>
      <w:r w:rsidRPr="00C92B51">
        <w:rPr>
          <w:rFonts w:ascii="Calibri" w:hAnsi="Calibri" w:cs="Calibri"/>
          <w:shd w:val="clear" w:color="auto" w:fill="FAFAFA"/>
        </w:rPr>
        <w:t>1 115</w:t>
      </w:r>
    </w:p>
    <w:p w14:paraId="09216729" w14:textId="77777777" w:rsidR="00AB4D8F" w:rsidRPr="00C92B51" w:rsidRDefault="00AB4D8F" w:rsidP="00C92B51">
      <w:pPr>
        <w:spacing w:after="0" w:line="240" w:lineRule="auto"/>
        <w:rPr>
          <w:rFonts w:ascii="Calibri" w:hAnsi="Calibri" w:cs="Calibri"/>
        </w:rPr>
      </w:pPr>
    </w:p>
    <w:p w14:paraId="617F34E8" w14:textId="77777777" w:rsidR="00AB4D8F" w:rsidRPr="00C92B51" w:rsidRDefault="00AB4D8F" w:rsidP="00C92B51">
      <w:pPr>
        <w:spacing w:after="0" w:line="240" w:lineRule="auto"/>
        <w:jc w:val="both"/>
        <w:rPr>
          <w:rFonts w:ascii="Calibri" w:hAnsi="Calibri" w:cs="Calibri"/>
        </w:rPr>
      </w:pPr>
      <w:r w:rsidRPr="00C92B51">
        <w:rPr>
          <w:rFonts w:ascii="Calibri" w:hAnsi="Calibri" w:cs="Calibri"/>
        </w:rPr>
        <w:t>Les pays qui produisent le plus de brevets sont les « dragons asiatiques », Chine compris. En queue, sont les pays musulmans.</w:t>
      </w:r>
    </w:p>
    <w:p w14:paraId="681D9E24" w14:textId="77777777" w:rsidR="00AB4D8F" w:rsidRPr="00C92B51" w:rsidRDefault="00AB4D8F" w:rsidP="00C92B51">
      <w:pPr>
        <w:spacing w:after="0" w:line="240" w:lineRule="auto"/>
        <w:jc w:val="both"/>
        <w:rPr>
          <w:rFonts w:ascii="Calibri" w:hAnsi="Calibri" w:cs="Calibri"/>
        </w:rPr>
      </w:pPr>
    </w:p>
    <w:p w14:paraId="5348C091" w14:textId="77777777" w:rsidR="00AB4D8F" w:rsidRPr="00C92B51" w:rsidRDefault="00AB4D8F" w:rsidP="00C92B51">
      <w:pPr>
        <w:spacing w:after="0" w:line="240" w:lineRule="auto"/>
        <w:jc w:val="both"/>
        <w:rPr>
          <w:rFonts w:ascii="Calibri" w:hAnsi="Calibri" w:cs="Calibri"/>
        </w:rPr>
      </w:pPr>
      <w:r w:rsidRPr="00C92B51">
        <w:rPr>
          <w:rFonts w:ascii="Calibri" w:hAnsi="Calibri" w:cs="Calibri"/>
        </w:rPr>
        <w:t xml:space="preserve">Ce qui ne veut pas dire qu’il n’y ait pas de la haute technologie, dans certains pays musulmans (par exemple, il y a de la technologie de drones militaires en Turquie, avec celle du constructeur </w:t>
      </w:r>
      <w:hyperlink r:id="rId74" w:tooltip="Turkish aerospace industries" w:history="1">
        <w:r w:rsidRPr="00C92B51">
          <w:rPr>
            <w:rStyle w:val="Lienhypertexte"/>
            <w:rFonts w:ascii="Calibri" w:hAnsi="Calibri" w:cs="Calibri"/>
            <w:color w:val="0B0080"/>
            <w:shd w:val="clear" w:color="auto" w:fill="F9F9F9"/>
          </w:rPr>
          <w:t>TAI</w:t>
        </w:r>
      </w:hyperlink>
      <w:r w:rsidRPr="00C92B51">
        <w:rPr>
          <w:rFonts w:ascii="Calibri" w:hAnsi="Calibri" w:cs="Calibri"/>
        </w:rPr>
        <w:t>).</w:t>
      </w:r>
    </w:p>
    <w:p w14:paraId="29104D53" w14:textId="77777777" w:rsidR="00AB4D8F" w:rsidRPr="00C92B51" w:rsidRDefault="00AB4D8F" w:rsidP="00C92B51">
      <w:pPr>
        <w:spacing w:after="0" w:line="240" w:lineRule="auto"/>
        <w:rPr>
          <w:rFonts w:ascii="Calibri" w:hAnsi="Calibri" w:cs="Calibri"/>
        </w:rPr>
      </w:pPr>
    </w:p>
    <w:p w14:paraId="71732A0A" w14:textId="77777777" w:rsidR="00AB4D8F" w:rsidRPr="00A504F1" w:rsidRDefault="00AB4D8F" w:rsidP="00C92B51">
      <w:pPr>
        <w:pStyle w:val="Titre2"/>
        <w:rPr>
          <w:rFonts w:eastAsia="Times New Roman"/>
        </w:rPr>
      </w:pPr>
      <w:bookmarkStart w:id="82" w:name="_Toc534016114"/>
      <w:bookmarkStart w:id="83" w:name="_Toc48033078"/>
      <w:r w:rsidRPr="00A504F1">
        <w:rPr>
          <w:rFonts w:eastAsia="Times New Roman"/>
        </w:rPr>
        <w:t>Le déficit de traduction d’œuvres étrangères vers l’arabe</w:t>
      </w:r>
      <w:bookmarkEnd w:id="82"/>
      <w:bookmarkEnd w:id="83"/>
    </w:p>
    <w:p w14:paraId="6A20A702" w14:textId="77777777" w:rsidR="00AB4D8F" w:rsidRDefault="00AB4D8F" w:rsidP="00C92B51">
      <w:pPr>
        <w:spacing w:after="0" w:line="240" w:lineRule="auto"/>
        <w:jc w:val="both"/>
        <w:rPr>
          <w:color w:val="000000"/>
        </w:rPr>
      </w:pPr>
      <w:r>
        <w:rPr>
          <w:color w:val="000000"/>
        </w:rPr>
        <w:t> </w:t>
      </w:r>
    </w:p>
    <w:p w14:paraId="01B3EECB" w14:textId="5E1579C2" w:rsidR="00AB4D8F" w:rsidRDefault="00AB4D8F" w:rsidP="00C92B51">
      <w:pPr>
        <w:spacing w:after="0" w:line="240" w:lineRule="auto"/>
        <w:jc w:val="both"/>
        <w:rPr>
          <w:color w:val="000000"/>
        </w:rPr>
      </w:pPr>
      <w:r>
        <w:rPr>
          <w:color w:val="000000"/>
        </w:rPr>
        <w:t xml:space="preserve">« La série des Rapports sur le développement humain arabe du le Programme des Nations unies pour le développement (PNUD), et particulièrement celui de 2003, UNDP, Arab </w:t>
      </w:r>
      <w:proofErr w:type="spellStart"/>
      <w:r>
        <w:rPr>
          <w:color w:val="000000"/>
        </w:rPr>
        <w:t>Fund</w:t>
      </w:r>
      <w:proofErr w:type="spellEnd"/>
      <w:r>
        <w:rPr>
          <w:color w:val="000000"/>
        </w:rPr>
        <w:t xml:space="preserve"> for </w:t>
      </w:r>
      <w:proofErr w:type="spellStart"/>
      <w:r>
        <w:rPr>
          <w:color w:val="000000"/>
        </w:rPr>
        <w:t>Economic</w:t>
      </w:r>
      <w:proofErr w:type="spellEnd"/>
      <w:r>
        <w:rPr>
          <w:color w:val="000000"/>
        </w:rPr>
        <w:t xml:space="preserve"> and Social </w:t>
      </w:r>
      <w:proofErr w:type="spellStart"/>
      <w:proofErr w:type="gramStart"/>
      <w:r>
        <w:rPr>
          <w:color w:val="000000"/>
        </w:rPr>
        <w:t>Development</w:t>
      </w:r>
      <w:proofErr w:type="spellEnd"/>
      <w:r>
        <w:rPr>
          <w:color w:val="000000"/>
        </w:rPr>
        <w:t>,...</w:t>
      </w:r>
      <w:proofErr w:type="gramEnd"/>
      <w:r>
        <w:rPr>
          <w:color w:val="000000"/>
        </w:rPr>
        <w:t>. Sous-titré “</w:t>
      </w:r>
      <w:r>
        <w:rPr>
          <w:i/>
          <w:iCs/>
          <w:color w:val="000000"/>
        </w:rPr>
        <w:t>Construire une société de la connaissance</w:t>
      </w:r>
      <w:r>
        <w:rPr>
          <w:color w:val="000000"/>
        </w:rPr>
        <w:t>”</w:t>
      </w:r>
      <w:bookmarkStart w:id="84" w:name="_ftnref41"/>
      <w:r>
        <w:rPr>
          <w:color w:val="000000"/>
        </w:rPr>
        <w:fldChar w:fldCharType="begin"/>
      </w:r>
      <w:r>
        <w:rPr>
          <w:color w:val="000000"/>
        </w:rPr>
        <w:instrText xml:space="preserve"> HYPERLINK "http://www.doc-developpement-durable.org/jardin.secret/EcritsPolitiquesetPhilosophiques/SurIslam/pseudosciences_islamiques.htm" \l "_ftn41" </w:instrText>
      </w:r>
      <w:r>
        <w:rPr>
          <w:color w:val="000000"/>
        </w:rPr>
      </w:r>
      <w:r>
        <w:rPr>
          <w:color w:val="000000"/>
        </w:rPr>
        <w:fldChar w:fldCharType="separate"/>
      </w:r>
      <w:r w:rsidRPr="00044D43">
        <w:rPr>
          <w:rStyle w:val="Appelnotedebasdep"/>
          <w:color w:val="954F72"/>
          <w:u w:val="single"/>
        </w:rPr>
        <w:t>[41]</w:t>
      </w:r>
      <w:r>
        <w:rPr>
          <w:color w:val="000000"/>
        </w:rPr>
        <w:fldChar w:fldCharType="end"/>
      </w:r>
      <w:bookmarkEnd w:id="84"/>
      <w:r>
        <w:rPr>
          <w:color w:val="000000"/>
        </w:rPr>
        <w:t>, ce rapport, élaboré par une équipe de chercheurs arabes, </w:t>
      </w:r>
      <w:r>
        <w:rPr>
          <w:color w:val="FF0000"/>
        </w:rPr>
        <w:t>dressaient un tableau alarmiste de l’état actuel du monde arabe relativement à la production et la circulation des connaissances, mêlant un discours nationaliste (il se présente comme produit “par des Arabes pour les Arabes”) à une critique sévère des politiques éducatives, culturelles, linguistiques et scientifiques suivies par les Etats arabes</w:t>
      </w:r>
      <w:r>
        <w:rPr>
          <w:color w:val="000000"/>
        </w:rPr>
        <w:t>, et usant abondamment de statistiques présentées de manière à frapper les esprits (notamment par des comparaisons des indicateurs statistiques arabes avec ceux des pays asiatiques émergents) » [15] [16].</w:t>
      </w:r>
    </w:p>
    <w:p w14:paraId="78ECF3E5" w14:textId="35559207" w:rsidR="00821CDA" w:rsidRDefault="00821CDA" w:rsidP="00C92B51">
      <w:pPr>
        <w:spacing w:after="0" w:line="240" w:lineRule="auto"/>
        <w:jc w:val="both"/>
        <w:rPr>
          <w:color w:val="000000"/>
        </w:rPr>
      </w:pPr>
    </w:p>
    <w:p w14:paraId="768B5C35" w14:textId="559F181F" w:rsidR="00821CDA" w:rsidRDefault="00821CDA" w:rsidP="00821CDA">
      <w:pPr>
        <w:pStyle w:val="Titre2"/>
      </w:pPr>
      <w:bookmarkStart w:id="85" w:name="_Toc534016117"/>
      <w:bookmarkStart w:id="86" w:name="_Toc48033079"/>
      <w:r>
        <w:t>Bibliographie</w:t>
      </w:r>
      <w:bookmarkEnd w:id="85"/>
      <w:r>
        <w:t xml:space="preserve"> partielle locale à cette annexe</w:t>
      </w:r>
      <w:r w:rsidR="0068607C">
        <w:t xml:space="preserve"> sur le déficit de la production des savoirs scientifiques dans le monde musulman</w:t>
      </w:r>
      <w:bookmarkEnd w:id="86"/>
    </w:p>
    <w:p w14:paraId="5B5D501E" w14:textId="77777777" w:rsidR="00821CDA" w:rsidRPr="00821CDA" w:rsidRDefault="00821CDA" w:rsidP="00821CDA">
      <w:pPr>
        <w:spacing w:after="0" w:line="240" w:lineRule="auto"/>
        <w:rPr>
          <w:sz w:val="20"/>
          <w:szCs w:val="20"/>
        </w:rPr>
      </w:pPr>
    </w:p>
    <w:p w14:paraId="25D77A46" w14:textId="77777777" w:rsidR="00821CDA" w:rsidRPr="0068607C" w:rsidRDefault="00821CDA" w:rsidP="00821CDA">
      <w:pPr>
        <w:spacing w:after="0" w:line="240" w:lineRule="auto"/>
      </w:pPr>
      <w:r w:rsidRPr="0068607C">
        <w:t xml:space="preserve">[1] </w:t>
      </w:r>
      <w:hyperlink r:id="rId75" w:history="1">
        <w:r w:rsidRPr="0068607C">
          <w:rPr>
            <w:rStyle w:val="Lienhypertexte"/>
          </w:rPr>
          <w:t>http://agendaculturel.com/La_Planete_de_la_decouverte_et_le_Musee_des_sciences_pour_enfants_aux_Souks_de_Beyrouth</w:t>
        </w:r>
      </w:hyperlink>
      <w:r w:rsidRPr="0068607C">
        <w:t xml:space="preserve"> </w:t>
      </w:r>
    </w:p>
    <w:p w14:paraId="567A8E12" w14:textId="77777777" w:rsidR="00821CDA" w:rsidRPr="0068607C" w:rsidRDefault="00821CDA" w:rsidP="00821CDA">
      <w:pPr>
        <w:spacing w:after="0" w:line="240" w:lineRule="auto"/>
      </w:pPr>
      <w:r w:rsidRPr="0068607C">
        <w:t xml:space="preserve">[2] </w:t>
      </w:r>
      <w:hyperlink r:id="rId76" w:history="1">
        <w:r w:rsidRPr="0068607C">
          <w:rPr>
            <w:rStyle w:val="Lienhypertexte"/>
          </w:rPr>
          <w:t>https://www.tripadvisor.fr/Attraction_Review-g294005-d3377869-Reviews-Planet_Discovery-Beirut.html</w:t>
        </w:r>
      </w:hyperlink>
      <w:r w:rsidRPr="0068607C">
        <w:t xml:space="preserve"> </w:t>
      </w:r>
    </w:p>
    <w:p w14:paraId="36A91CAF" w14:textId="77777777" w:rsidR="00821CDA" w:rsidRPr="0068607C" w:rsidRDefault="00821CDA" w:rsidP="00821CDA">
      <w:pPr>
        <w:spacing w:after="0" w:line="240" w:lineRule="auto"/>
      </w:pPr>
      <w:r w:rsidRPr="0068607C">
        <w:t xml:space="preserve">[3] </w:t>
      </w:r>
      <w:hyperlink r:id="rId77" w:history="1">
        <w:r w:rsidRPr="0068607C">
          <w:rPr>
            <w:rStyle w:val="Lienhypertexte"/>
          </w:rPr>
          <w:t>https://en.wikipedia.org/wiki/Istanbul_Museum_of_the_History_of_Science_and_Technology_in_Islam</w:t>
        </w:r>
      </w:hyperlink>
      <w:r w:rsidRPr="0068607C">
        <w:t xml:space="preserve"> </w:t>
      </w:r>
    </w:p>
    <w:p w14:paraId="10BE3EBE" w14:textId="77777777" w:rsidR="00821CDA" w:rsidRPr="0068607C" w:rsidRDefault="00821CDA" w:rsidP="00821CDA">
      <w:pPr>
        <w:spacing w:after="0" w:line="240" w:lineRule="auto"/>
        <w:rPr>
          <w:color w:val="000000"/>
        </w:rPr>
      </w:pPr>
      <w:r w:rsidRPr="0068607C">
        <w:t xml:space="preserve">[4] </w:t>
      </w:r>
      <w:r w:rsidRPr="0068607C">
        <w:rPr>
          <w:color w:val="000000"/>
        </w:rPr>
        <w:t>Projet de musée des sciences au Maroc / Sciences Museum Project in </w:t>
      </w:r>
      <w:proofErr w:type="spellStart"/>
      <w:r w:rsidRPr="0068607C">
        <w:rPr>
          <w:rStyle w:val="spelle"/>
          <w:color w:val="000000"/>
        </w:rPr>
        <w:t>Marocco</w:t>
      </w:r>
      <w:proofErr w:type="spellEnd"/>
      <w:r w:rsidRPr="0068607C">
        <w:rPr>
          <w:color w:val="000000"/>
        </w:rPr>
        <w:t xml:space="preserve"> (English version / version Française), </w:t>
      </w:r>
      <w:hyperlink r:id="rId78" w:history="1">
        <w:r w:rsidRPr="0068607C">
          <w:rPr>
            <w:rStyle w:val="Lienhypertexte"/>
          </w:rPr>
          <w:t>http://www.doc-developpement-durable.org/projet-musee-sciences-Maroc/menu-musee-sciences-maroc.html</w:t>
        </w:r>
      </w:hyperlink>
    </w:p>
    <w:p w14:paraId="6D79B857" w14:textId="77777777" w:rsidR="00821CDA" w:rsidRPr="0068607C" w:rsidRDefault="00821CDA" w:rsidP="00821CDA">
      <w:pPr>
        <w:spacing w:after="0" w:line="240" w:lineRule="auto"/>
      </w:pPr>
      <w:r w:rsidRPr="0068607C">
        <w:lastRenderedPageBreak/>
        <w:t xml:space="preserve">[4bis] </w:t>
      </w:r>
      <w:hyperlink r:id="rId79" w:history="1">
        <w:r w:rsidRPr="0068607C">
          <w:rPr>
            <w:rStyle w:val="Lienhypertexte"/>
          </w:rPr>
          <w:t>http://www.doc-developpement-durable.org/documents-pedagogiques-de-sensibilisation/enjeux-de-l-agriculture-biologique.pptx</w:t>
        </w:r>
      </w:hyperlink>
      <w:r w:rsidRPr="0068607C">
        <w:t xml:space="preserve"> </w:t>
      </w:r>
    </w:p>
    <w:p w14:paraId="71A1E015" w14:textId="77777777" w:rsidR="00821CDA" w:rsidRPr="0068607C" w:rsidRDefault="00821CDA" w:rsidP="00821CDA">
      <w:pPr>
        <w:spacing w:after="0" w:line="240" w:lineRule="auto"/>
      </w:pPr>
      <w:r w:rsidRPr="0068607C">
        <w:t xml:space="preserve">[5] </w:t>
      </w:r>
      <w:hyperlink r:id="rId80" w:history="1">
        <w:r w:rsidRPr="0068607C">
          <w:rPr>
            <w:rStyle w:val="Lienhypertexte"/>
          </w:rPr>
          <w:t>https://fr.wikipedia.org/wiki/Prix_Nobel_de_physique</w:t>
        </w:r>
      </w:hyperlink>
      <w:r w:rsidRPr="0068607C">
        <w:t xml:space="preserve"> </w:t>
      </w:r>
    </w:p>
    <w:p w14:paraId="6A1E76D8" w14:textId="77777777" w:rsidR="00821CDA" w:rsidRPr="0068607C" w:rsidRDefault="00821CDA" w:rsidP="00821CDA">
      <w:pPr>
        <w:spacing w:after="0" w:line="240" w:lineRule="auto"/>
      </w:pPr>
      <w:r w:rsidRPr="0068607C">
        <w:t xml:space="preserve">[6] Les prix Nobel, quels pays sont les plus </w:t>
      </w:r>
      <w:proofErr w:type="gramStart"/>
      <w:r w:rsidRPr="0068607C">
        <w:t>récompensés ?,</w:t>
      </w:r>
      <w:proofErr w:type="gramEnd"/>
      <w:r w:rsidRPr="0068607C">
        <w:t xml:space="preserve"> Audrey Dufour, le 13/10/2014, </w:t>
      </w:r>
      <w:hyperlink r:id="rId81" w:history="1">
        <w:r w:rsidRPr="0068607C">
          <w:rPr>
            <w:rStyle w:val="Lienhypertexte"/>
          </w:rPr>
          <w:t>https://www.la-croix.com/Actualite/Monde/Les-prix-Nobel-quels-pays-sont-les-plus-recompenses-2014-10-13-1220588</w:t>
        </w:r>
      </w:hyperlink>
      <w:r w:rsidRPr="0068607C">
        <w:t xml:space="preserve"> </w:t>
      </w:r>
    </w:p>
    <w:p w14:paraId="2DC227FE" w14:textId="77777777" w:rsidR="00821CDA" w:rsidRPr="0068607C" w:rsidRDefault="00821CDA" w:rsidP="00821CDA">
      <w:pPr>
        <w:spacing w:after="0" w:line="240" w:lineRule="auto"/>
      </w:pPr>
      <w:r w:rsidRPr="0068607C">
        <w:t xml:space="preserve">[7] </w:t>
      </w:r>
      <w:hyperlink r:id="rId82" w:history="1">
        <w:r w:rsidRPr="0068607C">
          <w:rPr>
            <w:rStyle w:val="Lienhypertexte"/>
          </w:rPr>
          <w:t>https://fr.wikipedia.org/wiki/Liste_des_laur%C3%A9ats_du_prix_Nobel_par_pays</w:t>
        </w:r>
      </w:hyperlink>
      <w:r w:rsidRPr="0068607C">
        <w:t xml:space="preserve"> </w:t>
      </w:r>
    </w:p>
    <w:p w14:paraId="0C8507DB" w14:textId="77777777" w:rsidR="00821CDA" w:rsidRPr="0068607C" w:rsidRDefault="00821CDA" w:rsidP="00821CDA">
      <w:pPr>
        <w:spacing w:after="0" w:line="240" w:lineRule="auto"/>
        <w:rPr>
          <w:lang w:eastAsia="fr-FR"/>
        </w:rPr>
      </w:pPr>
      <w:r w:rsidRPr="0068607C">
        <w:t xml:space="preserve">[8] </w:t>
      </w:r>
      <w:hyperlink r:id="rId83" w:history="1">
        <w:r w:rsidRPr="0068607C">
          <w:rPr>
            <w:rStyle w:val="Lienhypertexte"/>
          </w:rPr>
          <w:t>https://m.huffpostmaghreb.com/2017/10/02/personnalites-arabes-nobe_n_12672466.html</w:t>
        </w:r>
      </w:hyperlink>
    </w:p>
    <w:p w14:paraId="668B0218" w14:textId="77777777" w:rsidR="00821CDA" w:rsidRPr="0068607C" w:rsidRDefault="00821CDA" w:rsidP="00821CDA">
      <w:pPr>
        <w:spacing w:after="0" w:line="240" w:lineRule="auto"/>
      </w:pPr>
      <w:r w:rsidRPr="0068607C">
        <w:t xml:space="preserve">[9] </w:t>
      </w:r>
      <w:hyperlink r:id="rId84" w:history="1">
        <w:r w:rsidRPr="0068607C">
          <w:rPr>
            <w:rStyle w:val="Lienhypertexte"/>
          </w:rPr>
          <w:t>https://fr.wikipedia.org/wiki/Liste_des_Isra%C3%A9liens_laur%C3%A9ats_du_prix_Nobel</w:t>
        </w:r>
      </w:hyperlink>
      <w:r w:rsidRPr="0068607C">
        <w:t xml:space="preserve"> </w:t>
      </w:r>
    </w:p>
    <w:p w14:paraId="7DDC52FE" w14:textId="77777777" w:rsidR="00821CDA" w:rsidRPr="0068607C" w:rsidRDefault="00821CDA" w:rsidP="00821CDA">
      <w:pPr>
        <w:spacing w:after="0" w:line="240" w:lineRule="auto"/>
      </w:pPr>
      <w:r w:rsidRPr="0068607C">
        <w:t xml:space="preserve">[10] </w:t>
      </w:r>
      <w:hyperlink r:id="rId85" w:history="1">
        <w:r w:rsidRPr="0068607C">
          <w:rPr>
            <w:rStyle w:val="Lienhypertexte"/>
          </w:rPr>
          <w:t>https://m.huffpostmaghreb.com/2015/07/16/les-10-savants-musulmans-_n_7811842.html</w:t>
        </w:r>
      </w:hyperlink>
    </w:p>
    <w:p w14:paraId="0868D948" w14:textId="77777777" w:rsidR="00821CDA" w:rsidRPr="0068607C" w:rsidRDefault="00821CDA" w:rsidP="00821CDA">
      <w:pPr>
        <w:spacing w:after="0" w:line="240" w:lineRule="auto"/>
      </w:pPr>
      <w:r w:rsidRPr="0068607C">
        <w:t xml:space="preserve">[11] Books </w:t>
      </w:r>
      <w:proofErr w:type="spellStart"/>
      <w:r w:rsidRPr="0068607C">
        <w:t>published</w:t>
      </w:r>
      <w:proofErr w:type="spellEnd"/>
      <w:r w:rsidRPr="0068607C">
        <w:t xml:space="preserve"> per country per </w:t>
      </w:r>
      <w:proofErr w:type="spellStart"/>
      <w:r w:rsidRPr="0068607C">
        <w:t>year</w:t>
      </w:r>
      <w:proofErr w:type="spellEnd"/>
      <w:r w:rsidRPr="0068607C">
        <w:t xml:space="preserve"> [Livres publiés par pays et par an], </w:t>
      </w:r>
      <w:hyperlink r:id="rId86" w:history="1">
        <w:r w:rsidRPr="0068607C">
          <w:rPr>
            <w:rStyle w:val="Lienhypertexte"/>
          </w:rPr>
          <w:t>https://en.wikipedia.org/wiki/Books_published_per_country_per_year</w:t>
        </w:r>
      </w:hyperlink>
      <w:r w:rsidRPr="0068607C">
        <w:t xml:space="preserve"> </w:t>
      </w:r>
    </w:p>
    <w:p w14:paraId="39644E23" w14:textId="77777777" w:rsidR="00821CDA" w:rsidRPr="0068607C" w:rsidRDefault="00821CDA" w:rsidP="00821CDA">
      <w:pPr>
        <w:spacing w:after="0" w:line="240" w:lineRule="auto"/>
      </w:pPr>
      <w:r w:rsidRPr="0068607C">
        <w:t xml:space="preserve">[12] </w:t>
      </w:r>
      <w:hyperlink r:id="rId87" w:history="1">
        <w:r w:rsidRPr="0068607C">
          <w:rPr>
            <w:rStyle w:val="Lienhypertexte"/>
          </w:rPr>
          <w:t>https://fr.wikipedia.org/wiki/Liste_des_pays_par_population</w:t>
        </w:r>
      </w:hyperlink>
      <w:r w:rsidRPr="0068607C">
        <w:t xml:space="preserve"> </w:t>
      </w:r>
    </w:p>
    <w:p w14:paraId="58166A48" w14:textId="77777777" w:rsidR="00821CDA" w:rsidRPr="0068607C" w:rsidRDefault="00821CDA" w:rsidP="00821CDA">
      <w:pPr>
        <w:spacing w:after="0" w:line="240" w:lineRule="auto"/>
      </w:pPr>
      <w:r w:rsidRPr="0068607C">
        <w:t xml:space="preserve">[13] a) Statistiques de propriété intellectuelle par pays - WIPO, </w:t>
      </w:r>
      <w:hyperlink r:id="rId88" w:history="1">
        <w:r w:rsidRPr="0068607C">
          <w:rPr>
            <w:rStyle w:val="Lienhypertexte"/>
          </w:rPr>
          <w:t>http://www.wipo.int/ipstats/fr/statistics/country_profile/</w:t>
        </w:r>
      </w:hyperlink>
      <w:r w:rsidRPr="0068607C">
        <w:t xml:space="preserve"> </w:t>
      </w:r>
    </w:p>
    <w:p w14:paraId="6EF836A0" w14:textId="77777777" w:rsidR="00821CDA" w:rsidRPr="0068607C" w:rsidRDefault="00821CDA" w:rsidP="00821CDA">
      <w:pPr>
        <w:spacing w:after="0" w:line="240" w:lineRule="auto"/>
        <w:rPr>
          <w:color w:val="000000"/>
          <w:lang w:val="en-GB"/>
        </w:rPr>
      </w:pPr>
      <w:r w:rsidRPr="0068607C">
        <w:rPr>
          <w:rStyle w:val="titre10"/>
          <w:color w:val="000000"/>
          <w:lang w:val="en-GB"/>
        </w:rPr>
        <w:t xml:space="preserve">b) World Patent Report: A Statistical Review (2008), </w:t>
      </w:r>
      <w:proofErr w:type="spellStart"/>
      <w:r w:rsidRPr="0068607C">
        <w:rPr>
          <w:rStyle w:val="titre10"/>
          <w:color w:val="000000"/>
          <w:lang w:val="en-GB"/>
        </w:rPr>
        <w:t>chapitre</w:t>
      </w:r>
      <w:proofErr w:type="spellEnd"/>
      <w:r w:rsidRPr="0068607C">
        <w:rPr>
          <w:rStyle w:val="titre10"/>
          <w:color w:val="000000"/>
          <w:lang w:val="en-GB"/>
        </w:rPr>
        <w:t xml:space="preserve"> “A.1.3: Patent Filings by Country of Origin”, </w:t>
      </w:r>
      <w:hyperlink r:id="rId89" w:anchor="a13" w:history="1">
        <w:r w:rsidRPr="0068607C">
          <w:rPr>
            <w:rStyle w:val="Lienhypertexte"/>
            <w:color w:val="954F72"/>
            <w:lang w:val="en-GB"/>
          </w:rPr>
          <w:t>http://www.wipo.int/ipstats/en/statistics/patents/wipo_pub_931.html#a13</w:t>
        </w:r>
      </w:hyperlink>
    </w:p>
    <w:p w14:paraId="43549C99" w14:textId="77777777" w:rsidR="00821CDA" w:rsidRPr="0068607C" w:rsidRDefault="00821CDA" w:rsidP="00821CDA">
      <w:pPr>
        <w:spacing w:after="0" w:line="240" w:lineRule="auto"/>
        <w:rPr>
          <w:color w:val="000000"/>
          <w:lang w:val="en-GB"/>
        </w:rPr>
      </w:pPr>
      <w:r w:rsidRPr="0068607C">
        <w:rPr>
          <w:rStyle w:val="titre10"/>
          <w:color w:val="000000"/>
          <w:lang w:val="en-GB"/>
        </w:rPr>
        <w:t>c) </w:t>
      </w:r>
      <w:hyperlink r:id="rId90" w:history="1">
        <w:r w:rsidRPr="0068607C">
          <w:rPr>
            <w:rStyle w:val="Lienhypertexte"/>
            <w:color w:val="954F72"/>
            <w:lang w:val="en-GB"/>
          </w:rPr>
          <w:t>http://www.wipo.int/edocs/prdocs/fr/2006/wipo_pr_2006_436.html</w:t>
        </w:r>
      </w:hyperlink>
      <w:r w:rsidRPr="0068607C">
        <w:rPr>
          <w:rStyle w:val="titre10"/>
          <w:color w:val="000000"/>
          <w:lang w:val="en-GB"/>
        </w:rPr>
        <w:t>  </w:t>
      </w:r>
    </w:p>
    <w:p w14:paraId="200878D1" w14:textId="77777777" w:rsidR="00821CDA" w:rsidRPr="0068607C" w:rsidRDefault="00821CDA" w:rsidP="00821CDA">
      <w:pPr>
        <w:spacing w:after="0" w:line="240" w:lineRule="auto"/>
        <w:rPr>
          <w:color w:val="000000"/>
          <w:lang w:val="en-GB"/>
        </w:rPr>
      </w:pPr>
      <w:r w:rsidRPr="0068607C">
        <w:rPr>
          <w:rStyle w:val="titre10"/>
          <w:color w:val="000000"/>
          <w:lang w:val="en-GB"/>
        </w:rPr>
        <w:t>d) </w:t>
      </w:r>
      <w:hyperlink r:id="rId91" w:history="1">
        <w:r w:rsidRPr="0068607C">
          <w:rPr>
            <w:rStyle w:val="Lienhypertexte"/>
            <w:color w:val="954F72"/>
            <w:lang w:val="en-GB"/>
          </w:rPr>
          <w:t>http://www.wipo.int/ipstats/fr/statistics/patents/wipo_pub_931.html</w:t>
        </w:r>
      </w:hyperlink>
    </w:p>
    <w:p w14:paraId="000FBE99" w14:textId="77777777" w:rsidR="00821CDA" w:rsidRPr="0068607C" w:rsidRDefault="00821CDA" w:rsidP="00821CDA">
      <w:pPr>
        <w:spacing w:after="0" w:line="240" w:lineRule="auto"/>
        <w:rPr>
          <w:color w:val="000000"/>
          <w:lang w:val="en-GB"/>
        </w:rPr>
      </w:pPr>
      <w:r w:rsidRPr="0068607C">
        <w:rPr>
          <w:rStyle w:val="titre10"/>
          <w:color w:val="000000"/>
          <w:lang w:val="en-GB"/>
        </w:rPr>
        <w:t>e) </w:t>
      </w:r>
      <w:hyperlink r:id="rId92" w:history="1">
        <w:r w:rsidRPr="0068607C">
          <w:rPr>
            <w:rStyle w:val="Lienhypertexte"/>
            <w:color w:val="954F72"/>
            <w:lang w:val="en-GB"/>
          </w:rPr>
          <w:t>http://www1.alliancefr.com/un-brevet-sur-100-est-israelien--news0,125,5018.html</w:t>
        </w:r>
      </w:hyperlink>
    </w:p>
    <w:p w14:paraId="770FB0CC" w14:textId="77777777" w:rsidR="00821CDA" w:rsidRPr="0068607C" w:rsidRDefault="00821CDA" w:rsidP="00821CDA">
      <w:pPr>
        <w:spacing w:after="0" w:line="240" w:lineRule="auto"/>
      </w:pPr>
      <w:r w:rsidRPr="0068607C">
        <w:t xml:space="preserve">[14] Statistiques sur l'ensemble de la base de données Index </w:t>
      </w:r>
      <w:proofErr w:type="spellStart"/>
      <w:r w:rsidRPr="0068607C">
        <w:t>Translationum</w:t>
      </w:r>
      <w:proofErr w:type="spellEnd"/>
      <w:r w:rsidRPr="0068607C">
        <w:t xml:space="preserve">, </w:t>
      </w:r>
      <w:hyperlink r:id="rId93" w:history="1">
        <w:r w:rsidRPr="0068607C">
          <w:rPr>
            <w:rStyle w:val="Lienhypertexte"/>
          </w:rPr>
          <w:t>http://www.unesco.org/xtrans/bsstatexp.aspx?crit1L=1&amp;nTyp=min&amp;topN=50</w:t>
        </w:r>
      </w:hyperlink>
      <w:r w:rsidRPr="0068607C">
        <w:t xml:space="preserve"> </w:t>
      </w:r>
    </w:p>
    <w:p w14:paraId="2FFE6B50" w14:textId="77777777" w:rsidR="00821CDA" w:rsidRPr="0068607C" w:rsidRDefault="00821CDA" w:rsidP="00821CDA">
      <w:pPr>
        <w:spacing w:after="0" w:line="240" w:lineRule="auto"/>
        <w:jc w:val="both"/>
        <w:rPr>
          <w:color w:val="000000"/>
        </w:rPr>
      </w:pPr>
      <w:r w:rsidRPr="0068607C">
        <w:rPr>
          <w:color w:val="000000"/>
          <w:lang w:val="en-GB"/>
        </w:rPr>
        <w:t>[15] </w:t>
      </w:r>
      <w:proofErr w:type="gramStart"/>
      <w:r w:rsidRPr="0068607C">
        <w:rPr>
          <w:color w:val="000000"/>
          <w:lang w:val="en-GB"/>
        </w:rPr>
        <w:t>Source :</w:t>
      </w:r>
      <w:proofErr w:type="gramEnd"/>
      <w:r w:rsidRPr="0068607C">
        <w:rPr>
          <w:color w:val="000000"/>
          <w:lang w:val="en-GB"/>
        </w:rPr>
        <w:t xml:space="preserve"> a) </w:t>
      </w:r>
      <w:r w:rsidRPr="0068607C">
        <w:rPr>
          <w:color w:val="1F1F1F"/>
          <w:lang w:val="en-US"/>
        </w:rPr>
        <w:t>UNDP, Arab Fund for Economic and Social Development,</w:t>
      </w:r>
      <w:r w:rsidRPr="0068607C">
        <w:rPr>
          <w:rStyle w:val="apple-converted-space"/>
          <w:color w:val="1F1F1F"/>
          <w:lang w:val="en-US"/>
        </w:rPr>
        <w:t> </w:t>
      </w:r>
      <w:r w:rsidRPr="0068607C">
        <w:rPr>
          <w:rStyle w:val="Accentuation"/>
          <w:color w:val="1F1F1F"/>
          <w:lang w:val="en-US"/>
        </w:rPr>
        <w:t>The Arab Human Development Report 2003, Building a Knowledge Society</w:t>
      </w:r>
      <w:r w:rsidRPr="0068607C">
        <w:rPr>
          <w:color w:val="1F1F1F"/>
          <w:lang w:val="en-US"/>
        </w:rPr>
        <w:t>, New York, United Nations Publications, 2003. </w:t>
      </w:r>
      <w:proofErr w:type="spellStart"/>
      <w:r w:rsidRPr="0068607C">
        <w:rPr>
          <w:color w:val="1F1F1F"/>
        </w:rPr>
        <w:t>Egalement</w:t>
      </w:r>
      <w:proofErr w:type="spellEnd"/>
      <w:r w:rsidRPr="0068607C">
        <w:rPr>
          <w:color w:val="1F1F1F"/>
        </w:rPr>
        <w:t xml:space="preserve"> disponible en français et en arabe. La version anglaise est téléchargeable sur Internet :</w:t>
      </w:r>
      <w:r w:rsidRPr="0068607C">
        <w:rPr>
          <w:rStyle w:val="apple-converted-space"/>
          <w:color w:val="1F1F1F"/>
        </w:rPr>
        <w:t> </w:t>
      </w:r>
      <w:hyperlink r:id="rId94" w:history="1">
        <w:r w:rsidRPr="0068607C">
          <w:rPr>
            <w:rStyle w:val="Lienhypertexte"/>
            <w:color w:val="B16061"/>
          </w:rPr>
          <w:t>www.sd.undp.org/HDR/AHDR%202003%20-%20English.pdf</w:t>
        </w:r>
      </w:hyperlink>
    </w:p>
    <w:p w14:paraId="4E679E39" w14:textId="77777777" w:rsidR="00821CDA" w:rsidRPr="0068607C" w:rsidRDefault="00821CDA" w:rsidP="00821CDA">
      <w:pPr>
        <w:spacing w:after="0" w:line="240" w:lineRule="auto"/>
        <w:jc w:val="both"/>
        <w:rPr>
          <w:color w:val="000000"/>
          <w:lang w:val="en-GB"/>
        </w:rPr>
      </w:pPr>
      <w:r w:rsidRPr="0068607C">
        <w:rPr>
          <w:color w:val="000000"/>
          <w:lang w:val="en-GB"/>
        </w:rPr>
        <w:t>b) UNDP, </w:t>
      </w:r>
      <w:r w:rsidRPr="0068607C">
        <w:rPr>
          <w:i/>
          <w:iCs/>
          <w:color w:val="000000"/>
          <w:lang w:val="en-GB"/>
        </w:rPr>
        <w:t>Arab Human Development Report 2003,</w:t>
      </w:r>
      <w:r w:rsidRPr="0068607C">
        <w:rPr>
          <w:color w:val="000000"/>
          <w:lang w:val="en-GB"/>
        </w:rPr>
        <w:t> op. cit., p. 67.</w:t>
      </w:r>
    </w:p>
    <w:p w14:paraId="782DD974" w14:textId="77777777" w:rsidR="00821CDA" w:rsidRPr="0068607C" w:rsidRDefault="00821CDA" w:rsidP="00821CDA">
      <w:pPr>
        <w:spacing w:after="0" w:line="240" w:lineRule="auto"/>
        <w:rPr>
          <w:color w:val="000000"/>
        </w:rPr>
      </w:pPr>
      <w:r w:rsidRPr="0068607C">
        <w:rPr>
          <w:color w:val="000000"/>
        </w:rPr>
        <w:t>[16] a) </w:t>
      </w:r>
      <w:r w:rsidRPr="0068607C">
        <w:rPr>
          <w:i/>
          <w:iCs/>
          <w:color w:val="000000"/>
        </w:rPr>
        <w:t>Débuts de l'imprimerie en caractères arabes</w:t>
      </w:r>
      <w:r w:rsidRPr="0068607C">
        <w:rPr>
          <w:color w:val="000000"/>
        </w:rPr>
        <w:t>, </w:t>
      </w:r>
      <w:hyperlink r:id="rId95" w:history="1">
        <w:r w:rsidRPr="0068607C">
          <w:rPr>
            <w:rStyle w:val="Lienhypertexte"/>
            <w:color w:val="954F72"/>
          </w:rPr>
          <w:t>https://fr.wikipedia.org/wiki/D%C3%A9buts_de_l%27imprimerie_en_caract%C3%A8res_arabes</w:t>
        </w:r>
      </w:hyperlink>
    </w:p>
    <w:p w14:paraId="11FC34CC" w14:textId="77777777" w:rsidR="00821CDA" w:rsidRPr="0068607C" w:rsidRDefault="00821CDA" w:rsidP="00821CDA">
      <w:pPr>
        <w:spacing w:after="0" w:line="240" w:lineRule="auto"/>
        <w:rPr>
          <w:color w:val="000000"/>
        </w:rPr>
      </w:pPr>
      <w:r w:rsidRPr="0068607C">
        <w:rPr>
          <w:color w:val="000000"/>
        </w:rPr>
        <w:t>b) </w:t>
      </w:r>
      <w:r w:rsidRPr="0068607C">
        <w:rPr>
          <w:i/>
          <w:iCs/>
          <w:color w:val="000000"/>
        </w:rPr>
        <w:t>Le déclin du monde musulman : une revue des explications, </w:t>
      </w:r>
      <w:r w:rsidRPr="0068607C">
        <w:rPr>
          <w:color w:val="000000"/>
        </w:rPr>
        <w:t>Région et Développement, n° 19, 2004, </w:t>
      </w:r>
      <w:hyperlink r:id="rId96" w:history="1">
        <w:r w:rsidRPr="0068607C">
          <w:rPr>
            <w:rStyle w:val="Lienhypertexte"/>
            <w:color w:val="954F72"/>
          </w:rPr>
          <w:t>http://brasseul.free.fr/monde_musulman.htm</w:t>
        </w:r>
      </w:hyperlink>
    </w:p>
    <w:p w14:paraId="1382411E" w14:textId="77777777" w:rsidR="00821CDA" w:rsidRPr="0068607C" w:rsidRDefault="00821CDA" w:rsidP="00821CDA">
      <w:pPr>
        <w:spacing w:after="0" w:line="240" w:lineRule="auto"/>
        <w:rPr>
          <w:color w:val="000000"/>
          <w:lang w:val="en-GB"/>
        </w:rPr>
      </w:pPr>
      <w:r w:rsidRPr="0068607C">
        <w:rPr>
          <w:color w:val="000000"/>
          <w:lang w:val="en-GB"/>
        </w:rPr>
        <w:t>c) </w:t>
      </w:r>
      <w:r w:rsidRPr="0068607C">
        <w:rPr>
          <w:i/>
          <w:iCs/>
          <w:color w:val="000000"/>
          <w:lang w:val="en-GB"/>
        </w:rPr>
        <w:t>The Long Divergence</w:t>
      </w:r>
      <w:r w:rsidRPr="0068607C">
        <w:rPr>
          <w:color w:val="000000"/>
          <w:lang w:val="en-GB"/>
        </w:rPr>
        <w:t>, Timur Kuran, Princeton University Press, 2010</w:t>
      </w:r>
    </w:p>
    <w:p w14:paraId="0708C88F" w14:textId="77777777" w:rsidR="00821CDA" w:rsidRPr="0068607C" w:rsidRDefault="00821CDA" w:rsidP="00821CDA">
      <w:pPr>
        <w:spacing w:after="0" w:line="240" w:lineRule="auto"/>
        <w:rPr>
          <w:color w:val="000000"/>
        </w:rPr>
      </w:pPr>
      <w:r w:rsidRPr="0068607C">
        <w:rPr>
          <w:color w:val="000000"/>
        </w:rPr>
        <w:t xml:space="preserve">[17] Imprimerie à caractère mobile, </w:t>
      </w:r>
      <w:hyperlink r:id="rId97" w:history="1">
        <w:r w:rsidRPr="0068607C">
          <w:rPr>
            <w:rStyle w:val="Lienhypertexte"/>
          </w:rPr>
          <w:t>https://www.universalis.fr/encyclopedie/imprimerie-a-caracteres-mobiles/</w:t>
        </w:r>
      </w:hyperlink>
      <w:r w:rsidRPr="0068607C">
        <w:rPr>
          <w:color w:val="000000"/>
        </w:rPr>
        <w:t xml:space="preserve"> </w:t>
      </w:r>
    </w:p>
    <w:p w14:paraId="06C27BF5" w14:textId="77777777" w:rsidR="00AB4D8F" w:rsidRPr="0068607C" w:rsidRDefault="00AB4D8F" w:rsidP="00AB4D8F">
      <w:pPr>
        <w:spacing w:after="0" w:line="240" w:lineRule="auto"/>
      </w:pPr>
    </w:p>
    <w:p w14:paraId="00BD6DEF" w14:textId="4BEC513D" w:rsidR="00CA5A21" w:rsidRDefault="00CA5A21" w:rsidP="00CA5A21">
      <w:pPr>
        <w:spacing w:after="0" w:line="240" w:lineRule="auto"/>
        <w:jc w:val="center"/>
      </w:pPr>
      <w:r>
        <w:rPr>
          <w:noProof/>
        </w:rPr>
        <w:lastRenderedPageBreak/>
        <w:drawing>
          <wp:inline distT="0" distB="0" distL="0" distR="0" wp14:anchorId="5855920A" wp14:editId="23CE2999">
            <wp:extent cx="5457825" cy="373406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458905" cy="3734801"/>
                    </a:xfrm>
                    <a:prstGeom prst="rect">
                      <a:avLst/>
                    </a:prstGeom>
                    <a:noFill/>
                    <a:ln>
                      <a:noFill/>
                    </a:ln>
                  </pic:spPr>
                </pic:pic>
              </a:graphicData>
            </a:graphic>
          </wp:inline>
        </w:drawing>
      </w:r>
    </w:p>
    <w:p w14:paraId="43F56D3F" w14:textId="77777777" w:rsidR="00646398" w:rsidRDefault="00646398" w:rsidP="00CA5A21">
      <w:pPr>
        <w:spacing w:after="0" w:line="240" w:lineRule="auto"/>
        <w:jc w:val="center"/>
      </w:pPr>
    </w:p>
    <w:p w14:paraId="21F0926D" w14:textId="77777777" w:rsidR="00C038D3" w:rsidRDefault="00C038D3" w:rsidP="00C038D3">
      <w:pPr>
        <w:spacing w:after="0" w:line="240" w:lineRule="auto"/>
        <w:jc w:val="both"/>
      </w:pPr>
    </w:p>
    <w:p w14:paraId="29E65634" w14:textId="2ED19698" w:rsidR="00C038D3" w:rsidRDefault="00C038D3" w:rsidP="00C038D3">
      <w:pPr>
        <w:pStyle w:val="Titre1"/>
      </w:pPr>
      <w:r>
        <w:t>Annexe : Sectarisme et radicalisation</w:t>
      </w:r>
    </w:p>
    <w:p w14:paraId="1F385308" w14:textId="77777777" w:rsidR="00C038D3" w:rsidRDefault="00C038D3" w:rsidP="00C038D3">
      <w:pPr>
        <w:spacing w:after="0" w:line="240" w:lineRule="auto"/>
        <w:jc w:val="both"/>
      </w:pPr>
    </w:p>
    <w:p w14:paraId="3AA3B128" w14:textId="2AE6D8A7" w:rsidR="00C038D3" w:rsidRDefault="00C038D3" w:rsidP="00C038D3">
      <w:pPr>
        <w:spacing w:after="0" w:line="240" w:lineRule="auto"/>
        <w:jc w:val="both"/>
      </w:pPr>
      <w:r>
        <w:t xml:space="preserve">De Abran Serge en parlant de l'islamisme. Cela est aussi vrai pour les </w:t>
      </w:r>
      <w:proofErr w:type="spellStart"/>
      <w:r>
        <w:t>antivax</w:t>
      </w:r>
      <w:proofErr w:type="spellEnd"/>
      <w:r>
        <w:t>.</w:t>
      </w:r>
    </w:p>
    <w:p w14:paraId="279286E0" w14:textId="77777777" w:rsidR="00C038D3" w:rsidRDefault="00C038D3" w:rsidP="00C038D3">
      <w:pPr>
        <w:spacing w:after="0" w:line="240" w:lineRule="auto"/>
        <w:jc w:val="both"/>
      </w:pPr>
    </w:p>
    <w:p w14:paraId="30A3BA45" w14:textId="398B1432" w:rsidR="00C038D3" w:rsidRDefault="00C038D3" w:rsidP="00C038D3">
      <w:pPr>
        <w:spacing w:after="0" w:line="240" w:lineRule="auto"/>
        <w:jc w:val="both"/>
      </w:pPr>
      <w:r>
        <w:t xml:space="preserve">La radicalisation qui a amené au terrorisme islamique fonctionne exactement de la même manière que tous les sectarismes et dogmatismes exacerbés, dont la passion porte les germes de démesure à l'incandescence. Les adeptes sont envahis par une idéologie qui comporte invariablement les éléments suivants : </w:t>
      </w:r>
    </w:p>
    <w:p w14:paraId="08A71F78" w14:textId="77777777" w:rsidR="00C038D3" w:rsidRDefault="00C038D3" w:rsidP="00C038D3">
      <w:pPr>
        <w:spacing w:after="0" w:line="240" w:lineRule="auto"/>
        <w:jc w:val="both"/>
      </w:pPr>
    </w:p>
    <w:p w14:paraId="142DBF50" w14:textId="77777777" w:rsidR="00C038D3" w:rsidRDefault="00C038D3" w:rsidP="00C038D3">
      <w:pPr>
        <w:spacing w:after="0" w:line="240" w:lineRule="auto"/>
        <w:jc w:val="both"/>
      </w:pPr>
      <w:r>
        <w:t>1) L’idée que notre monde est souillé, perdu, et que la rédemption est nécessaire.</w:t>
      </w:r>
    </w:p>
    <w:p w14:paraId="3A111629" w14:textId="77777777" w:rsidR="00C038D3" w:rsidRDefault="00C038D3" w:rsidP="00C038D3">
      <w:pPr>
        <w:spacing w:after="0" w:line="240" w:lineRule="auto"/>
        <w:jc w:val="both"/>
      </w:pPr>
      <w:r>
        <w:t>2) La conviction qu'eux ont compris une vérité cachée.</w:t>
      </w:r>
    </w:p>
    <w:p w14:paraId="3C8C0247" w14:textId="77777777" w:rsidR="00C038D3" w:rsidRDefault="00C038D3" w:rsidP="00C038D3">
      <w:pPr>
        <w:spacing w:after="0" w:line="240" w:lineRule="auto"/>
        <w:jc w:val="both"/>
      </w:pPr>
      <w:r>
        <w:t>3) Le sentiment que le monde est contre eux, surtout un petit groupe qui le manipule.</w:t>
      </w:r>
    </w:p>
    <w:p w14:paraId="62404066" w14:textId="77777777" w:rsidR="00C038D3" w:rsidRDefault="00C038D3" w:rsidP="00C038D3">
      <w:pPr>
        <w:spacing w:after="0" w:line="240" w:lineRule="auto"/>
        <w:jc w:val="both"/>
      </w:pPr>
      <w:r>
        <w:t>4) La persuasion que les actions violentes sont un moyen d’expression légitime dans un combat inégal.</w:t>
      </w:r>
    </w:p>
    <w:p w14:paraId="55F36464" w14:textId="58D507B0" w:rsidR="00C038D3" w:rsidRDefault="00C038D3" w:rsidP="00C038D3">
      <w:pPr>
        <w:spacing w:after="0" w:line="240" w:lineRule="auto"/>
        <w:jc w:val="both"/>
      </w:pPr>
      <w:r>
        <w:t>5) "</w:t>
      </w:r>
      <w:r w:rsidRPr="00C038D3">
        <w:rPr>
          <w:i/>
          <w:iCs/>
        </w:rPr>
        <w:t xml:space="preserve">Les lois et institutions politiques n’ont aucune légitimité pour moi et ma cause est </w:t>
      </w:r>
      <w:r w:rsidRPr="00C038D3">
        <w:rPr>
          <w:i/>
          <w:iCs/>
        </w:rPr>
        <w:t>au-dessus</w:t>
      </w:r>
      <w:r w:rsidRPr="00C038D3">
        <w:rPr>
          <w:i/>
          <w:iCs/>
        </w:rPr>
        <w:t xml:space="preserve"> de ça</w:t>
      </w:r>
      <w:r>
        <w:t>."</w:t>
      </w:r>
    </w:p>
    <w:p w14:paraId="785B9AFF" w14:textId="755F3A46" w:rsidR="00C038D3" w:rsidRDefault="00C038D3" w:rsidP="00C038D3">
      <w:pPr>
        <w:spacing w:after="0" w:line="240" w:lineRule="auto"/>
        <w:jc w:val="both"/>
      </w:pPr>
      <w:r>
        <w:t>6) La fin justifie les moyens (d'où le recours sans remords au mensonge, au faux, à l'intox).</w:t>
      </w:r>
    </w:p>
    <w:p w14:paraId="528B5FBA" w14:textId="77777777" w:rsidR="00C038D3" w:rsidRDefault="00C038D3" w:rsidP="00C038D3">
      <w:pPr>
        <w:spacing w:after="0" w:line="240" w:lineRule="auto"/>
        <w:jc w:val="both"/>
      </w:pPr>
    </w:p>
    <w:sdt>
      <w:sdtPr>
        <w:rPr>
          <w:rFonts w:asciiTheme="minorHAnsi" w:eastAsiaTheme="minorHAnsi" w:hAnsiTheme="minorHAnsi" w:cstheme="minorBidi"/>
          <w:color w:val="auto"/>
          <w:sz w:val="22"/>
          <w:szCs w:val="22"/>
          <w:lang w:eastAsia="en-US"/>
        </w:rPr>
        <w:id w:val="-90325081"/>
        <w:docPartObj>
          <w:docPartGallery w:val="Table of Contents"/>
          <w:docPartUnique/>
        </w:docPartObj>
      </w:sdtPr>
      <w:sdtEndPr>
        <w:rPr>
          <w:b/>
          <w:bCs/>
        </w:rPr>
      </w:sdtEndPr>
      <w:sdtContent>
        <w:p w14:paraId="5B7EEAC5" w14:textId="199B7E76" w:rsidR="00FF7FE3" w:rsidRDefault="00FF7FE3">
          <w:pPr>
            <w:pStyle w:val="En-ttedetabledesmatires"/>
          </w:pPr>
          <w:r>
            <w:t>Table des matières</w:t>
          </w:r>
        </w:p>
        <w:p w14:paraId="54B8669C" w14:textId="5DAFEC6D" w:rsidR="00D26E9F" w:rsidRDefault="00FF7FE3">
          <w:pPr>
            <w:pStyle w:val="TM1"/>
            <w:tabs>
              <w:tab w:val="left" w:pos="440"/>
              <w:tab w:val="right" w:leader="dot" w:pos="10790"/>
            </w:tabs>
            <w:rPr>
              <w:rFonts w:eastAsiaTheme="minorEastAsia"/>
              <w:noProof/>
              <w:lang w:eastAsia="fr-FR"/>
            </w:rPr>
          </w:pPr>
          <w:r>
            <w:fldChar w:fldCharType="begin"/>
          </w:r>
          <w:r>
            <w:instrText xml:space="preserve"> TOC \o "1-3" \h \z \u </w:instrText>
          </w:r>
          <w:r>
            <w:fldChar w:fldCharType="separate"/>
          </w:r>
          <w:hyperlink w:anchor="_Toc48033024" w:history="1">
            <w:r w:rsidR="00D26E9F" w:rsidRPr="009D6B4A">
              <w:rPr>
                <w:rStyle w:val="Lienhypertexte"/>
                <w:noProof/>
              </w:rPr>
              <w:t>1</w:t>
            </w:r>
            <w:r w:rsidR="00D26E9F">
              <w:rPr>
                <w:rFonts w:eastAsiaTheme="minorEastAsia"/>
                <w:noProof/>
                <w:lang w:eastAsia="fr-FR"/>
              </w:rPr>
              <w:tab/>
            </w:r>
            <w:r w:rsidR="00D26E9F" w:rsidRPr="009D6B4A">
              <w:rPr>
                <w:rStyle w:val="Lienhypertexte"/>
                <w:noProof/>
              </w:rPr>
              <w:t>Définitions</w:t>
            </w:r>
            <w:r w:rsidR="00D26E9F">
              <w:rPr>
                <w:noProof/>
                <w:webHidden/>
              </w:rPr>
              <w:tab/>
            </w:r>
            <w:r w:rsidR="00D26E9F">
              <w:rPr>
                <w:noProof/>
                <w:webHidden/>
              </w:rPr>
              <w:fldChar w:fldCharType="begin"/>
            </w:r>
            <w:r w:rsidR="00D26E9F">
              <w:rPr>
                <w:noProof/>
                <w:webHidden/>
              </w:rPr>
              <w:instrText xml:space="preserve"> PAGEREF _Toc48033024 \h </w:instrText>
            </w:r>
            <w:r w:rsidR="00D26E9F">
              <w:rPr>
                <w:noProof/>
                <w:webHidden/>
              </w:rPr>
            </w:r>
            <w:r w:rsidR="00D26E9F">
              <w:rPr>
                <w:noProof/>
                <w:webHidden/>
              </w:rPr>
              <w:fldChar w:fldCharType="separate"/>
            </w:r>
            <w:r w:rsidR="00D26E9F">
              <w:rPr>
                <w:noProof/>
                <w:webHidden/>
              </w:rPr>
              <w:t>1</w:t>
            </w:r>
            <w:r w:rsidR="00D26E9F">
              <w:rPr>
                <w:noProof/>
                <w:webHidden/>
              </w:rPr>
              <w:fldChar w:fldCharType="end"/>
            </w:r>
          </w:hyperlink>
        </w:p>
        <w:p w14:paraId="4145546D" w14:textId="087ED6B1" w:rsidR="00D26E9F" w:rsidRDefault="00000000">
          <w:pPr>
            <w:pStyle w:val="TM1"/>
            <w:tabs>
              <w:tab w:val="left" w:pos="440"/>
              <w:tab w:val="right" w:leader="dot" w:pos="10790"/>
            </w:tabs>
            <w:rPr>
              <w:rFonts w:eastAsiaTheme="minorEastAsia"/>
              <w:noProof/>
              <w:lang w:eastAsia="fr-FR"/>
            </w:rPr>
          </w:pPr>
          <w:hyperlink w:anchor="_Toc48033025" w:history="1">
            <w:r w:rsidR="00D26E9F" w:rsidRPr="009D6B4A">
              <w:rPr>
                <w:rStyle w:val="Lienhypertexte"/>
                <w:noProof/>
              </w:rPr>
              <w:t>2</w:t>
            </w:r>
            <w:r w:rsidR="00D26E9F">
              <w:rPr>
                <w:rFonts w:eastAsiaTheme="minorEastAsia"/>
                <w:noProof/>
                <w:lang w:eastAsia="fr-FR"/>
              </w:rPr>
              <w:tab/>
            </w:r>
            <w:r w:rsidR="00D26E9F" w:rsidRPr="009D6B4A">
              <w:rPr>
                <w:rStyle w:val="Lienhypertexte"/>
                <w:noProof/>
              </w:rPr>
              <w:t>Qu’est ce qui fait qu’une personne deviendra adepte d’une religion et y restera ?</w:t>
            </w:r>
            <w:r w:rsidR="00D26E9F">
              <w:rPr>
                <w:noProof/>
                <w:webHidden/>
              </w:rPr>
              <w:tab/>
            </w:r>
            <w:r w:rsidR="00D26E9F">
              <w:rPr>
                <w:noProof/>
                <w:webHidden/>
              </w:rPr>
              <w:fldChar w:fldCharType="begin"/>
            </w:r>
            <w:r w:rsidR="00D26E9F">
              <w:rPr>
                <w:noProof/>
                <w:webHidden/>
              </w:rPr>
              <w:instrText xml:space="preserve"> PAGEREF _Toc48033025 \h </w:instrText>
            </w:r>
            <w:r w:rsidR="00D26E9F">
              <w:rPr>
                <w:noProof/>
                <w:webHidden/>
              </w:rPr>
            </w:r>
            <w:r w:rsidR="00D26E9F">
              <w:rPr>
                <w:noProof/>
                <w:webHidden/>
              </w:rPr>
              <w:fldChar w:fldCharType="separate"/>
            </w:r>
            <w:r w:rsidR="00D26E9F">
              <w:rPr>
                <w:noProof/>
                <w:webHidden/>
              </w:rPr>
              <w:t>1</w:t>
            </w:r>
            <w:r w:rsidR="00D26E9F">
              <w:rPr>
                <w:noProof/>
                <w:webHidden/>
              </w:rPr>
              <w:fldChar w:fldCharType="end"/>
            </w:r>
          </w:hyperlink>
        </w:p>
        <w:p w14:paraId="1BC4A6B4" w14:textId="08253780" w:rsidR="00D26E9F" w:rsidRDefault="00000000">
          <w:pPr>
            <w:pStyle w:val="TM1"/>
            <w:tabs>
              <w:tab w:val="left" w:pos="440"/>
              <w:tab w:val="right" w:leader="dot" w:pos="10790"/>
            </w:tabs>
            <w:rPr>
              <w:rFonts w:eastAsiaTheme="minorEastAsia"/>
              <w:noProof/>
              <w:lang w:eastAsia="fr-FR"/>
            </w:rPr>
          </w:pPr>
          <w:hyperlink w:anchor="_Toc48033026" w:history="1">
            <w:r w:rsidR="00D26E9F" w:rsidRPr="009D6B4A">
              <w:rPr>
                <w:rStyle w:val="Lienhypertexte"/>
                <w:noProof/>
              </w:rPr>
              <w:t>3</w:t>
            </w:r>
            <w:r w:rsidR="00D26E9F">
              <w:rPr>
                <w:rFonts w:eastAsiaTheme="minorEastAsia"/>
                <w:noProof/>
                <w:lang w:eastAsia="fr-FR"/>
              </w:rPr>
              <w:tab/>
            </w:r>
            <w:r w:rsidR="00D26E9F" w:rsidRPr="009D6B4A">
              <w:rPr>
                <w:rStyle w:val="Lienhypertexte"/>
                <w:noProof/>
              </w:rPr>
              <w:t>La théorie de l’engagement</w:t>
            </w:r>
            <w:r w:rsidR="00D26E9F">
              <w:rPr>
                <w:noProof/>
                <w:webHidden/>
              </w:rPr>
              <w:tab/>
            </w:r>
            <w:r w:rsidR="00D26E9F">
              <w:rPr>
                <w:noProof/>
                <w:webHidden/>
              </w:rPr>
              <w:fldChar w:fldCharType="begin"/>
            </w:r>
            <w:r w:rsidR="00D26E9F">
              <w:rPr>
                <w:noProof/>
                <w:webHidden/>
              </w:rPr>
              <w:instrText xml:space="preserve"> PAGEREF _Toc48033026 \h </w:instrText>
            </w:r>
            <w:r w:rsidR="00D26E9F">
              <w:rPr>
                <w:noProof/>
                <w:webHidden/>
              </w:rPr>
            </w:r>
            <w:r w:rsidR="00D26E9F">
              <w:rPr>
                <w:noProof/>
                <w:webHidden/>
              </w:rPr>
              <w:fldChar w:fldCharType="separate"/>
            </w:r>
            <w:r w:rsidR="00D26E9F">
              <w:rPr>
                <w:noProof/>
                <w:webHidden/>
              </w:rPr>
              <w:t>2</w:t>
            </w:r>
            <w:r w:rsidR="00D26E9F">
              <w:rPr>
                <w:noProof/>
                <w:webHidden/>
              </w:rPr>
              <w:fldChar w:fldCharType="end"/>
            </w:r>
          </w:hyperlink>
        </w:p>
        <w:p w14:paraId="623BF758" w14:textId="3792D628" w:rsidR="00D26E9F" w:rsidRDefault="00000000">
          <w:pPr>
            <w:pStyle w:val="TM2"/>
            <w:tabs>
              <w:tab w:val="left" w:pos="880"/>
              <w:tab w:val="right" w:leader="dot" w:pos="10790"/>
            </w:tabs>
            <w:rPr>
              <w:rFonts w:eastAsiaTheme="minorEastAsia"/>
              <w:noProof/>
              <w:lang w:eastAsia="fr-FR"/>
            </w:rPr>
          </w:pPr>
          <w:hyperlink w:anchor="_Toc48033027" w:history="1">
            <w:r w:rsidR="00D26E9F" w:rsidRPr="009D6B4A">
              <w:rPr>
                <w:rStyle w:val="Lienhypertexte"/>
                <w:noProof/>
              </w:rPr>
              <w:t>3.1</w:t>
            </w:r>
            <w:r w:rsidR="00D26E9F">
              <w:rPr>
                <w:rFonts w:eastAsiaTheme="minorEastAsia"/>
                <w:noProof/>
                <w:lang w:eastAsia="fr-FR"/>
              </w:rPr>
              <w:tab/>
            </w:r>
            <w:r w:rsidR="00D26E9F" w:rsidRPr="009D6B4A">
              <w:rPr>
                <w:rStyle w:val="Lienhypertexte"/>
                <w:noProof/>
              </w:rPr>
              <w:t>L’enlisement dans l’erreur à la base de la manipulation</w:t>
            </w:r>
            <w:r w:rsidR="00D26E9F">
              <w:rPr>
                <w:noProof/>
                <w:webHidden/>
              </w:rPr>
              <w:tab/>
            </w:r>
            <w:r w:rsidR="00D26E9F">
              <w:rPr>
                <w:noProof/>
                <w:webHidden/>
              </w:rPr>
              <w:fldChar w:fldCharType="begin"/>
            </w:r>
            <w:r w:rsidR="00D26E9F">
              <w:rPr>
                <w:noProof/>
                <w:webHidden/>
              </w:rPr>
              <w:instrText xml:space="preserve"> PAGEREF _Toc48033027 \h </w:instrText>
            </w:r>
            <w:r w:rsidR="00D26E9F">
              <w:rPr>
                <w:noProof/>
                <w:webHidden/>
              </w:rPr>
            </w:r>
            <w:r w:rsidR="00D26E9F">
              <w:rPr>
                <w:noProof/>
                <w:webHidden/>
              </w:rPr>
              <w:fldChar w:fldCharType="separate"/>
            </w:r>
            <w:r w:rsidR="00D26E9F">
              <w:rPr>
                <w:noProof/>
                <w:webHidden/>
              </w:rPr>
              <w:t>2</w:t>
            </w:r>
            <w:r w:rsidR="00D26E9F">
              <w:rPr>
                <w:noProof/>
                <w:webHidden/>
              </w:rPr>
              <w:fldChar w:fldCharType="end"/>
            </w:r>
          </w:hyperlink>
        </w:p>
        <w:p w14:paraId="318CCE66" w14:textId="5192CD3B" w:rsidR="00D26E9F" w:rsidRDefault="00000000">
          <w:pPr>
            <w:pStyle w:val="TM1"/>
            <w:tabs>
              <w:tab w:val="left" w:pos="440"/>
              <w:tab w:val="right" w:leader="dot" w:pos="10790"/>
            </w:tabs>
            <w:rPr>
              <w:rFonts w:eastAsiaTheme="minorEastAsia"/>
              <w:noProof/>
              <w:lang w:eastAsia="fr-FR"/>
            </w:rPr>
          </w:pPr>
          <w:hyperlink w:anchor="_Toc48033028" w:history="1">
            <w:r w:rsidR="00D26E9F" w:rsidRPr="009D6B4A">
              <w:rPr>
                <w:rStyle w:val="Lienhypertexte"/>
                <w:noProof/>
              </w:rPr>
              <w:t>4</w:t>
            </w:r>
            <w:r w:rsidR="00D26E9F">
              <w:rPr>
                <w:rFonts w:eastAsiaTheme="minorEastAsia"/>
                <w:noProof/>
                <w:lang w:eastAsia="fr-FR"/>
              </w:rPr>
              <w:tab/>
            </w:r>
            <w:r w:rsidR="00D26E9F" w:rsidRPr="009D6B4A">
              <w:rPr>
                <w:rStyle w:val="Lienhypertexte"/>
                <w:noProof/>
              </w:rPr>
              <w:t>Les causes de l’adhésion du croyant à sa croyance</w:t>
            </w:r>
            <w:r w:rsidR="00D26E9F">
              <w:rPr>
                <w:noProof/>
                <w:webHidden/>
              </w:rPr>
              <w:tab/>
            </w:r>
            <w:r w:rsidR="00D26E9F">
              <w:rPr>
                <w:noProof/>
                <w:webHidden/>
              </w:rPr>
              <w:fldChar w:fldCharType="begin"/>
            </w:r>
            <w:r w:rsidR="00D26E9F">
              <w:rPr>
                <w:noProof/>
                <w:webHidden/>
              </w:rPr>
              <w:instrText xml:space="preserve"> PAGEREF _Toc48033028 \h </w:instrText>
            </w:r>
            <w:r w:rsidR="00D26E9F">
              <w:rPr>
                <w:noProof/>
                <w:webHidden/>
              </w:rPr>
            </w:r>
            <w:r w:rsidR="00D26E9F">
              <w:rPr>
                <w:noProof/>
                <w:webHidden/>
              </w:rPr>
              <w:fldChar w:fldCharType="separate"/>
            </w:r>
            <w:r w:rsidR="00D26E9F">
              <w:rPr>
                <w:noProof/>
                <w:webHidden/>
              </w:rPr>
              <w:t>3</w:t>
            </w:r>
            <w:r w:rsidR="00D26E9F">
              <w:rPr>
                <w:noProof/>
                <w:webHidden/>
              </w:rPr>
              <w:fldChar w:fldCharType="end"/>
            </w:r>
          </w:hyperlink>
        </w:p>
        <w:p w14:paraId="01D6FA52" w14:textId="1B585666" w:rsidR="00D26E9F" w:rsidRDefault="00000000">
          <w:pPr>
            <w:pStyle w:val="TM2"/>
            <w:tabs>
              <w:tab w:val="left" w:pos="880"/>
              <w:tab w:val="right" w:leader="dot" w:pos="10790"/>
            </w:tabs>
            <w:rPr>
              <w:rFonts w:eastAsiaTheme="minorEastAsia"/>
              <w:noProof/>
              <w:lang w:eastAsia="fr-FR"/>
            </w:rPr>
          </w:pPr>
          <w:hyperlink w:anchor="_Toc48033029" w:history="1">
            <w:r w:rsidR="00D26E9F" w:rsidRPr="009D6B4A">
              <w:rPr>
                <w:rStyle w:val="Lienhypertexte"/>
                <w:noProof/>
              </w:rPr>
              <w:t>4.1</w:t>
            </w:r>
            <w:r w:rsidR="00D26E9F">
              <w:rPr>
                <w:rFonts w:eastAsiaTheme="minorEastAsia"/>
                <w:noProof/>
                <w:lang w:eastAsia="fr-FR"/>
              </w:rPr>
              <w:tab/>
            </w:r>
            <w:r w:rsidR="00D26E9F" w:rsidRPr="009D6B4A">
              <w:rPr>
                <w:rStyle w:val="Lienhypertexte"/>
                <w:noProof/>
              </w:rPr>
              <w:t>D’autres mécanismes sectaires _ le bombardement d’informations, la technique du mille-feuille …</w:t>
            </w:r>
            <w:r w:rsidR="00D26E9F">
              <w:rPr>
                <w:noProof/>
                <w:webHidden/>
              </w:rPr>
              <w:tab/>
            </w:r>
            <w:r w:rsidR="00D26E9F">
              <w:rPr>
                <w:noProof/>
                <w:webHidden/>
              </w:rPr>
              <w:fldChar w:fldCharType="begin"/>
            </w:r>
            <w:r w:rsidR="00D26E9F">
              <w:rPr>
                <w:noProof/>
                <w:webHidden/>
              </w:rPr>
              <w:instrText xml:space="preserve"> PAGEREF _Toc48033029 \h </w:instrText>
            </w:r>
            <w:r w:rsidR="00D26E9F">
              <w:rPr>
                <w:noProof/>
                <w:webHidden/>
              </w:rPr>
            </w:r>
            <w:r w:rsidR="00D26E9F">
              <w:rPr>
                <w:noProof/>
                <w:webHidden/>
              </w:rPr>
              <w:fldChar w:fldCharType="separate"/>
            </w:r>
            <w:r w:rsidR="00D26E9F">
              <w:rPr>
                <w:noProof/>
                <w:webHidden/>
              </w:rPr>
              <w:t>5</w:t>
            </w:r>
            <w:r w:rsidR="00D26E9F">
              <w:rPr>
                <w:noProof/>
                <w:webHidden/>
              </w:rPr>
              <w:fldChar w:fldCharType="end"/>
            </w:r>
          </w:hyperlink>
        </w:p>
        <w:p w14:paraId="2F4DD868" w14:textId="44C97280" w:rsidR="00D26E9F" w:rsidRDefault="00000000">
          <w:pPr>
            <w:pStyle w:val="TM3"/>
            <w:tabs>
              <w:tab w:val="left" w:pos="1320"/>
              <w:tab w:val="right" w:leader="dot" w:pos="10790"/>
            </w:tabs>
            <w:rPr>
              <w:rFonts w:eastAsiaTheme="minorEastAsia"/>
              <w:noProof/>
              <w:lang w:eastAsia="fr-FR"/>
            </w:rPr>
          </w:pPr>
          <w:hyperlink w:anchor="_Toc48033030" w:history="1">
            <w:r w:rsidR="00D26E9F" w:rsidRPr="009D6B4A">
              <w:rPr>
                <w:rStyle w:val="Lienhypertexte"/>
                <w:rFonts w:eastAsia="Times New Roman"/>
                <w:noProof/>
                <w:lang w:eastAsia="fr-FR"/>
              </w:rPr>
              <w:t>4.1.1</w:t>
            </w:r>
            <w:r w:rsidR="00D26E9F">
              <w:rPr>
                <w:rFonts w:eastAsiaTheme="minorEastAsia"/>
                <w:noProof/>
                <w:lang w:eastAsia="fr-FR"/>
              </w:rPr>
              <w:tab/>
            </w:r>
            <w:r w:rsidR="00D26E9F" w:rsidRPr="009D6B4A">
              <w:rPr>
                <w:rStyle w:val="Lienhypertexte"/>
                <w:rFonts w:eastAsia="Times New Roman"/>
                <w:noProof/>
                <w:lang w:eastAsia="fr-FR"/>
              </w:rPr>
              <w:t>Le bombardement d’informations</w:t>
            </w:r>
            <w:r w:rsidR="00D26E9F">
              <w:rPr>
                <w:noProof/>
                <w:webHidden/>
              </w:rPr>
              <w:tab/>
            </w:r>
            <w:r w:rsidR="00D26E9F">
              <w:rPr>
                <w:noProof/>
                <w:webHidden/>
              </w:rPr>
              <w:fldChar w:fldCharType="begin"/>
            </w:r>
            <w:r w:rsidR="00D26E9F">
              <w:rPr>
                <w:noProof/>
                <w:webHidden/>
              </w:rPr>
              <w:instrText xml:space="preserve"> PAGEREF _Toc48033030 \h </w:instrText>
            </w:r>
            <w:r w:rsidR="00D26E9F">
              <w:rPr>
                <w:noProof/>
                <w:webHidden/>
              </w:rPr>
            </w:r>
            <w:r w:rsidR="00D26E9F">
              <w:rPr>
                <w:noProof/>
                <w:webHidden/>
              </w:rPr>
              <w:fldChar w:fldCharType="separate"/>
            </w:r>
            <w:r w:rsidR="00D26E9F">
              <w:rPr>
                <w:noProof/>
                <w:webHidden/>
              </w:rPr>
              <w:t>5</w:t>
            </w:r>
            <w:r w:rsidR="00D26E9F">
              <w:rPr>
                <w:noProof/>
                <w:webHidden/>
              </w:rPr>
              <w:fldChar w:fldCharType="end"/>
            </w:r>
          </w:hyperlink>
        </w:p>
        <w:p w14:paraId="5873E599" w14:textId="7519A900" w:rsidR="00D26E9F" w:rsidRDefault="00000000">
          <w:pPr>
            <w:pStyle w:val="TM3"/>
            <w:tabs>
              <w:tab w:val="left" w:pos="1320"/>
              <w:tab w:val="right" w:leader="dot" w:pos="10790"/>
            </w:tabs>
            <w:rPr>
              <w:rFonts w:eastAsiaTheme="minorEastAsia"/>
              <w:noProof/>
              <w:lang w:eastAsia="fr-FR"/>
            </w:rPr>
          </w:pPr>
          <w:hyperlink w:anchor="_Toc48033031" w:history="1">
            <w:r w:rsidR="00D26E9F" w:rsidRPr="009D6B4A">
              <w:rPr>
                <w:rStyle w:val="Lienhypertexte"/>
                <w:rFonts w:eastAsia="Times New Roman"/>
                <w:noProof/>
                <w:lang w:eastAsia="fr-FR"/>
              </w:rPr>
              <w:t>4.1.2</w:t>
            </w:r>
            <w:r w:rsidR="00D26E9F">
              <w:rPr>
                <w:rFonts w:eastAsiaTheme="minorEastAsia"/>
                <w:noProof/>
                <w:lang w:eastAsia="fr-FR"/>
              </w:rPr>
              <w:tab/>
            </w:r>
            <w:r w:rsidR="00D26E9F" w:rsidRPr="009D6B4A">
              <w:rPr>
                <w:rStyle w:val="Lienhypertexte"/>
                <w:rFonts w:eastAsia="Times New Roman"/>
                <w:noProof/>
                <w:lang w:eastAsia="fr-FR"/>
              </w:rPr>
              <w:t>L’approche par petits pas, par étapes progressives (ou comme vous amener sur leur propre terrain)</w:t>
            </w:r>
            <w:r w:rsidR="00D26E9F">
              <w:rPr>
                <w:noProof/>
                <w:webHidden/>
              </w:rPr>
              <w:tab/>
            </w:r>
            <w:r w:rsidR="00D26E9F">
              <w:rPr>
                <w:noProof/>
                <w:webHidden/>
              </w:rPr>
              <w:fldChar w:fldCharType="begin"/>
            </w:r>
            <w:r w:rsidR="00D26E9F">
              <w:rPr>
                <w:noProof/>
                <w:webHidden/>
              </w:rPr>
              <w:instrText xml:space="preserve"> PAGEREF _Toc48033031 \h </w:instrText>
            </w:r>
            <w:r w:rsidR="00D26E9F">
              <w:rPr>
                <w:noProof/>
                <w:webHidden/>
              </w:rPr>
            </w:r>
            <w:r w:rsidR="00D26E9F">
              <w:rPr>
                <w:noProof/>
                <w:webHidden/>
              </w:rPr>
              <w:fldChar w:fldCharType="separate"/>
            </w:r>
            <w:r w:rsidR="00D26E9F">
              <w:rPr>
                <w:noProof/>
                <w:webHidden/>
              </w:rPr>
              <w:t>6</w:t>
            </w:r>
            <w:r w:rsidR="00D26E9F">
              <w:rPr>
                <w:noProof/>
                <w:webHidden/>
              </w:rPr>
              <w:fldChar w:fldCharType="end"/>
            </w:r>
          </w:hyperlink>
        </w:p>
        <w:p w14:paraId="713C0AED" w14:textId="611F35C8" w:rsidR="00D26E9F" w:rsidRDefault="00000000">
          <w:pPr>
            <w:pStyle w:val="TM3"/>
            <w:tabs>
              <w:tab w:val="left" w:pos="1320"/>
              <w:tab w:val="right" w:leader="dot" w:pos="10790"/>
            </w:tabs>
            <w:rPr>
              <w:rFonts w:eastAsiaTheme="minorEastAsia"/>
              <w:noProof/>
              <w:lang w:eastAsia="fr-FR"/>
            </w:rPr>
          </w:pPr>
          <w:hyperlink w:anchor="_Toc48033032" w:history="1">
            <w:r w:rsidR="00D26E9F" w:rsidRPr="009D6B4A">
              <w:rPr>
                <w:rStyle w:val="Lienhypertexte"/>
                <w:noProof/>
              </w:rPr>
              <w:t>4.1.3</w:t>
            </w:r>
            <w:r w:rsidR="00D26E9F">
              <w:rPr>
                <w:rFonts w:eastAsiaTheme="minorEastAsia"/>
                <w:noProof/>
                <w:lang w:eastAsia="fr-FR"/>
              </w:rPr>
              <w:tab/>
            </w:r>
            <w:r w:rsidR="00D26E9F" w:rsidRPr="009D6B4A">
              <w:rPr>
                <w:rStyle w:val="Lienhypertexte"/>
                <w:noProof/>
              </w:rPr>
              <w:t>Au départ, la technique de l’adoption mimétique de vos idées et comportements</w:t>
            </w:r>
            <w:r w:rsidR="00D26E9F">
              <w:rPr>
                <w:noProof/>
                <w:webHidden/>
              </w:rPr>
              <w:tab/>
            </w:r>
            <w:r w:rsidR="00D26E9F">
              <w:rPr>
                <w:noProof/>
                <w:webHidden/>
              </w:rPr>
              <w:fldChar w:fldCharType="begin"/>
            </w:r>
            <w:r w:rsidR="00D26E9F">
              <w:rPr>
                <w:noProof/>
                <w:webHidden/>
              </w:rPr>
              <w:instrText xml:space="preserve"> PAGEREF _Toc48033032 \h </w:instrText>
            </w:r>
            <w:r w:rsidR="00D26E9F">
              <w:rPr>
                <w:noProof/>
                <w:webHidden/>
              </w:rPr>
            </w:r>
            <w:r w:rsidR="00D26E9F">
              <w:rPr>
                <w:noProof/>
                <w:webHidden/>
              </w:rPr>
              <w:fldChar w:fldCharType="separate"/>
            </w:r>
            <w:r w:rsidR="00D26E9F">
              <w:rPr>
                <w:noProof/>
                <w:webHidden/>
              </w:rPr>
              <w:t>6</w:t>
            </w:r>
            <w:r w:rsidR="00D26E9F">
              <w:rPr>
                <w:noProof/>
                <w:webHidden/>
              </w:rPr>
              <w:fldChar w:fldCharType="end"/>
            </w:r>
          </w:hyperlink>
        </w:p>
        <w:p w14:paraId="277C18F7" w14:textId="1B63B816" w:rsidR="00D26E9F" w:rsidRDefault="00000000">
          <w:pPr>
            <w:pStyle w:val="TM3"/>
            <w:tabs>
              <w:tab w:val="left" w:pos="1320"/>
              <w:tab w:val="right" w:leader="dot" w:pos="10790"/>
            </w:tabs>
            <w:rPr>
              <w:rFonts w:eastAsiaTheme="minorEastAsia"/>
              <w:noProof/>
              <w:lang w:eastAsia="fr-FR"/>
            </w:rPr>
          </w:pPr>
          <w:hyperlink w:anchor="_Toc48033033" w:history="1">
            <w:r w:rsidR="00D26E9F" w:rsidRPr="009D6B4A">
              <w:rPr>
                <w:rStyle w:val="Lienhypertexte"/>
                <w:noProof/>
              </w:rPr>
              <w:t>4.1.4</w:t>
            </w:r>
            <w:r w:rsidR="00D26E9F">
              <w:rPr>
                <w:rFonts w:eastAsiaTheme="minorEastAsia"/>
                <w:noProof/>
                <w:lang w:eastAsia="fr-FR"/>
              </w:rPr>
              <w:tab/>
            </w:r>
            <w:r w:rsidR="00D26E9F" w:rsidRPr="009D6B4A">
              <w:rPr>
                <w:rStyle w:val="Lienhypertexte"/>
                <w:noProof/>
              </w:rPr>
              <w:t>Le mille-feuille argumentatif</w:t>
            </w:r>
            <w:r w:rsidR="00D26E9F">
              <w:rPr>
                <w:noProof/>
                <w:webHidden/>
              </w:rPr>
              <w:tab/>
            </w:r>
            <w:r w:rsidR="00D26E9F">
              <w:rPr>
                <w:noProof/>
                <w:webHidden/>
              </w:rPr>
              <w:fldChar w:fldCharType="begin"/>
            </w:r>
            <w:r w:rsidR="00D26E9F">
              <w:rPr>
                <w:noProof/>
                <w:webHidden/>
              </w:rPr>
              <w:instrText xml:space="preserve"> PAGEREF _Toc48033033 \h </w:instrText>
            </w:r>
            <w:r w:rsidR="00D26E9F">
              <w:rPr>
                <w:noProof/>
                <w:webHidden/>
              </w:rPr>
            </w:r>
            <w:r w:rsidR="00D26E9F">
              <w:rPr>
                <w:noProof/>
                <w:webHidden/>
              </w:rPr>
              <w:fldChar w:fldCharType="separate"/>
            </w:r>
            <w:r w:rsidR="00D26E9F">
              <w:rPr>
                <w:noProof/>
                <w:webHidden/>
              </w:rPr>
              <w:t>7</w:t>
            </w:r>
            <w:r w:rsidR="00D26E9F">
              <w:rPr>
                <w:noProof/>
                <w:webHidden/>
              </w:rPr>
              <w:fldChar w:fldCharType="end"/>
            </w:r>
          </w:hyperlink>
        </w:p>
        <w:p w14:paraId="5ED680BD" w14:textId="0DB96B7A" w:rsidR="00D26E9F" w:rsidRDefault="00000000">
          <w:pPr>
            <w:pStyle w:val="TM3"/>
            <w:tabs>
              <w:tab w:val="left" w:pos="1320"/>
              <w:tab w:val="right" w:leader="dot" w:pos="10790"/>
            </w:tabs>
            <w:rPr>
              <w:rFonts w:eastAsiaTheme="minorEastAsia"/>
              <w:noProof/>
              <w:lang w:eastAsia="fr-FR"/>
            </w:rPr>
          </w:pPr>
          <w:hyperlink w:anchor="_Toc48033034" w:history="1">
            <w:r w:rsidR="00D26E9F" w:rsidRPr="009D6B4A">
              <w:rPr>
                <w:rStyle w:val="Lienhypertexte"/>
                <w:noProof/>
              </w:rPr>
              <w:t>4.1.5</w:t>
            </w:r>
            <w:r w:rsidR="00D26E9F">
              <w:rPr>
                <w:rFonts w:eastAsiaTheme="minorEastAsia"/>
                <w:noProof/>
                <w:lang w:eastAsia="fr-FR"/>
              </w:rPr>
              <w:tab/>
            </w:r>
            <w:r w:rsidR="00D26E9F" w:rsidRPr="009D6B4A">
              <w:rPr>
                <w:rStyle w:val="Lienhypertexte"/>
                <w:noProof/>
              </w:rPr>
              <w:t>Le biais de croyance</w:t>
            </w:r>
            <w:r w:rsidR="00D26E9F">
              <w:rPr>
                <w:noProof/>
                <w:webHidden/>
              </w:rPr>
              <w:tab/>
            </w:r>
            <w:r w:rsidR="00D26E9F">
              <w:rPr>
                <w:noProof/>
                <w:webHidden/>
              </w:rPr>
              <w:fldChar w:fldCharType="begin"/>
            </w:r>
            <w:r w:rsidR="00D26E9F">
              <w:rPr>
                <w:noProof/>
                <w:webHidden/>
              </w:rPr>
              <w:instrText xml:space="preserve"> PAGEREF _Toc48033034 \h </w:instrText>
            </w:r>
            <w:r w:rsidR="00D26E9F">
              <w:rPr>
                <w:noProof/>
                <w:webHidden/>
              </w:rPr>
            </w:r>
            <w:r w:rsidR="00D26E9F">
              <w:rPr>
                <w:noProof/>
                <w:webHidden/>
              </w:rPr>
              <w:fldChar w:fldCharType="separate"/>
            </w:r>
            <w:r w:rsidR="00D26E9F">
              <w:rPr>
                <w:noProof/>
                <w:webHidden/>
              </w:rPr>
              <w:t>8</w:t>
            </w:r>
            <w:r w:rsidR="00D26E9F">
              <w:rPr>
                <w:noProof/>
                <w:webHidden/>
              </w:rPr>
              <w:fldChar w:fldCharType="end"/>
            </w:r>
          </w:hyperlink>
        </w:p>
        <w:p w14:paraId="6615B7A9" w14:textId="566E30DA" w:rsidR="00D26E9F" w:rsidRDefault="00000000">
          <w:pPr>
            <w:pStyle w:val="TM3"/>
            <w:tabs>
              <w:tab w:val="left" w:pos="1320"/>
              <w:tab w:val="right" w:leader="dot" w:pos="10790"/>
            </w:tabs>
            <w:rPr>
              <w:rFonts w:eastAsiaTheme="minorEastAsia"/>
              <w:noProof/>
              <w:lang w:eastAsia="fr-FR"/>
            </w:rPr>
          </w:pPr>
          <w:hyperlink w:anchor="_Toc48033035" w:history="1">
            <w:r w:rsidR="00D26E9F" w:rsidRPr="009D6B4A">
              <w:rPr>
                <w:rStyle w:val="Lienhypertexte"/>
                <w:noProof/>
              </w:rPr>
              <w:t>4.1.6</w:t>
            </w:r>
            <w:r w:rsidR="00D26E9F">
              <w:rPr>
                <w:rFonts w:eastAsiaTheme="minorEastAsia"/>
                <w:noProof/>
                <w:lang w:eastAsia="fr-FR"/>
              </w:rPr>
              <w:tab/>
            </w:r>
            <w:r w:rsidR="00D26E9F" w:rsidRPr="009D6B4A">
              <w:rPr>
                <w:rStyle w:val="Lienhypertexte"/>
                <w:noProof/>
              </w:rPr>
              <w:t>Le biais de confirmation</w:t>
            </w:r>
            <w:r w:rsidR="00D26E9F">
              <w:rPr>
                <w:noProof/>
                <w:webHidden/>
              </w:rPr>
              <w:tab/>
            </w:r>
            <w:r w:rsidR="00D26E9F">
              <w:rPr>
                <w:noProof/>
                <w:webHidden/>
              </w:rPr>
              <w:fldChar w:fldCharType="begin"/>
            </w:r>
            <w:r w:rsidR="00D26E9F">
              <w:rPr>
                <w:noProof/>
                <w:webHidden/>
              </w:rPr>
              <w:instrText xml:space="preserve"> PAGEREF _Toc48033035 \h </w:instrText>
            </w:r>
            <w:r w:rsidR="00D26E9F">
              <w:rPr>
                <w:noProof/>
                <w:webHidden/>
              </w:rPr>
            </w:r>
            <w:r w:rsidR="00D26E9F">
              <w:rPr>
                <w:noProof/>
                <w:webHidden/>
              </w:rPr>
              <w:fldChar w:fldCharType="separate"/>
            </w:r>
            <w:r w:rsidR="00D26E9F">
              <w:rPr>
                <w:noProof/>
                <w:webHidden/>
              </w:rPr>
              <w:t>8</w:t>
            </w:r>
            <w:r w:rsidR="00D26E9F">
              <w:rPr>
                <w:noProof/>
                <w:webHidden/>
              </w:rPr>
              <w:fldChar w:fldCharType="end"/>
            </w:r>
          </w:hyperlink>
        </w:p>
        <w:p w14:paraId="6A33C8E6" w14:textId="11539896" w:rsidR="00D26E9F" w:rsidRDefault="00000000">
          <w:pPr>
            <w:pStyle w:val="TM3"/>
            <w:tabs>
              <w:tab w:val="left" w:pos="1320"/>
              <w:tab w:val="right" w:leader="dot" w:pos="10790"/>
            </w:tabs>
            <w:rPr>
              <w:rFonts w:eastAsiaTheme="minorEastAsia"/>
              <w:noProof/>
              <w:lang w:eastAsia="fr-FR"/>
            </w:rPr>
          </w:pPr>
          <w:hyperlink w:anchor="_Toc48033036" w:history="1">
            <w:r w:rsidR="00D26E9F" w:rsidRPr="009D6B4A">
              <w:rPr>
                <w:rStyle w:val="Lienhypertexte"/>
                <w:noProof/>
              </w:rPr>
              <w:t>4.1.7</w:t>
            </w:r>
            <w:r w:rsidR="00D26E9F">
              <w:rPr>
                <w:rFonts w:eastAsiaTheme="minorEastAsia"/>
                <w:noProof/>
                <w:lang w:eastAsia="fr-FR"/>
              </w:rPr>
              <w:tab/>
            </w:r>
            <w:r w:rsidR="00D26E9F" w:rsidRPr="009D6B4A">
              <w:rPr>
                <w:rStyle w:val="Lienhypertexte"/>
                <w:noProof/>
              </w:rPr>
              <w:t>L’effet pygmalion ou la prophétie autoréalisatrice</w:t>
            </w:r>
            <w:r w:rsidR="00D26E9F">
              <w:rPr>
                <w:noProof/>
                <w:webHidden/>
              </w:rPr>
              <w:tab/>
            </w:r>
            <w:r w:rsidR="00D26E9F">
              <w:rPr>
                <w:noProof/>
                <w:webHidden/>
              </w:rPr>
              <w:fldChar w:fldCharType="begin"/>
            </w:r>
            <w:r w:rsidR="00D26E9F">
              <w:rPr>
                <w:noProof/>
                <w:webHidden/>
              </w:rPr>
              <w:instrText xml:space="preserve"> PAGEREF _Toc48033036 \h </w:instrText>
            </w:r>
            <w:r w:rsidR="00D26E9F">
              <w:rPr>
                <w:noProof/>
                <w:webHidden/>
              </w:rPr>
            </w:r>
            <w:r w:rsidR="00D26E9F">
              <w:rPr>
                <w:noProof/>
                <w:webHidden/>
              </w:rPr>
              <w:fldChar w:fldCharType="separate"/>
            </w:r>
            <w:r w:rsidR="00D26E9F">
              <w:rPr>
                <w:noProof/>
                <w:webHidden/>
              </w:rPr>
              <w:t>8</w:t>
            </w:r>
            <w:r w:rsidR="00D26E9F">
              <w:rPr>
                <w:noProof/>
                <w:webHidden/>
              </w:rPr>
              <w:fldChar w:fldCharType="end"/>
            </w:r>
          </w:hyperlink>
        </w:p>
        <w:p w14:paraId="5FAF1F15" w14:textId="10FD937D" w:rsidR="00D26E9F" w:rsidRDefault="00000000">
          <w:pPr>
            <w:pStyle w:val="TM3"/>
            <w:tabs>
              <w:tab w:val="left" w:pos="1320"/>
              <w:tab w:val="right" w:leader="dot" w:pos="10790"/>
            </w:tabs>
            <w:rPr>
              <w:rFonts w:eastAsiaTheme="minorEastAsia"/>
              <w:noProof/>
              <w:lang w:eastAsia="fr-FR"/>
            </w:rPr>
          </w:pPr>
          <w:hyperlink w:anchor="_Toc48033037" w:history="1">
            <w:r w:rsidR="00D26E9F" w:rsidRPr="009D6B4A">
              <w:rPr>
                <w:rStyle w:val="Lienhypertexte"/>
                <w:noProof/>
              </w:rPr>
              <w:t>4.1.8</w:t>
            </w:r>
            <w:r w:rsidR="00D26E9F">
              <w:rPr>
                <w:rFonts w:eastAsiaTheme="minorEastAsia"/>
                <w:noProof/>
                <w:lang w:eastAsia="fr-FR"/>
              </w:rPr>
              <w:tab/>
            </w:r>
            <w:r w:rsidR="00D26E9F" w:rsidRPr="009D6B4A">
              <w:rPr>
                <w:rStyle w:val="Lienhypertexte"/>
                <w:noProof/>
              </w:rPr>
              <w:t>Les miracles (la violation des lois de la nature) existent-ils ?</w:t>
            </w:r>
            <w:r w:rsidR="00D26E9F">
              <w:rPr>
                <w:noProof/>
                <w:webHidden/>
              </w:rPr>
              <w:tab/>
            </w:r>
            <w:r w:rsidR="00D26E9F">
              <w:rPr>
                <w:noProof/>
                <w:webHidden/>
              </w:rPr>
              <w:fldChar w:fldCharType="begin"/>
            </w:r>
            <w:r w:rsidR="00D26E9F">
              <w:rPr>
                <w:noProof/>
                <w:webHidden/>
              </w:rPr>
              <w:instrText xml:space="preserve"> PAGEREF _Toc48033037 \h </w:instrText>
            </w:r>
            <w:r w:rsidR="00D26E9F">
              <w:rPr>
                <w:noProof/>
                <w:webHidden/>
              </w:rPr>
            </w:r>
            <w:r w:rsidR="00D26E9F">
              <w:rPr>
                <w:noProof/>
                <w:webHidden/>
              </w:rPr>
              <w:fldChar w:fldCharType="separate"/>
            </w:r>
            <w:r w:rsidR="00D26E9F">
              <w:rPr>
                <w:noProof/>
                <w:webHidden/>
              </w:rPr>
              <w:t>10</w:t>
            </w:r>
            <w:r w:rsidR="00D26E9F">
              <w:rPr>
                <w:noProof/>
                <w:webHidden/>
              </w:rPr>
              <w:fldChar w:fldCharType="end"/>
            </w:r>
          </w:hyperlink>
        </w:p>
        <w:p w14:paraId="5C484850" w14:textId="15367AC4" w:rsidR="00D26E9F" w:rsidRDefault="00000000">
          <w:pPr>
            <w:pStyle w:val="TM3"/>
            <w:tabs>
              <w:tab w:val="left" w:pos="1320"/>
              <w:tab w:val="right" w:leader="dot" w:pos="10790"/>
            </w:tabs>
            <w:rPr>
              <w:rFonts w:eastAsiaTheme="minorEastAsia"/>
              <w:noProof/>
              <w:lang w:eastAsia="fr-FR"/>
            </w:rPr>
          </w:pPr>
          <w:hyperlink w:anchor="_Toc48033038" w:history="1">
            <w:r w:rsidR="00D26E9F" w:rsidRPr="009D6B4A">
              <w:rPr>
                <w:rStyle w:val="Lienhypertexte"/>
                <w:noProof/>
              </w:rPr>
              <w:t>4.1.9</w:t>
            </w:r>
            <w:r w:rsidR="00D26E9F">
              <w:rPr>
                <w:rFonts w:eastAsiaTheme="minorEastAsia"/>
                <w:noProof/>
                <w:lang w:eastAsia="fr-FR"/>
              </w:rPr>
              <w:tab/>
            </w:r>
            <w:r w:rsidR="00D26E9F" w:rsidRPr="009D6B4A">
              <w:rPr>
                <w:rStyle w:val="Lienhypertexte"/>
                <w:noProof/>
              </w:rPr>
              <w:t>Les corrélations illusoires et le hasard, la négligence de la taille de l’échantillon</w:t>
            </w:r>
            <w:r w:rsidR="00D26E9F">
              <w:rPr>
                <w:noProof/>
                <w:webHidden/>
              </w:rPr>
              <w:tab/>
            </w:r>
            <w:r w:rsidR="00D26E9F">
              <w:rPr>
                <w:noProof/>
                <w:webHidden/>
              </w:rPr>
              <w:fldChar w:fldCharType="begin"/>
            </w:r>
            <w:r w:rsidR="00D26E9F">
              <w:rPr>
                <w:noProof/>
                <w:webHidden/>
              </w:rPr>
              <w:instrText xml:space="preserve"> PAGEREF _Toc48033038 \h </w:instrText>
            </w:r>
            <w:r w:rsidR="00D26E9F">
              <w:rPr>
                <w:noProof/>
                <w:webHidden/>
              </w:rPr>
            </w:r>
            <w:r w:rsidR="00D26E9F">
              <w:rPr>
                <w:noProof/>
                <w:webHidden/>
              </w:rPr>
              <w:fldChar w:fldCharType="separate"/>
            </w:r>
            <w:r w:rsidR="00D26E9F">
              <w:rPr>
                <w:noProof/>
                <w:webHidden/>
              </w:rPr>
              <w:t>11</w:t>
            </w:r>
            <w:r w:rsidR="00D26E9F">
              <w:rPr>
                <w:noProof/>
                <w:webHidden/>
              </w:rPr>
              <w:fldChar w:fldCharType="end"/>
            </w:r>
          </w:hyperlink>
        </w:p>
        <w:p w14:paraId="5C0AFD2D" w14:textId="2E991A5F" w:rsidR="00D26E9F" w:rsidRDefault="00000000">
          <w:pPr>
            <w:pStyle w:val="TM3"/>
            <w:tabs>
              <w:tab w:val="left" w:pos="1320"/>
              <w:tab w:val="right" w:leader="dot" w:pos="10790"/>
            </w:tabs>
            <w:rPr>
              <w:rFonts w:eastAsiaTheme="minorEastAsia"/>
              <w:noProof/>
              <w:lang w:eastAsia="fr-FR"/>
            </w:rPr>
          </w:pPr>
          <w:hyperlink w:anchor="_Toc48033039" w:history="1">
            <w:r w:rsidR="00D26E9F" w:rsidRPr="009D6B4A">
              <w:rPr>
                <w:rStyle w:val="Lienhypertexte"/>
                <w:noProof/>
              </w:rPr>
              <w:t>4.1.10</w:t>
            </w:r>
            <w:r w:rsidR="00D26E9F">
              <w:rPr>
                <w:rFonts w:eastAsiaTheme="minorEastAsia"/>
                <w:noProof/>
                <w:lang w:eastAsia="fr-FR"/>
              </w:rPr>
              <w:tab/>
            </w:r>
            <w:r w:rsidR="00D26E9F" w:rsidRPr="009D6B4A">
              <w:rPr>
                <w:rStyle w:val="Lienhypertexte"/>
                <w:noProof/>
              </w:rPr>
              <w:t>Le problème posé par le concordisme</w:t>
            </w:r>
            <w:r w:rsidR="00D26E9F">
              <w:rPr>
                <w:noProof/>
                <w:webHidden/>
              </w:rPr>
              <w:tab/>
            </w:r>
            <w:r w:rsidR="00D26E9F">
              <w:rPr>
                <w:noProof/>
                <w:webHidden/>
              </w:rPr>
              <w:fldChar w:fldCharType="begin"/>
            </w:r>
            <w:r w:rsidR="00D26E9F">
              <w:rPr>
                <w:noProof/>
                <w:webHidden/>
              </w:rPr>
              <w:instrText xml:space="preserve"> PAGEREF _Toc48033039 \h </w:instrText>
            </w:r>
            <w:r w:rsidR="00D26E9F">
              <w:rPr>
                <w:noProof/>
                <w:webHidden/>
              </w:rPr>
            </w:r>
            <w:r w:rsidR="00D26E9F">
              <w:rPr>
                <w:noProof/>
                <w:webHidden/>
              </w:rPr>
              <w:fldChar w:fldCharType="separate"/>
            </w:r>
            <w:r w:rsidR="00D26E9F">
              <w:rPr>
                <w:noProof/>
                <w:webHidden/>
              </w:rPr>
              <w:t>14</w:t>
            </w:r>
            <w:r w:rsidR="00D26E9F">
              <w:rPr>
                <w:noProof/>
                <w:webHidden/>
              </w:rPr>
              <w:fldChar w:fldCharType="end"/>
            </w:r>
          </w:hyperlink>
        </w:p>
        <w:p w14:paraId="2C9F9891" w14:textId="552B6D5C" w:rsidR="00D26E9F" w:rsidRDefault="00000000">
          <w:pPr>
            <w:pStyle w:val="TM3"/>
            <w:tabs>
              <w:tab w:val="left" w:pos="1320"/>
              <w:tab w:val="right" w:leader="dot" w:pos="10790"/>
            </w:tabs>
            <w:rPr>
              <w:rFonts w:eastAsiaTheme="minorEastAsia"/>
              <w:noProof/>
              <w:lang w:eastAsia="fr-FR"/>
            </w:rPr>
          </w:pPr>
          <w:hyperlink w:anchor="_Toc48033040" w:history="1">
            <w:r w:rsidR="00D26E9F" w:rsidRPr="009D6B4A">
              <w:rPr>
                <w:rStyle w:val="Lienhypertexte"/>
                <w:noProof/>
              </w:rPr>
              <w:t>4.1.11</w:t>
            </w:r>
            <w:r w:rsidR="00D26E9F">
              <w:rPr>
                <w:rFonts w:eastAsiaTheme="minorEastAsia"/>
                <w:noProof/>
                <w:lang w:eastAsia="fr-FR"/>
              </w:rPr>
              <w:tab/>
            </w:r>
            <w:r w:rsidR="00D26E9F" w:rsidRPr="009D6B4A">
              <w:rPr>
                <w:rStyle w:val="Lienhypertexte"/>
                <w:noProof/>
              </w:rPr>
              <w:t xml:space="preserve">Exemple n°3 : les miracles scientifiques et les miracles numériques du Coran ou </w:t>
            </w:r>
            <w:r w:rsidR="00D26E9F" w:rsidRPr="009D6B4A">
              <w:rPr>
                <w:rStyle w:val="Lienhypertexte"/>
                <w:rFonts w:ascii="Calibri" w:hAnsi="Calibri" w:cs="Calibri"/>
                <w:noProof/>
              </w:rPr>
              <w:t>i'jaaz</w:t>
            </w:r>
            <w:r w:rsidR="00D26E9F">
              <w:rPr>
                <w:noProof/>
                <w:webHidden/>
              </w:rPr>
              <w:tab/>
            </w:r>
            <w:r w:rsidR="00D26E9F">
              <w:rPr>
                <w:noProof/>
                <w:webHidden/>
              </w:rPr>
              <w:fldChar w:fldCharType="begin"/>
            </w:r>
            <w:r w:rsidR="00D26E9F">
              <w:rPr>
                <w:noProof/>
                <w:webHidden/>
              </w:rPr>
              <w:instrText xml:space="preserve"> PAGEREF _Toc48033040 \h </w:instrText>
            </w:r>
            <w:r w:rsidR="00D26E9F">
              <w:rPr>
                <w:noProof/>
                <w:webHidden/>
              </w:rPr>
            </w:r>
            <w:r w:rsidR="00D26E9F">
              <w:rPr>
                <w:noProof/>
                <w:webHidden/>
              </w:rPr>
              <w:fldChar w:fldCharType="separate"/>
            </w:r>
            <w:r w:rsidR="00D26E9F">
              <w:rPr>
                <w:noProof/>
                <w:webHidden/>
              </w:rPr>
              <w:t>15</w:t>
            </w:r>
            <w:r w:rsidR="00D26E9F">
              <w:rPr>
                <w:noProof/>
                <w:webHidden/>
              </w:rPr>
              <w:fldChar w:fldCharType="end"/>
            </w:r>
          </w:hyperlink>
        </w:p>
        <w:p w14:paraId="01ACB7C4" w14:textId="74275233" w:rsidR="00D26E9F" w:rsidRDefault="00000000">
          <w:pPr>
            <w:pStyle w:val="TM1"/>
            <w:tabs>
              <w:tab w:val="left" w:pos="440"/>
              <w:tab w:val="right" w:leader="dot" w:pos="10790"/>
            </w:tabs>
            <w:rPr>
              <w:rFonts w:eastAsiaTheme="minorEastAsia"/>
              <w:noProof/>
              <w:lang w:eastAsia="fr-FR"/>
            </w:rPr>
          </w:pPr>
          <w:hyperlink w:anchor="_Toc48033041" w:history="1">
            <w:r w:rsidR="00D26E9F" w:rsidRPr="009D6B4A">
              <w:rPr>
                <w:rStyle w:val="Lienhypertexte"/>
                <w:noProof/>
              </w:rPr>
              <w:t>5</w:t>
            </w:r>
            <w:r w:rsidR="00D26E9F">
              <w:rPr>
                <w:rFonts w:eastAsiaTheme="minorEastAsia"/>
                <w:noProof/>
                <w:lang w:eastAsia="fr-FR"/>
              </w:rPr>
              <w:tab/>
            </w:r>
            <w:r w:rsidR="00D26E9F" w:rsidRPr="009D6B4A">
              <w:rPr>
                <w:rStyle w:val="Lienhypertexte"/>
                <w:noProof/>
              </w:rPr>
              <w:t>L’exemple d’une religion particulièrement sectaire : Pourquoi est-il si difficile de quitter l’islam</w:t>
            </w:r>
            <w:r w:rsidR="00D26E9F">
              <w:rPr>
                <w:noProof/>
                <w:webHidden/>
              </w:rPr>
              <w:tab/>
            </w:r>
            <w:r w:rsidR="00D26E9F">
              <w:rPr>
                <w:noProof/>
                <w:webHidden/>
              </w:rPr>
              <w:fldChar w:fldCharType="begin"/>
            </w:r>
            <w:r w:rsidR="00D26E9F">
              <w:rPr>
                <w:noProof/>
                <w:webHidden/>
              </w:rPr>
              <w:instrText xml:space="preserve"> PAGEREF _Toc48033041 \h </w:instrText>
            </w:r>
            <w:r w:rsidR="00D26E9F">
              <w:rPr>
                <w:noProof/>
                <w:webHidden/>
              </w:rPr>
            </w:r>
            <w:r w:rsidR="00D26E9F">
              <w:rPr>
                <w:noProof/>
                <w:webHidden/>
              </w:rPr>
              <w:fldChar w:fldCharType="separate"/>
            </w:r>
            <w:r w:rsidR="00D26E9F">
              <w:rPr>
                <w:noProof/>
                <w:webHidden/>
              </w:rPr>
              <w:t>18</w:t>
            </w:r>
            <w:r w:rsidR="00D26E9F">
              <w:rPr>
                <w:noProof/>
                <w:webHidden/>
              </w:rPr>
              <w:fldChar w:fldCharType="end"/>
            </w:r>
          </w:hyperlink>
        </w:p>
        <w:p w14:paraId="5A127972" w14:textId="37815287" w:rsidR="00D26E9F" w:rsidRDefault="00000000">
          <w:pPr>
            <w:pStyle w:val="TM2"/>
            <w:tabs>
              <w:tab w:val="left" w:pos="880"/>
              <w:tab w:val="right" w:leader="dot" w:pos="10790"/>
            </w:tabs>
            <w:rPr>
              <w:rFonts w:eastAsiaTheme="minorEastAsia"/>
              <w:noProof/>
              <w:lang w:eastAsia="fr-FR"/>
            </w:rPr>
          </w:pPr>
          <w:hyperlink w:anchor="_Toc48033042" w:history="1">
            <w:r w:rsidR="00D26E9F" w:rsidRPr="009D6B4A">
              <w:rPr>
                <w:rStyle w:val="Lienhypertexte"/>
                <w:noProof/>
              </w:rPr>
              <w:t>5.1</w:t>
            </w:r>
            <w:r w:rsidR="00D26E9F">
              <w:rPr>
                <w:rFonts w:eastAsiaTheme="minorEastAsia"/>
                <w:noProof/>
                <w:lang w:eastAsia="fr-FR"/>
              </w:rPr>
              <w:tab/>
            </w:r>
            <w:r w:rsidR="00D26E9F" w:rsidRPr="009D6B4A">
              <w:rPr>
                <w:rStyle w:val="Lienhypertexte"/>
                <w:noProof/>
              </w:rPr>
              <w:t>L’interdiction de toute critique et de questionnement l’islam sous peine de mort et de menace de l’enfer</w:t>
            </w:r>
            <w:r w:rsidR="00D26E9F">
              <w:rPr>
                <w:noProof/>
                <w:webHidden/>
              </w:rPr>
              <w:tab/>
            </w:r>
            <w:r w:rsidR="00D26E9F">
              <w:rPr>
                <w:noProof/>
                <w:webHidden/>
              </w:rPr>
              <w:fldChar w:fldCharType="begin"/>
            </w:r>
            <w:r w:rsidR="00D26E9F">
              <w:rPr>
                <w:noProof/>
                <w:webHidden/>
              </w:rPr>
              <w:instrText xml:space="preserve"> PAGEREF _Toc48033042 \h </w:instrText>
            </w:r>
            <w:r w:rsidR="00D26E9F">
              <w:rPr>
                <w:noProof/>
                <w:webHidden/>
              </w:rPr>
            </w:r>
            <w:r w:rsidR="00D26E9F">
              <w:rPr>
                <w:noProof/>
                <w:webHidden/>
              </w:rPr>
              <w:fldChar w:fldCharType="separate"/>
            </w:r>
            <w:r w:rsidR="00D26E9F">
              <w:rPr>
                <w:noProof/>
                <w:webHidden/>
              </w:rPr>
              <w:t>18</w:t>
            </w:r>
            <w:r w:rsidR="00D26E9F">
              <w:rPr>
                <w:noProof/>
                <w:webHidden/>
              </w:rPr>
              <w:fldChar w:fldCharType="end"/>
            </w:r>
          </w:hyperlink>
        </w:p>
        <w:p w14:paraId="11CA00CE" w14:textId="62EA736E" w:rsidR="00D26E9F" w:rsidRDefault="00000000">
          <w:pPr>
            <w:pStyle w:val="TM2"/>
            <w:tabs>
              <w:tab w:val="left" w:pos="880"/>
              <w:tab w:val="right" w:leader="dot" w:pos="10790"/>
            </w:tabs>
            <w:rPr>
              <w:rFonts w:eastAsiaTheme="minorEastAsia"/>
              <w:noProof/>
              <w:lang w:eastAsia="fr-FR"/>
            </w:rPr>
          </w:pPr>
          <w:hyperlink w:anchor="_Toc48033043" w:history="1">
            <w:r w:rsidR="00D26E9F" w:rsidRPr="009D6B4A">
              <w:rPr>
                <w:rStyle w:val="Lienhypertexte"/>
                <w:noProof/>
              </w:rPr>
              <w:t>5.2</w:t>
            </w:r>
            <w:r w:rsidR="00D26E9F">
              <w:rPr>
                <w:rFonts w:eastAsiaTheme="minorEastAsia"/>
                <w:noProof/>
                <w:lang w:eastAsia="fr-FR"/>
              </w:rPr>
              <w:tab/>
            </w:r>
            <w:r w:rsidR="00D26E9F" w:rsidRPr="009D6B4A">
              <w:rPr>
                <w:rStyle w:val="Lienhypertexte"/>
                <w:noProof/>
              </w:rPr>
              <w:t>Le registre de la peur : la peur d’être condamné à mort et de finir en enfer</w:t>
            </w:r>
            <w:r w:rsidR="00D26E9F">
              <w:rPr>
                <w:noProof/>
                <w:webHidden/>
              </w:rPr>
              <w:tab/>
            </w:r>
            <w:r w:rsidR="00D26E9F">
              <w:rPr>
                <w:noProof/>
                <w:webHidden/>
              </w:rPr>
              <w:fldChar w:fldCharType="begin"/>
            </w:r>
            <w:r w:rsidR="00D26E9F">
              <w:rPr>
                <w:noProof/>
                <w:webHidden/>
              </w:rPr>
              <w:instrText xml:space="preserve"> PAGEREF _Toc48033043 \h </w:instrText>
            </w:r>
            <w:r w:rsidR="00D26E9F">
              <w:rPr>
                <w:noProof/>
                <w:webHidden/>
              </w:rPr>
            </w:r>
            <w:r w:rsidR="00D26E9F">
              <w:rPr>
                <w:noProof/>
                <w:webHidden/>
              </w:rPr>
              <w:fldChar w:fldCharType="separate"/>
            </w:r>
            <w:r w:rsidR="00D26E9F">
              <w:rPr>
                <w:noProof/>
                <w:webHidden/>
              </w:rPr>
              <w:t>19</w:t>
            </w:r>
            <w:r w:rsidR="00D26E9F">
              <w:rPr>
                <w:noProof/>
                <w:webHidden/>
              </w:rPr>
              <w:fldChar w:fldCharType="end"/>
            </w:r>
          </w:hyperlink>
        </w:p>
        <w:p w14:paraId="0D8DA905" w14:textId="6253C05C" w:rsidR="00D26E9F" w:rsidRDefault="00000000">
          <w:pPr>
            <w:pStyle w:val="TM2"/>
            <w:tabs>
              <w:tab w:val="left" w:pos="880"/>
              <w:tab w:val="right" w:leader="dot" w:pos="10790"/>
            </w:tabs>
            <w:rPr>
              <w:rFonts w:eastAsiaTheme="minorEastAsia"/>
              <w:noProof/>
              <w:lang w:eastAsia="fr-FR"/>
            </w:rPr>
          </w:pPr>
          <w:hyperlink w:anchor="_Toc48033044" w:history="1">
            <w:r w:rsidR="00D26E9F" w:rsidRPr="009D6B4A">
              <w:rPr>
                <w:rStyle w:val="Lienhypertexte"/>
                <w:noProof/>
              </w:rPr>
              <w:t>5.3</w:t>
            </w:r>
            <w:r w:rsidR="00D26E9F">
              <w:rPr>
                <w:rFonts w:eastAsiaTheme="minorEastAsia"/>
                <w:noProof/>
                <w:lang w:eastAsia="fr-FR"/>
              </w:rPr>
              <w:tab/>
            </w:r>
            <w:r w:rsidR="00D26E9F" w:rsidRPr="009D6B4A">
              <w:rPr>
                <w:rStyle w:val="Lienhypertexte"/>
                <w:noProof/>
              </w:rPr>
              <w:t>L’impression d’agir pour le bien et Dieu, de faire partie du bon camp et d’être un héro</w:t>
            </w:r>
            <w:r w:rsidR="00D26E9F">
              <w:rPr>
                <w:noProof/>
                <w:webHidden/>
              </w:rPr>
              <w:tab/>
            </w:r>
            <w:r w:rsidR="00D26E9F">
              <w:rPr>
                <w:noProof/>
                <w:webHidden/>
              </w:rPr>
              <w:fldChar w:fldCharType="begin"/>
            </w:r>
            <w:r w:rsidR="00D26E9F">
              <w:rPr>
                <w:noProof/>
                <w:webHidden/>
              </w:rPr>
              <w:instrText xml:space="preserve"> PAGEREF _Toc48033044 \h </w:instrText>
            </w:r>
            <w:r w:rsidR="00D26E9F">
              <w:rPr>
                <w:noProof/>
                <w:webHidden/>
              </w:rPr>
            </w:r>
            <w:r w:rsidR="00D26E9F">
              <w:rPr>
                <w:noProof/>
                <w:webHidden/>
              </w:rPr>
              <w:fldChar w:fldCharType="separate"/>
            </w:r>
            <w:r w:rsidR="00D26E9F">
              <w:rPr>
                <w:noProof/>
                <w:webHidden/>
              </w:rPr>
              <w:t>19</w:t>
            </w:r>
            <w:r w:rsidR="00D26E9F">
              <w:rPr>
                <w:noProof/>
                <w:webHidden/>
              </w:rPr>
              <w:fldChar w:fldCharType="end"/>
            </w:r>
          </w:hyperlink>
        </w:p>
        <w:p w14:paraId="0E99D18D" w14:textId="019230FC" w:rsidR="00D26E9F" w:rsidRDefault="00000000">
          <w:pPr>
            <w:pStyle w:val="TM1"/>
            <w:tabs>
              <w:tab w:val="left" w:pos="440"/>
              <w:tab w:val="right" w:leader="dot" w:pos="10790"/>
            </w:tabs>
            <w:rPr>
              <w:rFonts w:eastAsiaTheme="minorEastAsia"/>
              <w:noProof/>
              <w:lang w:eastAsia="fr-FR"/>
            </w:rPr>
          </w:pPr>
          <w:hyperlink w:anchor="_Toc48033045" w:history="1">
            <w:r w:rsidR="00D26E9F" w:rsidRPr="009D6B4A">
              <w:rPr>
                <w:rStyle w:val="Lienhypertexte"/>
                <w:noProof/>
              </w:rPr>
              <w:t>6</w:t>
            </w:r>
            <w:r w:rsidR="00D26E9F">
              <w:rPr>
                <w:rFonts w:eastAsiaTheme="minorEastAsia"/>
                <w:noProof/>
                <w:lang w:eastAsia="fr-FR"/>
              </w:rPr>
              <w:tab/>
            </w:r>
            <w:r w:rsidR="00D26E9F" w:rsidRPr="009D6B4A">
              <w:rPr>
                <w:rStyle w:val="Lienhypertexte"/>
                <w:noProof/>
              </w:rPr>
              <w:t>Exemple d’un possible raisonnement du musulman face au doute</w:t>
            </w:r>
            <w:r w:rsidR="00D26E9F">
              <w:rPr>
                <w:noProof/>
                <w:webHidden/>
              </w:rPr>
              <w:tab/>
            </w:r>
            <w:r w:rsidR="00D26E9F">
              <w:rPr>
                <w:noProof/>
                <w:webHidden/>
              </w:rPr>
              <w:fldChar w:fldCharType="begin"/>
            </w:r>
            <w:r w:rsidR="00D26E9F">
              <w:rPr>
                <w:noProof/>
                <w:webHidden/>
              </w:rPr>
              <w:instrText xml:space="preserve"> PAGEREF _Toc48033045 \h </w:instrText>
            </w:r>
            <w:r w:rsidR="00D26E9F">
              <w:rPr>
                <w:noProof/>
                <w:webHidden/>
              </w:rPr>
            </w:r>
            <w:r w:rsidR="00D26E9F">
              <w:rPr>
                <w:noProof/>
                <w:webHidden/>
              </w:rPr>
              <w:fldChar w:fldCharType="separate"/>
            </w:r>
            <w:r w:rsidR="00D26E9F">
              <w:rPr>
                <w:noProof/>
                <w:webHidden/>
              </w:rPr>
              <w:t>20</w:t>
            </w:r>
            <w:r w:rsidR="00D26E9F">
              <w:rPr>
                <w:noProof/>
                <w:webHidden/>
              </w:rPr>
              <w:fldChar w:fldCharType="end"/>
            </w:r>
          </w:hyperlink>
        </w:p>
        <w:p w14:paraId="3E08D28F" w14:textId="6029E378" w:rsidR="00D26E9F" w:rsidRDefault="00000000">
          <w:pPr>
            <w:pStyle w:val="TM1"/>
            <w:tabs>
              <w:tab w:val="left" w:pos="440"/>
              <w:tab w:val="right" w:leader="dot" w:pos="10790"/>
            </w:tabs>
            <w:rPr>
              <w:rFonts w:eastAsiaTheme="minorEastAsia"/>
              <w:noProof/>
              <w:lang w:eastAsia="fr-FR"/>
            </w:rPr>
          </w:pPr>
          <w:hyperlink w:anchor="_Toc48033046" w:history="1">
            <w:r w:rsidR="00D26E9F" w:rsidRPr="009D6B4A">
              <w:rPr>
                <w:rStyle w:val="Lienhypertexte"/>
                <w:noProof/>
              </w:rPr>
              <w:t>7</w:t>
            </w:r>
            <w:r w:rsidR="00D26E9F">
              <w:rPr>
                <w:rFonts w:eastAsiaTheme="minorEastAsia"/>
                <w:noProof/>
                <w:lang w:eastAsia="fr-FR"/>
              </w:rPr>
              <w:tab/>
            </w:r>
            <w:r w:rsidR="00D26E9F" w:rsidRPr="009D6B4A">
              <w:rPr>
                <w:rStyle w:val="Lienhypertexte"/>
                <w:noProof/>
              </w:rPr>
              <w:t>Le profil psychologique du « prophète » ou « gourou »</w:t>
            </w:r>
            <w:r w:rsidR="00D26E9F">
              <w:rPr>
                <w:noProof/>
                <w:webHidden/>
              </w:rPr>
              <w:tab/>
            </w:r>
            <w:r w:rsidR="00D26E9F">
              <w:rPr>
                <w:noProof/>
                <w:webHidden/>
              </w:rPr>
              <w:fldChar w:fldCharType="begin"/>
            </w:r>
            <w:r w:rsidR="00D26E9F">
              <w:rPr>
                <w:noProof/>
                <w:webHidden/>
              </w:rPr>
              <w:instrText xml:space="preserve"> PAGEREF _Toc48033046 \h </w:instrText>
            </w:r>
            <w:r w:rsidR="00D26E9F">
              <w:rPr>
                <w:noProof/>
                <w:webHidden/>
              </w:rPr>
            </w:r>
            <w:r w:rsidR="00D26E9F">
              <w:rPr>
                <w:noProof/>
                <w:webHidden/>
              </w:rPr>
              <w:fldChar w:fldCharType="separate"/>
            </w:r>
            <w:r w:rsidR="00D26E9F">
              <w:rPr>
                <w:noProof/>
                <w:webHidden/>
              </w:rPr>
              <w:t>20</w:t>
            </w:r>
            <w:r w:rsidR="00D26E9F">
              <w:rPr>
                <w:noProof/>
                <w:webHidden/>
              </w:rPr>
              <w:fldChar w:fldCharType="end"/>
            </w:r>
          </w:hyperlink>
        </w:p>
        <w:p w14:paraId="73828499" w14:textId="6C3DCDDF" w:rsidR="00D26E9F" w:rsidRDefault="00000000">
          <w:pPr>
            <w:pStyle w:val="TM1"/>
            <w:tabs>
              <w:tab w:val="left" w:pos="440"/>
              <w:tab w:val="right" w:leader="dot" w:pos="10790"/>
            </w:tabs>
            <w:rPr>
              <w:rFonts w:eastAsiaTheme="minorEastAsia"/>
              <w:noProof/>
              <w:lang w:eastAsia="fr-FR"/>
            </w:rPr>
          </w:pPr>
          <w:hyperlink w:anchor="_Toc48033047" w:history="1">
            <w:r w:rsidR="00D26E9F" w:rsidRPr="009D6B4A">
              <w:rPr>
                <w:rStyle w:val="Lienhypertexte"/>
                <w:noProof/>
              </w:rPr>
              <w:t>8</w:t>
            </w:r>
            <w:r w:rsidR="00D26E9F">
              <w:rPr>
                <w:rFonts w:eastAsiaTheme="minorEastAsia"/>
                <w:noProof/>
                <w:lang w:eastAsia="fr-FR"/>
              </w:rPr>
              <w:tab/>
            </w:r>
            <w:r w:rsidR="00D26E9F" w:rsidRPr="009D6B4A">
              <w:rPr>
                <w:rStyle w:val="Lienhypertexte"/>
                <w:noProof/>
              </w:rPr>
              <w:t>Pourquoi souvent la pensée religieuse s’impose face à la pensée rationnelle</w:t>
            </w:r>
            <w:r w:rsidR="00D26E9F">
              <w:rPr>
                <w:noProof/>
                <w:webHidden/>
              </w:rPr>
              <w:tab/>
            </w:r>
            <w:r w:rsidR="00D26E9F">
              <w:rPr>
                <w:noProof/>
                <w:webHidden/>
              </w:rPr>
              <w:fldChar w:fldCharType="begin"/>
            </w:r>
            <w:r w:rsidR="00D26E9F">
              <w:rPr>
                <w:noProof/>
                <w:webHidden/>
              </w:rPr>
              <w:instrText xml:space="preserve"> PAGEREF _Toc48033047 \h </w:instrText>
            </w:r>
            <w:r w:rsidR="00D26E9F">
              <w:rPr>
                <w:noProof/>
                <w:webHidden/>
              </w:rPr>
            </w:r>
            <w:r w:rsidR="00D26E9F">
              <w:rPr>
                <w:noProof/>
                <w:webHidden/>
              </w:rPr>
              <w:fldChar w:fldCharType="separate"/>
            </w:r>
            <w:r w:rsidR="00D26E9F">
              <w:rPr>
                <w:noProof/>
                <w:webHidden/>
              </w:rPr>
              <w:t>20</w:t>
            </w:r>
            <w:r w:rsidR="00D26E9F">
              <w:rPr>
                <w:noProof/>
                <w:webHidden/>
              </w:rPr>
              <w:fldChar w:fldCharType="end"/>
            </w:r>
          </w:hyperlink>
        </w:p>
        <w:p w14:paraId="7125DAD0" w14:textId="36076C3D" w:rsidR="00D26E9F" w:rsidRDefault="00000000">
          <w:pPr>
            <w:pStyle w:val="TM1"/>
            <w:tabs>
              <w:tab w:val="left" w:pos="440"/>
              <w:tab w:val="right" w:leader="dot" w:pos="10790"/>
            </w:tabs>
            <w:rPr>
              <w:rFonts w:eastAsiaTheme="minorEastAsia"/>
              <w:noProof/>
              <w:lang w:eastAsia="fr-FR"/>
            </w:rPr>
          </w:pPr>
          <w:hyperlink w:anchor="_Toc48033048" w:history="1">
            <w:r w:rsidR="00D26E9F" w:rsidRPr="009D6B4A">
              <w:rPr>
                <w:rStyle w:val="Lienhypertexte"/>
                <w:noProof/>
              </w:rPr>
              <w:t>9</w:t>
            </w:r>
            <w:r w:rsidR="00D26E9F">
              <w:rPr>
                <w:rFonts w:eastAsiaTheme="minorEastAsia"/>
                <w:noProof/>
                <w:lang w:eastAsia="fr-FR"/>
              </w:rPr>
              <w:tab/>
            </w:r>
            <w:r w:rsidR="00D26E9F" w:rsidRPr="009D6B4A">
              <w:rPr>
                <w:rStyle w:val="Lienhypertexte"/>
                <w:noProof/>
              </w:rPr>
              <w:t>Pourquoi l’attachement de l’adepte pour le gourou jusqu’à lui donner sa vie ?</w:t>
            </w:r>
            <w:r w:rsidR="00D26E9F">
              <w:rPr>
                <w:noProof/>
                <w:webHidden/>
              </w:rPr>
              <w:tab/>
            </w:r>
            <w:r w:rsidR="00D26E9F">
              <w:rPr>
                <w:noProof/>
                <w:webHidden/>
              </w:rPr>
              <w:fldChar w:fldCharType="begin"/>
            </w:r>
            <w:r w:rsidR="00D26E9F">
              <w:rPr>
                <w:noProof/>
                <w:webHidden/>
              </w:rPr>
              <w:instrText xml:space="preserve"> PAGEREF _Toc48033048 \h </w:instrText>
            </w:r>
            <w:r w:rsidR="00D26E9F">
              <w:rPr>
                <w:noProof/>
                <w:webHidden/>
              </w:rPr>
            </w:r>
            <w:r w:rsidR="00D26E9F">
              <w:rPr>
                <w:noProof/>
                <w:webHidden/>
              </w:rPr>
              <w:fldChar w:fldCharType="separate"/>
            </w:r>
            <w:r w:rsidR="00D26E9F">
              <w:rPr>
                <w:noProof/>
                <w:webHidden/>
              </w:rPr>
              <w:t>21</w:t>
            </w:r>
            <w:r w:rsidR="00D26E9F">
              <w:rPr>
                <w:noProof/>
                <w:webHidden/>
              </w:rPr>
              <w:fldChar w:fldCharType="end"/>
            </w:r>
          </w:hyperlink>
        </w:p>
        <w:p w14:paraId="544859DE" w14:textId="0A53C91C" w:rsidR="00D26E9F" w:rsidRDefault="00000000">
          <w:pPr>
            <w:pStyle w:val="TM1"/>
            <w:tabs>
              <w:tab w:val="left" w:pos="660"/>
              <w:tab w:val="right" w:leader="dot" w:pos="10790"/>
            </w:tabs>
            <w:rPr>
              <w:rFonts w:eastAsiaTheme="minorEastAsia"/>
              <w:noProof/>
              <w:lang w:eastAsia="fr-FR"/>
            </w:rPr>
          </w:pPr>
          <w:hyperlink w:anchor="_Toc48033049" w:history="1">
            <w:r w:rsidR="00D26E9F" w:rsidRPr="009D6B4A">
              <w:rPr>
                <w:rStyle w:val="Lienhypertexte"/>
                <w:noProof/>
              </w:rPr>
              <w:t>10</w:t>
            </w:r>
            <w:r w:rsidR="00D26E9F">
              <w:rPr>
                <w:rFonts w:eastAsiaTheme="minorEastAsia"/>
                <w:noProof/>
                <w:lang w:eastAsia="fr-FR"/>
              </w:rPr>
              <w:tab/>
            </w:r>
            <w:r w:rsidR="00D26E9F" w:rsidRPr="009D6B4A">
              <w:rPr>
                <w:rStyle w:val="Lienhypertexte"/>
                <w:noProof/>
              </w:rPr>
              <w:t>La raison de la confiance, souvent absolue, de l’adepte dans le gourou</w:t>
            </w:r>
            <w:r w:rsidR="00D26E9F">
              <w:rPr>
                <w:noProof/>
                <w:webHidden/>
              </w:rPr>
              <w:tab/>
            </w:r>
            <w:r w:rsidR="00D26E9F">
              <w:rPr>
                <w:noProof/>
                <w:webHidden/>
              </w:rPr>
              <w:fldChar w:fldCharType="begin"/>
            </w:r>
            <w:r w:rsidR="00D26E9F">
              <w:rPr>
                <w:noProof/>
                <w:webHidden/>
              </w:rPr>
              <w:instrText xml:space="preserve"> PAGEREF _Toc48033049 \h </w:instrText>
            </w:r>
            <w:r w:rsidR="00D26E9F">
              <w:rPr>
                <w:noProof/>
                <w:webHidden/>
              </w:rPr>
            </w:r>
            <w:r w:rsidR="00D26E9F">
              <w:rPr>
                <w:noProof/>
                <w:webHidden/>
              </w:rPr>
              <w:fldChar w:fldCharType="separate"/>
            </w:r>
            <w:r w:rsidR="00D26E9F">
              <w:rPr>
                <w:noProof/>
                <w:webHidden/>
              </w:rPr>
              <w:t>22</w:t>
            </w:r>
            <w:r w:rsidR="00D26E9F">
              <w:rPr>
                <w:noProof/>
                <w:webHidden/>
              </w:rPr>
              <w:fldChar w:fldCharType="end"/>
            </w:r>
          </w:hyperlink>
        </w:p>
        <w:p w14:paraId="76AC80AC" w14:textId="10E7E251" w:rsidR="00D26E9F" w:rsidRDefault="00000000">
          <w:pPr>
            <w:pStyle w:val="TM1"/>
            <w:tabs>
              <w:tab w:val="left" w:pos="660"/>
              <w:tab w:val="right" w:leader="dot" w:pos="10790"/>
            </w:tabs>
            <w:rPr>
              <w:rFonts w:eastAsiaTheme="minorEastAsia"/>
              <w:noProof/>
              <w:lang w:eastAsia="fr-FR"/>
            </w:rPr>
          </w:pPr>
          <w:hyperlink w:anchor="_Toc48033050" w:history="1">
            <w:r w:rsidR="00D26E9F" w:rsidRPr="009D6B4A">
              <w:rPr>
                <w:rStyle w:val="Lienhypertexte"/>
                <w:noProof/>
              </w:rPr>
              <w:t>11</w:t>
            </w:r>
            <w:r w:rsidR="00D26E9F">
              <w:rPr>
                <w:rFonts w:eastAsiaTheme="minorEastAsia"/>
                <w:noProof/>
                <w:lang w:eastAsia="fr-FR"/>
              </w:rPr>
              <w:tab/>
            </w:r>
            <w:r w:rsidR="00D26E9F" w:rsidRPr="009D6B4A">
              <w:rPr>
                <w:rStyle w:val="Lienhypertexte"/>
                <w:noProof/>
              </w:rPr>
              <w:t>La psychologie des prophètes (point de vue rationaliste)</w:t>
            </w:r>
            <w:r w:rsidR="00D26E9F">
              <w:rPr>
                <w:noProof/>
                <w:webHidden/>
              </w:rPr>
              <w:tab/>
            </w:r>
            <w:r w:rsidR="00D26E9F">
              <w:rPr>
                <w:noProof/>
                <w:webHidden/>
              </w:rPr>
              <w:fldChar w:fldCharType="begin"/>
            </w:r>
            <w:r w:rsidR="00D26E9F">
              <w:rPr>
                <w:noProof/>
                <w:webHidden/>
              </w:rPr>
              <w:instrText xml:space="preserve"> PAGEREF _Toc48033050 \h </w:instrText>
            </w:r>
            <w:r w:rsidR="00D26E9F">
              <w:rPr>
                <w:noProof/>
                <w:webHidden/>
              </w:rPr>
            </w:r>
            <w:r w:rsidR="00D26E9F">
              <w:rPr>
                <w:noProof/>
                <w:webHidden/>
              </w:rPr>
              <w:fldChar w:fldCharType="separate"/>
            </w:r>
            <w:r w:rsidR="00D26E9F">
              <w:rPr>
                <w:noProof/>
                <w:webHidden/>
              </w:rPr>
              <w:t>23</w:t>
            </w:r>
            <w:r w:rsidR="00D26E9F">
              <w:rPr>
                <w:noProof/>
                <w:webHidden/>
              </w:rPr>
              <w:fldChar w:fldCharType="end"/>
            </w:r>
          </w:hyperlink>
        </w:p>
        <w:p w14:paraId="52D13D52" w14:textId="2B385339" w:rsidR="00D26E9F" w:rsidRDefault="00000000">
          <w:pPr>
            <w:pStyle w:val="TM1"/>
            <w:tabs>
              <w:tab w:val="left" w:pos="660"/>
              <w:tab w:val="right" w:leader="dot" w:pos="10790"/>
            </w:tabs>
            <w:rPr>
              <w:rFonts w:eastAsiaTheme="minorEastAsia"/>
              <w:noProof/>
              <w:lang w:eastAsia="fr-FR"/>
            </w:rPr>
          </w:pPr>
          <w:hyperlink w:anchor="_Toc48033051" w:history="1">
            <w:r w:rsidR="00D26E9F" w:rsidRPr="009D6B4A">
              <w:rPr>
                <w:rStyle w:val="Lienhypertexte"/>
                <w:noProof/>
              </w:rPr>
              <w:t>12</w:t>
            </w:r>
            <w:r w:rsidR="00D26E9F">
              <w:rPr>
                <w:rFonts w:eastAsiaTheme="minorEastAsia"/>
                <w:noProof/>
                <w:lang w:eastAsia="fr-FR"/>
              </w:rPr>
              <w:tab/>
            </w:r>
            <w:r w:rsidR="00D26E9F" w:rsidRPr="009D6B4A">
              <w:rPr>
                <w:rStyle w:val="Lienhypertexte"/>
                <w:noProof/>
              </w:rPr>
              <w:t>Pourquoi nous croyons si facilement ?</w:t>
            </w:r>
            <w:r w:rsidR="00D26E9F">
              <w:rPr>
                <w:noProof/>
                <w:webHidden/>
              </w:rPr>
              <w:tab/>
            </w:r>
            <w:r w:rsidR="00D26E9F">
              <w:rPr>
                <w:noProof/>
                <w:webHidden/>
              </w:rPr>
              <w:fldChar w:fldCharType="begin"/>
            </w:r>
            <w:r w:rsidR="00D26E9F">
              <w:rPr>
                <w:noProof/>
                <w:webHidden/>
              </w:rPr>
              <w:instrText xml:space="preserve"> PAGEREF _Toc48033051 \h </w:instrText>
            </w:r>
            <w:r w:rsidR="00D26E9F">
              <w:rPr>
                <w:noProof/>
                <w:webHidden/>
              </w:rPr>
            </w:r>
            <w:r w:rsidR="00D26E9F">
              <w:rPr>
                <w:noProof/>
                <w:webHidden/>
              </w:rPr>
              <w:fldChar w:fldCharType="separate"/>
            </w:r>
            <w:r w:rsidR="00D26E9F">
              <w:rPr>
                <w:noProof/>
                <w:webHidden/>
              </w:rPr>
              <w:t>23</w:t>
            </w:r>
            <w:r w:rsidR="00D26E9F">
              <w:rPr>
                <w:noProof/>
                <w:webHidden/>
              </w:rPr>
              <w:fldChar w:fldCharType="end"/>
            </w:r>
          </w:hyperlink>
        </w:p>
        <w:p w14:paraId="402A4FED" w14:textId="5F860F68" w:rsidR="00D26E9F" w:rsidRDefault="00000000">
          <w:pPr>
            <w:pStyle w:val="TM1"/>
            <w:tabs>
              <w:tab w:val="left" w:pos="660"/>
              <w:tab w:val="right" w:leader="dot" w:pos="10790"/>
            </w:tabs>
            <w:rPr>
              <w:rFonts w:eastAsiaTheme="minorEastAsia"/>
              <w:noProof/>
              <w:lang w:eastAsia="fr-FR"/>
            </w:rPr>
          </w:pPr>
          <w:hyperlink w:anchor="_Toc48033052" w:history="1">
            <w:r w:rsidR="00D26E9F" w:rsidRPr="009D6B4A">
              <w:rPr>
                <w:rStyle w:val="Lienhypertexte"/>
                <w:noProof/>
              </w:rPr>
              <w:t>13</w:t>
            </w:r>
            <w:r w:rsidR="00D26E9F">
              <w:rPr>
                <w:rFonts w:eastAsiaTheme="minorEastAsia"/>
                <w:noProof/>
                <w:lang w:eastAsia="fr-FR"/>
              </w:rPr>
              <w:tab/>
            </w:r>
            <w:r w:rsidR="00D26E9F" w:rsidRPr="009D6B4A">
              <w:rPr>
                <w:rStyle w:val="Lienhypertexte"/>
                <w:noProof/>
              </w:rPr>
              <w:t>L’apprentissage du doute</w:t>
            </w:r>
            <w:r w:rsidR="00D26E9F">
              <w:rPr>
                <w:noProof/>
                <w:webHidden/>
              </w:rPr>
              <w:tab/>
            </w:r>
            <w:r w:rsidR="00D26E9F">
              <w:rPr>
                <w:noProof/>
                <w:webHidden/>
              </w:rPr>
              <w:fldChar w:fldCharType="begin"/>
            </w:r>
            <w:r w:rsidR="00D26E9F">
              <w:rPr>
                <w:noProof/>
                <w:webHidden/>
              </w:rPr>
              <w:instrText xml:space="preserve"> PAGEREF _Toc48033052 \h </w:instrText>
            </w:r>
            <w:r w:rsidR="00D26E9F">
              <w:rPr>
                <w:noProof/>
                <w:webHidden/>
              </w:rPr>
            </w:r>
            <w:r w:rsidR="00D26E9F">
              <w:rPr>
                <w:noProof/>
                <w:webHidden/>
              </w:rPr>
              <w:fldChar w:fldCharType="separate"/>
            </w:r>
            <w:r w:rsidR="00D26E9F">
              <w:rPr>
                <w:noProof/>
                <w:webHidden/>
              </w:rPr>
              <w:t>24</w:t>
            </w:r>
            <w:r w:rsidR="00D26E9F">
              <w:rPr>
                <w:noProof/>
                <w:webHidden/>
              </w:rPr>
              <w:fldChar w:fldCharType="end"/>
            </w:r>
          </w:hyperlink>
        </w:p>
        <w:p w14:paraId="32490879" w14:textId="288FC6F5" w:rsidR="00D26E9F" w:rsidRDefault="00000000">
          <w:pPr>
            <w:pStyle w:val="TM1"/>
            <w:tabs>
              <w:tab w:val="left" w:pos="660"/>
              <w:tab w:val="right" w:leader="dot" w:pos="10790"/>
            </w:tabs>
            <w:rPr>
              <w:rFonts w:eastAsiaTheme="minorEastAsia"/>
              <w:noProof/>
              <w:lang w:eastAsia="fr-FR"/>
            </w:rPr>
          </w:pPr>
          <w:hyperlink w:anchor="_Toc48033053" w:history="1">
            <w:r w:rsidR="00D26E9F" w:rsidRPr="009D6B4A">
              <w:rPr>
                <w:rStyle w:val="Lienhypertexte"/>
                <w:noProof/>
              </w:rPr>
              <w:t>14</w:t>
            </w:r>
            <w:r w:rsidR="00D26E9F">
              <w:rPr>
                <w:rFonts w:eastAsiaTheme="minorEastAsia"/>
                <w:noProof/>
                <w:lang w:eastAsia="fr-FR"/>
              </w:rPr>
              <w:tab/>
            </w:r>
            <w:r w:rsidR="00D26E9F" w:rsidRPr="009D6B4A">
              <w:rPr>
                <w:rStyle w:val="Lienhypertexte"/>
                <w:noProof/>
              </w:rPr>
              <w:t>Avantages et inconvénients des croyances</w:t>
            </w:r>
            <w:r w:rsidR="00D26E9F">
              <w:rPr>
                <w:noProof/>
                <w:webHidden/>
              </w:rPr>
              <w:tab/>
            </w:r>
            <w:r w:rsidR="00D26E9F">
              <w:rPr>
                <w:noProof/>
                <w:webHidden/>
              </w:rPr>
              <w:fldChar w:fldCharType="begin"/>
            </w:r>
            <w:r w:rsidR="00D26E9F">
              <w:rPr>
                <w:noProof/>
                <w:webHidden/>
              </w:rPr>
              <w:instrText xml:space="preserve"> PAGEREF _Toc48033053 \h </w:instrText>
            </w:r>
            <w:r w:rsidR="00D26E9F">
              <w:rPr>
                <w:noProof/>
                <w:webHidden/>
              </w:rPr>
            </w:r>
            <w:r w:rsidR="00D26E9F">
              <w:rPr>
                <w:noProof/>
                <w:webHidden/>
              </w:rPr>
              <w:fldChar w:fldCharType="separate"/>
            </w:r>
            <w:r w:rsidR="00D26E9F">
              <w:rPr>
                <w:noProof/>
                <w:webHidden/>
              </w:rPr>
              <w:t>24</w:t>
            </w:r>
            <w:r w:rsidR="00D26E9F">
              <w:rPr>
                <w:noProof/>
                <w:webHidden/>
              </w:rPr>
              <w:fldChar w:fldCharType="end"/>
            </w:r>
          </w:hyperlink>
        </w:p>
        <w:p w14:paraId="36D6C779" w14:textId="5CF42D92" w:rsidR="00D26E9F" w:rsidRDefault="00000000">
          <w:pPr>
            <w:pStyle w:val="TM1"/>
            <w:tabs>
              <w:tab w:val="left" w:pos="660"/>
              <w:tab w:val="right" w:leader="dot" w:pos="10790"/>
            </w:tabs>
            <w:rPr>
              <w:rFonts w:eastAsiaTheme="minorEastAsia"/>
              <w:noProof/>
              <w:lang w:eastAsia="fr-FR"/>
            </w:rPr>
          </w:pPr>
          <w:hyperlink w:anchor="_Toc48033054" w:history="1">
            <w:r w:rsidR="00D26E9F" w:rsidRPr="009D6B4A">
              <w:rPr>
                <w:rStyle w:val="Lienhypertexte"/>
                <w:noProof/>
              </w:rPr>
              <w:t>15</w:t>
            </w:r>
            <w:r w:rsidR="00D26E9F">
              <w:rPr>
                <w:rFonts w:eastAsiaTheme="minorEastAsia"/>
                <w:noProof/>
                <w:lang w:eastAsia="fr-FR"/>
              </w:rPr>
              <w:tab/>
            </w:r>
            <w:r w:rsidR="00D26E9F" w:rsidRPr="009D6B4A">
              <w:rPr>
                <w:rStyle w:val="Lienhypertexte"/>
                <w:noProof/>
              </w:rPr>
              <w:t>Le problème des gourous et des sectes</w:t>
            </w:r>
            <w:r w:rsidR="00D26E9F">
              <w:rPr>
                <w:noProof/>
                <w:webHidden/>
              </w:rPr>
              <w:tab/>
            </w:r>
            <w:r w:rsidR="00D26E9F">
              <w:rPr>
                <w:noProof/>
                <w:webHidden/>
              </w:rPr>
              <w:fldChar w:fldCharType="begin"/>
            </w:r>
            <w:r w:rsidR="00D26E9F">
              <w:rPr>
                <w:noProof/>
                <w:webHidden/>
              </w:rPr>
              <w:instrText xml:space="preserve"> PAGEREF _Toc48033054 \h </w:instrText>
            </w:r>
            <w:r w:rsidR="00D26E9F">
              <w:rPr>
                <w:noProof/>
                <w:webHidden/>
              </w:rPr>
            </w:r>
            <w:r w:rsidR="00D26E9F">
              <w:rPr>
                <w:noProof/>
                <w:webHidden/>
              </w:rPr>
              <w:fldChar w:fldCharType="separate"/>
            </w:r>
            <w:r w:rsidR="00D26E9F">
              <w:rPr>
                <w:noProof/>
                <w:webHidden/>
              </w:rPr>
              <w:t>25</w:t>
            </w:r>
            <w:r w:rsidR="00D26E9F">
              <w:rPr>
                <w:noProof/>
                <w:webHidden/>
              </w:rPr>
              <w:fldChar w:fldCharType="end"/>
            </w:r>
          </w:hyperlink>
        </w:p>
        <w:p w14:paraId="68AF4BAA" w14:textId="120C2A0E" w:rsidR="00D26E9F" w:rsidRDefault="00000000">
          <w:pPr>
            <w:pStyle w:val="TM1"/>
            <w:tabs>
              <w:tab w:val="left" w:pos="660"/>
              <w:tab w:val="right" w:leader="dot" w:pos="10790"/>
            </w:tabs>
            <w:rPr>
              <w:rFonts w:eastAsiaTheme="minorEastAsia"/>
              <w:noProof/>
              <w:lang w:eastAsia="fr-FR"/>
            </w:rPr>
          </w:pPr>
          <w:hyperlink w:anchor="_Toc48033055" w:history="1">
            <w:r w:rsidR="00D26E9F" w:rsidRPr="009D6B4A">
              <w:rPr>
                <w:rStyle w:val="Lienhypertexte"/>
                <w:noProof/>
              </w:rPr>
              <w:t>16</w:t>
            </w:r>
            <w:r w:rsidR="00D26E9F">
              <w:rPr>
                <w:rFonts w:eastAsiaTheme="minorEastAsia"/>
                <w:noProof/>
                <w:lang w:eastAsia="fr-FR"/>
              </w:rPr>
              <w:tab/>
            </w:r>
            <w:r w:rsidR="00D26E9F" w:rsidRPr="009D6B4A">
              <w:rPr>
                <w:rStyle w:val="Lienhypertexte"/>
                <w:noProof/>
              </w:rPr>
              <w:t>Le danger des religions et des sectes</w:t>
            </w:r>
            <w:r w:rsidR="00D26E9F">
              <w:rPr>
                <w:noProof/>
                <w:webHidden/>
              </w:rPr>
              <w:tab/>
            </w:r>
            <w:r w:rsidR="00D26E9F">
              <w:rPr>
                <w:noProof/>
                <w:webHidden/>
              </w:rPr>
              <w:fldChar w:fldCharType="begin"/>
            </w:r>
            <w:r w:rsidR="00D26E9F">
              <w:rPr>
                <w:noProof/>
                <w:webHidden/>
              </w:rPr>
              <w:instrText xml:space="preserve"> PAGEREF _Toc48033055 \h </w:instrText>
            </w:r>
            <w:r w:rsidR="00D26E9F">
              <w:rPr>
                <w:noProof/>
                <w:webHidden/>
              </w:rPr>
            </w:r>
            <w:r w:rsidR="00D26E9F">
              <w:rPr>
                <w:noProof/>
                <w:webHidden/>
              </w:rPr>
              <w:fldChar w:fldCharType="separate"/>
            </w:r>
            <w:r w:rsidR="00D26E9F">
              <w:rPr>
                <w:noProof/>
                <w:webHidden/>
              </w:rPr>
              <w:t>25</w:t>
            </w:r>
            <w:r w:rsidR="00D26E9F">
              <w:rPr>
                <w:noProof/>
                <w:webHidden/>
              </w:rPr>
              <w:fldChar w:fldCharType="end"/>
            </w:r>
          </w:hyperlink>
        </w:p>
        <w:p w14:paraId="27F6A960" w14:textId="4313D100" w:rsidR="00D26E9F" w:rsidRDefault="00000000">
          <w:pPr>
            <w:pStyle w:val="TM1"/>
            <w:tabs>
              <w:tab w:val="left" w:pos="660"/>
              <w:tab w:val="right" w:leader="dot" w:pos="10790"/>
            </w:tabs>
            <w:rPr>
              <w:rFonts w:eastAsiaTheme="minorEastAsia"/>
              <w:noProof/>
              <w:lang w:eastAsia="fr-FR"/>
            </w:rPr>
          </w:pPr>
          <w:hyperlink w:anchor="_Toc48033056" w:history="1">
            <w:r w:rsidR="00D26E9F" w:rsidRPr="009D6B4A">
              <w:rPr>
                <w:rStyle w:val="Lienhypertexte"/>
                <w:noProof/>
              </w:rPr>
              <w:t>17</w:t>
            </w:r>
            <w:r w:rsidR="00D26E9F">
              <w:rPr>
                <w:rFonts w:eastAsiaTheme="minorEastAsia"/>
                <w:noProof/>
                <w:lang w:eastAsia="fr-FR"/>
              </w:rPr>
              <w:tab/>
            </w:r>
            <w:r w:rsidR="00D26E9F" w:rsidRPr="009D6B4A">
              <w:rPr>
                <w:rStyle w:val="Lienhypertexte"/>
                <w:noProof/>
              </w:rPr>
              <w:t>Les effets des influences culturelles et de la pression du groupe</w:t>
            </w:r>
            <w:r w:rsidR="00D26E9F">
              <w:rPr>
                <w:noProof/>
                <w:webHidden/>
              </w:rPr>
              <w:tab/>
            </w:r>
            <w:r w:rsidR="00D26E9F">
              <w:rPr>
                <w:noProof/>
                <w:webHidden/>
              </w:rPr>
              <w:fldChar w:fldCharType="begin"/>
            </w:r>
            <w:r w:rsidR="00D26E9F">
              <w:rPr>
                <w:noProof/>
                <w:webHidden/>
              </w:rPr>
              <w:instrText xml:space="preserve"> PAGEREF _Toc48033056 \h </w:instrText>
            </w:r>
            <w:r w:rsidR="00D26E9F">
              <w:rPr>
                <w:noProof/>
                <w:webHidden/>
              </w:rPr>
            </w:r>
            <w:r w:rsidR="00D26E9F">
              <w:rPr>
                <w:noProof/>
                <w:webHidden/>
              </w:rPr>
              <w:fldChar w:fldCharType="separate"/>
            </w:r>
            <w:r w:rsidR="00D26E9F">
              <w:rPr>
                <w:noProof/>
                <w:webHidden/>
              </w:rPr>
              <w:t>25</w:t>
            </w:r>
            <w:r w:rsidR="00D26E9F">
              <w:rPr>
                <w:noProof/>
                <w:webHidden/>
              </w:rPr>
              <w:fldChar w:fldCharType="end"/>
            </w:r>
          </w:hyperlink>
        </w:p>
        <w:p w14:paraId="3CCCA1F0" w14:textId="1E9089F1" w:rsidR="00D26E9F" w:rsidRDefault="00000000">
          <w:pPr>
            <w:pStyle w:val="TM1"/>
            <w:tabs>
              <w:tab w:val="left" w:pos="660"/>
              <w:tab w:val="right" w:leader="dot" w:pos="10790"/>
            </w:tabs>
            <w:rPr>
              <w:rFonts w:eastAsiaTheme="minorEastAsia"/>
              <w:noProof/>
              <w:lang w:eastAsia="fr-FR"/>
            </w:rPr>
          </w:pPr>
          <w:hyperlink w:anchor="_Toc48033057" w:history="1">
            <w:r w:rsidR="00D26E9F" w:rsidRPr="009D6B4A">
              <w:rPr>
                <w:rStyle w:val="Lienhypertexte"/>
                <w:noProof/>
              </w:rPr>
              <w:t>18</w:t>
            </w:r>
            <w:r w:rsidR="00D26E9F">
              <w:rPr>
                <w:rFonts w:eastAsiaTheme="minorEastAsia"/>
                <w:noProof/>
                <w:lang w:eastAsia="fr-FR"/>
              </w:rPr>
              <w:tab/>
            </w:r>
            <w:r w:rsidR="00D26E9F" w:rsidRPr="009D6B4A">
              <w:rPr>
                <w:rStyle w:val="Lienhypertexte"/>
                <w:noProof/>
              </w:rPr>
              <w:t>Citations incitant à l’esprit critique face aux religions et idéologies</w:t>
            </w:r>
            <w:r w:rsidR="00D26E9F">
              <w:rPr>
                <w:noProof/>
                <w:webHidden/>
              </w:rPr>
              <w:tab/>
            </w:r>
            <w:r w:rsidR="00D26E9F">
              <w:rPr>
                <w:noProof/>
                <w:webHidden/>
              </w:rPr>
              <w:fldChar w:fldCharType="begin"/>
            </w:r>
            <w:r w:rsidR="00D26E9F">
              <w:rPr>
                <w:noProof/>
                <w:webHidden/>
              </w:rPr>
              <w:instrText xml:space="preserve"> PAGEREF _Toc48033057 \h </w:instrText>
            </w:r>
            <w:r w:rsidR="00D26E9F">
              <w:rPr>
                <w:noProof/>
                <w:webHidden/>
              </w:rPr>
            </w:r>
            <w:r w:rsidR="00D26E9F">
              <w:rPr>
                <w:noProof/>
                <w:webHidden/>
              </w:rPr>
              <w:fldChar w:fldCharType="separate"/>
            </w:r>
            <w:r w:rsidR="00D26E9F">
              <w:rPr>
                <w:noProof/>
                <w:webHidden/>
              </w:rPr>
              <w:t>26</w:t>
            </w:r>
            <w:r w:rsidR="00D26E9F">
              <w:rPr>
                <w:noProof/>
                <w:webHidden/>
              </w:rPr>
              <w:fldChar w:fldCharType="end"/>
            </w:r>
          </w:hyperlink>
        </w:p>
        <w:p w14:paraId="116D5AC4" w14:textId="4F45F5A4" w:rsidR="00D26E9F" w:rsidRDefault="00000000">
          <w:pPr>
            <w:pStyle w:val="TM1"/>
            <w:tabs>
              <w:tab w:val="left" w:pos="660"/>
              <w:tab w:val="right" w:leader="dot" w:pos="10790"/>
            </w:tabs>
            <w:rPr>
              <w:rFonts w:eastAsiaTheme="minorEastAsia"/>
              <w:noProof/>
              <w:lang w:eastAsia="fr-FR"/>
            </w:rPr>
          </w:pPr>
          <w:hyperlink w:anchor="_Toc48033058" w:history="1">
            <w:r w:rsidR="00D26E9F" w:rsidRPr="009D6B4A">
              <w:rPr>
                <w:rStyle w:val="Lienhypertexte"/>
                <w:noProof/>
              </w:rPr>
              <w:t>19</w:t>
            </w:r>
            <w:r w:rsidR="00D26E9F">
              <w:rPr>
                <w:rFonts w:eastAsiaTheme="minorEastAsia"/>
                <w:noProof/>
                <w:lang w:eastAsia="fr-FR"/>
              </w:rPr>
              <w:tab/>
            </w:r>
            <w:r w:rsidR="00D26E9F" w:rsidRPr="009D6B4A">
              <w:rPr>
                <w:rStyle w:val="Lienhypertexte"/>
                <w:noProof/>
              </w:rPr>
              <w:t>Exemples de déclarations qui devraient inciter à l’esprit crique (à la vigilance intellectuelle)</w:t>
            </w:r>
            <w:r w:rsidR="00D26E9F">
              <w:rPr>
                <w:noProof/>
                <w:webHidden/>
              </w:rPr>
              <w:tab/>
            </w:r>
            <w:r w:rsidR="00D26E9F">
              <w:rPr>
                <w:noProof/>
                <w:webHidden/>
              </w:rPr>
              <w:fldChar w:fldCharType="begin"/>
            </w:r>
            <w:r w:rsidR="00D26E9F">
              <w:rPr>
                <w:noProof/>
                <w:webHidden/>
              </w:rPr>
              <w:instrText xml:space="preserve"> PAGEREF _Toc48033058 \h </w:instrText>
            </w:r>
            <w:r w:rsidR="00D26E9F">
              <w:rPr>
                <w:noProof/>
                <w:webHidden/>
              </w:rPr>
            </w:r>
            <w:r w:rsidR="00D26E9F">
              <w:rPr>
                <w:noProof/>
                <w:webHidden/>
              </w:rPr>
              <w:fldChar w:fldCharType="separate"/>
            </w:r>
            <w:r w:rsidR="00D26E9F">
              <w:rPr>
                <w:noProof/>
                <w:webHidden/>
              </w:rPr>
              <w:t>26</w:t>
            </w:r>
            <w:r w:rsidR="00D26E9F">
              <w:rPr>
                <w:noProof/>
                <w:webHidden/>
              </w:rPr>
              <w:fldChar w:fldCharType="end"/>
            </w:r>
          </w:hyperlink>
        </w:p>
        <w:p w14:paraId="2B3FDE3B" w14:textId="05F612E2" w:rsidR="00D26E9F" w:rsidRDefault="00000000">
          <w:pPr>
            <w:pStyle w:val="TM1"/>
            <w:tabs>
              <w:tab w:val="left" w:pos="660"/>
              <w:tab w:val="right" w:leader="dot" w:pos="10790"/>
            </w:tabs>
            <w:rPr>
              <w:rFonts w:eastAsiaTheme="minorEastAsia"/>
              <w:noProof/>
              <w:lang w:eastAsia="fr-FR"/>
            </w:rPr>
          </w:pPr>
          <w:hyperlink w:anchor="_Toc48033059" w:history="1">
            <w:r w:rsidR="00D26E9F" w:rsidRPr="009D6B4A">
              <w:rPr>
                <w:rStyle w:val="Lienhypertexte"/>
                <w:noProof/>
              </w:rPr>
              <w:t>20</w:t>
            </w:r>
            <w:r w:rsidR="00D26E9F">
              <w:rPr>
                <w:rFonts w:eastAsiaTheme="minorEastAsia"/>
                <w:noProof/>
                <w:lang w:eastAsia="fr-FR"/>
              </w:rPr>
              <w:tab/>
            </w:r>
            <w:r w:rsidR="00D26E9F" w:rsidRPr="009D6B4A">
              <w:rPr>
                <w:rStyle w:val="Lienhypertexte"/>
                <w:noProof/>
              </w:rPr>
              <w:t>Exemples d’arguments pouvant inciter à l’esprit critique</w:t>
            </w:r>
            <w:r w:rsidR="00D26E9F">
              <w:rPr>
                <w:noProof/>
                <w:webHidden/>
              </w:rPr>
              <w:tab/>
            </w:r>
            <w:r w:rsidR="00D26E9F">
              <w:rPr>
                <w:noProof/>
                <w:webHidden/>
              </w:rPr>
              <w:fldChar w:fldCharType="begin"/>
            </w:r>
            <w:r w:rsidR="00D26E9F">
              <w:rPr>
                <w:noProof/>
                <w:webHidden/>
              </w:rPr>
              <w:instrText xml:space="preserve"> PAGEREF _Toc48033059 \h </w:instrText>
            </w:r>
            <w:r w:rsidR="00D26E9F">
              <w:rPr>
                <w:noProof/>
                <w:webHidden/>
              </w:rPr>
            </w:r>
            <w:r w:rsidR="00D26E9F">
              <w:rPr>
                <w:noProof/>
                <w:webHidden/>
              </w:rPr>
              <w:fldChar w:fldCharType="separate"/>
            </w:r>
            <w:r w:rsidR="00D26E9F">
              <w:rPr>
                <w:noProof/>
                <w:webHidden/>
              </w:rPr>
              <w:t>29</w:t>
            </w:r>
            <w:r w:rsidR="00D26E9F">
              <w:rPr>
                <w:noProof/>
                <w:webHidden/>
              </w:rPr>
              <w:fldChar w:fldCharType="end"/>
            </w:r>
          </w:hyperlink>
        </w:p>
        <w:p w14:paraId="4C3D4CC8" w14:textId="3F01534D" w:rsidR="00D26E9F" w:rsidRDefault="00000000">
          <w:pPr>
            <w:pStyle w:val="TM2"/>
            <w:tabs>
              <w:tab w:val="left" w:pos="880"/>
              <w:tab w:val="right" w:leader="dot" w:pos="10790"/>
            </w:tabs>
            <w:rPr>
              <w:rFonts w:eastAsiaTheme="minorEastAsia"/>
              <w:noProof/>
              <w:lang w:eastAsia="fr-FR"/>
            </w:rPr>
          </w:pPr>
          <w:hyperlink w:anchor="_Toc48033060" w:history="1">
            <w:r w:rsidR="00D26E9F" w:rsidRPr="009D6B4A">
              <w:rPr>
                <w:rStyle w:val="Lienhypertexte"/>
                <w:noProof/>
              </w:rPr>
              <w:t>20.1</w:t>
            </w:r>
            <w:r w:rsidR="00D26E9F">
              <w:rPr>
                <w:rFonts w:eastAsiaTheme="minorEastAsia"/>
                <w:noProof/>
                <w:lang w:eastAsia="fr-FR"/>
              </w:rPr>
              <w:tab/>
            </w:r>
            <w:r w:rsidR="00D26E9F" w:rsidRPr="009D6B4A">
              <w:rPr>
                <w:rStyle w:val="Lienhypertexte"/>
                <w:noProof/>
              </w:rPr>
              <w:t>Pourquoi l'alcool est un péché en islam</w:t>
            </w:r>
            <w:r w:rsidR="00D26E9F">
              <w:rPr>
                <w:noProof/>
                <w:webHidden/>
              </w:rPr>
              <w:tab/>
            </w:r>
            <w:r w:rsidR="00D26E9F">
              <w:rPr>
                <w:noProof/>
                <w:webHidden/>
              </w:rPr>
              <w:fldChar w:fldCharType="begin"/>
            </w:r>
            <w:r w:rsidR="00D26E9F">
              <w:rPr>
                <w:noProof/>
                <w:webHidden/>
              </w:rPr>
              <w:instrText xml:space="preserve"> PAGEREF _Toc48033060 \h </w:instrText>
            </w:r>
            <w:r w:rsidR="00D26E9F">
              <w:rPr>
                <w:noProof/>
                <w:webHidden/>
              </w:rPr>
            </w:r>
            <w:r w:rsidR="00D26E9F">
              <w:rPr>
                <w:noProof/>
                <w:webHidden/>
              </w:rPr>
              <w:fldChar w:fldCharType="separate"/>
            </w:r>
            <w:r w:rsidR="00D26E9F">
              <w:rPr>
                <w:noProof/>
                <w:webHidden/>
              </w:rPr>
              <w:t>29</w:t>
            </w:r>
            <w:r w:rsidR="00D26E9F">
              <w:rPr>
                <w:noProof/>
                <w:webHidden/>
              </w:rPr>
              <w:fldChar w:fldCharType="end"/>
            </w:r>
          </w:hyperlink>
        </w:p>
        <w:p w14:paraId="66B77C35" w14:textId="2F84E022" w:rsidR="00D26E9F" w:rsidRDefault="00000000">
          <w:pPr>
            <w:pStyle w:val="TM2"/>
            <w:tabs>
              <w:tab w:val="left" w:pos="880"/>
              <w:tab w:val="right" w:leader="dot" w:pos="10790"/>
            </w:tabs>
            <w:rPr>
              <w:rFonts w:eastAsiaTheme="minorEastAsia"/>
              <w:noProof/>
              <w:lang w:eastAsia="fr-FR"/>
            </w:rPr>
          </w:pPr>
          <w:hyperlink w:anchor="_Toc48033061" w:history="1">
            <w:r w:rsidR="00D26E9F" w:rsidRPr="009D6B4A">
              <w:rPr>
                <w:rStyle w:val="Lienhypertexte"/>
                <w:noProof/>
              </w:rPr>
              <w:t>20.2</w:t>
            </w:r>
            <w:r w:rsidR="00D26E9F">
              <w:rPr>
                <w:rFonts w:eastAsiaTheme="minorEastAsia"/>
                <w:noProof/>
                <w:lang w:eastAsia="fr-FR"/>
              </w:rPr>
              <w:tab/>
            </w:r>
            <w:r w:rsidR="00D26E9F" w:rsidRPr="009D6B4A">
              <w:rPr>
                <w:rStyle w:val="Lienhypertexte"/>
                <w:noProof/>
              </w:rPr>
              <w:t>Les athées ou agnostiques sont-ils immoraux ?</w:t>
            </w:r>
            <w:r w:rsidR="00D26E9F">
              <w:rPr>
                <w:noProof/>
                <w:webHidden/>
              </w:rPr>
              <w:tab/>
            </w:r>
            <w:r w:rsidR="00D26E9F">
              <w:rPr>
                <w:noProof/>
                <w:webHidden/>
              </w:rPr>
              <w:fldChar w:fldCharType="begin"/>
            </w:r>
            <w:r w:rsidR="00D26E9F">
              <w:rPr>
                <w:noProof/>
                <w:webHidden/>
              </w:rPr>
              <w:instrText xml:space="preserve"> PAGEREF _Toc48033061 \h </w:instrText>
            </w:r>
            <w:r w:rsidR="00D26E9F">
              <w:rPr>
                <w:noProof/>
                <w:webHidden/>
              </w:rPr>
            </w:r>
            <w:r w:rsidR="00D26E9F">
              <w:rPr>
                <w:noProof/>
                <w:webHidden/>
              </w:rPr>
              <w:fldChar w:fldCharType="separate"/>
            </w:r>
            <w:r w:rsidR="00D26E9F">
              <w:rPr>
                <w:noProof/>
                <w:webHidden/>
              </w:rPr>
              <w:t>29</w:t>
            </w:r>
            <w:r w:rsidR="00D26E9F">
              <w:rPr>
                <w:noProof/>
                <w:webHidden/>
              </w:rPr>
              <w:fldChar w:fldCharType="end"/>
            </w:r>
          </w:hyperlink>
        </w:p>
        <w:p w14:paraId="2824D825" w14:textId="31FDAD8B" w:rsidR="00D26E9F" w:rsidRDefault="00000000">
          <w:pPr>
            <w:pStyle w:val="TM2"/>
            <w:tabs>
              <w:tab w:val="left" w:pos="880"/>
              <w:tab w:val="right" w:leader="dot" w:pos="10790"/>
            </w:tabs>
            <w:rPr>
              <w:rFonts w:eastAsiaTheme="minorEastAsia"/>
              <w:noProof/>
              <w:lang w:eastAsia="fr-FR"/>
            </w:rPr>
          </w:pPr>
          <w:hyperlink w:anchor="_Toc48033062" w:history="1">
            <w:r w:rsidR="00D26E9F" w:rsidRPr="009D6B4A">
              <w:rPr>
                <w:rStyle w:val="Lienhypertexte"/>
                <w:noProof/>
              </w:rPr>
              <w:t>20.3</w:t>
            </w:r>
            <w:r w:rsidR="00D26E9F">
              <w:rPr>
                <w:rFonts w:eastAsiaTheme="minorEastAsia"/>
                <w:noProof/>
                <w:lang w:eastAsia="fr-FR"/>
              </w:rPr>
              <w:tab/>
            </w:r>
            <w:r w:rsidR="00D26E9F" w:rsidRPr="009D6B4A">
              <w:rPr>
                <w:rStyle w:val="Lienhypertexte"/>
                <w:noProof/>
              </w:rPr>
              <w:t>Civilisation occidentale contre civilisation islamique : Faut-il diaboliser l’une ou l’autres ?</w:t>
            </w:r>
            <w:r w:rsidR="00D26E9F">
              <w:rPr>
                <w:noProof/>
                <w:webHidden/>
              </w:rPr>
              <w:tab/>
            </w:r>
            <w:r w:rsidR="00D26E9F">
              <w:rPr>
                <w:noProof/>
                <w:webHidden/>
              </w:rPr>
              <w:fldChar w:fldCharType="begin"/>
            </w:r>
            <w:r w:rsidR="00D26E9F">
              <w:rPr>
                <w:noProof/>
                <w:webHidden/>
              </w:rPr>
              <w:instrText xml:space="preserve"> PAGEREF _Toc48033062 \h </w:instrText>
            </w:r>
            <w:r w:rsidR="00D26E9F">
              <w:rPr>
                <w:noProof/>
                <w:webHidden/>
              </w:rPr>
            </w:r>
            <w:r w:rsidR="00D26E9F">
              <w:rPr>
                <w:noProof/>
                <w:webHidden/>
              </w:rPr>
              <w:fldChar w:fldCharType="separate"/>
            </w:r>
            <w:r w:rsidR="00D26E9F">
              <w:rPr>
                <w:noProof/>
                <w:webHidden/>
              </w:rPr>
              <w:t>29</w:t>
            </w:r>
            <w:r w:rsidR="00D26E9F">
              <w:rPr>
                <w:noProof/>
                <w:webHidden/>
              </w:rPr>
              <w:fldChar w:fldCharType="end"/>
            </w:r>
          </w:hyperlink>
        </w:p>
        <w:p w14:paraId="2884C395" w14:textId="55CBB1E7" w:rsidR="00D26E9F" w:rsidRDefault="00000000">
          <w:pPr>
            <w:pStyle w:val="TM2"/>
            <w:tabs>
              <w:tab w:val="left" w:pos="880"/>
              <w:tab w:val="right" w:leader="dot" w:pos="10790"/>
            </w:tabs>
            <w:rPr>
              <w:rFonts w:eastAsiaTheme="minorEastAsia"/>
              <w:noProof/>
              <w:lang w:eastAsia="fr-FR"/>
            </w:rPr>
          </w:pPr>
          <w:hyperlink w:anchor="_Toc48033063" w:history="1">
            <w:r w:rsidR="00D26E9F" w:rsidRPr="009D6B4A">
              <w:rPr>
                <w:rStyle w:val="Lienhypertexte"/>
                <w:noProof/>
              </w:rPr>
              <w:t>20.4</w:t>
            </w:r>
            <w:r w:rsidR="00D26E9F">
              <w:rPr>
                <w:rFonts w:eastAsiaTheme="minorEastAsia"/>
                <w:noProof/>
                <w:lang w:eastAsia="fr-FR"/>
              </w:rPr>
              <w:tab/>
            </w:r>
            <w:r w:rsidR="00D26E9F" w:rsidRPr="009D6B4A">
              <w:rPr>
                <w:rStyle w:val="Lienhypertexte"/>
                <w:noProof/>
              </w:rPr>
              <w:t>Les différentes versions du Coran</w:t>
            </w:r>
            <w:r w:rsidR="00D26E9F">
              <w:rPr>
                <w:noProof/>
                <w:webHidden/>
              </w:rPr>
              <w:tab/>
            </w:r>
            <w:r w:rsidR="00D26E9F">
              <w:rPr>
                <w:noProof/>
                <w:webHidden/>
              </w:rPr>
              <w:fldChar w:fldCharType="begin"/>
            </w:r>
            <w:r w:rsidR="00D26E9F">
              <w:rPr>
                <w:noProof/>
                <w:webHidden/>
              </w:rPr>
              <w:instrText xml:space="preserve"> PAGEREF _Toc48033063 \h </w:instrText>
            </w:r>
            <w:r w:rsidR="00D26E9F">
              <w:rPr>
                <w:noProof/>
                <w:webHidden/>
              </w:rPr>
            </w:r>
            <w:r w:rsidR="00D26E9F">
              <w:rPr>
                <w:noProof/>
                <w:webHidden/>
              </w:rPr>
              <w:fldChar w:fldCharType="separate"/>
            </w:r>
            <w:r w:rsidR="00D26E9F">
              <w:rPr>
                <w:noProof/>
                <w:webHidden/>
              </w:rPr>
              <w:t>32</w:t>
            </w:r>
            <w:r w:rsidR="00D26E9F">
              <w:rPr>
                <w:noProof/>
                <w:webHidden/>
              </w:rPr>
              <w:fldChar w:fldCharType="end"/>
            </w:r>
          </w:hyperlink>
        </w:p>
        <w:p w14:paraId="084FF131" w14:textId="2C814A83" w:rsidR="00D26E9F" w:rsidRDefault="00000000">
          <w:pPr>
            <w:pStyle w:val="TM1"/>
            <w:tabs>
              <w:tab w:val="left" w:pos="660"/>
              <w:tab w:val="right" w:leader="dot" w:pos="10790"/>
            </w:tabs>
            <w:rPr>
              <w:rFonts w:eastAsiaTheme="minorEastAsia"/>
              <w:noProof/>
              <w:lang w:eastAsia="fr-FR"/>
            </w:rPr>
          </w:pPr>
          <w:hyperlink w:anchor="_Toc48033064" w:history="1">
            <w:r w:rsidR="00D26E9F" w:rsidRPr="009D6B4A">
              <w:rPr>
                <w:rStyle w:val="Lienhypertexte"/>
                <w:noProof/>
              </w:rPr>
              <w:t>21</w:t>
            </w:r>
            <w:r w:rsidR="00D26E9F">
              <w:rPr>
                <w:rFonts w:eastAsiaTheme="minorEastAsia"/>
                <w:noProof/>
                <w:lang w:eastAsia="fr-FR"/>
              </w:rPr>
              <w:tab/>
            </w:r>
            <w:r w:rsidR="00D26E9F" w:rsidRPr="009D6B4A">
              <w:rPr>
                <w:rStyle w:val="Lienhypertexte"/>
                <w:noProof/>
              </w:rPr>
              <w:t>Bibliographie</w:t>
            </w:r>
            <w:r w:rsidR="00D26E9F">
              <w:rPr>
                <w:noProof/>
                <w:webHidden/>
              </w:rPr>
              <w:tab/>
            </w:r>
            <w:r w:rsidR="00D26E9F">
              <w:rPr>
                <w:noProof/>
                <w:webHidden/>
              </w:rPr>
              <w:fldChar w:fldCharType="begin"/>
            </w:r>
            <w:r w:rsidR="00D26E9F">
              <w:rPr>
                <w:noProof/>
                <w:webHidden/>
              </w:rPr>
              <w:instrText xml:space="preserve"> PAGEREF _Toc48033064 \h </w:instrText>
            </w:r>
            <w:r w:rsidR="00D26E9F">
              <w:rPr>
                <w:noProof/>
                <w:webHidden/>
              </w:rPr>
            </w:r>
            <w:r w:rsidR="00D26E9F">
              <w:rPr>
                <w:noProof/>
                <w:webHidden/>
              </w:rPr>
              <w:fldChar w:fldCharType="separate"/>
            </w:r>
            <w:r w:rsidR="00D26E9F">
              <w:rPr>
                <w:noProof/>
                <w:webHidden/>
              </w:rPr>
              <w:t>35</w:t>
            </w:r>
            <w:r w:rsidR="00D26E9F">
              <w:rPr>
                <w:noProof/>
                <w:webHidden/>
              </w:rPr>
              <w:fldChar w:fldCharType="end"/>
            </w:r>
          </w:hyperlink>
        </w:p>
        <w:p w14:paraId="7DE491E7" w14:textId="70091844" w:rsidR="00D26E9F" w:rsidRDefault="00000000">
          <w:pPr>
            <w:pStyle w:val="TM2"/>
            <w:tabs>
              <w:tab w:val="left" w:pos="880"/>
              <w:tab w:val="right" w:leader="dot" w:pos="10790"/>
            </w:tabs>
            <w:rPr>
              <w:rFonts w:eastAsiaTheme="minorEastAsia"/>
              <w:noProof/>
              <w:lang w:eastAsia="fr-FR"/>
            </w:rPr>
          </w:pPr>
          <w:hyperlink w:anchor="_Toc48033065" w:history="1">
            <w:r w:rsidR="00D26E9F" w:rsidRPr="009D6B4A">
              <w:rPr>
                <w:rStyle w:val="Lienhypertexte"/>
                <w:noProof/>
              </w:rPr>
              <w:t>21.1</w:t>
            </w:r>
            <w:r w:rsidR="00D26E9F">
              <w:rPr>
                <w:rFonts w:eastAsiaTheme="minorEastAsia"/>
                <w:noProof/>
                <w:lang w:eastAsia="fr-FR"/>
              </w:rPr>
              <w:tab/>
            </w:r>
            <w:r w:rsidR="00D26E9F" w:rsidRPr="009D6B4A">
              <w:rPr>
                <w:rStyle w:val="Lienhypertexte"/>
                <w:noProof/>
              </w:rPr>
              <w:t>Livres</w:t>
            </w:r>
            <w:r w:rsidR="00D26E9F">
              <w:rPr>
                <w:noProof/>
                <w:webHidden/>
              </w:rPr>
              <w:tab/>
            </w:r>
            <w:r w:rsidR="00D26E9F">
              <w:rPr>
                <w:noProof/>
                <w:webHidden/>
              </w:rPr>
              <w:fldChar w:fldCharType="begin"/>
            </w:r>
            <w:r w:rsidR="00D26E9F">
              <w:rPr>
                <w:noProof/>
                <w:webHidden/>
              </w:rPr>
              <w:instrText xml:space="preserve"> PAGEREF _Toc48033065 \h </w:instrText>
            </w:r>
            <w:r w:rsidR="00D26E9F">
              <w:rPr>
                <w:noProof/>
                <w:webHidden/>
              </w:rPr>
            </w:r>
            <w:r w:rsidR="00D26E9F">
              <w:rPr>
                <w:noProof/>
                <w:webHidden/>
              </w:rPr>
              <w:fldChar w:fldCharType="separate"/>
            </w:r>
            <w:r w:rsidR="00D26E9F">
              <w:rPr>
                <w:noProof/>
                <w:webHidden/>
              </w:rPr>
              <w:t>35</w:t>
            </w:r>
            <w:r w:rsidR="00D26E9F">
              <w:rPr>
                <w:noProof/>
                <w:webHidden/>
              </w:rPr>
              <w:fldChar w:fldCharType="end"/>
            </w:r>
          </w:hyperlink>
        </w:p>
        <w:p w14:paraId="44BE5875" w14:textId="4E1E7908" w:rsidR="00D26E9F" w:rsidRDefault="00000000">
          <w:pPr>
            <w:pStyle w:val="TM2"/>
            <w:tabs>
              <w:tab w:val="left" w:pos="880"/>
              <w:tab w:val="right" w:leader="dot" w:pos="10790"/>
            </w:tabs>
            <w:rPr>
              <w:rFonts w:eastAsiaTheme="minorEastAsia"/>
              <w:noProof/>
              <w:lang w:eastAsia="fr-FR"/>
            </w:rPr>
          </w:pPr>
          <w:hyperlink w:anchor="_Toc48033066" w:history="1">
            <w:r w:rsidR="00D26E9F" w:rsidRPr="009D6B4A">
              <w:rPr>
                <w:rStyle w:val="Lienhypertexte"/>
                <w:noProof/>
              </w:rPr>
              <w:t>21.2</w:t>
            </w:r>
            <w:r w:rsidR="00D26E9F">
              <w:rPr>
                <w:rFonts w:eastAsiaTheme="minorEastAsia"/>
                <w:noProof/>
                <w:lang w:eastAsia="fr-FR"/>
              </w:rPr>
              <w:tab/>
            </w:r>
            <w:r w:rsidR="00D26E9F" w:rsidRPr="009D6B4A">
              <w:rPr>
                <w:rStyle w:val="Lienhypertexte"/>
                <w:noProof/>
              </w:rPr>
              <w:t>Pages web</w:t>
            </w:r>
            <w:r w:rsidR="00D26E9F">
              <w:rPr>
                <w:noProof/>
                <w:webHidden/>
              </w:rPr>
              <w:tab/>
            </w:r>
            <w:r w:rsidR="00D26E9F">
              <w:rPr>
                <w:noProof/>
                <w:webHidden/>
              </w:rPr>
              <w:fldChar w:fldCharType="begin"/>
            </w:r>
            <w:r w:rsidR="00D26E9F">
              <w:rPr>
                <w:noProof/>
                <w:webHidden/>
              </w:rPr>
              <w:instrText xml:space="preserve"> PAGEREF _Toc48033066 \h </w:instrText>
            </w:r>
            <w:r w:rsidR="00D26E9F">
              <w:rPr>
                <w:noProof/>
                <w:webHidden/>
              </w:rPr>
            </w:r>
            <w:r w:rsidR="00D26E9F">
              <w:rPr>
                <w:noProof/>
                <w:webHidden/>
              </w:rPr>
              <w:fldChar w:fldCharType="separate"/>
            </w:r>
            <w:r w:rsidR="00D26E9F">
              <w:rPr>
                <w:noProof/>
                <w:webHidden/>
              </w:rPr>
              <w:t>36</w:t>
            </w:r>
            <w:r w:rsidR="00D26E9F">
              <w:rPr>
                <w:noProof/>
                <w:webHidden/>
              </w:rPr>
              <w:fldChar w:fldCharType="end"/>
            </w:r>
          </w:hyperlink>
        </w:p>
        <w:p w14:paraId="55545EFD" w14:textId="58B58256" w:rsidR="00D26E9F" w:rsidRDefault="00000000">
          <w:pPr>
            <w:pStyle w:val="TM2"/>
            <w:tabs>
              <w:tab w:val="left" w:pos="880"/>
              <w:tab w:val="right" w:leader="dot" w:pos="10790"/>
            </w:tabs>
            <w:rPr>
              <w:rFonts w:eastAsiaTheme="minorEastAsia"/>
              <w:noProof/>
              <w:lang w:eastAsia="fr-FR"/>
            </w:rPr>
          </w:pPr>
          <w:hyperlink w:anchor="_Toc48033067" w:history="1">
            <w:r w:rsidR="00D26E9F" w:rsidRPr="009D6B4A">
              <w:rPr>
                <w:rStyle w:val="Lienhypertexte"/>
                <w:noProof/>
              </w:rPr>
              <w:t>21.3</w:t>
            </w:r>
            <w:r w:rsidR="00D26E9F">
              <w:rPr>
                <w:rFonts w:eastAsiaTheme="minorEastAsia"/>
                <w:noProof/>
                <w:lang w:eastAsia="fr-FR"/>
              </w:rPr>
              <w:tab/>
            </w:r>
            <w:r w:rsidR="00D26E9F" w:rsidRPr="009D6B4A">
              <w:rPr>
                <w:rStyle w:val="Lienhypertexte"/>
                <w:noProof/>
              </w:rPr>
              <w:t>Pages web de l’auteur</w:t>
            </w:r>
            <w:r w:rsidR="00D26E9F">
              <w:rPr>
                <w:noProof/>
                <w:webHidden/>
              </w:rPr>
              <w:tab/>
            </w:r>
            <w:r w:rsidR="00D26E9F">
              <w:rPr>
                <w:noProof/>
                <w:webHidden/>
              </w:rPr>
              <w:fldChar w:fldCharType="begin"/>
            </w:r>
            <w:r w:rsidR="00D26E9F">
              <w:rPr>
                <w:noProof/>
                <w:webHidden/>
              </w:rPr>
              <w:instrText xml:space="preserve"> PAGEREF _Toc48033067 \h </w:instrText>
            </w:r>
            <w:r w:rsidR="00D26E9F">
              <w:rPr>
                <w:noProof/>
                <w:webHidden/>
              </w:rPr>
            </w:r>
            <w:r w:rsidR="00D26E9F">
              <w:rPr>
                <w:noProof/>
                <w:webHidden/>
              </w:rPr>
              <w:fldChar w:fldCharType="separate"/>
            </w:r>
            <w:r w:rsidR="00D26E9F">
              <w:rPr>
                <w:noProof/>
                <w:webHidden/>
              </w:rPr>
              <w:t>36</w:t>
            </w:r>
            <w:r w:rsidR="00D26E9F">
              <w:rPr>
                <w:noProof/>
                <w:webHidden/>
              </w:rPr>
              <w:fldChar w:fldCharType="end"/>
            </w:r>
          </w:hyperlink>
        </w:p>
        <w:p w14:paraId="20CCEBA0" w14:textId="5ECF0A01" w:rsidR="00D26E9F" w:rsidRDefault="00000000">
          <w:pPr>
            <w:pStyle w:val="TM1"/>
            <w:tabs>
              <w:tab w:val="left" w:pos="660"/>
              <w:tab w:val="right" w:leader="dot" w:pos="10790"/>
            </w:tabs>
            <w:rPr>
              <w:rFonts w:eastAsiaTheme="minorEastAsia"/>
              <w:noProof/>
              <w:lang w:eastAsia="fr-FR"/>
            </w:rPr>
          </w:pPr>
          <w:hyperlink w:anchor="_Toc48033068" w:history="1">
            <w:r w:rsidR="00D26E9F" w:rsidRPr="009D6B4A">
              <w:rPr>
                <w:rStyle w:val="Lienhypertexte"/>
                <w:noProof/>
              </w:rPr>
              <w:t>22</w:t>
            </w:r>
            <w:r w:rsidR="00D26E9F">
              <w:rPr>
                <w:rFonts w:eastAsiaTheme="minorEastAsia"/>
                <w:noProof/>
                <w:lang w:eastAsia="fr-FR"/>
              </w:rPr>
              <w:tab/>
            </w:r>
            <w:r w:rsidR="00D26E9F" w:rsidRPr="009D6B4A">
              <w:rPr>
                <w:rStyle w:val="Lienhypertexte"/>
                <w:noProof/>
              </w:rPr>
              <w:t>Que faire ?</w:t>
            </w:r>
            <w:r w:rsidR="00D26E9F">
              <w:rPr>
                <w:noProof/>
                <w:webHidden/>
              </w:rPr>
              <w:tab/>
            </w:r>
            <w:r w:rsidR="00D26E9F">
              <w:rPr>
                <w:noProof/>
                <w:webHidden/>
              </w:rPr>
              <w:fldChar w:fldCharType="begin"/>
            </w:r>
            <w:r w:rsidR="00D26E9F">
              <w:rPr>
                <w:noProof/>
                <w:webHidden/>
              </w:rPr>
              <w:instrText xml:space="preserve"> PAGEREF _Toc48033068 \h </w:instrText>
            </w:r>
            <w:r w:rsidR="00D26E9F">
              <w:rPr>
                <w:noProof/>
                <w:webHidden/>
              </w:rPr>
            </w:r>
            <w:r w:rsidR="00D26E9F">
              <w:rPr>
                <w:noProof/>
                <w:webHidden/>
              </w:rPr>
              <w:fldChar w:fldCharType="separate"/>
            </w:r>
            <w:r w:rsidR="00D26E9F">
              <w:rPr>
                <w:noProof/>
                <w:webHidden/>
              </w:rPr>
              <w:t>37</w:t>
            </w:r>
            <w:r w:rsidR="00D26E9F">
              <w:rPr>
                <w:noProof/>
                <w:webHidden/>
              </w:rPr>
              <w:fldChar w:fldCharType="end"/>
            </w:r>
          </w:hyperlink>
        </w:p>
        <w:p w14:paraId="70781930" w14:textId="2931F9A7" w:rsidR="00D26E9F" w:rsidRDefault="00000000">
          <w:pPr>
            <w:pStyle w:val="TM1"/>
            <w:tabs>
              <w:tab w:val="left" w:pos="660"/>
              <w:tab w:val="right" w:leader="dot" w:pos="10790"/>
            </w:tabs>
            <w:rPr>
              <w:rFonts w:eastAsiaTheme="minorEastAsia"/>
              <w:noProof/>
              <w:lang w:eastAsia="fr-FR"/>
            </w:rPr>
          </w:pPr>
          <w:hyperlink w:anchor="_Toc48033069" w:history="1">
            <w:r w:rsidR="00D26E9F" w:rsidRPr="009D6B4A">
              <w:rPr>
                <w:rStyle w:val="Lienhypertexte"/>
                <w:noProof/>
              </w:rPr>
              <w:t>23</w:t>
            </w:r>
            <w:r w:rsidR="00D26E9F">
              <w:rPr>
                <w:rFonts w:eastAsiaTheme="minorEastAsia"/>
                <w:noProof/>
                <w:lang w:eastAsia="fr-FR"/>
              </w:rPr>
              <w:tab/>
            </w:r>
            <w:r w:rsidR="00D26E9F" w:rsidRPr="009D6B4A">
              <w:rPr>
                <w:rStyle w:val="Lienhypertexte"/>
                <w:noProof/>
              </w:rPr>
              <w:t>Associations de lutte antisectes</w:t>
            </w:r>
            <w:r w:rsidR="00D26E9F">
              <w:rPr>
                <w:noProof/>
                <w:webHidden/>
              </w:rPr>
              <w:tab/>
            </w:r>
            <w:r w:rsidR="00D26E9F">
              <w:rPr>
                <w:noProof/>
                <w:webHidden/>
              </w:rPr>
              <w:fldChar w:fldCharType="begin"/>
            </w:r>
            <w:r w:rsidR="00D26E9F">
              <w:rPr>
                <w:noProof/>
                <w:webHidden/>
              </w:rPr>
              <w:instrText xml:space="preserve"> PAGEREF _Toc48033069 \h </w:instrText>
            </w:r>
            <w:r w:rsidR="00D26E9F">
              <w:rPr>
                <w:noProof/>
                <w:webHidden/>
              </w:rPr>
            </w:r>
            <w:r w:rsidR="00D26E9F">
              <w:rPr>
                <w:noProof/>
                <w:webHidden/>
              </w:rPr>
              <w:fldChar w:fldCharType="separate"/>
            </w:r>
            <w:r w:rsidR="00D26E9F">
              <w:rPr>
                <w:noProof/>
                <w:webHidden/>
              </w:rPr>
              <w:t>37</w:t>
            </w:r>
            <w:r w:rsidR="00D26E9F">
              <w:rPr>
                <w:noProof/>
                <w:webHidden/>
              </w:rPr>
              <w:fldChar w:fldCharType="end"/>
            </w:r>
          </w:hyperlink>
        </w:p>
        <w:p w14:paraId="4A6B2BE4" w14:textId="6B21190A" w:rsidR="00D26E9F" w:rsidRDefault="00000000">
          <w:pPr>
            <w:pStyle w:val="TM1"/>
            <w:tabs>
              <w:tab w:val="left" w:pos="660"/>
              <w:tab w:val="right" w:leader="dot" w:pos="10790"/>
            </w:tabs>
            <w:rPr>
              <w:rFonts w:eastAsiaTheme="minorEastAsia"/>
              <w:noProof/>
              <w:lang w:eastAsia="fr-FR"/>
            </w:rPr>
          </w:pPr>
          <w:hyperlink w:anchor="_Toc48033070" w:history="1">
            <w:r w:rsidR="00D26E9F" w:rsidRPr="009D6B4A">
              <w:rPr>
                <w:rStyle w:val="Lienhypertexte"/>
                <w:noProof/>
              </w:rPr>
              <w:t>24</w:t>
            </w:r>
            <w:r w:rsidR="00D26E9F">
              <w:rPr>
                <w:rFonts w:eastAsiaTheme="minorEastAsia"/>
                <w:noProof/>
                <w:lang w:eastAsia="fr-FR"/>
              </w:rPr>
              <w:tab/>
            </w:r>
            <w:r w:rsidR="00D26E9F" w:rsidRPr="009D6B4A">
              <w:rPr>
                <w:rStyle w:val="Lienhypertexte"/>
                <w:noProof/>
              </w:rPr>
              <w:t>Annexe : L’islam est-il une secte, au sens de la MIVILUDES ?</w:t>
            </w:r>
            <w:r w:rsidR="00D26E9F">
              <w:rPr>
                <w:noProof/>
                <w:webHidden/>
              </w:rPr>
              <w:tab/>
            </w:r>
            <w:r w:rsidR="00D26E9F">
              <w:rPr>
                <w:noProof/>
                <w:webHidden/>
              </w:rPr>
              <w:fldChar w:fldCharType="begin"/>
            </w:r>
            <w:r w:rsidR="00D26E9F">
              <w:rPr>
                <w:noProof/>
                <w:webHidden/>
              </w:rPr>
              <w:instrText xml:space="preserve"> PAGEREF _Toc48033070 \h </w:instrText>
            </w:r>
            <w:r w:rsidR="00D26E9F">
              <w:rPr>
                <w:noProof/>
                <w:webHidden/>
              </w:rPr>
            </w:r>
            <w:r w:rsidR="00D26E9F">
              <w:rPr>
                <w:noProof/>
                <w:webHidden/>
              </w:rPr>
              <w:fldChar w:fldCharType="separate"/>
            </w:r>
            <w:r w:rsidR="00D26E9F">
              <w:rPr>
                <w:noProof/>
                <w:webHidden/>
              </w:rPr>
              <w:t>37</w:t>
            </w:r>
            <w:r w:rsidR="00D26E9F">
              <w:rPr>
                <w:noProof/>
                <w:webHidden/>
              </w:rPr>
              <w:fldChar w:fldCharType="end"/>
            </w:r>
          </w:hyperlink>
        </w:p>
        <w:p w14:paraId="0C7FA193" w14:textId="6E475AE9" w:rsidR="00D26E9F" w:rsidRDefault="00000000">
          <w:pPr>
            <w:pStyle w:val="TM2"/>
            <w:tabs>
              <w:tab w:val="left" w:pos="880"/>
              <w:tab w:val="right" w:leader="dot" w:pos="10790"/>
            </w:tabs>
            <w:rPr>
              <w:rFonts w:eastAsiaTheme="minorEastAsia"/>
              <w:noProof/>
              <w:lang w:eastAsia="fr-FR"/>
            </w:rPr>
          </w:pPr>
          <w:hyperlink w:anchor="_Toc48033071" w:history="1">
            <w:r w:rsidR="00D26E9F" w:rsidRPr="009D6B4A">
              <w:rPr>
                <w:rStyle w:val="Lienhypertexte"/>
                <w:noProof/>
              </w:rPr>
              <w:t>24.1</w:t>
            </w:r>
            <w:r w:rsidR="00D26E9F">
              <w:rPr>
                <w:rFonts w:eastAsiaTheme="minorEastAsia"/>
                <w:noProof/>
                <w:lang w:eastAsia="fr-FR"/>
              </w:rPr>
              <w:tab/>
            </w:r>
            <w:r w:rsidR="00D26E9F" w:rsidRPr="009D6B4A">
              <w:rPr>
                <w:rStyle w:val="Lienhypertexte"/>
                <w:noProof/>
              </w:rPr>
              <w:t>L’islam est-il une immense secte intolérante ?</w:t>
            </w:r>
            <w:r w:rsidR="00D26E9F">
              <w:rPr>
                <w:noProof/>
                <w:webHidden/>
              </w:rPr>
              <w:tab/>
            </w:r>
            <w:r w:rsidR="00D26E9F">
              <w:rPr>
                <w:noProof/>
                <w:webHidden/>
              </w:rPr>
              <w:fldChar w:fldCharType="begin"/>
            </w:r>
            <w:r w:rsidR="00D26E9F">
              <w:rPr>
                <w:noProof/>
                <w:webHidden/>
              </w:rPr>
              <w:instrText xml:space="preserve"> PAGEREF _Toc48033071 \h </w:instrText>
            </w:r>
            <w:r w:rsidR="00D26E9F">
              <w:rPr>
                <w:noProof/>
                <w:webHidden/>
              </w:rPr>
            </w:r>
            <w:r w:rsidR="00D26E9F">
              <w:rPr>
                <w:noProof/>
                <w:webHidden/>
              </w:rPr>
              <w:fldChar w:fldCharType="separate"/>
            </w:r>
            <w:r w:rsidR="00D26E9F">
              <w:rPr>
                <w:noProof/>
                <w:webHidden/>
              </w:rPr>
              <w:t>37</w:t>
            </w:r>
            <w:r w:rsidR="00D26E9F">
              <w:rPr>
                <w:noProof/>
                <w:webHidden/>
              </w:rPr>
              <w:fldChar w:fldCharType="end"/>
            </w:r>
          </w:hyperlink>
        </w:p>
        <w:p w14:paraId="17662C6B" w14:textId="1DA0CF51" w:rsidR="00D26E9F" w:rsidRDefault="00000000">
          <w:pPr>
            <w:pStyle w:val="TM2"/>
            <w:tabs>
              <w:tab w:val="left" w:pos="880"/>
              <w:tab w:val="right" w:leader="dot" w:pos="10790"/>
            </w:tabs>
            <w:rPr>
              <w:rFonts w:eastAsiaTheme="minorEastAsia"/>
              <w:noProof/>
              <w:lang w:eastAsia="fr-FR"/>
            </w:rPr>
          </w:pPr>
          <w:hyperlink w:anchor="_Toc48033072" w:history="1">
            <w:r w:rsidR="00D26E9F" w:rsidRPr="009D6B4A">
              <w:rPr>
                <w:rStyle w:val="Lienhypertexte"/>
                <w:noProof/>
              </w:rPr>
              <w:t>24.2</w:t>
            </w:r>
            <w:r w:rsidR="00D26E9F">
              <w:rPr>
                <w:rFonts w:eastAsiaTheme="minorEastAsia"/>
                <w:noProof/>
                <w:lang w:eastAsia="fr-FR"/>
              </w:rPr>
              <w:tab/>
            </w:r>
            <w:r w:rsidR="00D26E9F" w:rsidRPr="009D6B4A">
              <w:rPr>
                <w:rStyle w:val="Lienhypertexte"/>
                <w:noProof/>
              </w:rPr>
              <w:t>Mahomet était-il un gourou ?</w:t>
            </w:r>
            <w:r w:rsidR="00D26E9F">
              <w:rPr>
                <w:noProof/>
                <w:webHidden/>
              </w:rPr>
              <w:tab/>
            </w:r>
            <w:r w:rsidR="00D26E9F">
              <w:rPr>
                <w:noProof/>
                <w:webHidden/>
              </w:rPr>
              <w:fldChar w:fldCharType="begin"/>
            </w:r>
            <w:r w:rsidR="00D26E9F">
              <w:rPr>
                <w:noProof/>
                <w:webHidden/>
              </w:rPr>
              <w:instrText xml:space="preserve"> PAGEREF _Toc48033072 \h </w:instrText>
            </w:r>
            <w:r w:rsidR="00D26E9F">
              <w:rPr>
                <w:noProof/>
                <w:webHidden/>
              </w:rPr>
            </w:r>
            <w:r w:rsidR="00D26E9F">
              <w:rPr>
                <w:noProof/>
                <w:webHidden/>
              </w:rPr>
              <w:fldChar w:fldCharType="separate"/>
            </w:r>
            <w:r w:rsidR="00D26E9F">
              <w:rPr>
                <w:noProof/>
                <w:webHidden/>
              </w:rPr>
              <w:t>39</w:t>
            </w:r>
            <w:r w:rsidR="00D26E9F">
              <w:rPr>
                <w:noProof/>
                <w:webHidden/>
              </w:rPr>
              <w:fldChar w:fldCharType="end"/>
            </w:r>
          </w:hyperlink>
        </w:p>
        <w:p w14:paraId="45C2B832" w14:textId="126C24EE" w:rsidR="00D26E9F" w:rsidRDefault="00000000">
          <w:pPr>
            <w:pStyle w:val="TM1"/>
            <w:tabs>
              <w:tab w:val="left" w:pos="660"/>
              <w:tab w:val="right" w:leader="dot" w:pos="10790"/>
            </w:tabs>
            <w:rPr>
              <w:rFonts w:eastAsiaTheme="minorEastAsia"/>
              <w:noProof/>
              <w:lang w:eastAsia="fr-FR"/>
            </w:rPr>
          </w:pPr>
          <w:hyperlink w:anchor="_Toc48033073" w:history="1">
            <w:r w:rsidR="00D26E9F" w:rsidRPr="009D6B4A">
              <w:rPr>
                <w:rStyle w:val="Lienhypertexte"/>
                <w:noProof/>
              </w:rPr>
              <w:t>25</w:t>
            </w:r>
            <w:r w:rsidR="00D26E9F">
              <w:rPr>
                <w:rFonts w:eastAsiaTheme="minorEastAsia"/>
                <w:noProof/>
                <w:lang w:eastAsia="fr-FR"/>
              </w:rPr>
              <w:tab/>
            </w:r>
            <w:r w:rsidR="00D26E9F" w:rsidRPr="009D6B4A">
              <w:rPr>
                <w:rStyle w:val="Lienhypertexte"/>
                <w:noProof/>
              </w:rPr>
              <w:t>Annexe : Le déficit des savoirs scientifiques et d’inventivité dans les pays musulmans</w:t>
            </w:r>
            <w:r w:rsidR="00D26E9F">
              <w:rPr>
                <w:noProof/>
                <w:webHidden/>
              </w:rPr>
              <w:tab/>
            </w:r>
            <w:r w:rsidR="00D26E9F">
              <w:rPr>
                <w:noProof/>
                <w:webHidden/>
              </w:rPr>
              <w:fldChar w:fldCharType="begin"/>
            </w:r>
            <w:r w:rsidR="00D26E9F">
              <w:rPr>
                <w:noProof/>
                <w:webHidden/>
              </w:rPr>
              <w:instrText xml:space="preserve"> PAGEREF _Toc48033073 \h </w:instrText>
            </w:r>
            <w:r w:rsidR="00D26E9F">
              <w:rPr>
                <w:noProof/>
                <w:webHidden/>
              </w:rPr>
            </w:r>
            <w:r w:rsidR="00D26E9F">
              <w:rPr>
                <w:noProof/>
                <w:webHidden/>
              </w:rPr>
              <w:fldChar w:fldCharType="separate"/>
            </w:r>
            <w:r w:rsidR="00D26E9F">
              <w:rPr>
                <w:noProof/>
                <w:webHidden/>
              </w:rPr>
              <w:t>40</w:t>
            </w:r>
            <w:r w:rsidR="00D26E9F">
              <w:rPr>
                <w:noProof/>
                <w:webHidden/>
              </w:rPr>
              <w:fldChar w:fldCharType="end"/>
            </w:r>
          </w:hyperlink>
        </w:p>
        <w:p w14:paraId="5A214043" w14:textId="7E0ACAF5" w:rsidR="00D26E9F" w:rsidRDefault="00000000">
          <w:pPr>
            <w:pStyle w:val="TM2"/>
            <w:tabs>
              <w:tab w:val="left" w:pos="880"/>
              <w:tab w:val="right" w:leader="dot" w:pos="10790"/>
            </w:tabs>
            <w:rPr>
              <w:rFonts w:eastAsiaTheme="minorEastAsia"/>
              <w:noProof/>
              <w:lang w:eastAsia="fr-FR"/>
            </w:rPr>
          </w:pPr>
          <w:hyperlink w:anchor="_Toc48033074" w:history="1">
            <w:r w:rsidR="00D26E9F" w:rsidRPr="009D6B4A">
              <w:rPr>
                <w:rStyle w:val="Lienhypertexte"/>
                <w:rFonts w:eastAsia="Times New Roman"/>
                <w:noProof/>
              </w:rPr>
              <w:t>25.1</w:t>
            </w:r>
            <w:r w:rsidR="00D26E9F">
              <w:rPr>
                <w:rFonts w:eastAsiaTheme="minorEastAsia"/>
                <w:noProof/>
                <w:lang w:eastAsia="fr-FR"/>
              </w:rPr>
              <w:tab/>
            </w:r>
            <w:r w:rsidR="00D26E9F" w:rsidRPr="009D6B4A">
              <w:rPr>
                <w:rStyle w:val="Lienhypertexte"/>
                <w:rFonts w:eastAsia="Times New Roman"/>
                <w:noProof/>
              </w:rPr>
              <w:t>Le déficit en musées scientifiques dans le monde musulman</w:t>
            </w:r>
            <w:r w:rsidR="00D26E9F">
              <w:rPr>
                <w:noProof/>
                <w:webHidden/>
              </w:rPr>
              <w:tab/>
            </w:r>
            <w:r w:rsidR="00D26E9F">
              <w:rPr>
                <w:noProof/>
                <w:webHidden/>
              </w:rPr>
              <w:fldChar w:fldCharType="begin"/>
            </w:r>
            <w:r w:rsidR="00D26E9F">
              <w:rPr>
                <w:noProof/>
                <w:webHidden/>
              </w:rPr>
              <w:instrText xml:space="preserve"> PAGEREF _Toc48033074 \h </w:instrText>
            </w:r>
            <w:r w:rsidR="00D26E9F">
              <w:rPr>
                <w:noProof/>
                <w:webHidden/>
              </w:rPr>
            </w:r>
            <w:r w:rsidR="00D26E9F">
              <w:rPr>
                <w:noProof/>
                <w:webHidden/>
              </w:rPr>
              <w:fldChar w:fldCharType="separate"/>
            </w:r>
            <w:r w:rsidR="00D26E9F">
              <w:rPr>
                <w:noProof/>
                <w:webHidden/>
              </w:rPr>
              <w:t>40</w:t>
            </w:r>
            <w:r w:rsidR="00D26E9F">
              <w:rPr>
                <w:noProof/>
                <w:webHidden/>
              </w:rPr>
              <w:fldChar w:fldCharType="end"/>
            </w:r>
          </w:hyperlink>
        </w:p>
        <w:p w14:paraId="48AB2BF9" w14:textId="1E8754C4" w:rsidR="00D26E9F" w:rsidRDefault="00000000">
          <w:pPr>
            <w:pStyle w:val="TM2"/>
            <w:tabs>
              <w:tab w:val="left" w:pos="880"/>
              <w:tab w:val="right" w:leader="dot" w:pos="10790"/>
            </w:tabs>
            <w:rPr>
              <w:rFonts w:eastAsiaTheme="minorEastAsia"/>
              <w:noProof/>
              <w:lang w:eastAsia="fr-FR"/>
            </w:rPr>
          </w:pPr>
          <w:hyperlink w:anchor="_Toc48033075" w:history="1">
            <w:r w:rsidR="00D26E9F" w:rsidRPr="009D6B4A">
              <w:rPr>
                <w:rStyle w:val="Lienhypertexte"/>
                <w:rFonts w:eastAsia="Times New Roman"/>
                <w:noProof/>
              </w:rPr>
              <w:t>25.2</w:t>
            </w:r>
            <w:r w:rsidR="00D26E9F">
              <w:rPr>
                <w:rFonts w:eastAsiaTheme="minorEastAsia"/>
                <w:noProof/>
                <w:lang w:eastAsia="fr-FR"/>
              </w:rPr>
              <w:tab/>
            </w:r>
            <w:r w:rsidR="00D26E9F" w:rsidRPr="009D6B4A">
              <w:rPr>
                <w:rStyle w:val="Lienhypertexte"/>
                <w:rFonts w:eastAsia="Times New Roman"/>
                <w:noProof/>
              </w:rPr>
              <w:t>Le déficit en prix Nobel</w:t>
            </w:r>
            <w:r w:rsidR="00D26E9F">
              <w:rPr>
                <w:noProof/>
                <w:webHidden/>
              </w:rPr>
              <w:tab/>
            </w:r>
            <w:r w:rsidR="00D26E9F">
              <w:rPr>
                <w:noProof/>
                <w:webHidden/>
              </w:rPr>
              <w:fldChar w:fldCharType="begin"/>
            </w:r>
            <w:r w:rsidR="00D26E9F">
              <w:rPr>
                <w:noProof/>
                <w:webHidden/>
              </w:rPr>
              <w:instrText xml:space="preserve"> PAGEREF _Toc48033075 \h </w:instrText>
            </w:r>
            <w:r w:rsidR="00D26E9F">
              <w:rPr>
                <w:noProof/>
                <w:webHidden/>
              </w:rPr>
            </w:r>
            <w:r w:rsidR="00D26E9F">
              <w:rPr>
                <w:noProof/>
                <w:webHidden/>
              </w:rPr>
              <w:fldChar w:fldCharType="separate"/>
            </w:r>
            <w:r w:rsidR="00D26E9F">
              <w:rPr>
                <w:noProof/>
                <w:webHidden/>
              </w:rPr>
              <w:t>41</w:t>
            </w:r>
            <w:r w:rsidR="00D26E9F">
              <w:rPr>
                <w:noProof/>
                <w:webHidden/>
              </w:rPr>
              <w:fldChar w:fldCharType="end"/>
            </w:r>
          </w:hyperlink>
        </w:p>
        <w:p w14:paraId="69C2BCEE" w14:textId="7C90B7F1" w:rsidR="00D26E9F" w:rsidRDefault="00000000">
          <w:pPr>
            <w:pStyle w:val="TM2"/>
            <w:tabs>
              <w:tab w:val="left" w:pos="880"/>
              <w:tab w:val="right" w:leader="dot" w:pos="10790"/>
            </w:tabs>
            <w:rPr>
              <w:rFonts w:eastAsiaTheme="minorEastAsia"/>
              <w:noProof/>
              <w:lang w:eastAsia="fr-FR"/>
            </w:rPr>
          </w:pPr>
          <w:hyperlink w:anchor="_Toc48033076" w:history="1">
            <w:r w:rsidR="00D26E9F" w:rsidRPr="009D6B4A">
              <w:rPr>
                <w:rStyle w:val="Lienhypertexte"/>
                <w:rFonts w:eastAsia="Times New Roman"/>
                <w:noProof/>
              </w:rPr>
              <w:t>25.3</w:t>
            </w:r>
            <w:r w:rsidR="00D26E9F">
              <w:rPr>
                <w:rFonts w:eastAsiaTheme="minorEastAsia"/>
                <w:noProof/>
                <w:lang w:eastAsia="fr-FR"/>
              </w:rPr>
              <w:tab/>
            </w:r>
            <w:r w:rsidR="00D26E9F" w:rsidRPr="009D6B4A">
              <w:rPr>
                <w:rStyle w:val="Lienhypertexte"/>
                <w:rFonts w:eastAsia="Times New Roman"/>
                <w:noProof/>
              </w:rPr>
              <w:t>Le déficit de la production de livres</w:t>
            </w:r>
            <w:r w:rsidR="00D26E9F">
              <w:rPr>
                <w:noProof/>
                <w:webHidden/>
              </w:rPr>
              <w:tab/>
            </w:r>
            <w:r w:rsidR="00D26E9F">
              <w:rPr>
                <w:noProof/>
                <w:webHidden/>
              </w:rPr>
              <w:fldChar w:fldCharType="begin"/>
            </w:r>
            <w:r w:rsidR="00D26E9F">
              <w:rPr>
                <w:noProof/>
                <w:webHidden/>
              </w:rPr>
              <w:instrText xml:space="preserve"> PAGEREF _Toc48033076 \h </w:instrText>
            </w:r>
            <w:r w:rsidR="00D26E9F">
              <w:rPr>
                <w:noProof/>
                <w:webHidden/>
              </w:rPr>
            </w:r>
            <w:r w:rsidR="00D26E9F">
              <w:rPr>
                <w:noProof/>
                <w:webHidden/>
              </w:rPr>
              <w:fldChar w:fldCharType="separate"/>
            </w:r>
            <w:r w:rsidR="00D26E9F">
              <w:rPr>
                <w:noProof/>
                <w:webHidden/>
              </w:rPr>
              <w:t>42</w:t>
            </w:r>
            <w:r w:rsidR="00D26E9F">
              <w:rPr>
                <w:noProof/>
                <w:webHidden/>
              </w:rPr>
              <w:fldChar w:fldCharType="end"/>
            </w:r>
          </w:hyperlink>
        </w:p>
        <w:p w14:paraId="6ED6EF9E" w14:textId="00C039E8" w:rsidR="00D26E9F" w:rsidRDefault="00000000">
          <w:pPr>
            <w:pStyle w:val="TM2"/>
            <w:tabs>
              <w:tab w:val="left" w:pos="880"/>
              <w:tab w:val="right" w:leader="dot" w:pos="10790"/>
            </w:tabs>
            <w:rPr>
              <w:rFonts w:eastAsiaTheme="minorEastAsia"/>
              <w:noProof/>
              <w:lang w:eastAsia="fr-FR"/>
            </w:rPr>
          </w:pPr>
          <w:hyperlink w:anchor="_Toc48033077" w:history="1">
            <w:r w:rsidR="00D26E9F" w:rsidRPr="009D6B4A">
              <w:rPr>
                <w:rStyle w:val="Lienhypertexte"/>
                <w:rFonts w:eastAsia="Times New Roman"/>
                <w:noProof/>
              </w:rPr>
              <w:t>25.4</w:t>
            </w:r>
            <w:r w:rsidR="00D26E9F">
              <w:rPr>
                <w:rFonts w:eastAsiaTheme="minorEastAsia"/>
                <w:noProof/>
                <w:lang w:eastAsia="fr-FR"/>
              </w:rPr>
              <w:tab/>
            </w:r>
            <w:r w:rsidR="00D26E9F" w:rsidRPr="009D6B4A">
              <w:rPr>
                <w:rStyle w:val="Lienhypertexte"/>
                <w:rFonts w:eastAsia="Times New Roman"/>
                <w:noProof/>
              </w:rPr>
              <w:t>Le déficit en production de brevets</w:t>
            </w:r>
            <w:r w:rsidR="00D26E9F">
              <w:rPr>
                <w:noProof/>
                <w:webHidden/>
              </w:rPr>
              <w:tab/>
            </w:r>
            <w:r w:rsidR="00D26E9F">
              <w:rPr>
                <w:noProof/>
                <w:webHidden/>
              </w:rPr>
              <w:fldChar w:fldCharType="begin"/>
            </w:r>
            <w:r w:rsidR="00D26E9F">
              <w:rPr>
                <w:noProof/>
                <w:webHidden/>
              </w:rPr>
              <w:instrText xml:space="preserve"> PAGEREF _Toc48033077 \h </w:instrText>
            </w:r>
            <w:r w:rsidR="00D26E9F">
              <w:rPr>
                <w:noProof/>
                <w:webHidden/>
              </w:rPr>
            </w:r>
            <w:r w:rsidR="00D26E9F">
              <w:rPr>
                <w:noProof/>
                <w:webHidden/>
              </w:rPr>
              <w:fldChar w:fldCharType="separate"/>
            </w:r>
            <w:r w:rsidR="00D26E9F">
              <w:rPr>
                <w:noProof/>
                <w:webHidden/>
              </w:rPr>
              <w:t>43</w:t>
            </w:r>
            <w:r w:rsidR="00D26E9F">
              <w:rPr>
                <w:noProof/>
                <w:webHidden/>
              </w:rPr>
              <w:fldChar w:fldCharType="end"/>
            </w:r>
          </w:hyperlink>
        </w:p>
        <w:p w14:paraId="46B37596" w14:textId="08AD7DF3" w:rsidR="00D26E9F" w:rsidRDefault="00000000">
          <w:pPr>
            <w:pStyle w:val="TM2"/>
            <w:tabs>
              <w:tab w:val="left" w:pos="880"/>
              <w:tab w:val="right" w:leader="dot" w:pos="10790"/>
            </w:tabs>
            <w:rPr>
              <w:rFonts w:eastAsiaTheme="minorEastAsia"/>
              <w:noProof/>
              <w:lang w:eastAsia="fr-FR"/>
            </w:rPr>
          </w:pPr>
          <w:hyperlink w:anchor="_Toc48033078" w:history="1">
            <w:r w:rsidR="00D26E9F" w:rsidRPr="009D6B4A">
              <w:rPr>
                <w:rStyle w:val="Lienhypertexte"/>
                <w:rFonts w:eastAsia="Times New Roman"/>
                <w:noProof/>
              </w:rPr>
              <w:t>25.5</w:t>
            </w:r>
            <w:r w:rsidR="00D26E9F">
              <w:rPr>
                <w:rFonts w:eastAsiaTheme="minorEastAsia"/>
                <w:noProof/>
                <w:lang w:eastAsia="fr-FR"/>
              </w:rPr>
              <w:tab/>
            </w:r>
            <w:r w:rsidR="00D26E9F" w:rsidRPr="009D6B4A">
              <w:rPr>
                <w:rStyle w:val="Lienhypertexte"/>
                <w:rFonts w:eastAsia="Times New Roman"/>
                <w:noProof/>
              </w:rPr>
              <w:t>Le déficit de traduction d’œuvres étrangères vers l’arabe</w:t>
            </w:r>
            <w:r w:rsidR="00D26E9F">
              <w:rPr>
                <w:noProof/>
                <w:webHidden/>
              </w:rPr>
              <w:tab/>
            </w:r>
            <w:r w:rsidR="00D26E9F">
              <w:rPr>
                <w:noProof/>
                <w:webHidden/>
              </w:rPr>
              <w:fldChar w:fldCharType="begin"/>
            </w:r>
            <w:r w:rsidR="00D26E9F">
              <w:rPr>
                <w:noProof/>
                <w:webHidden/>
              </w:rPr>
              <w:instrText xml:space="preserve"> PAGEREF _Toc48033078 \h </w:instrText>
            </w:r>
            <w:r w:rsidR="00D26E9F">
              <w:rPr>
                <w:noProof/>
                <w:webHidden/>
              </w:rPr>
            </w:r>
            <w:r w:rsidR="00D26E9F">
              <w:rPr>
                <w:noProof/>
                <w:webHidden/>
              </w:rPr>
              <w:fldChar w:fldCharType="separate"/>
            </w:r>
            <w:r w:rsidR="00D26E9F">
              <w:rPr>
                <w:noProof/>
                <w:webHidden/>
              </w:rPr>
              <w:t>43</w:t>
            </w:r>
            <w:r w:rsidR="00D26E9F">
              <w:rPr>
                <w:noProof/>
                <w:webHidden/>
              </w:rPr>
              <w:fldChar w:fldCharType="end"/>
            </w:r>
          </w:hyperlink>
        </w:p>
        <w:p w14:paraId="6DB2D8A0" w14:textId="461939BE" w:rsidR="00D26E9F" w:rsidRDefault="00000000">
          <w:pPr>
            <w:pStyle w:val="TM2"/>
            <w:tabs>
              <w:tab w:val="left" w:pos="880"/>
              <w:tab w:val="right" w:leader="dot" w:pos="10790"/>
            </w:tabs>
            <w:rPr>
              <w:rFonts w:eastAsiaTheme="minorEastAsia"/>
              <w:noProof/>
              <w:lang w:eastAsia="fr-FR"/>
            </w:rPr>
          </w:pPr>
          <w:hyperlink w:anchor="_Toc48033079" w:history="1">
            <w:r w:rsidR="00D26E9F" w:rsidRPr="009D6B4A">
              <w:rPr>
                <w:rStyle w:val="Lienhypertexte"/>
                <w:noProof/>
              </w:rPr>
              <w:t>25.6</w:t>
            </w:r>
            <w:r w:rsidR="00D26E9F">
              <w:rPr>
                <w:rFonts w:eastAsiaTheme="minorEastAsia"/>
                <w:noProof/>
                <w:lang w:eastAsia="fr-FR"/>
              </w:rPr>
              <w:tab/>
            </w:r>
            <w:r w:rsidR="00D26E9F" w:rsidRPr="009D6B4A">
              <w:rPr>
                <w:rStyle w:val="Lienhypertexte"/>
                <w:noProof/>
              </w:rPr>
              <w:t>Bibliographie partielle locale à cette annexe sur le déficit de la production des savoirs scientifiques dans le monde musulman</w:t>
            </w:r>
            <w:r w:rsidR="00D26E9F">
              <w:rPr>
                <w:noProof/>
                <w:webHidden/>
              </w:rPr>
              <w:tab/>
            </w:r>
            <w:r w:rsidR="00D26E9F">
              <w:rPr>
                <w:noProof/>
                <w:webHidden/>
              </w:rPr>
              <w:fldChar w:fldCharType="begin"/>
            </w:r>
            <w:r w:rsidR="00D26E9F">
              <w:rPr>
                <w:noProof/>
                <w:webHidden/>
              </w:rPr>
              <w:instrText xml:space="preserve"> PAGEREF _Toc48033079 \h </w:instrText>
            </w:r>
            <w:r w:rsidR="00D26E9F">
              <w:rPr>
                <w:noProof/>
                <w:webHidden/>
              </w:rPr>
            </w:r>
            <w:r w:rsidR="00D26E9F">
              <w:rPr>
                <w:noProof/>
                <w:webHidden/>
              </w:rPr>
              <w:fldChar w:fldCharType="separate"/>
            </w:r>
            <w:r w:rsidR="00D26E9F">
              <w:rPr>
                <w:noProof/>
                <w:webHidden/>
              </w:rPr>
              <w:t>43</w:t>
            </w:r>
            <w:r w:rsidR="00D26E9F">
              <w:rPr>
                <w:noProof/>
                <w:webHidden/>
              </w:rPr>
              <w:fldChar w:fldCharType="end"/>
            </w:r>
          </w:hyperlink>
        </w:p>
        <w:p w14:paraId="3607DC1F" w14:textId="012D69DD" w:rsidR="00283B1B" w:rsidRDefault="00FF7FE3" w:rsidP="00311C23">
          <w:r>
            <w:rPr>
              <w:b/>
              <w:bCs/>
            </w:rPr>
            <w:fldChar w:fldCharType="end"/>
          </w:r>
        </w:p>
      </w:sdtContent>
    </w:sdt>
    <w:sectPr w:rsidR="00283B1B" w:rsidSect="004646F4">
      <w:footerReference w:type="default" r:id="rId9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E292A" w14:textId="77777777" w:rsidR="00856ED1" w:rsidRDefault="00856ED1" w:rsidP="004646F4">
      <w:pPr>
        <w:spacing w:after="0" w:line="240" w:lineRule="auto"/>
      </w:pPr>
      <w:r>
        <w:separator/>
      </w:r>
    </w:p>
  </w:endnote>
  <w:endnote w:type="continuationSeparator" w:id="0">
    <w:p w14:paraId="4A4B5502" w14:textId="77777777" w:rsidR="00856ED1" w:rsidRDefault="00856ED1" w:rsidP="00464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370433"/>
      <w:docPartObj>
        <w:docPartGallery w:val="Page Numbers (Bottom of Page)"/>
        <w:docPartUnique/>
      </w:docPartObj>
    </w:sdtPr>
    <w:sdtContent>
      <w:p w14:paraId="35E740D7" w14:textId="78605427" w:rsidR="00DB7EAD" w:rsidRDefault="00DB7EAD">
        <w:pPr>
          <w:pStyle w:val="Pieddepage"/>
          <w:jc w:val="center"/>
        </w:pPr>
        <w:r>
          <w:fldChar w:fldCharType="begin"/>
        </w:r>
        <w:r>
          <w:instrText>PAGE   \* MERGEFORMAT</w:instrText>
        </w:r>
        <w:r>
          <w:fldChar w:fldCharType="separate"/>
        </w:r>
        <w:r>
          <w:t>2</w:t>
        </w:r>
        <w:r>
          <w:fldChar w:fldCharType="end"/>
        </w:r>
      </w:p>
    </w:sdtContent>
  </w:sdt>
  <w:p w14:paraId="65225DB3" w14:textId="77777777" w:rsidR="00DB7EAD" w:rsidRDefault="00DB7EA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9A817" w14:textId="77777777" w:rsidR="00856ED1" w:rsidRDefault="00856ED1" w:rsidP="004646F4">
      <w:pPr>
        <w:spacing w:after="0" w:line="240" w:lineRule="auto"/>
      </w:pPr>
      <w:r>
        <w:separator/>
      </w:r>
    </w:p>
  </w:footnote>
  <w:footnote w:type="continuationSeparator" w:id="0">
    <w:p w14:paraId="045AD5CC" w14:textId="77777777" w:rsidR="00856ED1" w:rsidRDefault="00856ED1" w:rsidP="004646F4">
      <w:pPr>
        <w:spacing w:after="0" w:line="240" w:lineRule="auto"/>
      </w:pPr>
      <w:r>
        <w:continuationSeparator/>
      </w:r>
    </w:p>
  </w:footnote>
  <w:footnote w:id="1">
    <w:p w14:paraId="24F01456" w14:textId="77777777" w:rsidR="00DB7EAD" w:rsidRPr="00CC5165" w:rsidRDefault="00DB7EAD" w:rsidP="00936544">
      <w:pPr>
        <w:pStyle w:val="Notedebasdepage"/>
      </w:pPr>
      <w:r>
        <w:rPr>
          <w:rStyle w:val="Appelnotedebasdep"/>
        </w:rPr>
        <w:footnoteRef/>
      </w:r>
      <w:r w:rsidRPr="00CC5165">
        <w:t xml:space="preserve"> Cf. </w:t>
      </w:r>
      <w:r w:rsidRPr="00CC5165">
        <w:rPr>
          <w:i/>
          <w:iCs/>
        </w:rPr>
        <w:t>Le syndrome de Stockholm</w:t>
      </w:r>
      <w:r w:rsidRPr="00CC5165">
        <w:t xml:space="preserve">, </w:t>
      </w:r>
      <w:hyperlink r:id="rId1" w:history="1">
        <w:r w:rsidRPr="006D3FEC">
          <w:rPr>
            <w:rStyle w:val="Lienhypertexte"/>
          </w:rPr>
          <w:t>https://www.lepsychologue.be/articles/syndrome-de-stockholm.php</w:t>
        </w:r>
      </w:hyperlink>
      <w:r>
        <w:t xml:space="preserve"> </w:t>
      </w:r>
    </w:p>
  </w:footnote>
  <w:footnote w:id="2">
    <w:p w14:paraId="2948EA61" w14:textId="77777777" w:rsidR="00DB7EAD" w:rsidRPr="00097379" w:rsidRDefault="00DB7EAD" w:rsidP="00936544">
      <w:pPr>
        <w:pStyle w:val="Notedebasdepage"/>
      </w:pPr>
      <w:r>
        <w:rPr>
          <w:rStyle w:val="Appelnotedebasdep"/>
        </w:rPr>
        <w:footnoteRef/>
      </w:r>
      <w:r w:rsidRPr="00097379">
        <w:t xml:space="preserve"> a) </w:t>
      </w:r>
      <w:r w:rsidRPr="00097379">
        <w:rPr>
          <w:i/>
          <w:iCs/>
        </w:rPr>
        <w:t>Théorie de l'engagement et de la dissonance - Psychologie Sociale</w:t>
      </w:r>
      <w:r w:rsidRPr="00097379">
        <w:t xml:space="preserve">, </w:t>
      </w:r>
      <w:hyperlink r:id="rId2" w:history="1">
        <w:r w:rsidRPr="006D3FEC">
          <w:rPr>
            <w:rStyle w:val="Lienhypertexte"/>
          </w:rPr>
          <w:t>https://www.psychologie-sociale.com/index.php/fr/theories/influence/10-theorie-de-l-engagement-et-de-la-dissonance</w:t>
        </w:r>
      </w:hyperlink>
      <w:r>
        <w:t xml:space="preserve"> </w:t>
      </w:r>
    </w:p>
    <w:p w14:paraId="6D545B7C" w14:textId="77777777" w:rsidR="00DB7EAD" w:rsidRPr="00097379" w:rsidRDefault="00DB7EAD" w:rsidP="00936544">
      <w:pPr>
        <w:pStyle w:val="Notedebasdepage"/>
      </w:pPr>
      <w:r w:rsidRPr="00097379">
        <w:t xml:space="preserve">b) </w:t>
      </w:r>
      <w:r w:rsidRPr="00097379">
        <w:rPr>
          <w:i/>
          <w:iCs/>
        </w:rPr>
        <w:t>La Théorie de l'engagement</w:t>
      </w:r>
      <w:r w:rsidRPr="00097379">
        <w:t xml:space="preserve">, </w:t>
      </w:r>
      <w:hyperlink r:id="rId3" w:history="1">
        <w:r w:rsidRPr="006D3FEC">
          <w:rPr>
            <w:rStyle w:val="Lienhypertexte"/>
          </w:rPr>
          <w:t>http://scienceseducation.free.fr/1_la_theorie_de_lengagement.html</w:t>
        </w:r>
      </w:hyperlink>
      <w:r>
        <w:t xml:space="preserve"> </w:t>
      </w:r>
    </w:p>
    <w:p w14:paraId="5846927D" w14:textId="77777777" w:rsidR="00DB7EAD" w:rsidRPr="00097379" w:rsidRDefault="00DB7EAD" w:rsidP="00936544">
      <w:pPr>
        <w:pStyle w:val="Notedebasdepage"/>
      </w:pPr>
      <w:r w:rsidRPr="00097379">
        <w:t xml:space="preserve">c) </w:t>
      </w:r>
      <w:r w:rsidRPr="00097379">
        <w:rPr>
          <w:i/>
          <w:iCs/>
        </w:rPr>
        <w:t>La psychologie de l'engagement</w:t>
      </w:r>
      <w:r w:rsidRPr="00097379">
        <w:t xml:space="preserve">, </w:t>
      </w:r>
      <w:hyperlink r:id="rId4" w:history="1">
        <w:r w:rsidRPr="006D3FEC">
          <w:rPr>
            <w:rStyle w:val="Lienhypertexte"/>
          </w:rPr>
          <w:t>http://www.lsv.fr/~finkel/2006-07/JA-petite%20intro%20a%CC%80%20l%27engagement.doc</w:t>
        </w:r>
      </w:hyperlink>
      <w:r>
        <w:t xml:space="preserve"> </w:t>
      </w:r>
    </w:p>
    <w:p w14:paraId="266EBBB9" w14:textId="77777777" w:rsidR="00DB7EAD" w:rsidRPr="00097379" w:rsidRDefault="00DB7EAD" w:rsidP="00936544">
      <w:pPr>
        <w:pStyle w:val="Notedebasdepage"/>
      </w:pPr>
      <w:r w:rsidRPr="00097379">
        <w:t xml:space="preserve">d) </w:t>
      </w:r>
      <w:r w:rsidRPr="00097379">
        <w:rPr>
          <w:i/>
          <w:iCs/>
        </w:rPr>
        <w:t>La théorie de l'engagement (Charles Kiesler),</w:t>
      </w:r>
      <w:r w:rsidRPr="00097379">
        <w:t xml:space="preserve"> </w:t>
      </w:r>
      <w:hyperlink r:id="rId5" w:history="1">
        <w:r w:rsidRPr="006D3FEC">
          <w:rPr>
            <w:rStyle w:val="Lienhypertexte"/>
          </w:rPr>
          <w:t>https://www.changement.pm/blog/charles-kiesler-theorie-de-lengagement/</w:t>
        </w:r>
      </w:hyperlink>
      <w:r>
        <w:t xml:space="preserve"> </w:t>
      </w:r>
    </w:p>
    <w:p w14:paraId="01247AC8" w14:textId="77777777" w:rsidR="00DB7EAD" w:rsidRPr="00097379" w:rsidRDefault="00DB7EAD" w:rsidP="00936544">
      <w:pPr>
        <w:pStyle w:val="Notedebasdepage"/>
      </w:pPr>
      <w:r w:rsidRPr="00097379">
        <w:t xml:space="preserve">e) </w:t>
      </w:r>
      <w:r w:rsidRPr="00097379">
        <w:rPr>
          <w:i/>
          <w:iCs/>
        </w:rPr>
        <w:t>Dissonance cognitive et engagement : lorsque deux comportements de soumission sont en contradiction avec la même attitude,</w:t>
      </w:r>
      <w:r w:rsidRPr="00097379">
        <w:t xml:space="preserve"> Robert-Vincent Joule et Touati </w:t>
      </w:r>
      <w:proofErr w:type="spellStart"/>
      <w:r w:rsidRPr="00097379">
        <w:t>Azdia</w:t>
      </w:r>
      <w:proofErr w:type="spellEnd"/>
      <w:r w:rsidRPr="00097379">
        <w:t xml:space="preserve">, </w:t>
      </w:r>
      <w:r w:rsidRPr="00097379">
        <w:rPr>
          <w:i/>
          <w:iCs/>
        </w:rPr>
        <w:t>Les Cahiers Internationaux de Psychologie Sociale</w:t>
      </w:r>
      <w:r w:rsidRPr="00097379">
        <w:t xml:space="preserve"> 2004/4 (Numéro 64), pages 5 à 11, </w:t>
      </w:r>
      <w:hyperlink r:id="rId6" w:history="1">
        <w:r w:rsidRPr="006D3FEC">
          <w:rPr>
            <w:rStyle w:val="Lienhypertexte"/>
          </w:rPr>
          <w:t>https://www.cairn.info/revue-les-cahiers-internationaux-de-psychologie-sociale-2004-4-page-5.htm</w:t>
        </w:r>
      </w:hyperlink>
      <w:r>
        <w:t xml:space="preserve"> </w:t>
      </w:r>
    </w:p>
    <w:p w14:paraId="6F870493" w14:textId="77777777" w:rsidR="00DB7EAD" w:rsidRPr="00097379" w:rsidRDefault="00DB7EAD" w:rsidP="00936544">
      <w:pPr>
        <w:pStyle w:val="Notedebasdepage"/>
      </w:pPr>
      <w:r w:rsidRPr="00097379">
        <w:t xml:space="preserve">f) </w:t>
      </w:r>
      <w:r w:rsidRPr="00097379">
        <w:rPr>
          <w:i/>
          <w:iCs/>
        </w:rPr>
        <w:t>La psychologie du travail a-t-elle sa place dans le monde des RH? Les théories de l’engagement</w:t>
      </w:r>
      <w:r w:rsidRPr="00097379">
        <w:t xml:space="preserve">, </w:t>
      </w:r>
      <w:hyperlink r:id="rId7" w:history="1">
        <w:r w:rsidRPr="006D3FEC">
          <w:rPr>
            <w:rStyle w:val="Lienhypertexte"/>
          </w:rPr>
          <w:t>http://psychologie-travail-rh.over-blog.com/page-3525376.html</w:t>
        </w:r>
      </w:hyperlink>
      <w:r>
        <w:t xml:space="preserve"> </w:t>
      </w:r>
    </w:p>
    <w:p w14:paraId="29C764E7" w14:textId="77777777" w:rsidR="00DB7EAD" w:rsidRPr="00097379" w:rsidRDefault="00DB7EAD" w:rsidP="00936544">
      <w:pPr>
        <w:pStyle w:val="Notedebasdepage"/>
      </w:pPr>
      <w:r w:rsidRPr="00097379">
        <w:t xml:space="preserve">g) </w:t>
      </w:r>
      <w:r w:rsidRPr="00097379">
        <w:rPr>
          <w:i/>
          <w:iCs/>
        </w:rPr>
        <w:t>La psychologie de l'engagement ou l'art d'obtenir sans imposer (extraits).</w:t>
      </w:r>
      <w:r w:rsidRPr="00097379">
        <w:t xml:space="preserve"> Robert-Vincent Joule, </w:t>
      </w:r>
      <w:hyperlink r:id="rId8" w:history="1">
        <w:r w:rsidRPr="006D3FEC">
          <w:rPr>
            <w:rStyle w:val="Lienhypertexte"/>
          </w:rPr>
          <w:t>https://crcom.ac-versailles.fr/IMG/doc/RV_Joule.doc</w:t>
        </w:r>
      </w:hyperlink>
      <w:r>
        <w:t xml:space="preserve"> </w:t>
      </w:r>
    </w:p>
    <w:p w14:paraId="6176CDB4" w14:textId="77777777" w:rsidR="00DB7EAD" w:rsidRPr="00097379" w:rsidRDefault="00DB7EAD" w:rsidP="00936544">
      <w:pPr>
        <w:pStyle w:val="Notedebasdepage"/>
      </w:pPr>
      <w:r w:rsidRPr="00097379">
        <w:t xml:space="preserve">h) </w:t>
      </w:r>
      <w:r w:rsidRPr="00097379">
        <w:rPr>
          <w:i/>
          <w:iCs/>
        </w:rPr>
        <w:t>La psychologie de l'engagement</w:t>
      </w:r>
      <w:r w:rsidRPr="00097379">
        <w:t xml:space="preserve">, Robert-Vincent Joule, </w:t>
      </w:r>
      <w:hyperlink r:id="rId9" w:history="1">
        <w:r w:rsidRPr="006D3FEC">
          <w:rPr>
            <w:rStyle w:val="Lienhypertexte"/>
          </w:rPr>
          <w:t>http://www.chimie-mediterranee.fr/content/download/1127983/13033873/file/JOULE%20RV%20TEXTE%20Psychologie%20de%20l'engagement%20.pdf</w:t>
        </w:r>
      </w:hyperlink>
      <w:r>
        <w:t xml:space="preserve"> </w:t>
      </w:r>
    </w:p>
    <w:p w14:paraId="25BE5FCA" w14:textId="77777777" w:rsidR="00DB7EAD" w:rsidRDefault="00DB7EAD" w:rsidP="00936544">
      <w:pPr>
        <w:pStyle w:val="Notedebasdepage"/>
      </w:pPr>
      <w:r w:rsidRPr="00097379">
        <w:t xml:space="preserve">i) </w:t>
      </w:r>
      <w:r w:rsidRPr="00097379">
        <w:rPr>
          <w:i/>
          <w:iCs/>
        </w:rPr>
        <w:t>La technique du pied dans la porte ou comment influencer et obtenir sans s'imposer</w:t>
      </w:r>
      <w:r w:rsidRPr="00097379">
        <w:t xml:space="preserve">, </w:t>
      </w:r>
      <w:hyperlink r:id="rId10" w:history="1">
        <w:r w:rsidRPr="006D3FEC">
          <w:rPr>
            <w:rStyle w:val="Lienhypertexte"/>
          </w:rPr>
          <w:t>https://vie-attractive.blogspot.com/2016/09/technique-du-pied-dans-la-porte-comment-influencer-et-obtenir-sans-imposer.html</w:t>
        </w:r>
      </w:hyperlink>
      <w:r>
        <w:t xml:space="preserve"> </w:t>
      </w:r>
    </w:p>
    <w:p w14:paraId="136D835B" w14:textId="77777777" w:rsidR="00DB7EAD" w:rsidRPr="00097379" w:rsidRDefault="00DB7EAD" w:rsidP="00936544">
      <w:pPr>
        <w:pStyle w:val="Notedebasdepage"/>
      </w:pPr>
      <w:r>
        <w:t xml:space="preserve">j) </w:t>
      </w:r>
      <w:r w:rsidRPr="00097379">
        <w:rPr>
          <w:i/>
          <w:iCs/>
        </w:rPr>
        <w:t>Petit traité de manipulation à l'usage des honnêtes gens</w:t>
      </w:r>
      <w:r>
        <w:t>, Robert-Vincent Joule, Jean-Léon Beauvois, Presses Universitaires de Grenoble, 2014.</w:t>
      </w:r>
    </w:p>
  </w:footnote>
  <w:footnote w:id="3">
    <w:p w14:paraId="6B54EBA9" w14:textId="77777777" w:rsidR="00DB7EAD" w:rsidRPr="00087607" w:rsidRDefault="00DB7EAD" w:rsidP="00936544">
      <w:pPr>
        <w:pStyle w:val="Corpsdetexte3"/>
        <w:spacing w:line="240" w:lineRule="auto"/>
        <w:ind w:firstLine="0"/>
        <w:rPr>
          <w:rFonts w:ascii="Times New Roman" w:hAnsi="Times New Roman"/>
          <w:i/>
          <w:sz w:val="20"/>
        </w:rPr>
      </w:pPr>
      <w:r w:rsidRPr="00087607">
        <w:rPr>
          <w:rStyle w:val="Appelnotedebasdep"/>
          <w:rFonts w:ascii="Times New Roman" w:eastAsiaTheme="majorEastAsia" w:hAnsi="Times New Roman"/>
          <w:sz w:val="20"/>
        </w:rPr>
        <w:footnoteRef/>
      </w:r>
      <w:r w:rsidRPr="00087607">
        <w:rPr>
          <w:rFonts w:ascii="Times New Roman" w:hAnsi="Times New Roman"/>
          <w:sz w:val="20"/>
        </w:rPr>
        <w:t xml:space="preserve"> </w:t>
      </w:r>
      <w:r w:rsidRPr="00087607">
        <w:rPr>
          <w:rFonts w:ascii="Times New Roman" w:hAnsi="Times New Roman"/>
          <w:iCs/>
          <w:sz w:val="20"/>
        </w:rPr>
        <w:t xml:space="preserve">Robert Vincent Joule et Jean-Léon Beauvois, </w:t>
      </w:r>
      <w:r w:rsidRPr="00087607">
        <w:rPr>
          <w:rFonts w:ascii="Times New Roman" w:hAnsi="Times New Roman"/>
          <w:i/>
          <w:iCs/>
          <w:sz w:val="20"/>
        </w:rPr>
        <w:t>Petit Traité de manipulation à l’usage des honnêtes gens</w:t>
      </w:r>
      <w:r w:rsidRPr="00087607">
        <w:rPr>
          <w:rFonts w:ascii="Times New Roman" w:hAnsi="Times New Roman"/>
          <w:sz w:val="20"/>
        </w:rPr>
        <w:t xml:space="preserve">, </w:t>
      </w:r>
      <w:r w:rsidRPr="00087607">
        <w:rPr>
          <w:rFonts w:ascii="Times New Roman" w:hAnsi="Times New Roman"/>
          <w:iCs/>
          <w:sz w:val="20"/>
        </w:rPr>
        <w:t xml:space="preserve">Presses universitaires </w:t>
      </w:r>
      <w:proofErr w:type="gramStart"/>
      <w:r w:rsidRPr="00087607">
        <w:rPr>
          <w:rFonts w:ascii="Times New Roman" w:hAnsi="Times New Roman"/>
          <w:iCs/>
          <w:sz w:val="20"/>
        </w:rPr>
        <w:t>de  Grenoble</w:t>
      </w:r>
      <w:proofErr w:type="gramEnd"/>
      <w:r w:rsidRPr="00087607">
        <w:rPr>
          <w:rFonts w:ascii="Times New Roman" w:hAnsi="Times New Roman"/>
          <w:iCs/>
          <w:sz w:val="20"/>
        </w:rPr>
        <w:t xml:space="preserve"> (PUG), 2002.</w:t>
      </w:r>
    </w:p>
  </w:footnote>
  <w:footnote w:id="4">
    <w:p w14:paraId="33E195AD" w14:textId="77777777" w:rsidR="00DB7EAD" w:rsidRPr="00087607" w:rsidRDefault="00DB7EAD" w:rsidP="00936544">
      <w:pPr>
        <w:pStyle w:val="Corpsdetexte3"/>
        <w:spacing w:line="240" w:lineRule="auto"/>
        <w:ind w:firstLine="0"/>
        <w:rPr>
          <w:rFonts w:ascii="Times New Roman" w:hAnsi="Times New Roman"/>
          <w:sz w:val="20"/>
        </w:rPr>
      </w:pPr>
      <w:r w:rsidRPr="00087607">
        <w:rPr>
          <w:rStyle w:val="Appelnotedebasdep"/>
          <w:rFonts w:ascii="Times New Roman" w:eastAsiaTheme="majorEastAsia" w:hAnsi="Times New Roman"/>
          <w:sz w:val="20"/>
        </w:rPr>
        <w:footnoteRef/>
      </w:r>
      <w:r w:rsidRPr="00087607">
        <w:rPr>
          <w:rFonts w:ascii="Times New Roman" w:hAnsi="Times New Roman"/>
          <w:sz w:val="20"/>
        </w:rPr>
        <w:t xml:space="preserve"> </w:t>
      </w:r>
      <w:r w:rsidRPr="00087607">
        <w:rPr>
          <w:rFonts w:ascii="Times New Roman" w:hAnsi="Times New Roman"/>
          <w:iCs/>
          <w:sz w:val="20"/>
        </w:rPr>
        <w:t>Christian Morel,</w:t>
      </w:r>
      <w:r w:rsidRPr="00087607">
        <w:rPr>
          <w:rFonts w:ascii="Times New Roman" w:hAnsi="Times New Roman"/>
          <w:i/>
          <w:sz w:val="20"/>
        </w:rPr>
        <w:t xml:space="preserve"> </w:t>
      </w:r>
      <w:r w:rsidRPr="00087607">
        <w:rPr>
          <w:rFonts w:ascii="Times New Roman" w:hAnsi="Times New Roman"/>
          <w:i/>
          <w:iCs/>
          <w:sz w:val="20"/>
        </w:rPr>
        <w:t xml:space="preserve">Les Décisions </w:t>
      </w:r>
      <w:proofErr w:type="gramStart"/>
      <w:r w:rsidRPr="00087607">
        <w:rPr>
          <w:rFonts w:ascii="Times New Roman" w:hAnsi="Times New Roman"/>
          <w:i/>
          <w:iCs/>
          <w:sz w:val="20"/>
        </w:rPr>
        <w:t>absurdes,,</w:t>
      </w:r>
      <w:proofErr w:type="gramEnd"/>
      <w:r w:rsidRPr="00087607">
        <w:rPr>
          <w:rFonts w:ascii="Times New Roman" w:hAnsi="Times New Roman"/>
          <w:sz w:val="20"/>
        </w:rPr>
        <w:t xml:space="preserve"> Gallimard, 2002, Collection « </w:t>
      </w:r>
      <w:r w:rsidRPr="0068607C">
        <w:rPr>
          <w:rFonts w:ascii="Times New Roman" w:hAnsi="Times New Roman"/>
          <w:i/>
          <w:iCs/>
          <w:sz w:val="20"/>
        </w:rPr>
        <w:t>Bibliothèque des sciences humaines</w:t>
      </w:r>
      <w:r w:rsidRPr="00087607">
        <w:rPr>
          <w:rFonts w:ascii="Times New Roman" w:hAnsi="Times New Roman"/>
          <w:sz w:val="20"/>
        </w:rPr>
        <w:t> ».</w:t>
      </w:r>
    </w:p>
  </w:footnote>
  <w:footnote w:id="5">
    <w:p w14:paraId="188DF852" w14:textId="77777777" w:rsidR="00DB7EAD" w:rsidRDefault="00DB7EAD" w:rsidP="004646F4">
      <w:pPr>
        <w:pStyle w:val="Notedebasdepage"/>
      </w:pPr>
      <w:r w:rsidRPr="00DB6D78">
        <w:rPr>
          <w:rStyle w:val="Appelnotedebasdep"/>
        </w:rPr>
        <w:footnoteRef/>
      </w:r>
      <w:r>
        <w:t xml:space="preserve"> </w:t>
      </w:r>
      <w:r>
        <w:rPr>
          <w:rFonts w:cstheme="minorHAnsi"/>
          <w:shd w:val="clear" w:color="auto" w:fill="FFFFFF"/>
        </w:rPr>
        <w:t xml:space="preserve">Selon </w:t>
      </w:r>
      <w:proofErr w:type="spellStart"/>
      <w:r>
        <w:rPr>
          <w:rFonts w:cstheme="minorHAnsi"/>
          <w:shd w:val="clear" w:color="auto" w:fill="FFFFFF"/>
        </w:rPr>
        <w:t>Naëm</w:t>
      </w:r>
      <w:proofErr w:type="spellEnd"/>
      <w:r>
        <w:rPr>
          <w:rFonts w:cstheme="minorHAnsi"/>
          <w:shd w:val="clear" w:color="auto" w:fill="FFFFFF"/>
        </w:rPr>
        <w:t xml:space="preserve"> </w:t>
      </w:r>
      <w:proofErr w:type="spellStart"/>
      <w:r>
        <w:rPr>
          <w:rFonts w:cstheme="minorHAnsi"/>
          <w:shd w:val="clear" w:color="auto" w:fill="FFFFFF"/>
        </w:rPr>
        <w:t>Bestandji</w:t>
      </w:r>
      <w:proofErr w:type="spellEnd"/>
      <w:r>
        <w:rPr>
          <w:rFonts w:cstheme="minorHAnsi"/>
          <w:shd w:val="clear" w:color="auto" w:fill="FFFFFF"/>
        </w:rPr>
        <w:t xml:space="preserve"> « </w:t>
      </w:r>
      <w:r w:rsidRPr="00A53510">
        <w:rPr>
          <w:rFonts w:cstheme="minorHAnsi"/>
          <w:i/>
          <w:shd w:val="clear" w:color="auto" w:fill="FFFFFF"/>
        </w:rPr>
        <w:t>Les "</w:t>
      </w:r>
      <w:proofErr w:type="spellStart"/>
      <w:r w:rsidRPr="00A53510">
        <w:rPr>
          <w:rFonts w:cstheme="minorHAnsi"/>
          <w:i/>
          <w:shd w:val="clear" w:color="auto" w:fill="FFFFFF"/>
        </w:rPr>
        <w:t>décoloniaux</w:t>
      </w:r>
      <w:proofErr w:type="spellEnd"/>
      <w:r w:rsidRPr="00A53510">
        <w:rPr>
          <w:rFonts w:cstheme="minorHAnsi"/>
          <w:i/>
          <w:shd w:val="clear" w:color="auto" w:fill="FFFFFF"/>
        </w:rPr>
        <w:t>" et islamistes usent de ce que j'ai nommé la rhétorique d'inversion. Ils récupèrent les termes qui nous font sens (féminisme, "pro choix", "pudeur", laïcité, antiracisme, etc.) pour les inverser</w:t>
      </w:r>
      <w:r>
        <w:rPr>
          <w:rFonts w:cstheme="minorHAnsi"/>
          <w:shd w:val="clear" w:color="auto" w:fill="FFFFFF"/>
        </w:rPr>
        <w:t xml:space="preserve"> [pour en pervertir leur sens] » […] </w:t>
      </w:r>
      <w:r w:rsidRPr="0005659A">
        <w:t xml:space="preserve">« </w:t>
      </w:r>
      <w:r w:rsidRPr="0005659A">
        <w:rPr>
          <w:i/>
        </w:rPr>
        <w:t>Ils vont ainsi jusqu'à invoquer le féminisme pour légitimer le port du voile, la laïcité pour légitimer leurs revendications religieuses et l'universalisme pour légitimer le communautarisme</w:t>
      </w:r>
      <w:r w:rsidRPr="0005659A">
        <w:t>. »</w:t>
      </w:r>
      <w:r>
        <w:t xml:space="preserve">, selon les « vigilantes ». Cf. </w:t>
      </w:r>
      <w:r w:rsidRPr="00E44A9C">
        <w:rPr>
          <w:i/>
          <w:iCs/>
        </w:rPr>
        <w:t>La rhétorique d'inversion, cette arme redoutable des islamistes</w:t>
      </w:r>
      <w:r w:rsidRPr="00E44A9C">
        <w:t xml:space="preserve">, </w:t>
      </w:r>
      <w:proofErr w:type="spellStart"/>
      <w:r w:rsidRPr="00E44A9C">
        <w:t>Naëm</w:t>
      </w:r>
      <w:proofErr w:type="spellEnd"/>
      <w:r w:rsidRPr="00E44A9C">
        <w:t xml:space="preserve"> </w:t>
      </w:r>
      <w:proofErr w:type="spellStart"/>
      <w:r w:rsidRPr="00E44A9C">
        <w:t>Bestandji</w:t>
      </w:r>
      <w:proofErr w:type="spellEnd"/>
      <w:r w:rsidRPr="00E44A9C">
        <w:t xml:space="preserve">, </w:t>
      </w:r>
      <w:hyperlink r:id="rId11" w:history="1">
        <w:r w:rsidRPr="00396C5D">
          <w:rPr>
            <w:rStyle w:val="Lienhypertexte"/>
          </w:rPr>
          <w:t>https://www.atlantico.fr/decryptage/3344107/la-rhetorique-d-inversion-cette-arme-redoutable-des-islamistes-</w:t>
        </w:r>
      </w:hyperlink>
      <w:r>
        <w:t xml:space="preserve"> </w:t>
      </w:r>
    </w:p>
  </w:footnote>
  <w:footnote w:id="6">
    <w:p w14:paraId="197C1D0F" w14:textId="77777777" w:rsidR="00DB7EAD" w:rsidRDefault="00DB7EAD" w:rsidP="004646F4">
      <w:pPr>
        <w:pStyle w:val="Notedebasdepage"/>
      </w:pPr>
      <w:r w:rsidRPr="00DB6D78">
        <w:rPr>
          <w:rStyle w:val="Appelnotedebasdep"/>
        </w:rPr>
        <w:footnoteRef/>
      </w:r>
      <w:r w:rsidRPr="00DB6D78">
        <w:rPr>
          <w:vertAlign w:val="superscript"/>
        </w:rPr>
        <w:t xml:space="preserve"> </w:t>
      </w:r>
      <w:r>
        <w:t xml:space="preserve">Comme les islamistes, les nazis eux-aussi déformaient ou inversaient le sens des mots, pour mieux abuser, semer la </w:t>
      </w:r>
      <w:r w:rsidRPr="003116AD">
        <w:rPr>
          <w:b/>
        </w:rPr>
        <w:t>confusion</w:t>
      </w:r>
      <w:r>
        <w:t xml:space="preserve"> dans les esprits. Cf</w:t>
      </w:r>
      <w:r w:rsidRPr="00786C3D">
        <w:rPr>
          <w:i/>
        </w:rPr>
        <w:t>.  Victor Klemperer, LTI, la langue du Troisième Reich. Carnets d'un philologue</w:t>
      </w:r>
      <w:r w:rsidRPr="00786C3D">
        <w:t xml:space="preserve"> </w:t>
      </w:r>
      <w:r>
        <w:t>[</w:t>
      </w:r>
      <w:r w:rsidRPr="00786C3D">
        <w:t xml:space="preserve">Lingua </w:t>
      </w:r>
      <w:proofErr w:type="spellStart"/>
      <w:r w:rsidRPr="00786C3D">
        <w:t>Tertii</w:t>
      </w:r>
      <w:proofErr w:type="spellEnd"/>
      <w:r w:rsidRPr="00786C3D">
        <w:t xml:space="preserve"> </w:t>
      </w:r>
      <w:proofErr w:type="spellStart"/>
      <w:r w:rsidRPr="00786C3D">
        <w:t>Imperii</w:t>
      </w:r>
      <w:proofErr w:type="spellEnd"/>
      <w:r>
        <w:t>]</w:t>
      </w:r>
      <w:r w:rsidRPr="00786C3D">
        <w:t>, Victor Klemperer</w:t>
      </w:r>
      <w:r>
        <w:t xml:space="preserve"> (philologue)</w:t>
      </w:r>
      <w:r w:rsidRPr="00786C3D">
        <w:t>, Albin-Michel, 1996 et Agora Pocket n° 2002.</w:t>
      </w:r>
    </w:p>
  </w:footnote>
  <w:footnote w:id="7">
    <w:p w14:paraId="497395ED" w14:textId="77777777" w:rsidR="00DB7EAD" w:rsidRDefault="00DB7EAD" w:rsidP="004646F4">
      <w:pPr>
        <w:pStyle w:val="Notedebasdepage"/>
      </w:pPr>
      <w:r>
        <w:rPr>
          <w:rStyle w:val="Appelnotedebasdep"/>
        </w:rPr>
        <w:footnoteRef/>
      </w:r>
      <w:r>
        <w:t xml:space="preserve"> Ce sont des techniques de manipulations.</w:t>
      </w:r>
    </w:p>
    <w:p w14:paraId="724B77E4" w14:textId="77777777" w:rsidR="00DB7EAD" w:rsidRDefault="00DB7EAD" w:rsidP="004646F4">
      <w:pPr>
        <w:pStyle w:val="Notedebasdepage"/>
      </w:pPr>
      <w:r>
        <w:t xml:space="preserve">a) Une double contrainte est une situation dans laquelle une personne est soumise à deux contraintes ou pressions contradictoires ou incompatibles. Si la personne est ou se sent prisonnière de la situation, cela rend le problème insoluble et engendre à la fois troubles et souffrances mentales. Cf. </w:t>
      </w:r>
      <w:hyperlink r:id="rId12" w:history="1">
        <w:r w:rsidRPr="00396C5D">
          <w:rPr>
            <w:rStyle w:val="Lienhypertexte"/>
          </w:rPr>
          <w:t>https://fr.wikipedia.org/wiki/Double_contrainte</w:t>
        </w:r>
      </w:hyperlink>
      <w:r>
        <w:t xml:space="preserve"> </w:t>
      </w:r>
    </w:p>
    <w:p w14:paraId="54435B04" w14:textId="77777777" w:rsidR="00DB7EAD" w:rsidRDefault="00DB7EAD" w:rsidP="004646F4">
      <w:pPr>
        <w:pStyle w:val="Notedebasdepage"/>
      </w:pPr>
      <w:r>
        <w:t xml:space="preserve">b) Les injonctions contradictoires, dites aussi paradoxales, sont celles auxquelles on ne peut obéir sans désobéir. Telle l'injonction « Soyez spontané(e) ! ». Cf. </w:t>
      </w:r>
      <w:r w:rsidRPr="00741A14">
        <w:rPr>
          <w:i/>
          <w:iCs/>
        </w:rPr>
        <w:t>Comment faire face à des injonctions contradictoires ?</w:t>
      </w:r>
      <w:r>
        <w:t xml:space="preserve"> 06/01/14, </w:t>
      </w:r>
      <w:hyperlink r:id="rId13" w:history="1">
        <w:r w:rsidRPr="00396C5D">
          <w:rPr>
            <w:rStyle w:val="Lienhypertexte"/>
          </w:rPr>
          <w:t>https://www.lesechos.fr/2014/01/comment-faire-face-a-des-injonctions-contradictoires-269501</w:t>
        </w:r>
      </w:hyperlink>
      <w:r>
        <w:t xml:space="preserve"> </w:t>
      </w:r>
    </w:p>
    <w:p w14:paraId="37078597" w14:textId="77777777" w:rsidR="00DB7EAD" w:rsidRDefault="00DB7EAD" w:rsidP="004646F4">
      <w:pPr>
        <w:pStyle w:val="Notedebasdepage"/>
      </w:pPr>
      <w:r>
        <w:t xml:space="preserve">c) </w:t>
      </w:r>
      <w:r w:rsidRPr="00741A14">
        <w:rPr>
          <w:i/>
          <w:iCs/>
        </w:rPr>
        <w:t>L'injonction paradoxale ou le changement comme manipulation</w:t>
      </w:r>
      <w:r>
        <w:t xml:space="preserve">, Christophe Faurie, 22/09/14, </w:t>
      </w:r>
      <w:hyperlink r:id="rId14" w:history="1">
        <w:r w:rsidRPr="00396C5D">
          <w:rPr>
            <w:rStyle w:val="Lienhypertexte"/>
          </w:rPr>
          <w:t>https://www.journaldunet.com/management/expert/58514/l-injonction-paradoxale-ou-le-changement-comme-manipulation.shtml</w:t>
        </w:r>
      </w:hyperlink>
      <w:r>
        <w:t xml:space="preserve"> </w:t>
      </w:r>
    </w:p>
    <w:p w14:paraId="369CC33A" w14:textId="77777777" w:rsidR="00DB7EAD" w:rsidRDefault="00DB7EAD" w:rsidP="004646F4">
      <w:pPr>
        <w:pStyle w:val="Notedebasdepage"/>
      </w:pPr>
      <w:r>
        <w:t>d) Message comportant deux affirmations incompatibles, émis par une personne dominante : p. ex. l'injonction à un enfant d'"être spontané". (Psychologie) Commandement qui se contredit. Cf</w:t>
      </w:r>
      <w:r w:rsidRPr="00741A14">
        <w:rPr>
          <w:i/>
          <w:iCs/>
        </w:rPr>
        <w:t>. injonction contradictoire</w:t>
      </w:r>
      <w:r>
        <w:t xml:space="preserve">, </w:t>
      </w:r>
      <w:hyperlink r:id="rId15" w:history="1">
        <w:r w:rsidRPr="00396C5D">
          <w:rPr>
            <w:rStyle w:val="Lienhypertexte"/>
          </w:rPr>
          <w:t>https://fr.wiktionary.org/wiki/injonction_contradictoire</w:t>
        </w:r>
      </w:hyperlink>
      <w:r>
        <w:t xml:space="preserve"> </w:t>
      </w:r>
    </w:p>
    <w:p w14:paraId="36FA6BF3" w14:textId="77777777" w:rsidR="00DB7EAD" w:rsidRDefault="00DB7EAD" w:rsidP="004646F4">
      <w:pPr>
        <w:pStyle w:val="Notedebasdepage"/>
      </w:pPr>
      <w:r>
        <w:t xml:space="preserve">e) </w:t>
      </w:r>
      <w:r w:rsidRPr="00741A14">
        <w:rPr>
          <w:i/>
          <w:iCs/>
        </w:rPr>
        <w:t>Injonction paradoxale</w:t>
      </w:r>
      <w:r>
        <w:t xml:space="preserve">, </w:t>
      </w:r>
      <w:hyperlink r:id="rId16" w:history="1">
        <w:r w:rsidRPr="00396C5D">
          <w:rPr>
            <w:rStyle w:val="Lienhypertexte"/>
          </w:rPr>
          <w:t>https://www.psychologies.com/Dico-Psycho/Injonction-paradoxale</w:t>
        </w:r>
      </w:hyperlink>
      <w:r>
        <w:t xml:space="preserve"> </w:t>
      </w:r>
    </w:p>
    <w:p w14:paraId="400C27FD" w14:textId="77777777" w:rsidR="00DB7EAD" w:rsidRDefault="00DB7EAD" w:rsidP="004646F4">
      <w:pPr>
        <w:pStyle w:val="Notedebasdepage"/>
      </w:pPr>
      <w:r>
        <w:t xml:space="preserve">f) </w:t>
      </w:r>
      <w:r w:rsidRPr="00741A14">
        <w:rPr>
          <w:i/>
          <w:iCs/>
        </w:rPr>
        <w:t>Double contrainte et injonction paradoxale</w:t>
      </w:r>
      <w:r>
        <w:t xml:space="preserve">, Anne-Laure Buffet (auteur de VIOLENCES, La relation et la communication perverse), </w:t>
      </w:r>
      <w:hyperlink r:id="rId17" w:history="1">
        <w:r w:rsidRPr="00396C5D">
          <w:rPr>
            <w:rStyle w:val="Lienhypertexte"/>
          </w:rPr>
          <w:t>https://harcelementmoral.blog/2013/02/06/double-contrainte-et-injonction-paradoxale/</w:t>
        </w:r>
      </w:hyperlink>
      <w:r>
        <w:t xml:space="preserve"> </w:t>
      </w:r>
    </w:p>
    <w:p w14:paraId="2D66DF2A" w14:textId="77777777" w:rsidR="00DB7EAD" w:rsidRDefault="00DB7EAD" w:rsidP="004646F4">
      <w:pPr>
        <w:pStyle w:val="Notedebasdepage"/>
      </w:pPr>
      <w:r>
        <w:t xml:space="preserve">g) </w:t>
      </w:r>
      <w:r w:rsidRPr="00741A14">
        <w:rPr>
          <w:i/>
          <w:iCs/>
        </w:rPr>
        <w:t>La double contrainte : je gagne, tu perds</w:t>
      </w:r>
      <w:r>
        <w:t xml:space="preserve">, Adam </w:t>
      </w:r>
      <w:proofErr w:type="spellStart"/>
      <w:r>
        <w:t>Fartassi</w:t>
      </w:r>
      <w:proofErr w:type="spellEnd"/>
      <w:r>
        <w:t xml:space="preserve">, </w:t>
      </w:r>
      <w:hyperlink r:id="rId18" w:history="1">
        <w:r w:rsidRPr="00396C5D">
          <w:rPr>
            <w:rStyle w:val="Lienhypertexte"/>
          </w:rPr>
          <w:t>https://www.penserchanger.com/la-double-contrainte-je-gagne-tu-perds</w:t>
        </w:r>
      </w:hyperlink>
      <w:r>
        <w:t xml:space="preserve"> </w:t>
      </w:r>
    </w:p>
    <w:p w14:paraId="5E8C2852" w14:textId="77777777" w:rsidR="00DB7EAD" w:rsidRDefault="00DB7EAD" w:rsidP="004646F4">
      <w:pPr>
        <w:pStyle w:val="Notedebasdepage"/>
      </w:pPr>
      <w:r>
        <w:t xml:space="preserve">h) </w:t>
      </w:r>
      <w:r w:rsidRPr="00741A14">
        <w:rPr>
          <w:i/>
          <w:iCs/>
        </w:rPr>
        <w:t>Travail : peut-on résister aux injonctions paradoxales sans péter un boulon ?</w:t>
      </w:r>
      <w:r>
        <w:t xml:space="preserve"> Marion Rousset, 04/05/2015, </w:t>
      </w:r>
      <w:hyperlink r:id="rId19" w:history="1">
        <w:r w:rsidRPr="00396C5D">
          <w:rPr>
            <w:rStyle w:val="Lienhypertexte"/>
          </w:rPr>
          <w:t>https://www.telerama.fr/idees/travail-peut-on-resister-aux-injonctions-paradoxales-sans-peter-un-boulon,126025.php</w:t>
        </w:r>
      </w:hyperlink>
      <w:r>
        <w:t xml:space="preserve"> </w:t>
      </w:r>
    </w:p>
  </w:footnote>
  <w:footnote w:id="8">
    <w:p w14:paraId="69F98D9F" w14:textId="02A031DB" w:rsidR="00DB7EAD" w:rsidRDefault="00DB7EAD" w:rsidP="00261917">
      <w:pPr>
        <w:pStyle w:val="Notedebasdepage"/>
        <w:jc w:val="both"/>
      </w:pPr>
      <w:r>
        <w:rPr>
          <w:rStyle w:val="Appelnotedebasdep"/>
        </w:rPr>
        <w:footnoteRef/>
      </w:r>
      <w:r>
        <w:t xml:space="preserve"> </w:t>
      </w:r>
      <w:r w:rsidRPr="00FF6AC1">
        <w:rPr>
          <w:rFonts w:ascii="Calibri" w:eastAsia="Times New Roman" w:hAnsi="Calibri" w:cs="Calibri"/>
          <w:color w:val="1D2129"/>
          <w:lang w:eastAsia="fr-FR"/>
        </w:rPr>
        <w:t xml:space="preserve">Dominique Urvoy et Marie-Thérèse Urvoy, </w:t>
      </w:r>
      <w:r w:rsidRPr="00FF6AC1">
        <w:rPr>
          <w:rFonts w:ascii="Calibri" w:eastAsia="Times New Roman" w:hAnsi="Calibri" w:cs="Calibri"/>
          <w:i/>
          <w:iCs/>
          <w:color w:val="1D2129"/>
          <w:lang w:eastAsia="fr-FR"/>
        </w:rPr>
        <w:t>Enquête sur le miracle coranique</w:t>
      </w:r>
      <w:r w:rsidRPr="00FF6AC1">
        <w:rPr>
          <w:rFonts w:ascii="Calibri" w:eastAsia="Times New Roman" w:hAnsi="Calibri" w:cs="Calibri"/>
          <w:color w:val="1D2129"/>
          <w:lang w:eastAsia="fr-FR"/>
        </w:rPr>
        <w:t xml:space="preserve">, Ed. </w:t>
      </w:r>
      <w:proofErr w:type="gramStart"/>
      <w:r w:rsidRPr="00FF6AC1">
        <w:rPr>
          <w:rFonts w:ascii="Calibri" w:eastAsia="Times New Roman" w:hAnsi="Calibri" w:cs="Calibri"/>
          <w:color w:val="1D2129"/>
          <w:lang w:eastAsia="fr-FR"/>
        </w:rPr>
        <w:t>du</w:t>
      </w:r>
      <w:proofErr w:type="gramEnd"/>
      <w:r w:rsidRPr="00FF6AC1">
        <w:rPr>
          <w:rFonts w:ascii="Calibri" w:eastAsia="Times New Roman" w:hAnsi="Calibri" w:cs="Calibri"/>
          <w:color w:val="1D2129"/>
          <w:lang w:eastAsia="fr-FR"/>
        </w:rPr>
        <w:t xml:space="preserve"> Cerf, 2018, section "les cadres mentaux de l'</w:t>
      </w:r>
      <w:proofErr w:type="spellStart"/>
      <w:r w:rsidRPr="00FF6AC1">
        <w:rPr>
          <w:rFonts w:ascii="Calibri" w:eastAsia="Times New Roman" w:hAnsi="Calibri" w:cs="Calibri"/>
          <w:color w:val="1D2129"/>
          <w:lang w:eastAsia="fr-FR"/>
        </w:rPr>
        <w:t>igaz</w:t>
      </w:r>
      <w:proofErr w:type="spellEnd"/>
      <w:r w:rsidRPr="00FF6AC1">
        <w:rPr>
          <w:rFonts w:ascii="Calibri" w:eastAsia="Times New Roman" w:hAnsi="Calibri" w:cs="Calibri"/>
          <w:color w:val="1D2129"/>
          <w:lang w:eastAsia="fr-FR"/>
        </w:rPr>
        <w:t xml:space="preserve"> scientifique", p. 145 et </w:t>
      </w:r>
      <w:proofErr w:type="spellStart"/>
      <w:r w:rsidRPr="00FF6AC1">
        <w:rPr>
          <w:rFonts w:ascii="Calibri" w:eastAsia="Times New Roman" w:hAnsi="Calibri" w:cs="Calibri"/>
          <w:color w:val="1D2129"/>
          <w:lang w:eastAsia="fr-FR"/>
        </w:rPr>
        <w:t>suiv</w:t>
      </w:r>
      <w:proofErr w:type="spellEnd"/>
      <w:r w:rsidRPr="00FF6AC1">
        <w:rPr>
          <w:rFonts w:ascii="Calibri" w:eastAsia="Times New Roman" w:hAnsi="Calibri" w:cs="Calibri"/>
          <w:color w:val="1D2129"/>
          <w:lang w:eastAsia="fr-FR"/>
        </w:rPr>
        <w:t>.</w:t>
      </w:r>
    </w:p>
  </w:footnote>
  <w:footnote w:id="9">
    <w:p w14:paraId="014D0FD4" w14:textId="2EF4534A" w:rsidR="00DB7EAD" w:rsidRDefault="00DB7EAD">
      <w:pPr>
        <w:pStyle w:val="Notedebasdepage"/>
      </w:pPr>
      <w:r>
        <w:rPr>
          <w:rStyle w:val="Appelnotedebasdep"/>
        </w:rPr>
        <w:footnoteRef/>
      </w:r>
      <w:r>
        <w:t xml:space="preserve"> a) </w:t>
      </w:r>
      <w:r w:rsidRPr="00F73D6C">
        <w:rPr>
          <w:i/>
          <w:iCs/>
        </w:rPr>
        <w:t>Petit traité de manipulation à l’usage des honnêtes gens</w:t>
      </w:r>
      <w:r>
        <w:t>, Robert-Vincent Joule, Jean-Léon Beauvois, PUG, 2002.</w:t>
      </w:r>
    </w:p>
    <w:p w14:paraId="6E2C16D2" w14:textId="419DC81B" w:rsidR="00DB7EAD" w:rsidRDefault="00DB7EAD">
      <w:pPr>
        <w:pStyle w:val="Notedebasdepage"/>
      </w:pPr>
      <w:r>
        <w:t xml:space="preserve">b) </w:t>
      </w:r>
      <w:r w:rsidRPr="00F73D6C">
        <w:rPr>
          <w:i/>
          <w:iCs/>
        </w:rPr>
        <w:t>5 + 7 techniques de manipulation : comment les identifier et y réagir</w:t>
      </w:r>
      <w:r w:rsidRPr="00F73D6C">
        <w:t xml:space="preserve"> (vidéo)</w:t>
      </w:r>
      <w:r>
        <w:t>, Penser critique</w:t>
      </w:r>
      <w:r w:rsidRPr="00F73D6C">
        <w:t xml:space="preserve">, </w:t>
      </w:r>
      <w:hyperlink r:id="rId20" w:history="1">
        <w:r w:rsidRPr="00E8293A">
          <w:rPr>
            <w:rStyle w:val="Lienhypertexte"/>
          </w:rPr>
          <w:t>https://www.penser-critique.be/techniques-de-manipulation/</w:t>
        </w:r>
      </w:hyperlink>
      <w:r>
        <w:t xml:space="preserve"> </w:t>
      </w:r>
    </w:p>
  </w:footnote>
  <w:footnote w:id="10">
    <w:p w14:paraId="549A4CA7" w14:textId="369D40D8" w:rsidR="00DB7EAD" w:rsidRDefault="00DB7EAD">
      <w:pPr>
        <w:pStyle w:val="Notedebasdepage"/>
      </w:pPr>
      <w:r>
        <w:rPr>
          <w:rStyle w:val="Appelnotedebasdep"/>
        </w:rPr>
        <w:footnoteRef/>
      </w:r>
      <w:r>
        <w:t xml:space="preserve"> </w:t>
      </w:r>
      <w:hyperlink r:id="rId21" w:history="1">
        <w:r>
          <w:rPr>
            <w:rStyle w:val="Lienhypertexte"/>
          </w:rPr>
          <w:t>https://fr.wikipedia.org/wiki/Miracles_scientifiques_du_Coran</w:t>
        </w:r>
      </w:hyperlink>
    </w:p>
  </w:footnote>
  <w:footnote w:id="11">
    <w:p w14:paraId="7E10CD7A" w14:textId="4BDC02C3" w:rsidR="00DB7EAD" w:rsidRDefault="00DB7EAD">
      <w:pPr>
        <w:pStyle w:val="Notedebasdepage"/>
      </w:pPr>
      <w:r>
        <w:rPr>
          <w:rStyle w:val="Appelnotedebasdep"/>
        </w:rPr>
        <w:footnoteRef/>
      </w:r>
      <w:r>
        <w:t xml:space="preserve"> </w:t>
      </w:r>
      <w:r w:rsidRPr="00D235EF">
        <w:rPr>
          <w:i/>
          <w:iCs/>
        </w:rPr>
        <w:t>Voir La démocratie des crédules</w:t>
      </w:r>
      <w:r>
        <w:t>, Gérald Bronner, PUF, 2013.</w:t>
      </w:r>
    </w:p>
  </w:footnote>
  <w:footnote w:id="12">
    <w:p w14:paraId="1A35389D" w14:textId="77777777" w:rsidR="00DB7EAD" w:rsidRDefault="00DB7EAD" w:rsidP="00D423FC">
      <w:pPr>
        <w:pStyle w:val="Notedebasdepage"/>
      </w:pPr>
      <w:r>
        <w:rPr>
          <w:rStyle w:val="Appelnotedebasdep"/>
        </w:rPr>
        <w:footnoteRef/>
      </w:r>
      <w:r>
        <w:t xml:space="preserve"> </w:t>
      </w:r>
      <w:r w:rsidRPr="00AC2A5C">
        <w:rPr>
          <w:i/>
          <w:iCs/>
        </w:rPr>
        <w:t>600 000 hadiths et beaucoup de mensonges</w:t>
      </w:r>
      <w:r w:rsidRPr="00AC2A5C">
        <w:t xml:space="preserve">, </w:t>
      </w:r>
      <w:hyperlink r:id="rId22" w:history="1">
        <w:r w:rsidRPr="00CA1A03">
          <w:rPr>
            <w:rStyle w:val="Lienhypertexte"/>
          </w:rPr>
          <w:t>http://www.algerie-dz.com/forums/showthread.php?t=11767</w:t>
        </w:r>
      </w:hyperlink>
      <w:r>
        <w:t xml:space="preserve"> </w:t>
      </w:r>
    </w:p>
  </w:footnote>
  <w:footnote w:id="13">
    <w:p w14:paraId="06C9AE17" w14:textId="77777777" w:rsidR="00DB7EAD" w:rsidRDefault="00DB7EAD" w:rsidP="00D423FC">
      <w:pPr>
        <w:pStyle w:val="Notedebasdepage"/>
      </w:pPr>
      <w:r>
        <w:rPr>
          <w:rStyle w:val="Appelnotedebasdep"/>
        </w:rPr>
        <w:footnoteRef/>
      </w:r>
      <w:r>
        <w:t xml:space="preserve"> </w:t>
      </w:r>
      <w:r w:rsidRPr="00AC2A5C">
        <w:rPr>
          <w:i/>
          <w:iCs/>
        </w:rPr>
        <w:t>Les Hadiths authentiques du Prophète Muhammad</w:t>
      </w:r>
      <w:r w:rsidRPr="00AC2A5C">
        <w:t xml:space="preserve">, </w:t>
      </w:r>
      <w:hyperlink r:id="rId23" w:history="1">
        <w:r w:rsidRPr="00CA1A03">
          <w:rPr>
            <w:rStyle w:val="Lienhypertexte"/>
          </w:rPr>
          <w:t>http://bibliotheque-islamique.fr/hadith/</w:t>
        </w:r>
      </w:hyperlink>
      <w:r>
        <w:t xml:space="preserve"> </w:t>
      </w:r>
    </w:p>
  </w:footnote>
  <w:footnote w:id="14">
    <w:p w14:paraId="292DA1B5" w14:textId="0CB0D974" w:rsidR="00DB7EAD" w:rsidRDefault="00DB7EAD">
      <w:pPr>
        <w:pStyle w:val="Notedebasdepage"/>
      </w:pPr>
      <w:r>
        <w:rPr>
          <w:rStyle w:val="Appelnotedebasdep"/>
        </w:rPr>
        <w:footnoteRef/>
      </w:r>
      <w:r>
        <w:t xml:space="preserve"> </w:t>
      </w:r>
      <w:r w:rsidRPr="00526723">
        <w:rPr>
          <w:i/>
          <w:iCs/>
        </w:rPr>
        <w:t>La démarche scientifique face à la parapsychologie - Méthode et prudence scientifiques</w:t>
      </w:r>
      <w:r w:rsidRPr="00526723">
        <w:t xml:space="preserve">, Benjamin Lisan, Revue "Science &amp; pseudosciences" (SPS), 10 juillet 2004, 20 pages, </w:t>
      </w:r>
      <w:hyperlink r:id="rId24" w:history="1">
        <w:r w:rsidRPr="00E74DB6">
          <w:rPr>
            <w:rStyle w:val="Lienhypertexte"/>
          </w:rPr>
          <w:t>http://www.pseudo-sciences.org/article.php3?id_article=138</w:t>
        </w:r>
      </w:hyperlink>
      <w:r>
        <w:t xml:space="preserve"> </w:t>
      </w:r>
    </w:p>
  </w:footnote>
  <w:footnote w:id="15">
    <w:p w14:paraId="5922C738" w14:textId="63B54AAB" w:rsidR="00DB7EAD" w:rsidRDefault="00DB7EAD">
      <w:pPr>
        <w:pStyle w:val="Notedebasdepage"/>
      </w:pPr>
      <w:r>
        <w:rPr>
          <w:rStyle w:val="Appelnotedebasdep"/>
        </w:rPr>
        <w:footnoteRef/>
      </w:r>
      <w:r>
        <w:t xml:space="preserve"> Miracle, </w:t>
      </w:r>
      <w:hyperlink r:id="rId25" w:history="1">
        <w:r>
          <w:rPr>
            <w:rStyle w:val="Lienhypertexte"/>
          </w:rPr>
          <w:t>https://www.universalis.fr/encyclopedie/miracle</w:t>
        </w:r>
      </w:hyperlink>
    </w:p>
  </w:footnote>
  <w:footnote w:id="16">
    <w:p w14:paraId="2EE47654" w14:textId="35435CFA" w:rsidR="00DB7EAD" w:rsidRDefault="00DB7EAD" w:rsidP="000C0C82">
      <w:pPr>
        <w:pStyle w:val="Notedebasdepage"/>
        <w:jc w:val="both"/>
      </w:pPr>
      <w:r>
        <w:rPr>
          <w:rStyle w:val="Appelnotedebasdep"/>
        </w:rPr>
        <w:footnoteRef/>
      </w:r>
      <w:r>
        <w:t xml:space="preserve"> Il est possible que ces textes « sacrés », religieux, en relatant des fables (voire des mensonges) avaient surtout pour but de faire l’apologie, la propagande politico-religieuse, de de telle personnage, de telle idéologie politico-religieuse, afin d’assurer son succès.</w:t>
      </w:r>
    </w:p>
  </w:footnote>
  <w:footnote w:id="17">
    <w:p w14:paraId="36E67DDC" w14:textId="54013106" w:rsidR="00DB7EAD" w:rsidRPr="000C0C82" w:rsidRDefault="00DB7EAD" w:rsidP="000C0C82">
      <w:pPr>
        <w:pStyle w:val="Notedebasdepage"/>
        <w:jc w:val="both"/>
        <w:rPr>
          <w:rFonts w:ascii="Calibri" w:hAnsi="Calibri" w:cs="Calibri"/>
          <w:lang w:val="en-GB"/>
        </w:rPr>
      </w:pPr>
      <w:r w:rsidRPr="000C0C82">
        <w:rPr>
          <w:rStyle w:val="Appelnotedebasdep"/>
          <w:rFonts w:ascii="Calibri" w:hAnsi="Calibri" w:cs="Calibri"/>
        </w:rPr>
        <w:footnoteRef/>
      </w:r>
      <w:r w:rsidRPr="000C0C82">
        <w:rPr>
          <w:rFonts w:ascii="Calibri" w:hAnsi="Calibri" w:cs="Calibri"/>
        </w:rPr>
        <w:t xml:space="preserve"> </w:t>
      </w:r>
      <w:r w:rsidRPr="000C0C82">
        <w:rPr>
          <w:rFonts w:ascii="Calibri" w:hAnsi="Calibri" w:cs="Calibri"/>
          <w:shd w:val="clear" w:color="auto" w:fill="FFFFFF"/>
        </w:rPr>
        <w:t>Le </w:t>
      </w:r>
      <w:r w:rsidRPr="000C0C82">
        <w:rPr>
          <w:rFonts w:ascii="Calibri" w:hAnsi="Calibri" w:cs="Calibri"/>
          <w:b/>
          <w:bCs/>
          <w:shd w:val="clear" w:color="auto" w:fill="FFFFFF"/>
        </w:rPr>
        <w:t>syndrome de la queue de cheval</w:t>
      </w:r>
      <w:r w:rsidRPr="000C0C82">
        <w:rPr>
          <w:rFonts w:ascii="Calibri" w:hAnsi="Calibri" w:cs="Calibri"/>
          <w:shd w:val="clear" w:color="auto" w:fill="FFFFFF"/>
        </w:rPr>
        <w:t xml:space="preserve"> est une entité anatomique et clinique, traduisant une </w:t>
      </w:r>
      <w:r w:rsidRPr="000C0C82">
        <w:rPr>
          <w:rFonts w:ascii="Calibri" w:hAnsi="Calibri" w:cs="Calibri"/>
          <w:b/>
          <w:bCs/>
          <w:shd w:val="clear" w:color="auto" w:fill="FFFFFF"/>
        </w:rPr>
        <w:t>atteinte neurologique</w:t>
      </w:r>
      <w:r w:rsidRPr="000C0C82">
        <w:rPr>
          <w:rFonts w:ascii="Calibri" w:hAnsi="Calibri" w:cs="Calibri"/>
          <w:shd w:val="clear" w:color="auto" w:fill="FFFFFF"/>
        </w:rPr>
        <w:t xml:space="preserve"> </w:t>
      </w:r>
      <w:proofErr w:type="spellStart"/>
      <w:r w:rsidRPr="000C0C82">
        <w:rPr>
          <w:rFonts w:ascii="Calibri" w:hAnsi="Calibri" w:cs="Calibri"/>
          <w:shd w:val="clear" w:color="auto" w:fill="FFFFFF"/>
        </w:rPr>
        <w:t>pluriradiculaire</w:t>
      </w:r>
      <w:proofErr w:type="spellEnd"/>
      <w:r w:rsidRPr="000C0C82">
        <w:rPr>
          <w:rFonts w:ascii="Calibri" w:hAnsi="Calibri" w:cs="Calibri"/>
          <w:shd w:val="clear" w:color="auto" w:fill="FFFFFF"/>
        </w:rPr>
        <w:t xml:space="preserve"> du</w:t>
      </w:r>
      <w:r w:rsidRPr="000C0C82">
        <w:rPr>
          <w:rFonts w:ascii="Calibri" w:hAnsi="Calibri" w:cs="Calibri"/>
          <w:color w:val="202122"/>
          <w:shd w:val="clear" w:color="auto" w:fill="FFFFFF"/>
        </w:rPr>
        <w:t> </w:t>
      </w:r>
      <w:hyperlink r:id="rId26" w:tooltip="Périnée" w:history="1">
        <w:r w:rsidRPr="000C0C82">
          <w:rPr>
            <w:rStyle w:val="Lienhypertexte"/>
            <w:rFonts w:ascii="Calibri" w:hAnsi="Calibri" w:cs="Calibri"/>
            <w:color w:val="0B0080"/>
            <w:shd w:val="clear" w:color="auto" w:fill="FFFFFF"/>
          </w:rPr>
          <w:t>périnée</w:t>
        </w:r>
      </w:hyperlink>
      <w:r w:rsidRPr="000C0C82">
        <w:rPr>
          <w:rFonts w:ascii="Calibri" w:hAnsi="Calibri" w:cs="Calibri"/>
          <w:color w:val="202122"/>
          <w:shd w:val="clear" w:color="auto" w:fill="FFFFFF"/>
        </w:rPr>
        <w:t> et des </w:t>
      </w:r>
      <w:hyperlink r:id="rId27" w:tooltip="Membre inférieur (anatomie humaine)" w:history="1">
        <w:r w:rsidRPr="000C0C82">
          <w:rPr>
            <w:rStyle w:val="Lienhypertexte"/>
            <w:rFonts w:ascii="Calibri" w:hAnsi="Calibri" w:cs="Calibri"/>
            <w:color w:val="0B0080"/>
            <w:shd w:val="clear" w:color="auto" w:fill="FFFFFF"/>
          </w:rPr>
          <w:t>membres inférieurs</w:t>
        </w:r>
      </w:hyperlink>
      <w:r w:rsidRPr="000C0C82">
        <w:rPr>
          <w:rFonts w:ascii="Calibri" w:hAnsi="Calibri" w:cs="Calibri"/>
          <w:color w:val="202122"/>
          <w:shd w:val="clear" w:color="auto" w:fill="FFFFFF"/>
        </w:rPr>
        <w:t> </w:t>
      </w:r>
      <w:r w:rsidRPr="000C0C82">
        <w:rPr>
          <w:rFonts w:ascii="Calibri" w:hAnsi="Calibri" w:cs="Calibri"/>
          <w:shd w:val="clear" w:color="auto" w:fill="FFFFFF"/>
        </w:rPr>
        <w:t>sans atteinte médullaire. Ce syndrome n'existe que pour des lésions se développant au niveau des dernières racines rachidiennes des</w:t>
      </w:r>
      <w:r w:rsidRPr="000C0C82">
        <w:rPr>
          <w:rFonts w:ascii="Calibri" w:hAnsi="Calibri" w:cs="Calibri"/>
          <w:color w:val="202122"/>
          <w:shd w:val="clear" w:color="auto" w:fill="FFFFFF"/>
        </w:rPr>
        <w:t> </w:t>
      </w:r>
      <w:hyperlink r:id="rId28" w:tooltip="Vertèbre lombaire" w:history="1">
        <w:r w:rsidRPr="000C0C82">
          <w:rPr>
            <w:rStyle w:val="Lienhypertexte"/>
            <w:rFonts w:ascii="Calibri" w:hAnsi="Calibri" w:cs="Calibri"/>
            <w:color w:val="0B0080"/>
            <w:shd w:val="clear" w:color="auto" w:fill="FFFFFF"/>
          </w:rPr>
          <w:t>vertèbres lombaires</w:t>
        </w:r>
      </w:hyperlink>
      <w:r w:rsidRPr="000C0C82">
        <w:rPr>
          <w:rFonts w:ascii="Calibri" w:hAnsi="Calibri" w:cs="Calibri"/>
          <w:color w:val="202122"/>
          <w:shd w:val="clear" w:color="auto" w:fill="FFFFFF"/>
        </w:rPr>
        <w:t> </w:t>
      </w:r>
      <w:r w:rsidRPr="000C0C82">
        <w:rPr>
          <w:rFonts w:ascii="Calibri" w:hAnsi="Calibri" w:cs="Calibri"/>
          <w:shd w:val="clear" w:color="auto" w:fill="FFFFFF"/>
        </w:rPr>
        <w:t>L2 à L5 et les racines sacrées. Les lésions situées au-dessus, en regard de la vertèbre L1 se traduisent par un </w:t>
      </w:r>
      <w:hyperlink r:id="rId29" w:tooltip="Syndrome du cône terminal" w:history="1">
        <w:r w:rsidRPr="000C0C82">
          <w:rPr>
            <w:rStyle w:val="Lienhypertexte"/>
            <w:rFonts w:ascii="Calibri" w:hAnsi="Calibri" w:cs="Calibri"/>
            <w:color w:val="0B0080"/>
            <w:shd w:val="clear" w:color="auto" w:fill="FFFFFF"/>
          </w:rPr>
          <w:t>syndrome du cône terminal</w:t>
        </w:r>
      </w:hyperlink>
      <w:r w:rsidRPr="000C0C82">
        <w:rPr>
          <w:rFonts w:ascii="Calibri" w:hAnsi="Calibri" w:cs="Calibri"/>
          <w:color w:val="202122"/>
          <w:shd w:val="clear" w:color="auto" w:fill="FFFFFF"/>
        </w:rPr>
        <w:t>.</w:t>
      </w:r>
      <w:r>
        <w:rPr>
          <w:rFonts w:ascii="Calibri" w:hAnsi="Calibri" w:cs="Calibri"/>
          <w:color w:val="202122"/>
          <w:shd w:val="clear" w:color="auto" w:fill="FFFFFF"/>
        </w:rPr>
        <w:t xml:space="preserve"> </w:t>
      </w:r>
      <w:r w:rsidRPr="000C0C82">
        <w:rPr>
          <w:rFonts w:ascii="Calibri" w:hAnsi="Calibri" w:cs="Calibri"/>
          <w:shd w:val="clear" w:color="auto" w:fill="FFFFFF"/>
          <w:lang w:val="en-GB"/>
        </w:rPr>
        <w:t xml:space="preserve">Cf. </w:t>
      </w:r>
      <w:r w:rsidR="00000000">
        <w:fldChar w:fldCharType="begin"/>
      </w:r>
      <w:r w:rsidR="00000000" w:rsidRPr="00C038D3">
        <w:rPr>
          <w:lang w:val="en-GB"/>
        </w:rPr>
        <w:instrText>HYPERLINK "https://fr.wikipedia.org/wiki/Syndrome_de_la_queue_de_cheval"</w:instrText>
      </w:r>
      <w:r w:rsidR="00000000">
        <w:fldChar w:fldCharType="separate"/>
      </w:r>
      <w:r w:rsidRPr="000C0C82">
        <w:rPr>
          <w:rStyle w:val="Lienhypertexte"/>
          <w:lang w:val="en-GB"/>
        </w:rPr>
        <w:t>https://fr.wikipedia.org/wiki/Syndrome_de_la_queue_de_cheval</w:t>
      </w:r>
      <w:r w:rsidR="00000000">
        <w:rPr>
          <w:rStyle w:val="Lienhypertexte"/>
          <w:lang w:val="en-GB"/>
        </w:rPr>
        <w:fldChar w:fldCharType="end"/>
      </w:r>
    </w:p>
  </w:footnote>
  <w:footnote w:id="18">
    <w:p w14:paraId="5E8B416F" w14:textId="77777777" w:rsidR="00DB7EAD" w:rsidRDefault="00DB7EAD" w:rsidP="007A5FDA">
      <w:pPr>
        <w:pStyle w:val="Notedebasdepage"/>
      </w:pPr>
      <w:r>
        <w:rPr>
          <w:rStyle w:val="Appelnotedebasdep"/>
        </w:rPr>
        <w:footnoteRef/>
      </w:r>
      <w:r>
        <w:t xml:space="preserve"> </w:t>
      </w:r>
      <w:r w:rsidRPr="006D1294">
        <w:t xml:space="preserve">Ce qui ne l'a pas </w:t>
      </w:r>
      <w:proofErr w:type="gramStart"/>
      <w:r w:rsidRPr="006D1294">
        <w:t>empêcher</w:t>
      </w:r>
      <w:proofErr w:type="gramEnd"/>
      <w:r w:rsidRPr="006D1294">
        <w:t xml:space="preserve"> de décéder ensuite d'une maladie grave et incurable (sans rapport avec la sclérose en plaques), à l'âge de 69 ans. Cf. </w:t>
      </w:r>
      <w:r w:rsidRPr="006D1294">
        <w:rPr>
          <w:i/>
          <w:iCs/>
        </w:rPr>
        <w:t>Le dernier miraculé est mort</w:t>
      </w:r>
      <w:r w:rsidRPr="006D1294">
        <w:t xml:space="preserve">, 28/10/2005, </w:t>
      </w:r>
      <w:hyperlink r:id="rId30" w:history="1">
        <w:r w:rsidRPr="00E74DB6">
          <w:rPr>
            <w:rStyle w:val="Lienhypertexte"/>
          </w:rPr>
          <w:t>https://www.ladepeche.fr/article/2005/10/28/337513-le-dernier-miracule-est-mort.html</w:t>
        </w:r>
      </w:hyperlink>
      <w:r>
        <w:t xml:space="preserve"> </w:t>
      </w:r>
    </w:p>
  </w:footnote>
  <w:footnote w:id="19">
    <w:p w14:paraId="1F5A1F76" w14:textId="77777777" w:rsidR="00DB7EAD" w:rsidRDefault="00DB7EAD" w:rsidP="007A5FDA">
      <w:pPr>
        <w:pStyle w:val="Notedebasdepage"/>
      </w:pPr>
      <w:r>
        <w:rPr>
          <w:rStyle w:val="Appelnotedebasdep"/>
        </w:rPr>
        <w:footnoteRef/>
      </w:r>
      <w:r>
        <w:t xml:space="preserve"> Cf. </w:t>
      </w:r>
      <w:r w:rsidRPr="006D1294">
        <w:rPr>
          <w:i/>
          <w:iCs/>
        </w:rPr>
        <w:t>La sclérose en plaques, c’est fini !</w:t>
      </w:r>
      <w:r w:rsidRPr="006D1294">
        <w:t xml:space="preserve"> </w:t>
      </w:r>
      <w:hyperlink r:id="rId31" w:history="1">
        <w:r w:rsidRPr="00E74DB6">
          <w:rPr>
            <w:rStyle w:val="Lienhypertexte"/>
          </w:rPr>
          <w:t>https://www.lourdes-france.org/sclerose-en-plaques-fini/</w:t>
        </w:r>
      </w:hyperlink>
      <w:r>
        <w:t xml:space="preserve"> </w:t>
      </w:r>
    </w:p>
  </w:footnote>
  <w:footnote w:id="20">
    <w:p w14:paraId="6669FF99" w14:textId="77777777" w:rsidR="00DB7EAD" w:rsidRDefault="00DB7EAD" w:rsidP="000C0C82">
      <w:pPr>
        <w:pStyle w:val="Notedebasdepage"/>
        <w:jc w:val="both"/>
        <w:rPr>
          <w:rFonts w:ascii="Calibri" w:hAnsi="Calibri" w:cs="Calibri"/>
          <w:shd w:val="clear" w:color="auto" w:fill="FFFFFF"/>
        </w:rPr>
      </w:pPr>
      <w:r w:rsidRPr="000C0C82">
        <w:rPr>
          <w:rStyle w:val="Appelnotedebasdep"/>
          <w:rFonts w:ascii="Calibri" w:hAnsi="Calibri" w:cs="Calibri"/>
        </w:rPr>
        <w:footnoteRef/>
      </w:r>
      <w:r w:rsidRPr="000C0C82">
        <w:rPr>
          <w:rFonts w:ascii="Calibri" w:hAnsi="Calibri" w:cs="Calibri"/>
        </w:rPr>
        <w:t xml:space="preserve"> </w:t>
      </w:r>
      <w:r w:rsidRPr="000C0C82">
        <w:rPr>
          <w:rFonts w:ascii="Calibri" w:hAnsi="Calibri" w:cs="Calibri"/>
          <w:color w:val="202122"/>
          <w:shd w:val="clear" w:color="auto" w:fill="FFFFFF"/>
        </w:rPr>
        <w:t>Les </w:t>
      </w:r>
      <w:r w:rsidRPr="000C0C82">
        <w:rPr>
          <w:rFonts w:ascii="Calibri" w:hAnsi="Calibri" w:cs="Calibri"/>
          <w:b/>
          <w:bCs/>
          <w:color w:val="202122"/>
          <w:shd w:val="clear" w:color="auto" w:fill="FFFFFF"/>
        </w:rPr>
        <w:t>maladies neurodégénératives</w:t>
      </w:r>
      <w:r w:rsidRPr="000C0C82">
        <w:rPr>
          <w:rFonts w:ascii="Calibri" w:hAnsi="Calibri" w:cs="Calibri"/>
          <w:color w:val="202122"/>
          <w:shd w:val="clear" w:color="auto" w:fill="FFFFFF"/>
        </w:rPr>
        <w:t>, telles que la </w:t>
      </w:r>
      <w:hyperlink r:id="rId32" w:tooltip="Maladie d'Alzheimer" w:history="1">
        <w:r w:rsidRPr="000C0C82">
          <w:rPr>
            <w:rStyle w:val="Lienhypertexte"/>
            <w:rFonts w:ascii="Calibri" w:hAnsi="Calibri" w:cs="Calibri"/>
            <w:color w:val="0B0080"/>
            <w:shd w:val="clear" w:color="auto" w:fill="FFFFFF"/>
          </w:rPr>
          <w:t>maladie d'Alzheimer</w:t>
        </w:r>
      </w:hyperlink>
      <w:r w:rsidRPr="000C0C82">
        <w:rPr>
          <w:rFonts w:ascii="Calibri" w:hAnsi="Calibri" w:cs="Calibri"/>
          <w:color w:val="202122"/>
          <w:shd w:val="clear" w:color="auto" w:fill="FFFFFF"/>
        </w:rPr>
        <w:t>, la </w:t>
      </w:r>
      <w:hyperlink r:id="rId33" w:tooltip="Maladie de Parkinson" w:history="1">
        <w:r w:rsidRPr="000C0C82">
          <w:rPr>
            <w:rStyle w:val="Lienhypertexte"/>
            <w:rFonts w:ascii="Calibri" w:hAnsi="Calibri" w:cs="Calibri"/>
            <w:color w:val="0B0080"/>
            <w:shd w:val="clear" w:color="auto" w:fill="FFFFFF"/>
          </w:rPr>
          <w:t>maladie de Parkinson</w:t>
        </w:r>
      </w:hyperlink>
      <w:r w:rsidRPr="000C0C82">
        <w:rPr>
          <w:rFonts w:ascii="Calibri" w:hAnsi="Calibri" w:cs="Calibri"/>
          <w:color w:val="202122"/>
          <w:shd w:val="clear" w:color="auto" w:fill="FFFFFF"/>
        </w:rPr>
        <w:t>, la </w:t>
      </w:r>
      <w:hyperlink r:id="rId34" w:tooltip="Maladie de Huntington" w:history="1">
        <w:r w:rsidRPr="000C0C82">
          <w:rPr>
            <w:rStyle w:val="Lienhypertexte"/>
            <w:rFonts w:ascii="Calibri" w:hAnsi="Calibri" w:cs="Calibri"/>
            <w:color w:val="0B0080"/>
            <w:shd w:val="clear" w:color="auto" w:fill="FFFFFF"/>
          </w:rPr>
          <w:t>maladie de Huntington</w:t>
        </w:r>
      </w:hyperlink>
      <w:r w:rsidRPr="000C0C82">
        <w:rPr>
          <w:rFonts w:ascii="Calibri" w:hAnsi="Calibri" w:cs="Calibri"/>
          <w:color w:val="202122"/>
          <w:shd w:val="clear" w:color="auto" w:fill="FFFFFF"/>
        </w:rPr>
        <w:t>, l'</w:t>
      </w:r>
      <w:hyperlink r:id="rId35" w:tooltip="Atrophie corticale postérieure" w:history="1">
        <w:r w:rsidRPr="000C0C82">
          <w:rPr>
            <w:rStyle w:val="Lienhypertexte"/>
            <w:rFonts w:ascii="Calibri" w:hAnsi="Calibri" w:cs="Calibri"/>
            <w:color w:val="0B0080"/>
            <w:shd w:val="clear" w:color="auto" w:fill="FFFFFF"/>
          </w:rPr>
          <w:t>atrophie corticale postérieure</w:t>
        </w:r>
      </w:hyperlink>
      <w:r w:rsidRPr="000C0C82">
        <w:rPr>
          <w:rFonts w:ascii="Calibri" w:hAnsi="Calibri" w:cs="Calibri"/>
          <w:color w:val="202122"/>
          <w:shd w:val="clear" w:color="auto" w:fill="FFFFFF"/>
        </w:rPr>
        <w:t> ou encore la </w:t>
      </w:r>
      <w:hyperlink r:id="rId36" w:tooltip="Sclérose latérale amyotrophique" w:history="1">
        <w:r w:rsidRPr="000C0C82">
          <w:rPr>
            <w:rStyle w:val="Lienhypertexte"/>
            <w:rFonts w:ascii="Calibri" w:hAnsi="Calibri" w:cs="Calibri"/>
            <w:color w:val="0B0080"/>
            <w:shd w:val="clear" w:color="auto" w:fill="FFFFFF"/>
          </w:rPr>
          <w:t>sclérose latérale amyotrophique</w:t>
        </w:r>
      </w:hyperlink>
      <w:r w:rsidRPr="000C0C82">
        <w:rPr>
          <w:rFonts w:ascii="Calibri" w:hAnsi="Calibri" w:cs="Calibri"/>
          <w:color w:val="202122"/>
          <w:shd w:val="clear" w:color="auto" w:fill="FFFFFF"/>
        </w:rPr>
        <w:t> sont des </w:t>
      </w:r>
      <w:hyperlink r:id="rId37" w:tooltip="Maladie chronique" w:history="1">
        <w:r w:rsidRPr="000C0C82">
          <w:rPr>
            <w:rStyle w:val="Lienhypertexte"/>
            <w:rFonts w:ascii="Calibri" w:hAnsi="Calibri" w:cs="Calibri"/>
            <w:color w:val="0B0080"/>
            <w:shd w:val="clear" w:color="auto" w:fill="FFFFFF"/>
          </w:rPr>
          <w:t>maladies chroniques</w:t>
        </w:r>
      </w:hyperlink>
      <w:r w:rsidRPr="000C0C82">
        <w:rPr>
          <w:rFonts w:ascii="Calibri" w:hAnsi="Calibri" w:cs="Calibri"/>
          <w:color w:val="202122"/>
          <w:shd w:val="clear" w:color="auto" w:fill="FFFFFF"/>
        </w:rPr>
        <w:t> </w:t>
      </w:r>
      <w:r w:rsidRPr="000C0C82">
        <w:rPr>
          <w:rFonts w:ascii="Calibri" w:hAnsi="Calibri" w:cs="Calibri"/>
          <w:shd w:val="clear" w:color="auto" w:fill="FFFFFF"/>
        </w:rPr>
        <w:t>invalidantes à évolution lente et discrète. Elles provoquent généralement une détérioration du fonctionnement des </w:t>
      </w:r>
      <w:hyperlink r:id="rId38" w:tooltip="Catégorie:Cellule du tissu nerveux" w:history="1">
        <w:r w:rsidRPr="000C0C82">
          <w:rPr>
            <w:rStyle w:val="Lienhypertexte"/>
            <w:rFonts w:ascii="Calibri" w:hAnsi="Calibri" w:cs="Calibri"/>
            <w:color w:val="0B0080"/>
            <w:shd w:val="clear" w:color="auto" w:fill="FFFFFF"/>
          </w:rPr>
          <w:t>cellules nerveuses</w:t>
        </w:r>
      </w:hyperlink>
      <w:r w:rsidRPr="000C0C82">
        <w:rPr>
          <w:rFonts w:ascii="Calibri" w:hAnsi="Calibri" w:cs="Calibri"/>
          <w:color w:val="202122"/>
          <w:shd w:val="clear" w:color="auto" w:fill="FFFFFF"/>
        </w:rPr>
        <w:t xml:space="preserve">, </w:t>
      </w:r>
      <w:r w:rsidRPr="000C0C82">
        <w:rPr>
          <w:rFonts w:ascii="Calibri" w:hAnsi="Calibri" w:cs="Calibri"/>
          <w:shd w:val="clear" w:color="auto" w:fill="FFFFFF"/>
        </w:rPr>
        <w:t>en particulier les </w:t>
      </w:r>
      <w:hyperlink r:id="rId39" w:tooltip="Neurone" w:history="1">
        <w:r w:rsidRPr="000C0C82">
          <w:rPr>
            <w:rStyle w:val="Lienhypertexte"/>
            <w:rFonts w:ascii="Calibri" w:hAnsi="Calibri" w:cs="Calibri"/>
            <w:color w:val="0B0080"/>
            <w:shd w:val="clear" w:color="auto" w:fill="FFFFFF"/>
          </w:rPr>
          <w:t>neurones</w:t>
        </w:r>
      </w:hyperlink>
      <w:r w:rsidRPr="000C0C82">
        <w:rPr>
          <w:rFonts w:ascii="Calibri" w:hAnsi="Calibri" w:cs="Calibri"/>
          <w:color w:val="202122"/>
          <w:shd w:val="clear" w:color="auto" w:fill="FFFFFF"/>
        </w:rPr>
        <w:t>, pouvant conduire à la </w:t>
      </w:r>
      <w:hyperlink r:id="rId40" w:tooltip="Mort cellulaire" w:history="1">
        <w:r w:rsidRPr="000C0C82">
          <w:rPr>
            <w:rStyle w:val="Lienhypertexte"/>
            <w:rFonts w:ascii="Calibri" w:hAnsi="Calibri" w:cs="Calibri"/>
            <w:color w:val="0B0080"/>
            <w:shd w:val="clear" w:color="auto" w:fill="FFFFFF"/>
          </w:rPr>
          <w:t>mort cellulaire</w:t>
        </w:r>
      </w:hyperlink>
      <w:r w:rsidRPr="000C0C82">
        <w:rPr>
          <w:rFonts w:ascii="Calibri" w:hAnsi="Calibri" w:cs="Calibri"/>
          <w:color w:val="202122"/>
          <w:shd w:val="clear" w:color="auto" w:fill="FFFFFF"/>
        </w:rPr>
        <w:t> (ou </w:t>
      </w:r>
      <w:r w:rsidRPr="000C0C82">
        <w:rPr>
          <w:rFonts w:ascii="Calibri" w:hAnsi="Calibri" w:cs="Calibri"/>
          <w:b/>
          <w:bCs/>
          <w:color w:val="202122"/>
          <w:shd w:val="clear" w:color="auto" w:fill="FFFFFF"/>
        </w:rPr>
        <w:t>neurodégénérescence</w:t>
      </w:r>
      <w:r w:rsidRPr="000C0C82">
        <w:rPr>
          <w:rFonts w:ascii="Calibri" w:hAnsi="Calibri" w:cs="Calibri"/>
          <w:color w:val="202122"/>
          <w:shd w:val="clear" w:color="auto" w:fill="FFFFFF"/>
        </w:rPr>
        <w:t xml:space="preserve">). </w:t>
      </w:r>
      <w:r w:rsidRPr="000C0C82">
        <w:rPr>
          <w:rFonts w:ascii="Calibri" w:hAnsi="Calibri" w:cs="Calibri"/>
          <w:shd w:val="clear" w:color="auto" w:fill="FFFFFF"/>
        </w:rPr>
        <w:t>Les troubles induits par les maladies neurodégénératives sont variés et peuvent être d'ordre </w:t>
      </w:r>
      <w:proofErr w:type="spellStart"/>
      <w:r w:rsidRPr="000C0C82">
        <w:rPr>
          <w:rFonts w:ascii="Calibri" w:hAnsi="Calibri" w:cs="Calibri"/>
          <w:shd w:val="clear" w:color="auto" w:fill="FFFFFF"/>
        </w:rPr>
        <w:t>cognitivo</w:t>
      </w:r>
      <w:proofErr w:type="spellEnd"/>
      <w:r w:rsidRPr="000C0C82">
        <w:rPr>
          <w:rFonts w:ascii="Calibri" w:hAnsi="Calibri" w:cs="Calibri"/>
          <w:shd w:val="clear" w:color="auto" w:fill="FFFFFF"/>
        </w:rPr>
        <w:t xml:space="preserve">-comportemental, sensoriel et moteur. </w:t>
      </w:r>
    </w:p>
    <w:p w14:paraId="2BDF4D35" w14:textId="1BCEC50B" w:rsidR="00DB7EAD" w:rsidRPr="000C0C82" w:rsidRDefault="00DB7EAD" w:rsidP="000C0C82">
      <w:pPr>
        <w:pStyle w:val="Notedebasdepage"/>
        <w:jc w:val="both"/>
        <w:rPr>
          <w:rFonts w:ascii="Calibri" w:hAnsi="Calibri" w:cs="Calibri"/>
          <w:lang w:val="en-GB"/>
        </w:rPr>
      </w:pPr>
      <w:r w:rsidRPr="000C0C82">
        <w:rPr>
          <w:rFonts w:ascii="Calibri" w:hAnsi="Calibri" w:cs="Calibri"/>
          <w:shd w:val="clear" w:color="auto" w:fill="FFFFFF"/>
          <w:lang w:val="en-GB"/>
        </w:rPr>
        <w:t xml:space="preserve">Cf. </w:t>
      </w:r>
      <w:r w:rsidR="00000000">
        <w:fldChar w:fldCharType="begin"/>
      </w:r>
      <w:r w:rsidR="00000000" w:rsidRPr="00C038D3">
        <w:rPr>
          <w:lang w:val="en-GB"/>
        </w:rPr>
        <w:instrText>HYPERLINK "https://fr.wikipedia.org/wiki/Maladie_neurod%C3%A9g%C3%A9n%C3%A9rative"</w:instrText>
      </w:r>
      <w:r w:rsidR="00000000">
        <w:fldChar w:fldCharType="separate"/>
      </w:r>
      <w:r w:rsidRPr="000C0C82">
        <w:rPr>
          <w:rStyle w:val="Lienhypertexte"/>
          <w:lang w:val="en-GB"/>
        </w:rPr>
        <w:t>https://fr.wikipedia.org/wiki/Maladie_neurod%C3%A9g%C3%A9n%C3%A9rative</w:t>
      </w:r>
      <w:r w:rsidR="00000000">
        <w:rPr>
          <w:rStyle w:val="Lienhypertexte"/>
          <w:lang w:val="en-GB"/>
        </w:rPr>
        <w:fldChar w:fldCharType="end"/>
      </w:r>
    </w:p>
  </w:footnote>
  <w:footnote w:id="21">
    <w:p w14:paraId="40CD47F5" w14:textId="543E16B1" w:rsidR="00DB7EAD" w:rsidRDefault="00DB7EAD">
      <w:pPr>
        <w:pStyle w:val="Notedebasdepage"/>
      </w:pPr>
      <w:r>
        <w:rPr>
          <w:rStyle w:val="Appelnotedebasdep"/>
        </w:rPr>
        <w:footnoteRef/>
      </w:r>
      <w:r>
        <w:t xml:space="preserve"> Une erreur courante du cerveau est de nous convaincre que plusieurs faits coïncidents ne peuvent être le fait (le fruit) du hasard. </w:t>
      </w:r>
    </w:p>
  </w:footnote>
  <w:footnote w:id="22">
    <w:p w14:paraId="1BA303D0" w14:textId="3BF42261" w:rsidR="00DB7EAD" w:rsidRDefault="00DB7EAD">
      <w:pPr>
        <w:pStyle w:val="Notedebasdepage"/>
      </w:pPr>
      <w:r>
        <w:rPr>
          <w:rStyle w:val="Appelnotedebasdep"/>
        </w:rPr>
        <w:footnoteRef/>
      </w:r>
      <w:r>
        <w:t xml:space="preserve"> </w:t>
      </w:r>
      <w:r w:rsidRPr="00F17845">
        <w:rPr>
          <w:i/>
          <w:iCs/>
        </w:rPr>
        <w:t>La démocratie des crédules</w:t>
      </w:r>
      <w:r>
        <w:t>, Gérald Bronner, PUF, 2013, pages 103 à 113.</w:t>
      </w:r>
    </w:p>
  </w:footnote>
  <w:footnote w:id="23">
    <w:p w14:paraId="5C9EC344" w14:textId="27DB7DCA" w:rsidR="00DB7EAD" w:rsidRDefault="00DB7EAD">
      <w:pPr>
        <w:pStyle w:val="Notedebasdepage"/>
      </w:pPr>
      <w:r>
        <w:rPr>
          <w:rStyle w:val="Appelnotedebasdep"/>
        </w:rPr>
        <w:footnoteRef/>
      </w:r>
      <w:r>
        <w:t xml:space="preserve"> </w:t>
      </w:r>
      <w:r w:rsidRPr="00F17845">
        <w:rPr>
          <w:i/>
          <w:iCs/>
        </w:rPr>
        <w:t>La démocratie des crédules</w:t>
      </w:r>
      <w:r>
        <w:t xml:space="preserve">, </w:t>
      </w:r>
      <w:proofErr w:type="spellStart"/>
      <w:r>
        <w:t>ibid</w:t>
      </w:r>
      <w:proofErr w:type="spellEnd"/>
      <w:r>
        <w:t>, page 109.</w:t>
      </w:r>
    </w:p>
  </w:footnote>
  <w:footnote w:id="24">
    <w:p w14:paraId="02B3B88B" w14:textId="77777777" w:rsidR="00DB7EAD" w:rsidRDefault="00DB7EAD" w:rsidP="00681855">
      <w:pPr>
        <w:pStyle w:val="Notedebasdepage"/>
      </w:pPr>
      <w:r>
        <w:rPr>
          <w:rStyle w:val="Appelnotedebasdep"/>
        </w:rPr>
        <w:footnoteRef/>
      </w:r>
      <w:r>
        <w:t xml:space="preserve"> </w:t>
      </w:r>
      <w:hyperlink r:id="rId41" w:history="1">
        <w:r>
          <w:rPr>
            <w:rStyle w:val="Lienhypertexte"/>
          </w:rPr>
          <w:t>https://www.youtube.com/user/anisdalger</w:t>
        </w:r>
      </w:hyperlink>
    </w:p>
  </w:footnote>
  <w:footnote w:id="25">
    <w:p w14:paraId="56F99E13" w14:textId="2EC0BDDE" w:rsidR="00DB7EAD" w:rsidRDefault="00DB7EAD">
      <w:pPr>
        <w:pStyle w:val="Notedebasdepage"/>
      </w:pPr>
      <w:r>
        <w:rPr>
          <w:rStyle w:val="Appelnotedebasdep"/>
        </w:rPr>
        <w:footnoteRef/>
      </w:r>
      <w:r>
        <w:t xml:space="preserve"> </w:t>
      </w:r>
      <w:r w:rsidRPr="00F17845">
        <w:rPr>
          <w:i/>
          <w:iCs/>
        </w:rPr>
        <w:t>La démocratie des crédules</w:t>
      </w:r>
      <w:r>
        <w:t xml:space="preserve">, </w:t>
      </w:r>
      <w:proofErr w:type="spellStart"/>
      <w:r>
        <w:t>ibid</w:t>
      </w:r>
      <w:proofErr w:type="spellEnd"/>
      <w:r>
        <w:t>, page 113.</w:t>
      </w:r>
    </w:p>
  </w:footnote>
  <w:footnote w:id="26">
    <w:p w14:paraId="31ED5CE1" w14:textId="77777777" w:rsidR="00DB7EAD" w:rsidRDefault="00DB7EAD" w:rsidP="00BB6B6D">
      <w:pPr>
        <w:pStyle w:val="Notedebasdepage"/>
      </w:pPr>
      <w:r>
        <w:rPr>
          <w:rStyle w:val="Appelnotedebasdep"/>
        </w:rPr>
        <w:footnoteRef/>
      </w:r>
      <w:r>
        <w:t xml:space="preserve"> </w:t>
      </w:r>
      <w:r w:rsidRPr="009501CA">
        <w:t xml:space="preserve">Selon Mehdi : </w:t>
      </w:r>
      <w:r>
        <w:t>« </w:t>
      </w:r>
      <w:r w:rsidRPr="009501CA">
        <w:rPr>
          <w:i/>
          <w:iCs/>
        </w:rPr>
        <w:t>Miracle</w:t>
      </w:r>
      <w:r w:rsidRPr="009501CA">
        <w:t xml:space="preserve"> : événement à probabilité nulle</w:t>
      </w:r>
      <w:r>
        <w:t> »</w:t>
      </w:r>
    </w:p>
  </w:footnote>
  <w:footnote w:id="27">
    <w:p w14:paraId="7A1103A5" w14:textId="77777777" w:rsidR="00DB7EAD" w:rsidRPr="00A95DDD" w:rsidRDefault="00DB7EAD" w:rsidP="00BB6B6D">
      <w:pPr>
        <w:spacing w:after="0" w:line="240" w:lineRule="auto"/>
        <w:ind w:left="66"/>
        <w:jc w:val="both"/>
        <w:rPr>
          <w:sz w:val="20"/>
          <w:szCs w:val="20"/>
        </w:rPr>
      </w:pPr>
      <w:r w:rsidRPr="00A95DDD">
        <w:rPr>
          <w:rStyle w:val="Appelnotedebasdep"/>
          <w:sz w:val="20"/>
          <w:szCs w:val="20"/>
        </w:rPr>
        <w:footnoteRef/>
      </w:r>
      <w:r w:rsidRPr="00A95DDD">
        <w:rPr>
          <w:sz w:val="20"/>
          <w:szCs w:val="20"/>
        </w:rPr>
        <w:t xml:space="preserve"> </w:t>
      </w:r>
      <w:proofErr w:type="spellStart"/>
      <w:r w:rsidRPr="00A95DDD">
        <w:rPr>
          <w:sz w:val="20"/>
          <w:szCs w:val="20"/>
        </w:rPr>
        <w:t>Littlewood</w:t>
      </w:r>
      <w:proofErr w:type="spellEnd"/>
      <w:r w:rsidRPr="00A95DDD">
        <w:rPr>
          <w:sz w:val="20"/>
          <w:szCs w:val="20"/>
        </w:rPr>
        <w:t xml:space="preserve"> prend 8 heures par jour (et non 10): il faudrait</w:t>
      </w:r>
      <w:r>
        <w:rPr>
          <w:sz w:val="20"/>
          <w:szCs w:val="20"/>
        </w:rPr>
        <w:t xml:space="preserve"> alors</w:t>
      </w:r>
      <w:r w:rsidRPr="00A95DDD">
        <w:rPr>
          <w:sz w:val="20"/>
          <w:szCs w:val="20"/>
        </w:rPr>
        <w:t xml:space="preserve"> 34,7 jours pour arriver à un million</w:t>
      </w:r>
      <w:r>
        <w:rPr>
          <w:sz w:val="20"/>
          <w:szCs w:val="20"/>
        </w:rPr>
        <w:t xml:space="preserve"> d’évènements</w:t>
      </w:r>
      <w:r w:rsidRPr="00A95DDD">
        <w:rPr>
          <w:sz w:val="20"/>
          <w:szCs w:val="20"/>
        </w:rPr>
        <w:t>.</w:t>
      </w:r>
    </w:p>
  </w:footnote>
  <w:footnote w:id="28">
    <w:p w14:paraId="7EB196CD" w14:textId="77777777" w:rsidR="00DB7EAD" w:rsidRPr="00E94BA3" w:rsidRDefault="00DB7EAD" w:rsidP="00271671">
      <w:pPr>
        <w:shd w:val="clear" w:color="auto" w:fill="FFFFFF"/>
        <w:spacing w:after="0" w:line="240" w:lineRule="auto"/>
        <w:jc w:val="both"/>
        <w:rPr>
          <w:rFonts w:ascii="Calibri" w:eastAsia="Times New Roman" w:hAnsi="Calibri" w:cs="Calibri"/>
          <w:color w:val="000000"/>
          <w:sz w:val="20"/>
          <w:szCs w:val="20"/>
          <w:lang w:eastAsia="fr-FR"/>
        </w:rPr>
      </w:pPr>
      <w:r w:rsidRPr="00E94BA3">
        <w:rPr>
          <w:rStyle w:val="Appelnotedebasdep"/>
          <w:rFonts w:ascii="Calibri" w:hAnsi="Calibri" w:cs="Calibri"/>
          <w:sz w:val="20"/>
          <w:szCs w:val="20"/>
        </w:rPr>
        <w:footnoteRef/>
      </w:r>
      <w:r w:rsidRPr="00E94BA3">
        <w:rPr>
          <w:rFonts w:ascii="Calibri" w:hAnsi="Calibri" w:cs="Calibri"/>
          <w:sz w:val="20"/>
          <w:szCs w:val="20"/>
        </w:rPr>
        <w:t xml:space="preserve"> </w:t>
      </w:r>
      <w:r w:rsidRPr="00E94BA3">
        <w:rPr>
          <w:rFonts w:ascii="Calibri" w:eastAsia="Times New Roman" w:hAnsi="Calibri" w:cs="Calibri"/>
          <w:color w:val="000000"/>
          <w:sz w:val="20"/>
          <w:szCs w:val="20"/>
          <w:lang w:eastAsia="fr-FR"/>
        </w:rPr>
        <w:t xml:space="preserve">Attesté </w:t>
      </w:r>
      <w:proofErr w:type="spellStart"/>
      <w:r w:rsidRPr="00E94BA3">
        <w:rPr>
          <w:rFonts w:ascii="Calibri" w:eastAsia="Times New Roman" w:hAnsi="Calibri" w:cs="Calibri"/>
          <w:color w:val="000000"/>
          <w:sz w:val="20"/>
          <w:szCs w:val="20"/>
          <w:lang w:eastAsia="fr-FR"/>
        </w:rPr>
        <w:t>ds</w:t>
      </w:r>
      <w:proofErr w:type="spellEnd"/>
      <w:r w:rsidRPr="00E94BA3">
        <w:rPr>
          <w:rFonts w:ascii="Calibri" w:eastAsia="Times New Roman" w:hAnsi="Calibri" w:cs="Calibri"/>
          <w:color w:val="000000"/>
          <w:sz w:val="20"/>
          <w:szCs w:val="20"/>
          <w:lang w:eastAsia="fr-FR"/>
        </w:rPr>
        <w:t> </w:t>
      </w:r>
      <w:proofErr w:type="spellStart"/>
      <w:r w:rsidRPr="00E94BA3">
        <w:rPr>
          <w:rFonts w:ascii="Calibri" w:eastAsia="Times New Roman" w:hAnsi="Calibri" w:cs="Calibri"/>
          <w:i/>
          <w:iCs/>
          <w:color w:val="000000"/>
          <w:sz w:val="20"/>
          <w:szCs w:val="20"/>
          <w:lang w:eastAsia="fr-FR"/>
        </w:rPr>
        <w:t>Lar</w:t>
      </w:r>
      <w:proofErr w:type="spellEnd"/>
      <w:r w:rsidRPr="00E94BA3">
        <w:rPr>
          <w:rFonts w:ascii="Calibri" w:eastAsia="Times New Roman" w:hAnsi="Calibri" w:cs="Calibri"/>
          <w:i/>
          <w:iCs/>
          <w:color w:val="000000"/>
          <w:sz w:val="20"/>
          <w:szCs w:val="20"/>
          <w:lang w:eastAsia="fr-FR"/>
        </w:rPr>
        <w:t>. 20</w:t>
      </w:r>
      <w:r w:rsidRPr="00E94BA3">
        <w:rPr>
          <w:rFonts w:ascii="Calibri" w:eastAsia="Times New Roman" w:hAnsi="Calibri" w:cs="Calibri"/>
          <w:i/>
          <w:iCs/>
          <w:color w:val="000000"/>
          <w:sz w:val="20"/>
          <w:szCs w:val="20"/>
          <w:vertAlign w:val="superscript"/>
          <w:lang w:eastAsia="fr-FR"/>
        </w:rPr>
        <w:t>e</w:t>
      </w:r>
      <w:r w:rsidRPr="00E94BA3">
        <w:rPr>
          <w:rFonts w:ascii="Calibri" w:eastAsia="Times New Roman" w:hAnsi="Calibri" w:cs="Calibri"/>
          <w:i/>
          <w:iCs/>
          <w:color w:val="000000"/>
          <w:sz w:val="20"/>
          <w:szCs w:val="20"/>
          <w:lang w:eastAsia="fr-FR"/>
        </w:rPr>
        <w:t xml:space="preserve">, </w:t>
      </w:r>
      <w:proofErr w:type="spellStart"/>
      <w:r w:rsidRPr="00E94BA3">
        <w:rPr>
          <w:rFonts w:ascii="Calibri" w:eastAsia="Times New Roman" w:hAnsi="Calibri" w:cs="Calibri"/>
          <w:i/>
          <w:iCs/>
          <w:color w:val="000000"/>
          <w:sz w:val="20"/>
          <w:szCs w:val="20"/>
          <w:lang w:eastAsia="fr-FR"/>
        </w:rPr>
        <w:t>Lar</w:t>
      </w:r>
      <w:proofErr w:type="spellEnd"/>
      <w:r w:rsidRPr="00E94BA3">
        <w:rPr>
          <w:rFonts w:ascii="Calibri" w:eastAsia="Times New Roman" w:hAnsi="Calibri" w:cs="Calibri"/>
          <w:i/>
          <w:iCs/>
          <w:color w:val="000000"/>
          <w:sz w:val="20"/>
          <w:szCs w:val="20"/>
          <w:lang w:eastAsia="fr-FR"/>
        </w:rPr>
        <w:t xml:space="preserve">. </w:t>
      </w:r>
      <w:proofErr w:type="spellStart"/>
      <w:proofErr w:type="gramStart"/>
      <w:r w:rsidRPr="00E94BA3">
        <w:rPr>
          <w:rFonts w:ascii="Calibri" w:eastAsia="Times New Roman" w:hAnsi="Calibri" w:cs="Calibri"/>
          <w:i/>
          <w:iCs/>
          <w:color w:val="000000"/>
          <w:sz w:val="20"/>
          <w:szCs w:val="20"/>
          <w:lang w:eastAsia="fr-FR"/>
        </w:rPr>
        <w:t>encyclop</w:t>
      </w:r>
      <w:proofErr w:type="spellEnd"/>
      <w:proofErr w:type="gramEnd"/>
      <w:r w:rsidRPr="00E94BA3">
        <w:rPr>
          <w:rFonts w:ascii="Calibri" w:eastAsia="Times New Roman" w:hAnsi="Calibri" w:cs="Calibri"/>
          <w:i/>
          <w:iCs/>
          <w:color w:val="000000"/>
          <w:sz w:val="20"/>
          <w:szCs w:val="20"/>
          <w:lang w:eastAsia="fr-FR"/>
        </w:rPr>
        <w:t>.,</w:t>
      </w:r>
      <w:r w:rsidRPr="00E94BA3">
        <w:rPr>
          <w:rFonts w:ascii="Calibri" w:eastAsia="Times New Roman" w:hAnsi="Calibri" w:cs="Calibri"/>
          <w:color w:val="000000"/>
          <w:sz w:val="20"/>
          <w:szCs w:val="20"/>
          <w:lang w:eastAsia="fr-FR"/>
        </w:rPr>
        <w:t> </w:t>
      </w:r>
      <w:r w:rsidRPr="00E94BA3">
        <w:rPr>
          <w:rFonts w:ascii="Calibri" w:eastAsia="Times New Roman" w:hAnsi="Calibri" w:cs="Calibri"/>
          <w:smallCaps/>
          <w:color w:val="000000"/>
          <w:sz w:val="20"/>
          <w:szCs w:val="20"/>
          <w:lang w:eastAsia="fr-FR"/>
        </w:rPr>
        <w:t xml:space="preserve">Rob., </w:t>
      </w:r>
      <w:proofErr w:type="spellStart"/>
      <w:r w:rsidRPr="00E94BA3">
        <w:rPr>
          <w:rFonts w:ascii="Calibri" w:eastAsia="Times New Roman" w:hAnsi="Calibri" w:cs="Calibri"/>
          <w:smallCaps/>
          <w:color w:val="000000"/>
          <w:sz w:val="20"/>
          <w:szCs w:val="20"/>
          <w:lang w:eastAsia="fr-FR"/>
        </w:rPr>
        <w:t>Quillet</w:t>
      </w:r>
      <w:proofErr w:type="spellEnd"/>
      <w:r w:rsidRPr="00E94BA3">
        <w:rPr>
          <w:rFonts w:ascii="Calibri" w:eastAsia="Times New Roman" w:hAnsi="Calibri" w:cs="Calibri"/>
          <w:smallCaps/>
          <w:color w:val="000000"/>
          <w:sz w:val="20"/>
          <w:szCs w:val="20"/>
          <w:lang w:eastAsia="fr-FR"/>
        </w:rPr>
        <w:t> </w:t>
      </w:r>
      <w:r w:rsidRPr="00E94BA3">
        <w:rPr>
          <w:rFonts w:ascii="Calibri" w:eastAsia="Times New Roman" w:hAnsi="Calibri" w:cs="Calibri"/>
          <w:color w:val="000000"/>
          <w:sz w:val="20"/>
          <w:szCs w:val="20"/>
          <w:lang w:eastAsia="fr-FR"/>
        </w:rPr>
        <w:t>1965. </w:t>
      </w:r>
      <w:r w:rsidRPr="00E94BA3">
        <w:rPr>
          <w:rFonts w:ascii="Calibri" w:eastAsia="Times New Roman" w:hAnsi="Calibri" w:cs="Calibri"/>
          <w:b/>
          <w:bCs/>
          <w:color w:val="000000"/>
          <w:sz w:val="20"/>
          <w:szCs w:val="20"/>
          <w:lang w:eastAsia="fr-FR"/>
        </w:rPr>
        <w:t>2. </w:t>
      </w:r>
      <w:r w:rsidRPr="00E94BA3">
        <w:rPr>
          <w:rFonts w:ascii="Calibri" w:eastAsia="Times New Roman" w:hAnsi="Calibri" w:cs="Calibri"/>
          <w:i/>
          <w:iCs/>
          <w:color w:val="000000"/>
          <w:sz w:val="20"/>
          <w:szCs w:val="20"/>
          <w:lang w:eastAsia="fr-FR"/>
        </w:rPr>
        <w:t>Concordisme</w:t>
      </w:r>
      <w:r w:rsidRPr="00E94BA3">
        <w:rPr>
          <w:rFonts w:ascii="Calibri" w:eastAsia="Times New Roman" w:hAnsi="Calibri" w:cs="Calibri"/>
          <w:color w:val="000000"/>
          <w:sz w:val="20"/>
          <w:szCs w:val="20"/>
          <w:lang w:eastAsia="fr-FR"/>
        </w:rPr>
        <w:t> est employé dans le même sens mais à propos du Coran dans </w:t>
      </w:r>
      <w:r w:rsidRPr="00E94BA3">
        <w:rPr>
          <w:rFonts w:ascii="Calibri" w:eastAsia="Times New Roman" w:hAnsi="Calibri" w:cs="Calibri"/>
          <w:i/>
          <w:iCs/>
          <w:color w:val="000000"/>
          <w:sz w:val="20"/>
          <w:szCs w:val="20"/>
          <w:lang w:eastAsia="fr-FR"/>
        </w:rPr>
        <w:t>Philos.,</w:t>
      </w:r>
      <w:r w:rsidRPr="00E94BA3">
        <w:rPr>
          <w:rFonts w:ascii="Calibri" w:eastAsia="Times New Roman" w:hAnsi="Calibri" w:cs="Calibri"/>
          <w:color w:val="000000"/>
          <w:sz w:val="20"/>
          <w:szCs w:val="20"/>
          <w:lang w:eastAsia="fr-FR"/>
        </w:rPr>
        <w:t> </w:t>
      </w:r>
      <w:proofErr w:type="spellStart"/>
      <w:r w:rsidRPr="00E94BA3">
        <w:rPr>
          <w:rFonts w:ascii="Calibri" w:eastAsia="Times New Roman" w:hAnsi="Calibri" w:cs="Calibri"/>
          <w:color w:val="000000"/>
          <w:sz w:val="20"/>
          <w:szCs w:val="20"/>
          <w:lang w:eastAsia="fr-FR"/>
        </w:rPr>
        <w:t>Relig</w:t>
      </w:r>
      <w:proofErr w:type="spellEnd"/>
      <w:r w:rsidRPr="00E94BA3">
        <w:rPr>
          <w:rFonts w:ascii="Calibri" w:eastAsia="Times New Roman" w:hAnsi="Calibri" w:cs="Calibri"/>
          <w:color w:val="000000"/>
          <w:sz w:val="20"/>
          <w:szCs w:val="20"/>
          <w:lang w:eastAsia="fr-FR"/>
        </w:rPr>
        <w:t>., 1957, p. 5204, 5207 (</w:t>
      </w:r>
      <w:r w:rsidRPr="00E94BA3">
        <w:rPr>
          <w:rFonts w:ascii="Calibri" w:eastAsia="Times New Roman" w:hAnsi="Calibri" w:cs="Calibri"/>
          <w:i/>
          <w:iCs/>
          <w:color w:val="000000"/>
          <w:sz w:val="20"/>
          <w:szCs w:val="20"/>
          <w:lang w:eastAsia="fr-FR"/>
        </w:rPr>
        <w:t>cf. anticipation</w:t>
      </w:r>
      <w:r w:rsidRPr="00E94BA3">
        <w:rPr>
          <w:rFonts w:ascii="Calibri" w:eastAsia="Times New Roman" w:hAnsi="Calibri" w:cs="Calibri"/>
          <w:color w:val="000000"/>
          <w:sz w:val="20"/>
          <w:szCs w:val="20"/>
          <w:lang w:eastAsia="fr-FR"/>
        </w:rPr>
        <w:t> ex. 1).</w:t>
      </w:r>
      <w:r>
        <w:rPr>
          <w:rFonts w:ascii="Calibri" w:eastAsia="Times New Roman" w:hAnsi="Calibri" w:cs="Calibri"/>
          <w:color w:val="000000"/>
          <w:sz w:val="20"/>
          <w:szCs w:val="20"/>
          <w:lang w:eastAsia="fr-FR"/>
        </w:rPr>
        <w:t xml:space="preserve"> </w:t>
      </w:r>
      <w:proofErr w:type="spellStart"/>
      <w:r w:rsidRPr="00E94BA3">
        <w:rPr>
          <w:rFonts w:ascii="Calibri" w:eastAsia="Times New Roman" w:hAnsi="Calibri" w:cs="Calibri"/>
          <w:b/>
          <w:bCs/>
          <w:color w:val="000000"/>
          <w:sz w:val="20"/>
          <w:szCs w:val="20"/>
          <w:lang w:eastAsia="fr-FR"/>
        </w:rPr>
        <w:t>Étymol</w:t>
      </w:r>
      <w:proofErr w:type="spellEnd"/>
      <w:r w:rsidRPr="00E94BA3">
        <w:rPr>
          <w:rFonts w:ascii="Calibri" w:eastAsia="Times New Roman" w:hAnsi="Calibri" w:cs="Calibri"/>
          <w:b/>
          <w:bCs/>
          <w:color w:val="000000"/>
          <w:sz w:val="20"/>
          <w:szCs w:val="20"/>
          <w:lang w:eastAsia="fr-FR"/>
        </w:rPr>
        <w:t xml:space="preserve">. </w:t>
      </w:r>
      <w:proofErr w:type="gramStart"/>
      <w:r w:rsidRPr="00E94BA3">
        <w:rPr>
          <w:rFonts w:ascii="Calibri" w:eastAsia="Times New Roman" w:hAnsi="Calibri" w:cs="Calibri"/>
          <w:b/>
          <w:bCs/>
          <w:color w:val="000000"/>
          <w:sz w:val="20"/>
          <w:szCs w:val="20"/>
          <w:lang w:eastAsia="fr-FR"/>
        </w:rPr>
        <w:t>et</w:t>
      </w:r>
      <w:proofErr w:type="gramEnd"/>
      <w:r w:rsidRPr="00E94BA3">
        <w:rPr>
          <w:rFonts w:ascii="Calibri" w:eastAsia="Times New Roman" w:hAnsi="Calibri" w:cs="Calibri"/>
          <w:b/>
          <w:bCs/>
          <w:color w:val="000000"/>
          <w:sz w:val="20"/>
          <w:szCs w:val="20"/>
          <w:lang w:eastAsia="fr-FR"/>
        </w:rPr>
        <w:t xml:space="preserve"> Hist.</w:t>
      </w:r>
      <w:r w:rsidRPr="00E94BA3">
        <w:rPr>
          <w:rFonts w:ascii="Calibri" w:eastAsia="Times New Roman" w:hAnsi="Calibri" w:cs="Calibri"/>
          <w:color w:val="000000"/>
          <w:sz w:val="20"/>
          <w:szCs w:val="20"/>
          <w:lang w:eastAsia="fr-FR"/>
        </w:rPr>
        <w:t xml:space="preserve"> Av. 1907 (Ed. Le Roy </w:t>
      </w:r>
      <w:proofErr w:type="spellStart"/>
      <w:r w:rsidRPr="00E94BA3">
        <w:rPr>
          <w:rFonts w:ascii="Calibri" w:eastAsia="Times New Roman" w:hAnsi="Calibri" w:cs="Calibri"/>
          <w:color w:val="000000"/>
          <w:sz w:val="20"/>
          <w:szCs w:val="20"/>
          <w:lang w:eastAsia="fr-FR"/>
        </w:rPr>
        <w:t>ds</w:t>
      </w:r>
      <w:proofErr w:type="spellEnd"/>
      <w:r w:rsidRPr="00E94BA3">
        <w:rPr>
          <w:rFonts w:ascii="Calibri" w:eastAsia="Times New Roman" w:hAnsi="Calibri" w:cs="Calibri"/>
          <w:color w:val="000000"/>
          <w:sz w:val="20"/>
          <w:szCs w:val="20"/>
          <w:lang w:eastAsia="fr-FR"/>
        </w:rPr>
        <w:t> </w:t>
      </w:r>
      <w:proofErr w:type="spellStart"/>
      <w:r w:rsidRPr="00E94BA3">
        <w:rPr>
          <w:rFonts w:ascii="Calibri" w:eastAsia="Times New Roman" w:hAnsi="Calibri" w:cs="Calibri"/>
          <w:i/>
          <w:iCs/>
          <w:color w:val="000000"/>
          <w:sz w:val="20"/>
          <w:szCs w:val="20"/>
          <w:lang w:eastAsia="fr-FR"/>
        </w:rPr>
        <w:t>Lar</w:t>
      </w:r>
      <w:proofErr w:type="spellEnd"/>
      <w:r w:rsidRPr="00E94BA3">
        <w:rPr>
          <w:rFonts w:ascii="Calibri" w:eastAsia="Times New Roman" w:hAnsi="Calibri" w:cs="Calibri"/>
          <w:i/>
          <w:iCs/>
          <w:color w:val="000000"/>
          <w:sz w:val="20"/>
          <w:szCs w:val="20"/>
          <w:lang w:eastAsia="fr-FR"/>
        </w:rPr>
        <w:t xml:space="preserve">. </w:t>
      </w:r>
      <w:proofErr w:type="gramStart"/>
      <w:r w:rsidRPr="00E94BA3">
        <w:rPr>
          <w:rFonts w:ascii="Calibri" w:eastAsia="Times New Roman" w:hAnsi="Calibri" w:cs="Calibri"/>
          <w:i/>
          <w:iCs/>
          <w:color w:val="000000"/>
          <w:sz w:val="20"/>
          <w:szCs w:val="20"/>
          <w:lang w:eastAsia="fr-FR"/>
        </w:rPr>
        <w:t>mens</w:t>
      </w:r>
      <w:proofErr w:type="gramEnd"/>
      <w:r w:rsidRPr="00E94BA3">
        <w:rPr>
          <w:rFonts w:ascii="Calibri" w:eastAsia="Times New Roman" w:hAnsi="Calibri" w:cs="Calibri"/>
          <w:i/>
          <w:iCs/>
          <w:color w:val="000000"/>
          <w:sz w:val="20"/>
          <w:szCs w:val="20"/>
          <w:lang w:eastAsia="fr-FR"/>
        </w:rPr>
        <w:t>.</w:t>
      </w:r>
      <w:r w:rsidRPr="00E94BA3">
        <w:rPr>
          <w:rFonts w:ascii="Calibri" w:eastAsia="Times New Roman" w:hAnsi="Calibri" w:cs="Calibri"/>
          <w:color w:val="000000"/>
          <w:sz w:val="20"/>
          <w:szCs w:val="20"/>
          <w:lang w:eastAsia="fr-FR"/>
        </w:rPr>
        <w:t>). Dér. du rad. de </w:t>
      </w:r>
      <w:r w:rsidRPr="00E94BA3">
        <w:rPr>
          <w:rFonts w:ascii="Calibri" w:eastAsia="Times New Roman" w:hAnsi="Calibri" w:cs="Calibri"/>
          <w:i/>
          <w:iCs/>
          <w:color w:val="000000"/>
          <w:sz w:val="20"/>
          <w:szCs w:val="20"/>
          <w:lang w:eastAsia="fr-FR"/>
        </w:rPr>
        <w:t>concorde</w:t>
      </w:r>
      <w:r w:rsidRPr="00E94BA3">
        <w:rPr>
          <w:rFonts w:ascii="Calibri" w:eastAsia="Times New Roman" w:hAnsi="Calibri" w:cs="Calibri"/>
          <w:color w:val="000000"/>
          <w:sz w:val="20"/>
          <w:szCs w:val="20"/>
          <w:lang w:eastAsia="fr-FR"/>
        </w:rPr>
        <w:t>* </w:t>
      </w:r>
      <w:r w:rsidRPr="00E94BA3">
        <w:rPr>
          <w:rFonts w:ascii="Calibri" w:eastAsia="Times New Roman" w:hAnsi="Calibri" w:cs="Calibri"/>
          <w:i/>
          <w:iCs/>
          <w:color w:val="000000"/>
          <w:sz w:val="20"/>
          <w:szCs w:val="20"/>
          <w:lang w:eastAsia="fr-FR"/>
        </w:rPr>
        <w:t>(évangélique);</w:t>
      </w:r>
      <w:r w:rsidRPr="00E94BA3">
        <w:rPr>
          <w:rFonts w:ascii="Calibri" w:eastAsia="Times New Roman" w:hAnsi="Calibri" w:cs="Calibri"/>
          <w:color w:val="000000"/>
          <w:sz w:val="20"/>
          <w:szCs w:val="20"/>
          <w:lang w:eastAsia="fr-FR"/>
        </w:rPr>
        <w:t> </w:t>
      </w:r>
      <w:proofErr w:type="spellStart"/>
      <w:r w:rsidRPr="00E94BA3">
        <w:rPr>
          <w:rFonts w:ascii="Calibri" w:eastAsia="Times New Roman" w:hAnsi="Calibri" w:cs="Calibri"/>
          <w:color w:val="000000"/>
          <w:sz w:val="20"/>
          <w:szCs w:val="20"/>
          <w:lang w:eastAsia="fr-FR"/>
        </w:rPr>
        <w:t>suff</w:t>
      </w:r>
      <w:proofErr w:type="spellEnd"/>
      <w:r w:rsidRPr="00E94BA3">
        <w:rPr>
          <w:rFonts w:ascii="Calibri" w:eastAsia="Times New Roman" w:hAnsi="Calibri" w:cs="Calibri"/>
          <w:color w:val="000000"/>
          <w:sz w:val="20"/>
          <w:szCs w:val="20"/>
          <w:lang w:eastAsia="fr-FR"/>
        </w:rPr>
        <w:t>. </w:t>
      </w:r>
      <w:r w:rsidRPr="00E94BA3">
        <w:rPr>
          <w:rFonts w:ascii="Calibri" w:eastAsia="Times New Roman" w:hAnsi="Calibri" w:cs="Calibri"/>
          <w:i/>
          <w:iCs/>
          <w:color w:val="000000"/>
          <w:sz w:val="20"/>
          <w:szCs w:val="20"/>
          <w:lang w:eastAsia="fr-FR"/>
        </w:rPr>
        <w:t>-</w:t>
      </w:r>
      <w:proofErr w:type="spellStart"/>
      <w:r w:rsidRPr="00E94BA3">
        <w:rPr>
          <w:rFonts w:ascii="Calibri" w:eastAsia="Times New Roman" w:hAnsi="Calibri" w:cs="Calibri"/>
          <w:i/>
          <w:iCs/>
          <w:color w:val="000000"/>
          <w:sz w:val="20"/>
          <w:szCs w:val="20"/>
          <w:lang w:eastAsia="fr-FR"/>
        </w:rPr>
        <w:t>isme</w:t>
      </w:r>
      <w:proofErr w:type="spellEnd"/>
      <w:r w:rsidRPr="00E94BA3">
        <w:rPr>
          <w:rFonts w:ascii="Calibri" w:eastAsia="Times New Roman" w:hAnsi="Calibri" w:cs="Calibri"/>
          <w:color w:val="000000"/>
          <w:sz w:val="20"/>
          <w:szCs w:val="20"/>
          <w:lang w:eastAsia="fr-FR"/>
        </w:rPr>
        <w:t>*.</w:t>
      </w:r>
      <w:r>
        <w:rPr>
          <w:rFonts w:ascii="Calibri" w:eastAsia="Times New Roman" w:hAnsi="Calibri" w:cs="Calibri"/>
          <w:color w:val="000000"/>
          <w:sz w:val="20"/>
          <w:szCs w:val="20"/>
          <w:lang w:eastAsia="fr-FR"/>
        </w:rPr>
        <w:t xml:space="preserve"> Cf. </w:t>
      </w:r>
      <w:hyperlink r:id="rId42" w:history="1">
        <w:r>
          <w:rPr>
            <w:rStyle w:val="Lienhypertexte"/>
          </w:rPr>
          <w:t>https://www.cnrtl.fr/definition/concordisme</w:t>
        </w:r>
      </w:hyperlink>
    </w:p>
  </w:footnote>
  <w:footnote w:id="29">
    <w:p w14:paraId="308C5CE8" w14:textId="522426EE" w:rsidR="00DB7EAD" w:rsidRPr="000D0CF1" w:rsidRDefault="00DB7EAD" w:rsidP="000D0CF1">
      <w:pPr>
        <w:spacing w:after="0" w:line="240" w:lineRule="auto"/>
        <w:jc w:val="both"/>
        <w:rPr>
          <w:sz w:val="20"/>
          <w:szCs w:val="20"/>
        </w:rPr>
      </w:pPr>
      <w:r>
        <w:rPr>
          <w:rStyle w:val="Appelnotedebasdep"/>
        </w:rPr>
        <w:footnoteRef/>
      </w:r>
      <w:r>
        <w:t xml:space="preserve"> </w:t>
      </w:r>
      <w:r w:rsidRPr="00271671">
        <w:rPr>
          <w:sz w:val="20"/>
          <w:szCs w:val="20"/>
        </w:rPr>
        <w:t>Ou encore tout système d'exégèse visant à établir une concordance entre les textes bibliques ou textes « sacrés » d’autres religions et les données scientifiques.</w:t>
      </w:r>
    </w:p>
  </w:footnote>
  <w:footnote w:id="30">
    <w:p w14:paraId="5C2E48E1" w14:textId="23568C34" w:rsidR="00DB7EAD" w:rsidRDefault="00DB7EAD">
      <w:pPr>
        <w:pStyle w:val="Notedebasdepage"/>
      </w:pPr>
      <w:r>
        <w:rPr>
          <w:rStyle w:val="Appelnotedebasdep"/>
        </w:rPr>
        <w:footnoteRef/>
      </w:r>
      <w:r>
        <w:t xml:space="preserve"> </w:t>
      </w:r>
      <w:r w:rsidRPr="00271671">
        <w:rPr>
          <w:i/>
          <w:iCs/>
        </w:rPr>
        <w:t>Preuves de la théorie de l’évolution et réponse aux arguments créationnistes</w:t>
      </w:r>
      <w:r w:rsidRPr="00271671">
        <w:t xml:space="preserve">, B. LISAN, le 12/08/2019, 24 pages, </w:t>
      </w:r>
      <w:hyperlink r:id="rId43" w:history="1">
        <w:r w:rsidRPr="00E74DB6">
          <w:rPr>
            <w:rStyle w:val="Lienhypertexte"/>
          </w:rPr>
          <w:t>http://benjamin.lisan.free.fr/jardin.secret/EcritsPolitiquesetPhilosophiques/SurIslam/preuves_de_la_theorie_de_l-evolution_et_refutation_du_creationnisme.htm</w:t>
        </w:r>
      </w:hyperlink>
      <w:r>
        <w:t xml:space="preserve"> </w:t>
      </w:r>
    </w:p>
  </w:footnote>
  <w:footnote w:id="31">
    <w:p w14:paraId="7CAFD06C" w14:textId="77777777" w:rsidR="00DB7EAD" w:rsidRDefault="00DB7EAD" w:rsidP="00B04448">
      <w:pPr>
        <w:pStyle w:val="Notedebasdepage"/>
        <w:jc w:val="both"/>
      </w:pPr>
      <w:r>
        <w:rPr>
          <w:rStyle w:val="Appelnotedebasdep"/>
        </w:rPr>
        <w:footnoteRef/>
      </w:r>
      <w:r>
        <w:t xml:space="preserve"> </w:t>
      </w:r>
      <w:r w:rsidRPr="001E6182">
        <w:rPr>
          <w:b/>
          <w:bCs/>
          <w:i/>
          <w:iCs/>
        </w:rPr>
        <w:t>Pseudoscience ou pseudo-science</w:t>
      </w:r>
      <w:r w:rsidRPr="001E6182">
        <w:t xml:space="preserve"> : a) discipline qui est présentée sous des apparences scientifiques ou « faussement attribué[e] à la science », mais qui n'en a pas la démarche, ni la reconnaissance. b) Raisonnement qui prend l'apparence de la science sans en respecter les principes.</w:t>
      </w:r>
      <w:r>
        <w:t xml:space="preserve"> </w:t>
      </w:r>
    </w:p>
  </w:footnote>
  <w:footnote w:id="32">
    <w:p w14:paraId="58EFEC5C" w14:textId="77777777" w:rsidR="00DB7EAD" w:rsidRPr="003A2978" w:rsidRDefault="00DB7EAD" w:rsidP="00B04448">
      <w:pPr>
        <w:pStyle w:val="Notedebasdepage"/>
      </w:pPr>
      <w:r>
        <w:rPr>
          <w:rStyle w:val="Appelnotedebasdep"/>
        </w:rPr>
        <w:footnoteRef/>
      </w:r>
      <w:r w:rsidRPr="003A2978">
        <w:t xml:space="preserve"> </w:t>
      </w:r>
      <w:bookmarkStart w:id="28" w:name="_Hlk46823654"/>
      <w:r w:rsidRPr="003A2978">
        <w:t xml:space="preserve">« </w:t>
      </w:r>
      <w:r w:rsidRPr="003A2978">
        <w:rPr>
          <w:i/>
          <w:iCs/>
        </w:rPr>
        <w:t>Islam et science moderne : les questions qui fâchent</w:t>
      </w:r>
      <w:r w:rsidRPr="003A2978">
        <w:t xml:space="preserve"> »,</w:t>
      </w:r>
      <w:r>
        <w:t xml:space="preserve"> interview de </w:t>
      </w:r>
      <w:hyperlink r:id="rId44" w:tooltip="Nidhal Guessoum" w:history="1">
        <w:r w:rsidRPr="003A2978">
          <w:rPr>
            <w:rStyle w:val="Lienhypertexte"/>
            <w:rFonts w:ascii="Calibri" w:hAnsi="Calibri" w:cs="Calibri"/>
            <w:color w:val="0B0080"/>
          </w:rPr>
          <w:t>Nidhal Guessoum</w:t>
        </w:r>
      </w:hyperlink>
      <w:r>
        <w:t>,</w:t>
      </w:r>
      <w:r w:rsidRPr="003A2978">
        <w:t xml:space="preserve"> sur Oumma, 7 mai 2010, </w:t>
      </w:r>
      <w:hyperlink r:id="rId45" w:history="1">
        <w:r w:rsidRPr="003A2978">
          <w:rPr>
            <w:rStyle w:val="Lienhypertexte"/>
          </w:rPr>
          <w:t>https://oumma.com/islam-et-science-moderne-les-questions-qui-fachent/</w:t>
        </w:r>
      </w:hyperlink>
      <w:r w:rsidRPr="003A2978">
        <w:t xml:space="preserve"> </w:t>
      </w:r>
      <w:bookmarkEnd w:id="28"/>
    </w:p>
  </w:footnote>
  <w:footnote w:id="33">
    <w:p w14:paraId="6D6EC273" w14:textId="77777777" w:rsidR="00DB7EAD" w:rsidRPr="003A2978" w:rsidRDefault="00DB7EAD" w:rsidP="002709EF">
      <w:pPr>
        <w:pStyle w:val="Notedebasdepage"/>
      </w:pPr>
      <w:r>
        <w:rPr>
          <w:rStyle w:val="Appelnotedebasdep"/>
        </w:rPr>
        <w:footnoteRef/>
      </w:r>
      <w:r w:rsidRPr="003A2978">
        <w:t xml:space="preserve"> </w:t>
      </w:r>
      <w:r>
        <w:rPr>
          <w:rStyle w:val="Appelnotedebasdep"/>
        </w:rPr>
        <w:footnoteRef/>
      </w:r>
      <w:r w:rsidRPr="003A2978">
        <w:t xml:space="preserve"> « </w:t>
      </w:r>
      <w:r w:rsidRPr="003A2978">
        <w:rPr>
          <w:i/>
          <w:iCs/>
        </w:rPr>
        <w:t>Islam et science moderne : les questions qui fâchent</w:t>
      </w:r>
      <w:r w:rsidRPr="003A2978">
        <w:t xml:space="preserve"> »,</w:t>
      </w:r>
      <w:r>
        <w:t xml:space="preserve"> ibid.</w:t>
      </w:r>
    </w:p>
  </w:footnote>
  <w:footnote w:id="34">
    <w:p w14:paraId="4D26B2D5" w14:textId="77777777" w:rsidR="00DB7EAD" w:rsidRPr="003A2978" w:rsidRDefault="00DB7EAD" w:rsidP="002709EF">
      <w:pPr>
        <w:pStyle w:val="Notedebasdepage"/>
        <w:rPr>
          <w:rFonts w:ascii="Calibri" w:hAnsi="Calibri" w:cs="Calibri"/>
        </w:rPr>
      </w:pPr>
      <w:r w:rsidRPr="003A2978">
        <w:rPr>
          <w:rStyle w:val="Appelnotedebasdep"/>
          <w:rFonts w:ascii="Calibri" w:hAnsi="Calibri" w:cs="Calibri"/>
        </w:rPr>
        <w:footnoteRef/>
      </w:r>
      <w:r w:rsidRPr="003A2978">
        <w:rPr>
          <w:rFonts w:ascii="Calibri" w:hAnsi="Calibri" w:cs="Calibri"/>
        </w:rPr>
        <w:t xml:space="preserve"> </w:t>
      </w:r>
      <w:r w:rsidRPr="003A2978">
        <w:rPr>
          <w:rFonts w:ascii="Calibri" w:hAnsi="Calibri" w:cs="Calibri"/>
          <w:i/>
          <w:iCs/>
          <w:shd w:val="clear" w:color="auto" w:fill="FFFFFF"/>
        </w:rPr>
        <w:t xml:space="preserve">Interview de </w:t>
      </w:r>
      <w:proofErr w:type="spellStart"/>
      <w:r w:rsidRPr="003A2978">
        <w:rPr>
          <w:rFonts w:ascii="Calibri" w:hAnsi="Calibri" w:cs="Calibri"/>
          <w:i/>
          <w:iCs/>
          <w:shd w:val="clear" w:color="auto" w:fill="FFFFFF"/>
        </w:rPr>
        <w:t>Nidhal</w:t>
      </w:r>
      <w:proofErr w:type="spellEnd"/>
      <w:r w:rsidRPr="003A2978">
        <w:rPr>
          <w:rFonts w:ascii="Calibri" w:hAnsi="Calibri" w:cs="Calibri"/>
          <w:i/>
          <w:iCs/>
          <w:shd w:val="clear" w:color="auto" w:fill="FFFFFF"/>
        </w:rPr>
        <w:t xml:space="preserve"> </w:t>
      </w:r>
      <w:proofErr w:type="spellStart"/>
      <w:r w:rsidRPr="003A2978">
        <w:rPr>
          <w:rFonts w:ascii="Calibri" w:hAnsi="Calibri" w:cs="Calibri"/>
          <w:i/>
          <w:iCs/>
          <w:shd w:val="clear" w:color="auto" w:fill="FFFFFF"/>
        </w:rPr>
        <w:t>Guessoum</w:t>
      </w:r>
      <w:proofErr w:type="spellEnd"/>
      <w:r w:rsidRPr="003A2978">
        <w:rPr>
          <w:rFonts w:ascii="Calibri" w:hAnsi="Calibri" w:cs="Calibri"/>
          <w:shd w:val="clear" w:color="auto" w:fill="FFFFFF"/>
        </w:rPr>
        <w:t xml:space="preserve"> par Oumma.com : </w:t>
      </w:r>
      <w:hyperlink r:id="rId46" w:history="1">
        <w:r w:rsidRPr="003A2978">
          <w:rPr>
            <w:rStyle w:val="Lienhypertexte"/>
            <w:rFonts w:ascii="Calibri" w:hAnsi="Calibri" w:cs="Calibri"/>
            <w:color w:val="663366"/>
          </w:rPr>
          <w:t>https://www.youtube.com/watch?v=CS13yF4lfE8</w:t>
        </w:r>
      </w:hyperlink>
      <w:r w:rsidRPr="003A2978">
        <w:rPr>
          <w:rFonts w:ascii="Calibri" w:hAnsi="Calibri" w:cs="Calibri"/>
          <w:color w:val="202122"/>
          <w:shd w:val="clear" w:color="auto" w:fill="FFFFFF"/>
        </w:rPr>
        <w:t>, à 6 min 14 s.</w:t>
      </w:r>
    </w:p>
  </w:footnote>
  <w:footnote w:id="35">
    <w:p w14:paraId="015A8F79" w14:textId="5AC808D2" w:rsidR="00DB7EAD" w:rsidRDefault="00DB7EAD">
      <w:pPr>
        <w:pStyle w:val="Notedebasdepage"/>
      </w:pPr>
      <w:r>
        <w:rPr>
          <w:rStyle w:val="Appelnotedebasdep"/>
        </w:rPr>
        <w:footnoteRef/>
      </w:r>
      <w:r>
        <w:t xml:space="preserve"> </w:t>
      </w:r>
      <w:r w:rsidRPr="003A37F2">
        <w:rPr>
          <w:i/>
          <w:iCs/>
        </w:rPr>
        <w:t>La légende coranique des astres qui lapident les démons</w:t>
      </w:r>
      <w:r w:rsidRPr="003A37F2">
        <w:t xml:space="preserve">, </w:t>
      </w:r>
      <w:hyperlink r:id="rId47" w:history="1">
        <w:r w:rsidRPr="00E74DB6">
          <w:rPr>
            <w:rStyle w:val="Lienhypertexte"/>
          </w:rPr>
          <w:t>https://www.comprendreislam.com/blog/2019/1/9/les-astres-qui-lapident-les-dmons</w:t>
        </w:r>
      </w:hyperlink>
      <w:r>
        <w:t xml:space="preserve"> </w:t>
      </w:r>
    </w:p>
  </w:footnote>
  <w:footnote w:id="36">
    <w:p w14:paraId="53BC163A" w14:textId="27AC4034" w:rsidR="00DB7EAD" w:rsidRDefault="00DB7EAD">
      <w:pPr>
        <w:pStyle w:val="Notedebasdepage"/>
      </w:pPr>
      <w:r>
        <w:rPr>
          <w:rStyle w:val="Appelnotedebasdep"/>
        </w:rPr>
        <w:footnoteRef/>
      </w:r>
      <w:r>
        <w:t xml:space="preserve"> a) </w:t>
      </w:r>
      <w:r w:rsidRPr="003A37F2">
        <w:rPr>
          <w:i/>
          <w:iCs/>
        </w:rPr>
        <w:t>Etoile</w:t>
      </w:r>
      <w:r>
        <w:t xml:space="preserve">, </w:t>
      </w:r>
      <w:hyperlink r:id="rId48" w:history="1">
        <w:r>
          <w:rPr>
            <w:rStyle w:val="Lienhypertexte"/>
          </w:rPr>
          <w:t>https://fr.wikipedia.org/wiki/%C3%89toile</w:t>
        </w:r>
      </w:hyperlink>
      <w:r>
        <w:t xml:space="preserve"> b) </w:t>
      </w:r>
      <w:r w:rsidRPr="003A37F2">
        <w:rPr>
          <w:i/>
          <w:iCs/>
        </w:rPr>
        <w:t>Soleil</w:t>
      </w:r>
      <w:r>
        <w:t xml:space="preserve">, </w:t>
      </w:r>
      <w:hyperlink r:id="rId49" w:history="1">
        <w:r>
          <w:rPr>
            <w:rStyle w:val="Lienhypertexte"/>
          </w:rPr>
          <w:t>https://fr.wikipedia.org/wiki/Soleil</w:t>
        </w:r>
      </w:hyperlink>
    </w:p>
  </w:footnote>
  <w:footnote w:id="37">
    <w:p w14:paraId="5623D703" w14:textId="74CE5542" w:rsidR="00DB7EAD" w:rsidRDefault="00DB7EAD">
      <w:pPr>
        <w:pStyle w:val="Notedebasdepage"/>
      </w:pPr>
      <w:r>
        <w:rPr>
          <w:rStyle w:val="Appelnotedebasdep"/>
        </w:rPr>
        <w:footnoteRef/>
      </w:r>
      <w:r>
        <w:t xml:space="preserve"> a) </w:t>
      </w:r>
      <w:r w:rsidRPr="003A37F2">
        <w:rPr>
          <w:i/>
          <w:iCs/>
        </w:rPr>
        <w:t>Composition chimique du vivant</w:t>
      </w:r>
      <w:r>
        <w:t xml:space="preserve">, </w:t>
      </w:r>
      <w:hyperlink r:id="rId50" w:history="1">
        <w:r>
          <w:rPr>
            <w:rStyle w:val="Lienhypertexte"/>
          </w:rPr>
          <w:t>https://fr.wikiversity.org/wiki/Nature_du_vivant/La_composition_chimique_du_vivant</w:t>
        </w:r>
      </w:hyperlink>
    </w:p>
    <w:p w14:paraId="566D490F" w14:textId="79D3D6FB" w:rsidR="00DB7EAD" w:rsidRDefault="00DB7EAD">
      <w:pPr>
        <w:pStyle w:val="Notedebasdepage"/>
      </w:pPr>
      <w:r>
        <w:t xml:space="preserve">b) </w:t>
      </w:r>
      <w:r w:rsidRPr="003A37F2">
        <w:rPr>
          <w:i/>
          <w:iCs/>
        </w:rPr>
        <w:t>Structures et chimie caractéristique</w:t>
      </w:r>
      <w:r w:rsidRPr="003A37F2">
        <w:t xml:space="preserve"> in </w:t>
      </w:r>
      <w:r w:rsidRPr="003A37F2">
        <w:rPr>
          <w:i/>
          <w:iCs/>
        </w:rPr>
        <w:t>Vie</w:t>
      </w:r>
      <w:r w:rsidRPr="003A37F2">
        <w:t xml:space="preserve">, </w:t>
      </w:r>
      <w:hyperlink r:id="rId51" w:anchor="Structures_et_chimie_caract%C3%A9ristique" w:history="1">
        <w:r w:rsidRPr="00E74DB6">
          <w:rPr>
            <w:rStyle w:val="Lienhypertexte"/>
          </w:rPr>
          <w:t>https://fr.wikipedia.org/wiki/Vie#Structures_et_chimie_caract%C3%A9ristique</w:t>
        </w:r>
      </w:hyperlink>
      <w:r>
        <w:t xml:space="preserve"> </w:t>
      </w:r>
    </w:p>
  </w:footnote>
  <w:footnote w:id="38">
    <w:p w14:paraId="0804C0EA" w14:textId="77777777" w:rsidR="00DB7EAD" w:rsidRPr="001F3975" w:rsidRDefault="00DB7EAD" w:rsidP="00853D43">
      <w:pPr>
        <w:pStyle w:val="Notedebasdepage"/>
      </w:pPr>
      <w:r>
        <w:rPr>
          <w:rStyle w:val="Appelnotedebasdep"/>
        </w:rPr>
        <w:footnoteRef/>
      </w:r>
      <w:r w:rsidRPr="001F3975">
        <w:t xml:space="preserve"> </w:t>
      </w:r>
      <w:r w:rsidRPr="001F3975">
        <w:rPr>
          <w:i/>
        </w:rPr>
        <w:t xml:space="preserve">Non, le coran n’est pas un texte parfait, par </w:t>
      </w:r>
      <w:proofErr w:type="spellStart"/>
      <w:r w:rsidRPr="001F3975">
        <w:rPr>
          <w:i/>
        </w:rPr>
        <w:t>Huineng</w:t>
      </w:r>
      <w:proofErr w:type="spellEnd"/>
      <w:r w:rsidRPr="001F3975">
        <w:t xml:space="preserve">, Christine </w:t>
      </w:r>
      <w:proofErr w:type="spellStart"/>
      <w:r w:rsidRPr="001F3975">
        <w:t>Tasin</w:t>
      </w:r>
      <w:proofErr w:type="spellEnd"/>
      <w:r w:rsidRPr="001F3975">
        <w:t xml:space="preserve">, 08 Mar 2013, </w:t>
      </w:r>
      <w:hyperlink r:id="rId52" w:history="1">
        <w:r w:rsidRPr="001F3975">
          <w:rPr>
            <w:rStyle w:val="Lienhypertexte"/>
          </w:rPr>
          <w:t>http://resistancerepublicaine.eu/2013/03/08/non-le-coran-nest-pas-un-texte-parfait-par-huineng/</w:t>
        </w:r>
      </w:hyperlink>
      <w:r w:rsidRPr="001F3975">
        <w:t xml:space="preserve"> </w:t>
      </w:r>
    </w:p>
  </w:footnote>
  <w:footnote w:id="39">
    <w:p w14:paraId="6F35F8B7" w14:textId="57977E34" w:rsidR="00DB7EAD" w:rsidRDefault="00DB7EAD">
      <w:pPr>
        <w:pStyle w:val="Notedebasdepage"/>
        <w:rPr>
          <w:rStyle w:val="Lienhypertexte"/>
          <w:rFonts w:eastAsia="Times New Roman" w:cstheme="minorHAnsi"/>
        </w:rPr>
      </w:pPr>
      <w:r>
        <w:rPr>
          <w:rStyle w:val="Appelnotedebasdep"/>
        </w:rPr>
        <w:footnoteRef/>
      </w:r>
      <w:r>
        <w:t xml:space="preserve"> </w:t>
      </w:r>
      <w:r w:rsidRPr="00F612B6">
        <w:rPr>
          <w:rFonts w:eastAsia="Times New Roman" w:cstheme="minorHAnsi"/>
        </w:rPr>
        <w:t>Source</w:t>
      </w:r>
      <w:r>
        <w:rPr>
          <w:rFonts w:eastAsia="Times New Roman" w:cstheme="minorHAnsi"/>
        </w:rPr>
        <w:t>s</w:t>
      </w:r>
      <w:r w:rsidRPr="00F612B6">
        <w:rPr>
          <w:rFonts w:eastAsia="Times New Roman" w:cstheme="minorHAnsi"/>
        </w:rPr>
        <w:t xml:space="preserve"> :</w:t>
      </w:r>
      <w:r>
        <w:rPr>
          <w:rFonts w:eastAsia="Times New Roman" w:cstheme="minorHAnsi"/>
        </w:rPr>
        <w:t xml:space="preserve"> a)</w:t>
      </w:r>
      <w:r w:rsidRPr="00F612B6">
        <w:rPr>
          <w:rFonts w:eastAsia="Times New Roman" w:cstheme="minorHAnsi"/>
        </w:rPr>
        <w:t xml:space="preserve"> </w:t>
      </w:r>
      <w:hyperlink r:id="rId53" w:history="1">
        <w:r w:rsidRPr="00F612B6">
          <w:rPr>
            <w:rStyle w:val="Lienhypertexte"/>
            <w:rFonts w:eastAsia="Times New Roman" w:cstheme="minorHAnsi"/>
          </w:rPr>
          <w:t>https://www.studocu.com/fr/document/universite-de-brest/biologie-generale/notes-de-cours/embryogenese-4eme-semaine/2587537/view</w:t>
        </w:r>
      </w:hyperlink>
    </w:p>
    <w:p w14:paraId="69D1754B" w14:textId="2E15F015" w:rsidR="00DB7EAD" w:rsidRPr="00674B7C" w:rsidRDefault="00DB7EAD">
      <w:pPr>
        <w:pStyle w:val="Notedebasdepage"/>
        <w:rPr>
          <w:rFonts w:eastAsia="Times New Roman" w:cstheme="minorHAnsi"/>
        </w:rPr>
      </w:pPr>
      <w:r w:rsidRPr="00674B7C">
        <w:rPr>
          <w:rFonts w:eastAsia="Times New Roman" w:cstheme="minorHAnsi"/>
        </w:rPr>
        <w:t xml:space="preserve">b) </w:t>
      </w:r>
      <w:hyperlink r:id="rId54" w:history="1">
        <w:r w:rsidRPr="00674B7C">
          <w:rPr>
            <w:rStyle w:val="Lienhypertexte"/>
            <w:rFonts w:eastAsia="Times New Roman" w:cstheme="minorHAnsi"/>
          </w:rPr>
          <w:t>https://www.teteamodeler.com/evolution/troisiememois/foetus-squelette-3mois.asp</w:t>
        </w:r>
      </w:hyperlink>
    </w:p>
    <w:p w14:paraId="0509F1F0" w14:textId="5E2109DB" w:rsidR="00DB7EAD" w:rsidRPr="00674B7C" w:rsidRDefault="00DB7EAD">
      <w:pPr>
        <w:pStyle w:val="Notedebasdepage"/>
      </w:pPr>
      <w:r w:rsidRPr="00674B7C">
        <w:rPr>
          <w:rFonts w:eastAsia="Times New Roman" w:cstheme="minorHAnsi"/>
        </w:rPr>
        <w:t xml:space="preserve">c) </w:t>
      </w:r>
      <w:hyperlink r:id="rId55" w:history="1">
        <w:r w:rsidRPr="00674B7C">
          <w:rPr>
            <w:rStyle w:val="Lienhypertexte"/>
            <w:rFonts w:eastAsia="Times New Roman" w:cstheme="minorHAnsi"/>
          </w:rPr>
          <w:t>https://naitreetgrandir.com/fr/grossesse/trimestre1/fiche.aspx?doc=grossesse-developpement-foetus-embryon</w:t>
        </w:r>
      </w:hyperlink>
    </w:p>
  </w:footnote>
  <w:footnote w:id="40">
    <w:p w14:paraId="1D7A4128" w14:textId="54107AA5" w:rsidR="00DB7EAD" w:rsidRPr="00C41D02" w:rsidRDefault="00DB7EAD">
      <w:pPr>
        <w:pStyle w:val="Notedebasdepage"/>
      </w:pPr>
      <w:r>
        <w:rPr>
          <w:rStyle w:val="Appelnotedebasdep"/>
        </w:rPr>
        <w:footnoteRef/>
      </w:r>
      <w:r w:rsidRPr="00C41D02">
        <w:t xml:space="preserve"> Cf. </w:t>
      </w:r>
      <w:r w:rsidRPr="00C41D02">
        <w:rPr>
          <w:i/>
          <w:iCs/>
        </w:rPr>
        <w:t>Les espèces vivant dans l'isolement: Animal solitaire</w:t>
      </w:r>
      <w:r w:rsidRPr="00C41D02">
        <w:t xml:space="preserve">, </w:t>
      </w:r>
      <w:hyperlink r:id="rId56" w:history="1">
        <w:r w:rsidRPr="00C41D02">
          <w:rPr>
            <w:rStyle w:val="Lienhypertexte"/>
          </w:rPr>
          <w:t>https://environnement.savoir.fr/les-especes-vivant-dans-lisolement/</w:t>
        </w:r>
      </w:hyperlink>
    </w:p>
  </w:footnote>
  <w:footnote w:id="41">
    <w:p w14:paraId="421EABD3" w14:textId="3D3D2B53" w:rsidR="00DB7EAD" w:rsidRDefault="00DB7EAD">
      <w:pPr>
        <w:pStyle w:val="Notedebasdepage"/>
      </w:pPr>
      <w:r>
        <w:rPr>
          <w:rStyle w:val="Appelnotedebasdep"/>
        </w:rPr>
        <w:footnoteRef/>
      </w:r>
      <w:r>
        <w:t xml:space="preserve"> </w:t>
      </w:r>
      <w:r w:rsidRPr="00166CC5">
        <w:rPr>
          <w:i/>
          <w:iCs/>
        </w:rPr>
        <w:t>Comment les abeilles fabriquent le miel</w:t>
      </w:r>
      <w:r w:rsidRPr="00166CC5">
        <w:t xml:space="preserve"> ? </w:t>
      </w:r>
      <w:hyperlink r:id="rId57" w:history="1">
        <w:r w:rsidRPr="00E74DB6">
          <w:rPr>
            <w:rStyle w:val="Lienhypertexte"/>
          </w:rPr>
          <w:t>http://www.insectes.org/insectes/questions-reponses.html</w:t>
        </w:r>
      </w:hyperlink>
      <w:r>
        <w:t xml:space="preserve"> </w:t>
      </w:r>
    </w:p>
  </w:footnote>
  <w:footnote w:id="42">
    <w:p w14:paraId="12ED195F" w14:textId="3F73C123" w:rsidR="00DB7EAD" w:rsidRDefault="00DB7EAD">
      <w:pPr>
        <w:pStyle w:val="Notedebasdepage"/>
      </w:pPr>
      <w:r>
        <w:rPr>
          <w:rStyle w:val="Appelnotedebasdep"/>
        </w:rPr>
        <w:footnoteRef/>
      </w:r>
      <w:r>
        <w:t xml:space="preserve"> </w:t>
      </w:r>
      <w:r w:rsidRPr="00C41D02">
        <w:rPr>
          <w:i/>
          <w:iCs/>
        </w:rPr>
        <w:t>La communication chimique</w:t>
      </w:r>
      <w:r w:rsidRPr="00DE5581">
        <w:t xml:space="preserve">, </w:t>
      </w:r>
      <w:hyperlink r:id="rId58" w:history="1">
        <w:r w:rsidRPr="00E74DB6">
          <w:rPr>
            <w:rStyle w:val="Lienhypertexte"/>
          </w:rPr>
          <w:t>https://tecfa.unige.ch/tecfa/teaching/UVLibre/0001/bin35/fourmis/chimique/chimique.htm</w:t>
        </w:r>
      </w:hyperlink>
      <w:r>
        <w:t xml:space="preserve"> </w:t>
      </w:r>
    </w:p>
  </w:footnote>
  <w:footnote w:id="43">
    <w:p w14:paraId="29E8419D" w14:textId="0EC7D3A7" w:rsidR="00DB7EAD" w:rsidRDefault="00DB7EAD">
      <w:pPr>
        <w:pStyle w:val="Notedebasdepage"/>
      </w:pPr>
      <w:r>
        <w:rPr>
          <w:rStyle w:val="Appelnotedebasdep"/>
        </w:rPr>
        <w:footnoteRef/>
      </w:r>
      <w:r>
        <w:t xml:space="preserve"> </w:t>
      </w:r>
      <w:r w:rsidRPr="0013040B">
        <w:rPr>
          <w:i/>
          <w:iCs/>
        </w:rPr>
        <w:t>Lait</w:t>
      </w:r>
      <w:r>
        <w:t xml:space="preserve">, </w:t>
      </w:r>
      <w:hyperlink r:id="rId59" w:anchor="Composition_biologique" w:history="1">
        <w:r>
          <w:rPr>
            <w:rStyle w:val="Lienhypertexte"/>
          </w:rPr>
          <w:t>https://fr.wikipedia.org/wiki/Lait#Composition_biologique</w:t>
        </w:r>
      </w:hyperlink>
    </w:p>
  </w:footnote>
  <w:footnote w:id="44">
    <w:p w14:paraId="2A8EED53" w14:textId="57ECF793" w:rsidR="00DB7EAD" w:rsidRDefault="00DB7EAD" w:rsidP="001E2F6A">
      <w:pPr>
        <w:shd w:val="clear" w:color="auto" w:fill="FFFFFF"/>
        <w:spacing w:after="0" w:line="240" w:lineRule="auto"/>
        <w:jc w:val="both"/>
        <w:rPr>
          <w:rStyle w:val="Lienhypertexte"/>
          <w:sz w:val="20"/>
          <w:szCs w:val="20"/>
        </w:rPr>
      </w:pPr>
      <w:r w:rsidRPr="00B80A0E">
        <w:rPr>
          <w:rStyle w:val="Appelnotedebasdep"/>
          <w:sz w:val="20"/>
          <w:szCs w:val="20"/>
        </w:rPr>
        <w:footnoteRef/>
      </w:r>
      <w:r w:rsidRPr="00B80A0E">
        <w:rPr>
          <w:sz w:val="20"/>
          <w:szCs w:val="20"/>
        </w:rPr>
        <w:t xml:space="preserve"> </w:t>
      </w:r>
      <w:r>
        <w:rPr>
          <w:sz w:val="20"/>
          <w:szCs w:val="20"/>
        </w:rPr>
        <w:t xml:space="preserve">a) </w:t>
      </w:r>
      <w:r w:rsidRPr="00B80A0E">
        <w:rPr>
          <w:rFonts w:ascii="Calibri" w:eastAsia="Times New Roman" w:hAnsi="Calibri" w:cs="Calibri"/>
          <w:i/>
          <w:iCs/>
          <w:sz w:val="20"/>
          <w:szCs w:val="20"/>
          <w:lang w:eastAsia="fr-FR"/>
        </w:rPr>
        <w:t>Liquide séminal</w:t>
      </w:r>
      <w:r w:rsidRPr="00B80A0E">
        <w:rPr>
          <w:rFonts w:ascii="Calibri" w:eastAsia="Times New Roman" w:hAnsi="Calibri" w:cs="Calibri"/>
          <w:sz w:val="20"/>
          <w:szCs w:val="20"/>
          <w:lang w:eastAsia="fr-FR"/>
        </w:rPr>
        <w:t xml:space="preserve">, </w:t>
      </w:r>
      <w:hyperlink r:id="rId60" w:history="1">
        <w:r w:rsidRPr="00B80A0E">
          <w:rPr>
            <w:rStyle w:val="Lienhypertexte"/>
            <w:sz w:val="20"/>
            <w:szCs w:val="20"/>
          </w:rPr>
          <w:t>https://www.futura-sciences.com/sante/definitions/biologie-liquide-seminal-12743/</w:t>
        </w:r>
      </w:hyperlink>
    </w:p>
    <w:p w14:paraId="38E2BA70" w14:textId="55A923F8" w:rsidR="00DB7EAD" w:rsidRPr="00B80A0E" w:rsidRDefault="00DB7EAD" w:rsidP="001E2F6A">
      <w:pPr>
        <w:shd w:val="clear" w:color="auto" w:fill="FFFFFF"/>
        <w:spacing w:after="0" w:line="240" w:lineRule="auto"/>
        <w:jc w:val="both"/>
        <w:rPr>
          <w:color w:val="0563C1" w:themeColor="hyperlink"/>
          <w:sz w:val="20"/>
          <w:szCs w:val="20"/>
          <w:u w:val="single"/>
        </w:rPr>
      </w:pPr>
      <w:r>
        <w:rPr>
          <w:sz w:val="20"/>
          <w:szCs w:val="20"/>
        </w:rPr>
        <w:t xml:space="preserve">b) </w:t>
      </w:r>
      <w:r w:rsidRPr="00B80A0E">
        <w:rPr>
          <w:i/>
          <w:iCs/>
          <w:sz w:val="20"/>
          <w:szCs w:val="20"/>
        </w:rPr>
        <w:t>Un magnifique exemple de « biais de confirmation » concernant les versets coraniques 86.5-7</w:t>
      </w:r>
      <w:r w:rsidRPr="00B80A0E">
        <w:rPr>
          <w:sz w:val="20"/>
          <w:szCs w:val="20"/>
        </w:rPr>
        <w:t xml:space="preserve">, Benjamin LISAN, 9/9/2019, </w:t>
      </w:r>
      <w:hyperlink r:id="rId61" w:history="1">
        <w:r w:rsidRPr="00E74DB6">
          <w:rPr>
            <w:rStyle w:val="Lienhypertexte"/>
            <w:sz w:val="20"/>
            <w:szCs w:val="20"/>
          </w:rPr>
          <w:t>http://benjamin.lisan.free.fr/jardin.secret/EcritsPolitiquesetPhilosophiques/SurIslam/un_magnifique_exemple_de_biais_de_confirmation_concernant_les_versets_coraniques_86_5-7.htm</w:t>
        </w:r>
      </w:hyperlink>
      <w:r>
        <w:rPr>
          <w:sz w:val="20"/>
          <w:szCs w:val="20"/>
        </w:rPr>
        <w:t xml:space="preserve"> </w:t>
      </w:r>
    </w:p>
  </w:footnote>
  <w:footnote w:id="45">
    <w:p w14:paraId="4ED718E7" w14:textId="0A280B03" w:rsidR="00DB7EAD" w:rsidRDefault="00DB7EAD">
      <w:pPr>
        <w:pStyle w:val="Notedebasdepage"/>
      </w:pPr>
      <w:r>
        <w:rPr>
          <w:rStyle w:val="Appelnotedebasdep"/>
        </w:rPr>
        <w:footnoteRef/>
      </w:r>
      <w:r>
        <w:t xml:space="preserve"> </w:t>
      </w:r>
      <w:r w:rsidRPr="0081657F">
        <w:rPr>
          <w:i/>
          <w:iCs/>
        </w:rPr>
        <w:t>Le non</w:t>
      </w:r>
      <w:r>
        <w:rPr>
          <w:i/>
          <w:iCs/>
        </w:rPr>
        <w:t>-</w:t>
      </w:r>
      <w:r w:rsidRPr="0081657F">
        <w:rPr>
          <w:i/>
          <w:iCs/>
        </w:rPr>
        <w:t>mélange des eaux douces et salées</w:t>
      </w:r>
      <w:r w:rsidRPr="0081657F">
        <w:t xml:space="preserve">, </w:t>
      </w:r>
      <w:hyperlink r:id="rId62" w:history="1">
        <w:r w:rsidRPr="00E74DB6">
          <w:rPr>
            <w:rStyle w:val="Lienhypertexte"/>
          </w:rPr>
          <w:t>http://atheisme.free.fr/Contributions/Coran_3_non_melange.htm</w:t>
        </w:r>
      </w:hyperlink>
      <w:r>
        <w:t xml:space="preserve"> </w:t>
      </w:r>
    </w:p>
  </w:footnote>
  <w:footnote w:id="46">
    <w:p w14:paraId="11F32C16" w14:textId="4C321F21" w:rsidR="00DB7EAD" w:rsidRDefault="00DB7EAD">
      <w:pPr>
        <w:pStyle w:val="Notedebasdepage"/>
      </w:pPr>
      <w:r>
        <w:rPr>
          <w:rStyle w:val="Appelnotedebasdep"/>
        </w:rPr>
        <w:footnoteRef/>
      </w:r>
      <w:r>
        <w:t xml:space="preserve"> a) </w:t>
      </w:r>
      <w:r w:rsidRPr="008830AD">
        <w:rPr>
          <w:i/>
          <w:iCs/>
        </w:rPr>
        <w:t>Le "non</w:t>
      </w:r>
      <w:r>
        <w:rPr>
          <w:i/>
          <w:iCs/>
        </w:rPr>
        <w:t>-</w:t>
      </w:r>
      <w:r w:rsidRPr="008830AD">
        <w:rPr>
          <w:i/>
          <w:iCs/>
        </w:rPr>
        <w:t>mélange" de l'eau salée / eau douce et la fausse découverte de J. Y. Cousteau</w:t>
      </w:r>
      <w:r w:rsidRPr="008830AD">
        <w:t xml:space="preserve">, </w:t>
      </w:r>
      <w:hyperlink r:id="rId63" w:history="1">
        <w:r w:rsidRPr="00E74DB6">
          <w:rPr>
            <w:rStyle w:val="Lienhypertexte"/>
          </w:rPr>
          <w:t>https://www.comprendreislam.com/blog/miracles/deux-mers</w:t>
        </w:r>
      </w:hyperlink>
    </w:p>
    <w:p w14:paraId="3A84680C" w14:textId="74D2F161" w:rsidR="00DB7EAD" w:rsidRDefault="00DB7EAD">
      <w:pPr>
        <w:pStyle w:val="Notedebasdepage"/>
      </w:pPr>
      <w:r>
        <w:t>b) Nous avons ici un exemple de biais de confirmation et de biais de croyance, où les croyants croient voir un miracle, là, où il n’y en a pas.</w:t>
      </w:r>
    </w:p>
  </w:footnote>
  <w:footnote w:id="47">
    <w:p w14:paraId="65B3FC3F" w14:textId="38381EDE" w:rsidR="00DB7EAD" w:rsidRDefault="00DB7EAD" w:rsidP="00F46A5E">
      <w:pPr>
        <w:pStyle w:val="Notedebasdepage"/>
      </w:pPr>
      <w:r>
        <w:rPr>
          <w:rStyle w:val="Appelnotedebasdep"/>
        </w:rPr>
        <w:footnoteRef/>
      </w:r>
      <w:r>
        <w:t xml:space="preserve"> a) </w:t>
      </w:r>
      <w:r w:rsidRPr="00F46A5E">
        <w:rPr>
          <w:i/>
          <w:iCs/>
        </w:rPr>
        <w:t>Système solaire/La naissance du système solaire et son avenir</w:t>
      </w:r>
      <w:r>
        <w:t xml:space="preserve">, </w:t>
      </w:r>
      <w:hyperlink r:id="rId64" w:history="1">
        <w:r w:rsidRPr="00E74DB6">
          <w:rPr>
            <w:rStyle w:val="Lienhypertexte"/>
          </w:rPr>
          <w:t>https://fr.wikibooks.org/wiki/Wikijunior:Syst%C3%A8me_solaire/La_naissance_du_syst%C3%A8me_solaire_et_son_avenir</w:t>
        </w:r>
      </w:hyperlink>
      <w:r>
        <w:t xml:space="preserve"> </w:t>
      </w:r>
    </w:p>
    <w:p w14:paraId="56CCB852" w14:textId="70547B69" w:rsidR="00DB7EAD" w:rsidRDefault="00DB7EAD" w:rsidP="00F46A5E">
      <w:pPr>
        <w:pStyle w:val="Notedebasdepage"/>
      </w:pPr>
      <w:r>
        <w:t xml:space="preserve">b) </w:t>
      </w:r>
      <w:r w:rsidRPr="00F46A5E">
        <w:rPr>
          <w:i/>
          <w:iCs/>
        </w:rPr>
        <w:t>Formation et évolution du Système solaire</w:t>
      </w:r>
      <w:r>
        <w:t xml:space="preserve">, </w:t>
      </w:r>
      <w:hyperlink r:id="rId65" w:history="1">
        <w:r w:rsidRPr="00E74DB6">
          <w:rPr>
            <w:rStyle w:val="Lienhypertexte"/>
          </w:rPr>
          <w:t>https://fr.wikipedia.org/wiki/Formation_et_%C3%A9volution_du_Syst%C3%A8me_solaire</w:t>
        </w:r>
      </w:hyperlink>
      <w:r>
        <w:t xml:space="preserve"> </w:t>
      </w:r>
    </w:p>
  </w:footnote>
  <w:footnote w:id="48">
    <w:p w14:paraId="0041AF65" w14:textId="4CD9973B" w:rsidR="00DB7EAD" w:rsidRDefault="00DB7EAD">
      <w:pPr>
        <w:pStyle w:val="Notedebasdepage"/>
      </w:pPr>
      <w:r>
        <w:rPr>
          <w:rStyle w:val="Appelnotedebasdep"/>
        </w:rPr>
        <w:footnoteRef/>
      </w:r>
      <w:r>
        <w:t xml:space="preserve"> </w:t>
      </w:r>
      <w:r w:rsidRPr="00F46A5E">
        <w:rPr>
          <w:i/>
          <w:iCs/>
        </w:rPr>
        <w:t>Formation des planètes</w:t>
      </w:r>
      <w:r w:rsidRPr="00F46A5E">
        <w:t xml:space="preserve"> in </w:t>
      </w:r>
      <w:r w:rsidRPr="00F46A5E">
        <w:rPr>
          <w:i/>
          <w:iCs/>
        </w:rPr>
        <w:t>Planète</w:t>
      </w:r>
      <w:r w:rsidRPr="00F46A5E">
        <w:t xml:space="preserve">, </w:t>
      </w:r>
      <w:hyperlink r:id="rId66" w:anchor="Formation_des_plan%C3%A8tes" w:history="1">
        <w:r w:rsidRPr="00E74DB6">
          <w:rPr>
            <w:rStyle w:val="Lienhypertexte"/>
          </w:rPr>
          <w:t>https://fr.wikipedia.org/wiki/Plan%C3%A8te#Formation_des_plan%C3%A8tes</w:t>
        </w:r>
      </w:hyperlink>
      <w:r>
        <w:t xml:space="preserve"> </w:t>
      </w:r>
    </w:p>
  </w:footnote>
  <w:footnote w:id="49">
    <w:p w14:paraId="5646F95E" w14:textId="77777777" w:rsidR="00DB7EAD" w:rsidRPr="00730C63" w:rsidRDefault="00DB7EAD" w:rsidP="00B04448">
      <w:pPr>
        <w:pStyle w:val="Notedebasdepage"/>
        <w:jc w:val="both"/>
      </w:pPr>
      <w:r w:rsidRPr="00730C63">
        <w:rPr>
          <w:rStyle w:val="Appelnotedebasdep"/>
        </w:rPr>
        <w:footnoteRef/>
      </w:r>
      <w:r w:rsidRPr="00730C63">
        <w:t xml:space="preserve"> </w:t>
      </w:r>
      <w:r w:rsidRPr="00730C63">
        <w:rPr>
          <w:rFonts w:ascii="Calibri" w:eastAsia="Times New Roman" w:hAnsi="Calibri" w:cs="Calibri"/>
          <w:lang w:eastAsia="fr-FR"/>
        </w:rPr>
        <w:t xml:space="preserve">Dominique Urvoy et Marie-Thérèse Urvoy, </w:t>
      </w:r>
      <w:r w:rsidRPr="00730C63">
        <w:rPr>
          <w:rFonts w:ascii="Calibri" w:eastAsia="Times New Roman" w:hAnsi="Calibri" w:cs="Calibri"/>
          <w:i/>
          <w:iCs/>
          <w:lang w:eastAsia="fr-FR"/>
        </w:rPr>
        <w:t>Enquête sur le miracle coranique</w:t>
      </w:r>
      <w:r w:rsidRPr="00730C63">
        <w:rPr>
          <w:rFonts w:ascii="Calibri" w:eastAsia="Times New Roman" w:hAnsi="Calibri" w:cs="Calibri"/>
          <w:lang w:eastAsia="fr-FR"/>
        </w:rPr>
        <w:t xml:space="preserve">, Ed. </w:t>
      </w:r>
      <w:proofErr w:type="gramStart"/>
      <w:r w:rsidRPr="00730C63">
        <w:rPr>
          <w:rFonts w:ascii="Calibri" w:eastAsia="Times New Roman" w:hAnsi="Calibri" w:cs="Calibri"/>
          <w:lang w:eastAsia="fr-FR"/>
        </w:rPr>
        <w:t>du</w:t>
      </w:r>
      <w:proofErr w:type="gramEnd"/>
      <w:r w:rsidRPr="00730C63">
        <w:rPr>
          <w:rFonts w:ascii="Calibri" w:eastAsia="Times New Roman" w:hAnsi="Calibri" w:cs="Calibri"/>
          <w:lang w:eastAsia="fr-FR"/>
        </w:rPr>
        <w:t xml:space="preserve"> Cerf, 2018, section "</w:t>
      </w:r>
      <w:r w:rsidRPr="00730C63">
        <w:rPr>
          <w:rFonts w:ascii="Calibri" w:eastAsia="Times New Roman" w:hAnsi="Calibri" w:cs="Calibri"/>
          <w:i/>
          <w:iCs/>
          <w:lang w:eastAsia="fr-FR"/>
        </w:rPr>
        <w:t>les cadres mentaux de l'</w:t>
      </w:r>
      <w:proofErr w:type="spellStart"/>
      <w:r w:rsidRPr="00730C63">
        <w:rPr>
          <w:rFonts w:ascii="Calibri" w:eastAsia="Times New Roman" w:hAnsi="Calibri" w:cs="Calibri"/>
          <w:i/>
          <w:iCs/>
          <w:lang w:eastAsia="fr-FR"/>
        </w:rPr>
        <w:t>igaz</w:t>
      </w:r>
      <w:proofErr w:type="spellEnd"/>
      <w:r w:rsidRPr="00730C63">
        <w:rPr>
          <w:rFonts w:ascii="Calibri" w:eastAsia="Times New Roman" w:hAnsi="Calibri" w:cs="Calibri"/>
          <w:i/>
          <w:iCs/>
          <w:lang w:eastAsia="fr-FR"/>
        </w:rPr>
        <w:t xml:space="preserve"> scientifique</w:t>
      </w:r>
      <w:r w:rsidRPr="00730C63">
        <w:rPr>
          <w:rFonts w:ascii="Calibri" w:eastAsia="Times New Roman" w:hAnsi="Calibri" w:cs="Calibri"/>
          <w:lang w:eastAsia="fr-FR"/>
        </w:rPr>
        <w:t xml:space="preserve">", p. 145 et </w:t>
      </w:r>
      <w:proofErr w:type="spellStart"/>
      <w:r w:rsidRPr="00730C63">
        <w:rPr>
          <w:rFonts w:ascii="Calibri" w:eastAsia="Times New Roman" w:hAnsi="Calibri" w:cs="Calibri"/>
          <w:lang w:eastAsia="fr-FR"/>
        </w:rPr>
        <w:t>suiv</w:t>
      </w:r>
      <w:proofErr w:type="spellEnd"/>
      <w:r w:rsidRPr="00730C63">
        <w:rPr>
          <w:rFonts w:ascii="Calibri" w:eastAsia="Times New Roman" w:hAnsi="Calibri" w:cs="Calibri"/>
          <w:lang w:eastAsia="fr-FR"/>
        </w:rPr>
        <w:t>.</w:t>
      </w:r>
    </w:p>
  </w:footnote>
  <w:footnote w:id="50">
    <w:p w14:paraId="2F81B54B" w14:textId="42599470" w:rsidR="00DB7EAD" w:rsidRDefault="00DB7EAD" w:rsidP="00261917">
      <w:pPr>
        <w:pStyle w:val="Notedebasdepage"/>
        <w:jc w:val="both"/>
      </w:pPr>
      <w:r>
        <w:rPr>
          <w:rStyle w:val="Appelnotedebasdep"/>
        </w:rPr>
        <w:footnoteRef/>
      </w:r>
      <w:r>
        <w:t xml:space="preserve"> 3.4. Auparavant, en tant que guide pour les gens. Et Il a fait descendre le Discernement. Ceux qui ne croient pas aux Révélations d’Allah auront, certes, un dur châtiment ! Et, Allah est Puissant, Détenteur du pouvoir de punir.</w:t>
      </w:r>
    </w:p>
    <w:p w14:paraId="1E14BC70" w14:textId="77777777" w:rsidR="00DB7EAD" w:rsidRDefault="00DB7EAD" w:rsidP="00261917">
      <w:pPr>
        <w:pStyle w:val="Notedebasdepage"/>
        <w:jc w:val="both"/>
      </w:pPr>
      <w:r>
        <w:t>3.10. Ceux qui ne croient pas, ni leurs biens ni leurs enfants ne les mettront aucunement à l’abri de la punition d’Allah. Ils seront du combustible pour le Feu,</w:t>
      </w:r>
    </w:p>
    <w:p w14:paraId="1C8DE563" w14:textId="77777777" w:rsidR="00DB7EAD" w:rsidRDefault="00DB7EAD" w:rsidP="00261917">
      <w:pPr>
        <w:pStyle w:val="Notedebasdepage"/>
        <w:jc w:val="both"/>
      </w:pPr>
      <w:r>
        <w:t xml:space="preserve">3.19. Certes, la religion acceptée d’Allah, c’est l’Islam. Ceux auxquels le Livre a été apporté ne se sont disputés, par agressivité entre eux, qu’après avoir reçu la science [la prophétie de </w:t>
      </w:r>
      <w:proofErr w:type="spellStart"/>
      <w:r>
        <w:t>Muḥammad</w:t>
      </w:r>
      <w:proofErr w:type="spellEnd"/>
      <w:r>
        <w:t xml:space="preserve"> et l’Islam]. Et quiconque ne croit pas aux signes d’Allah... alors Allah est prompt à demander compte !</w:t>
      </w:r>
    </w:p>
    <w:p w14:paraId="0AA5D27F" w14:textId="77777777" w:rsidR="00DB7EAD" w:rsidRDefault="00DB7EAD" w:rsidP="00261917">
      <w:pPr>
        <w:pStyle w:val="Notedebasdepage"/>
        <w:jc w:val="both"/>
      </w:pPr>
      <w:r>
        <w:t>3.56. Quant à ceux qui n’ont pas cru, Je les châtierai d’un dur châtiment, ici-bas tout comme dans l’au-delà; et pour eux pas de secoureurs.</w:t>
      </w:r>
    </w:p>
    <w:p w14:paraId="16890936" w14:textId="77777777" w:rsidR="00DB7EAD" w:rsidRDefault="00DB7EAD" w:rsidP="00261917">
      <w:pPr>
        <w:pStyle w:val="Notedebasdepage"/>
        <w:jc w:val="both"/>
      </w:pPr>
      <w:r>
        <w:t>3.85. Et quiconque désire une religion autre que l'Islam, ne sera point agrée, et il sera, dans l'au-delà, parmi les perdants.</w:t>
      </w:r>
    </w:p>
    <w:p w14:paraId="22332380" w14:textId="77777777" w:rsidR="00DB7EAD" w:rsidRDefault="00DB7EAD" w:rsidP="00261917">
      <w:pPr>
        <w:pStyle w:val="Notedebasdepage"/>
        <w:jc w:val="both"/>
      </w:pPr>
      <w:r>
        <w:t>7.72. Or, Nous l’avons sauvé, (lui) et ceux qui étaient avec lui par miséricorde, de Notre part, et Nous avons exterminé ceux qui traitaient de mensonges Nos enseignements et qui n’étaient pas croyants.</w:t>
      </w:r>
    </w:p>
    <w:p w14:paraId="1EE5B8E6" w14:textId="77777777" w:rsidR="00DB7EAD" w:rsidRDefault="00DB7EAD" w:rsidP="00261917">
      <w:pPr>
        <w:pStyle w:val="Notedebasdepage"/>
        <w:jc w:val="both"/>
      </w:pPr>
      <w:r>
        <w:t>10.39. Bien au contraire : ils ont traité de mensonge ce qu'ils ne peuvent embrasser de leur savoir, et dont l'interprétation ne leur est pas encore parvenue. Ainsi ceux qui vivaient avant eux traitaient d'imposteurs (leurs messagers). Regarde comment a été la fin des injustes !</w:t>
      </w:r>
    </w:p>
    <w:p w14:paraId="6DF30966" w14:textId="77777777" w:rsidR="00DB7EAD" w:rsidRDefault="00DB7EAD" w:rsidP="00261917">
      <w:pPr>
        <w:pStyle w:val="Notedebasdepage"/>
        <w:jc w:val="both"/>
      </w:pPr>
      <w:r>
        <w:t>22.55. Et ceux qui mécroient ne cesseront d'être en doute à son sujet, jusqu'à ce que l'Heure les surprenne à l'improviste ou que les atteigne le châtiment d'un jour terrifiant.</w:t>
      </w:r>
    </w:p>
    <w:p w14:paraId="1FBC7096" w14:textId="77777777" w:rsidR="00DB7EAD" w:rsidRDefault="00DB7EAD" w:rsidP="00261917">
      <w:pPr>
        <w:pStyle w:val="Notedebasdepage"/>
        <w:jc w:val="both"/>
      </w:pPr>
      <w:r>
        <w:t>34.5. Et ceux qui s'efforcent de rendre vains Nos versets, ceux-là auront le châtiment d'un supplice douloureux.</w:t>
      </w:r>
    </w:p>
    <w:p w14:paraId="1B37FEF0" w14:textId="77777777" w:rsidR="00DB7EAD" w:rsidRDefault="00DB7EAD" w:rsidP="008B6A4D">
      <w:pPr>
        <w:pStyle w:val="Notedebasdepage"/>
      </w:pPr>
      <w:r>
        <w:t>45.8-11. « 8. Il entend les versets d'Allah qu'on lui récite puis persiste dans son orgueil, comme s'il ne les avait jamais entendus. Annonce-lui donc un châtiment douloureux.</w:t>
      </w:r>
    </w:p>
    <w:p w14:paraId="4E3C0BDD" w14:textId="77777777" w:rsidR="00DB7EAD" w:rsidRDefault="00DB7EAD" w:rsidP="008B6A4D">
      <w:pPr>
        <w:pStyle w:val="Notedebasdepage"/>
      </w:pPr>
      <w:r>
        <w:t>9. S'il a connaissance de quelques-uns de Nos versets, il les tourne en dérision. Ceux-là auront un châtiment avilissant :</w:t>
      </w:r>
    </w:p>
    <w:p w14:paraId="709FEC7B" w14:textId="77777777" w:rsidR="00DB7EAD" w:rsidRDefault="00DB7EAD" w:rsidP="008B6A4D">
      <w:pPr>
        <w:pStyle w:val="Notedebasdepage"/>
      </w:pPr>
      <w:r>
        <w:t>10. L'Enfer est à leur trousses. Ce qu'ils auront acquis ne leur servira à rien, ni ce qu'ils auront pris comme protecteurs, en dehors d'Allah. Ils auront un énorme châtiment.</w:t>
      </w:r>
    </w:p>
    <w:p w14:paraId="42402AA9" w14:textId="77777777" w:rsidR="00DB7EAD" w:rsidRDefault="00DB7EAD" w:rsidP="008B6A4D">
      <w:pPr>
        <w:pStyle w:val="Notedebasdepage"/>
      </w:pPr>
      <w:r>
        <w:t>11. Ceci [le Coran] est un guide. Et ceux qui récusent les versets de leur Seigneur auront le supplice d'un châtiment douloureux ».</w:t>
      </w:r>
    </w:p>
    <w:p w14:paraId="3477BE24" w14:textId="32B17887" w:rsidR="00DB7EAD" w:rsidRDefault="00DB7EAD" w:rsidP="008B6A4D">
      <w:pPr>
        <w:pStyle w:val="Notedebasdepage"/>
      </w:pPr>
      <w:r>
        <w:t>[ 66.9. Ô Prophète ! Mène la lutte contre les mécréants et les hypocrites et sois rude à leur égard. Leur refuge sera l’Enfer, et quelle mauvaise destination ! ].</w:t>
      </w:r>
    </w:p>
  </w:footnote>
  <w:footnote w:id="51">
    <w:p w14:paraId="41F3B85E" w14:textId="77777777" w:rsidR="00DB7EAD" w:rsidRDefault="00DB7EAD" w:rsidP="004646F4">
      <w:pPr>
        <w:pStyle w:val="Notedebasdepage"/>
      </w:pPr>
      <w:r w:rsidRPr="006C60D9">
        <w:rPr>
          <w:rStyle w:val="Appelnotedebasdep"/>
        </w:rPr>
        <w:footnoteRef/>
      </w:r>
      <w:r>
        <w:t xml:space="preserve"> A</w:t>
      </w:r>
      <w:r w:rsidRPr="006C60D9">
        <w:t xml:space="preserve"> la télévision égyptienne, le 5 févr. 2013. Sources : a) </w:t>
      </w:r>
      <w:hyperlink r:id="rId67" w:history="1">
        <w:r w:rsidRPr="00756FC9">
          <w:rPr>
            <w:rStyle w:val="Lienhypertexte"/>
          </w:rPr>
          <w:t>https://en.wikipedia.org/wiki/Yusuf</w:t>
        </w:r>
        <w:r>
          <w:rPr>
            <w:rStyle w:val="Lienhypertexte"/>
          </w:rPr>
          <w:t>–</w:t>
        </w:r>
        <w:r w:rsidRPr="00756FC9">
          <w:rPr>
            <w:rStyle w:val="Lienhypertexte"/>
          </w:rPr>
          <w:t>al-Qaradawi</w:t>
        </w:r>
      </w:hyperlink>
      <w:r w:rsidRPr="006C60D9">
        <w:t>,</w:t>
      </w:r>
      <w:r>
        <w:t xml:space="preserve"> </w:t>
      </w:r>
    </w:p>
    <w:p w14:paraId="3DF4BB2D" w14:textId="77777777" w:rsidR="00DB7EAD" w:rsidRDefault="00DB7EAD" w:rsidP="004646F4">
      <w:pPr>
        <w:pStyle w:val="Notedebasdepage"/>
      </w:pPr>
      <w:r w:rsidRPr="006C60D9">
        <w:t xml:space="preserve">b) </w:t>
      </w:r>
      <w:hyperlink r:id="rId68" w:history="1">
        <w:r w:rsidRPr="00756FC9">
          <w:rPr>
            <w:rStyle w:val="Lienhypertexte"/>
          </w:rPr>
          <w:t>https://www.youtube.com/watch?v=huMu8ihDlVA</w:t>
        </w:r>
      </w:hyperlink>
      <w:r>
        <w:t xml:space="preserve"> </w:t>
      </w:r>
    </w:p>
  </w:footnote>
  <w:footnote w:id="52">
    <w:p w14:paraId="70BD7CB2" w14:textId="77777777" w:rsidR="00DB7EAD" w:rsidRDefault="00DB7EAD" w:rsidP="004646F4">
      <w:pPr>
        <w:pStyle w:val="Notedebasdepage"/>
      </w:pPr>
      <w:r>
        <w:rPr>
          <w:rStyle w:val="Appelnotedebasdep"/>
        </w:rPr>
        <w:footnoteRef/>
      </w:r>
      <w:r>
        <w:t xml:space="preserve"> </w:t>
      </w:r>
      <w:r w:rsidRPr="00AD41CA">
        <w:rPr>
          <w:i/>
          <w:iCs/>
        </w:rPr>
        <w:t>Les versets douloureux. Bible, Evangile et Coran, entre conflit et dialogue.</w:t>
      </w:r>
      <w:r>
        <w:t xml:space="preserve"> David Meyer, Yves </w:t>
      </w:r>
      <w:proofErr w:type="spellStart"/>
      <w:r>
        <w:t>Simoens</w:t>
      </w:r>
      <w:proofErr w:type="spellEnd"/>
      <w:r>
        <w:t xml:space="preserve">, </w:t>
      </w:r>
      <w:proofErr w:type="spellStart"/>
      <w:r>
        <w:t>Soheib</w:t>
      </w:r>
      <w:proofErr w:type="spellEnd"/>
      <w:r>
        <w:t xml:space="preserve"> </w:t>
      </w:r>
      <w:proofErr w:type="spellStart"/>
      <w:r>
        <w:t>Bencheikh</w:t>
      </w:r>
      <w:proofErr w:type="spellEnd"/>
      <w:r>
        <w:t xml:space="preserve">, Ed. </w:t>
      </w:r>
      <w:proofErr w:type="spellStart"/>
      <w:r>
        <w:t>Lessius</w:t>
      </w:r>
      <w:proofErr w:type="spellEnd"/>
      <w:r>
        <w:t>, 2007, 202 pages.</w:t>
      </w:r>
    </w:p>
  </w:footnote>
  <w:footnote w:id="53">
    <w:p w14:paraId="3065A037" w14:textId="77777777" w:rsidR="00DB7EAD" w:rsidRPr="008A3D57" w:rsidRDefault="00DB7EAD" w:rsidP="004646F4">
      <w:pPr>
        <w:pStyle w:val="Notedebasdepage"/>
      </w:pPr>
      <w:r>
        <w:rPr>
          <w:rStyle w:val="Appelnotedebasdep"/>
        </w:rPr>
        <w:footnoteRef/>
      </w:r>
      <w:r w:rsidRPr="008A3D57">
        <w:t xml:space="preserve"> La psychologie des gourous, Benjamin Lisan, </w:t>
      </w:r>
      <w:hyperlink r:id="rId69" w:history="1">
        <w:r w:rsidRPr="006D3FEC">
          <w:rPr>
            <w:rStyle w:val="Lienhypertexte"/>
          </w:rPr>
          <w:t>http://benjamin.lisan.free.fr/EcritsScientifiques/pseudo-sciences/psychologieDesGourous.htm</w:t>
        </w:r>
      </w:hyperlink>
      <w:r>
        <w:t xml:space="preserve"> </w:t>
      </w:r>
    </w:p>
  </w:footnote>
  <w:footnote w:id="54">
    <w:p w14:paraId="38CF02B0" w14:textId="4F81C576" w:rsidR="00DB7EAD" w:rsidRDefault="00DB7EAD">
      <w:pPr>
        <w:pStyle w:val="Notedebasdepage"/>
      </w:pPr>
      <w:r>
        <w:rPr>
          <w:rStyle w:val="Appelnotedebasdep"/>
        </w:rPr>
        <w:footnoteRef/>
      </w:r>
      <w:r>
        <w:t xml:space="preserve"> </w:t>
      </w:r>
      <w:hyperlink r:id="rId70" w:history="1">
        <w:r>
          <w:rPr>
            <w:rStyle w:val="Lienhypertexte"/>
          </w:rPr>
          <w:t>https://fr.wiktionary.org/wiki/la_foi_transporte_les_montagnes</w:t>
        </w:r>
      </w:hyperlink>
    </w:p>
  </w:footnote>
  <w:footnote w:id="55">
    <w:p w14:paraId="44F5B5A5" w14:textId="6312B9F1" w:rsidR="00DB7EAD" w:rsidRDefault="00DB7EAD">
      <w:pPr>
        <w:pStyle w:val="Notedebasdepage"/>
      </w:pPr>
      <w:r>
        <w:rPr>
          <w:rStyle w:val="Appelnotedebasdep"/>
        </w:rPr>
        <w:footnoteRef/>
      </w:r>
      <w:r>
        <w:t xml:space="preserve"> </w:t>
      </w:r>
      <w:r w:rsidRPr="00B759B4">
        <w:rPr>
          <w:i/>
          <w:iCs/>
        </w:rPr>
        <w:t>La loi du plus fou</w:t>
      </w:r>
      <w:r w:rsidRPr="00B759B4">
        <w:t xml:space="preserve">, mai 2020, </w:t>
      </w:r>
      <w:hyperlink r:id="rId71" w:history="1">
        <w:r w:rsidRPr="00494C3D">
          <w:rPr>
            <w:rStyle w:val="Lienhypertexte"/>
          </w:rPr>
          <w:t>https://charliehebdo.fr/2020/05/politique/la-loi-du-plus-fou/</w:t>
        </w:r>
      </w:hyperlink>
      <w:r>
        <w:t xml:space="preserve"> </w:t>
      </w:r>
    </w:p>
  </w:footnote>
  <w:footnote w:id="56">
    <w:p w14:paraId="05862324" w14:textId="371587DF" w:rsidR="00DB7EAD" w:rsidRPr="009D7CE8" w:rsidRDefault="00DB7EAD">
      <w:pPr>
        <w:pStyle w:val="Notedebasdepage"/>
      </w:pPr>
      <w:r w:rsidRPr="009D7CE8">
        <w:rPr>
          <w:rStyle w:val="Appelnotedebasdep"/>
        </w:rPr>
        <w:footnoteRef/>
      </w:r>
      <w:r w:rsidRPr="009D7CE8">
        <w:t xml:space="preserve"> </w:t>
      </w:r>
      <w:r w:rsidRPr="009D7CE8">
        <w:rPr>
          <w:i/>
        </w:rPr>
        <w:t>Pourquoi la terre est ronde ?</w:t>
      </w:r>
      <w:r w:rsidRPr="009D7CE8">
        <w:t xml:space="preserve"> Alain Riazuelo, Editions </w:t>
      </w:r>
      <w:proofErr w:type="spellStart"/>
      <w:r w:rsidRPr="009D7CE8">
        <w:t>HumenSciences</w:t>
      </w:r>
      <w:proofErr w:type="spellEnd"/>
      <w:r w:rsidRPr="009D7CE8">
        <w:t>, 2019, pages 162 et 163.</w:t>
      </w:r>
    </w:p>
  </w:footnote>
  <w:footnote w:id="57">
    <w:p w14:paraId="4A4746E2" w14:textId="60A5D4FD" w:rsidR="00DB7EAD" w:rsidRDefault="00DB7EAD" w:rsidP="00C16D25">
      <w:pPr>
        <w:pStyle w:val="Notedebasdepage"/>
      </w:pPr>
      <w:r>
        <w:rPr>
          <w:rStyle w:val="Appelnotedebasdep"/>
        </w:rPr>
        <w:footnoteRef/>
      </w:r>
      <w:r>
        <w:t xml:space="preserve"> a) </w:t>
      </w:r>
      <w:r w:rsidRPr="00C16D25">
        <w:rPr>
          <w:i/>
          <w:iCs/>
        </w:rPr>
        <w:t>Les raisons du succès de Mahomet</w:t>
      </w:r>
      <w:r>
        <w:t xml:space="preserve">, </w:t>
      </w:r>
      <w:hyperlink r:id="rId72" w:anchor="_Toc40439299" w:history="1">
        <w:r w:rsidRPr="00640B86">
          <w:rPr>
            <w:rStyle w:val="Lienhypertexte"/>
          </w:rPr>
          <w:t>http://benjamin.lisan.free.fr/jardin.secret/EcritsPolitiquesetPhilosophiques/SurIslam/petits_souvenirs_sur_les_mythomanes_et_menteurs_pathologiques.htm#_Toc40439299</w:t>
        </w:r>
      </w:hyperlink>
      <w:r>
        <w:t xml:space="preserve"> </w:t>
      </w:r>
    </w:p>
    <w:p w14:paraId="59A5CD27" w14:textId="7FB31CBA" w:rsidR="00DB7EAD" w:rsidRDefault="00DB7EAD" w:rsidP="00C16D25">
      <w:pPr>
        <w:pStyle w:val="Notedebasdepage"/>
      </w:pPr>
      <w:r>
        <w:t xml:space="preserve">b) </w:t>
      </w:r>
      <w:r w:rsidRPr="00C16D25">
        <w:rPr>
          <w:i/>
          <w:iCs/>
        </w:rPr>
        <w:t>Des facteurs ou circonstances historiques favorables</w:t>
      </w:r>
      <w:r>
        <w:t xml:space="preserve">, </w:t>
      </w:r>
      <w:hyperlink r:id="rId73" w:anchor="_Toc40439300" w:history="1">
        <w:r w:rsidRPr="00640B86">
          <w:rPr>
            <w:rStyle w:val="Lienhypertexte"/>
          </w:rPr>
          <w:t>http://benjamin.lisan.free.fr/jardin.secret/EcritsPolitiquesetPhilosophiques/SurIslam/petits_souvenirs_sur_les_mythomanes_et_menteurs_pathologiques.htm#_Toc40439300</w:t>
        </w:r>
      </w:hyperlink>
      <w:r>
        <w:t xml:space="preserve"> </w:t>
      </w:r>
    </w:p>
  </w:footnote>
  <w:footnote w:id="58">
    <w:p w14:paraId="73CB37E1" w14:textId="5EA8350B" w:rsidR="00DB7EAD" w:rsidRDefault="00DB7EAD">
      <w:pPr>
        <w:pStyle w:val="Notedebasdepage"/>
      </w:pPr>
      <w:r>
        <w:rPr>
          <w:rStyle w:val="Appelnotedebasdep"/>
        </w:rPr>
        <w:footnoteRef/>
      </w:r>
      <w:r>
        <w:t xml:space="preserve"> </w:t>
      </w:r>
      <w:r w:rsidRPr="0080297A">
        <w:rPr>
          <w:i/>
          <w:iCs/>
        </w:rPr>
        <w:t>Qui c'est Raoult ?</w:t>
      </w:r>
      <w:r w:rsidRPr="0080297A">
        <w:t xml:space="preserve"> Laurent Joffrin, Libération, 26/05/2020.</w:t>
      </w:r>
    </w:p>
  </w:footnote>
  <w:footnote w:id="59">
    <w:p w14:paraId="40E262EF" w14:textId="77777777" w:rsidR="00DB7EAD" w:rsidRPr="005A5381" w:rsidRDefault="00DB7EAD" w:rsidP="005B6611">
      <w:pPr>
        <w:spacing w:after="0" w:line="240" w:lineRule="auto"/>
        <w:jc w:val="both"/>
        <w:rPr>
          <w:sz w:val="20"/>
          <w:szCs w:val="20"/>
          <w:lang w:val="en-GB"/>
        </w:rPr>
      </w:pPr>
      <w:r w:rsidRPr="005A5381">
        <w:rPr>
          <w:rStyle w:val="Appelnotedebasdep"/>
        </w:rPr>
        <w:footnoteRef/>
      </w:r>
      <w:r w:rsidRPr="005A5381">
        <w:rPr>
          <w:sz w:val="20"/>
          <w:szCs w:val="20"/>
          <w:lang w:val="en-GB"/>
        </w:rPr>
        <w:t xml:space="preserve"> </w:t>
      </w:r>
      <w:r w:rsidRPr="005A5381">
        <w:rPr>
          <w:i/>
          <w:sz w:val="20"/>
          <w:szCs w:val="20"/>
          <w:lang w:val="en-GB"/>
        </w:rPr>
        <w:t>Darwin’s Cathedral: Evolution, religion, and the nature of Society</w:t>
      </w:r>
      <w:r w:rsidRPr="005A5381">
        <w:rPr>
          <w:sz w:val="20"/>
          <w:szCs w:val="20"/>
          <w:lang w:val="en-GB"/>
        </w:rPr>
        <w:t>, David Sloan Wilson</w:t>
      </w:r>
      <w:r>
        <w:rPr>
          <w:sz w:val="20"/>
          <w:szCs w:val="20"/>
          <w:lang w:val="en-GB"/>
        </w:rPr>
        <w:t xml:space="preserve"> [</w:t>
      </w:r>
      <w:proofErr w:type="spellStart"/>
      <w:r w:rsidRPr="005A5381">
        <w:rPr>
          <w:sz w:val="20"/>
          <w:szCs w:val="20"/>
          <w:lang w:val="en-GB"/>
        </w:rPr>
        <w:t>anthropologue</w:t>
      </w:r>
      <w:proofErr w:type="spellEnd"/>
      <w:r>
        <w:rPr>
          <w:sz w:val="20"/>
          <w:szCs w:val="20"/>
          <w:lang w:val="en-GB"/>
        </w:rPr>
        <w:t>]</w:t>
      </w:r>
      <w:r w:rsidRPr="005A5381">
        <w:rPr>
          <w:sz w:val="20"/>
          <w:szCs w:val="20"/>
          <w:lang w:val="en-GB"/>
        </w:rPr>
        <w:t>, University of Chicago Press, 2002.</w:t>
      </w:r>
    </w:p>
  </w:footnote>
  <w:footnote w:id="60">
    <w:p w14:paraId="47FA476F" w14:textId="77777777" w:rsidR="00DB7EAD" w:rsidRPr="005A5381" w:rsidRDefault="00DB7EAD" w:rsidP="005B6611">
      <w:pPr>
        <w:spacing w:after="0" w:line="240" w:lineRule="auto"/>
        <w:rPr>
          <w:sz w:val="20"/>
          <w:szCs w:val="20"/>
        </w:rPr>
      </w:pPr>
      <w:r w:rsidRPr="005A5381">
        <w:rPr>
          <w:rStyle w:val="Appelnotedebasdep"/>
        </w:rPr>
        <w:footnoteRef/>
      </w:r>
      <w:r w:rsidRPr="005A5381">
        <w:rPr>
          <w:sz w:val="20"/>
          <w:szCs w:val="20"/>
          <w:lang w:val="en-GB"/>
        </w:rPr>
        <w:t xml:space="preserve"> D. Keleman, « </w:t>
      </w:r>
      <w:r w:rsidRPr="005A5381">
        <w:rPr>
          <w:i/>
          <w:sz w:val="20"/>
          <w:szCs w:val="20"/>
          <w:lang w:val="en-GB"/>
        </w:rPr>
        <w:t>Are children intuitive theist?</w:t>
      </w:r>
      <w:r w:rsidRPr="005A5381">
        <w:rPr>
          <w:sz w:val="20"/>
          <w:szCs w:val="20"/>
          <w:lang w:val="en-GB"/>
        </w:rPr>
        <w:t xml:space="preserve"> », Psychological science, vol. </w:t>
      </w:r>
      <w:r w:rsidRPr="005A5381">
        <w:rPr>
          <w:sz w:val="20"/>
          <w:szCs w:val="20"/>
        </w:rPr>
        <w:t>XV, n° 5, 2004.</w:t>
      </w:r>
    </w:p>
    <w:p w14:paraId="67935AA4" w14:textId="77777777" w:rsidR="00DB7EAD" w:rsidRPr="005A5381" w:rsidRDefault="00DB7EAD" w:rsidP="005B6611">
      <w:pPr>
        <w:spacing w:after="0" w:line="240" w:lineRule="auto"/>
        <w:rPr>
          <w:sz w:val="20"/>
          <w:szCs w:val="20"/>
        </w:rPr>
      </w:pPr>
      <w:r w:rsidRPr="005A5381">
        <w:rPr>
          <w:sz w:val="20"/>
          <w:szCs w:val="20"/>
        </w:rPr>
        <w:t xml:space="preserve">Source: </w:t>
      </w:r>
      <w:hyperlink r:id="rId74" w:history="1">
        <w:r w:rsidRPr="005A5381">
          <w:rPr>
            <w:rStyle w:val="Lienhypertexte"/>
            <w:sz w:val="20"/>
            <w:szCs w:val="20"/>
          </w:rPr>
          <w:t>http://www.scienceshumaines.com/d-ou-vient-le-besoin-de-croirefr15110.html</w:t>
        </w:r>
      </w:hyperlink>
      <w:r w:rsidRPr="005A5381">
        <w:rPr>
          <w:sz w:val="20"/>
          <w:szCs w:val="20"/>
        </w:rPr>
        <w:t xml:space="preserve">  </w:t>
      </w:r>
    </w:p>
  </w:footnote>
  <w:footnote w:id="61">
    <w:p w14:paraId="637A2442" w14:textId="77777777" w:rsidR="00DB7EAD" w:rsidRPr="00B31222" w:rsidRDefault="00DB7EAD" w:rsidP="00B31222">
      <w:pPr>
        <w:kinsoku w:val="0"/>
        <w:overflowPunct w:val="0"/>
        <w:spacing w:after="0" w:line="240" w:lineRule="auto"/>
        <w:jc w:val="both"/>
        <w:textAlignment w:val="baseline"/>
        <w:rPr>
          <w:rFonts w:ascii="Times New Roman" w:eastAsia="Times New Roman" w:hAnsi="Times New Roman" w:cs="Times New Roman"/>
          <w:sz w:val="20"/>
          <w:szCs w:val="20"/>
          <w:lang w:val="en-GB" w:eastAsia="fr-FR"/>
        </w:rPr>
      </w:pPr>
      <w:r>
        <w:rPr>
          <w:rStyle w:val="Appelnotedebasdep"/>
        </w:rPr>
        <w:footnoteRef/>
      </w:r>
      <w:r w:rsidRPr="00B31222">
        <w:rPr>
          <w:lang w:val="en-GB"/>
        </w:rPr>
        <w:t xml:space="preserve"> </w:t>
      </w:r>
      <w:r w:rsidRPr="00B31222">
        <w:rPr>
          <w:rFonts w:ascii="Calibri" w:eastAsia="Times New Roman" w:hAnsi="Calibri" w:cs="+mn-cs"/>
          <w:i/>
          <w:iCs/>
          <w:kern w:val="24"/>
          <w:sz w:val="20"/>
          <w:szCs w:val="20"/>
          <w:lang w:val="en-GB" w:eastAsia="fr-FR"/>
        </w:rPr>
        <w:t>The Role of Psychotic Disorders in Religious History Considered - Oct 2012,</w:t>
      </w:r>
    </w:p>
    <w:p w14:paraId="0FF62362" w14:textId="66A879CF" w:rsidR="00DB7EAD" w:rsidRPr="00B31222" w:rsidRDefault="00DB7EAD" w:rsidP="00B31222">
      <w:pPr>
        <w:kinsoku w:val="0"/>
        <w:overflowPunct w:val="0"/>
        <w:spacing w:after="0" w:line="240" w:lineRule="auto"/>
        <w:jc w:val="both"/>
        <w:textAlignment w:val="baseline"/>
        <w:rPr>
          <w:rFonts w:ascii="Times New Roman" w:eastAsia="Times New Roman" w:hAnsi="Times New Roman" w:cs="Times New Roman"/>
          <w:color w:val="0000CC"/>
          <w:sz w:val="20"/>
          <w:szCs w:val="20"/>
          <w:lang w:val="en-GB" w:eastAsia="fr-FR"/>
        </w:rPr>
      </w:pPr>
      <w:r w:rsidRPr="00B31222">
        <w:rPr>
          <w:rFonts w:ascii="Calibri" w:eastAsia="Times New Roman" w:hAnsi="Calibri" w:cs="+mn-cs"/>
          <w:i/>
          <w:iCs/>
          <w:color w:val="0000CC"/>
          <w:kern w:val="24"/>
          <w:sz w:val="20"/>
          <w:szCs w:val="20"/>
          <w:lang w:val="en-GB" w:eastAsia="fr-FR"/>
        </w:rPr>
        <w:t xml:space="preserve"> </w:t>
      </w:r>
      <w:r w:rsidR="00000000">
        <w:fldChar w:fldCharType="begin"/>
      </w:r>
      <w:r w:rsidR="00000000" w:rsidRPr="00C038D3">
        <w:rPr>
          <w:lang w:val="en-GB"/>
        </w:rPr>
        <w:instrText>HYPERLINK "http://neuro.psychiatryonline.org/doi/full/10.1176/appi.neuropsych.11090214"</w:instrText>
      </w:r>
      <w:r w:rsidR="00000000">
        <w:fldChar w:fldCharType="separate"/>
      </w:r>
      <w:r w:rsidRPr="00B31222">
        <w:rPr>
          <w:rFonts w:ascii="Calibri" w:eastAsia="Times New Roman" w:hAnsi="Calibri" w:cs="+mn-cs"/>
          <w:i/>
          <w:iCs/>
          <w:color w:val="0000CC"/>
          <w:kern w:val="24"/>
          <w:sz w:val="20"/>
          <w:szCs w:val="20"/>
          <w:u w:val="single"/>
          <w:lang w:val="en-GB" w:eastAsia="fr-FR"/>
        </w:rPr>
        <w:t>http://neuro.psychiatryonline.org/doi/full/10.1176/appi.neuropsych.11090214</w:t>
      </w:r>
      <w:r w:rsidR="00000000">
        <w:rPr>
          <w:rFonts w:ascii="Calibri" w:eastAsia="Times New Roman" w:hAnsi="Calibri" w:cs="+mn-cs"/>
          <w:i/>
          <w:iCs/>
          <w:color w:val="0000CC"/>
          <w:kern w:val="24"/>
          <w:sz w:val="20"/>
          <w:szCs w:val="20"/>
          <w:u w:val="single"/>
          <w:lang w:val="en-GB" w:eastAsia="fr-FR"/>
        </w:rPr>
        <w:fldChar w:fldCharType="end"/>
      </w:r>
      <w:r w:rsidRPr="00B31222">
        <w:rPr>
          <w:rFonts w:ascii="Calibri" w:eastAsia="Times New Roman" w:hAnsi="Calibri" w:cs="+mn-cs"/>
          <w:i/>
          <w:iCs/>
          <w:color w:val="0000CC"/>
          <w:kern w:val="24"/>
          <w:sz w:val="20"/>
          <w:szCs w:val="20"/>
          <w:lang w:val="en-GB" w:eastAsia="fr-FR"/>
        </w:rPr>
        <w:t xml:space="preserve"> </w:t>
      </w:r>
    </w:p>
  </w:footnote>
  <w:footnote w:id="62">
    <w:p w14:paraId="7452BC04" w14:textId="77777777" w:rsidR="00DB7EAD" w:rsidRDefault="00DB7EAD" w:rsidP="00C21A45">
      <w:pPr>
        <w:pStyle w:val="Notedebasdepage"/>
      </w:pPr>
      <w:r>
        <w:rPr>
          <w:rStyle w:val="Appelnotedebasdep"/>
        </w:rPr>
        <w:footnoteRef/>
      </w:r>
      <w:r>
        <w:t xml:space="preserve"> NDE et OBE, « expérience aux frontières de la mort » (NDE) et « expérience de sortie du corps » (OBE), </w:t>
      </w:r>
      <w:hyperlink r:id="rId75" w:history="1">
        <w:r>
          <w:rPr>
            <w:rStyle w:val="Lienhypertexte"/>
          </w:rPr>
          <w:t>http://benjamin.lisan.free.fr/EcritsScientifiques/pseudo-sciences/ResumeNDEetOBE.htm</w:t>
        </w:r>
      </w:hyperlink>
      <w:r>
        <w:t xml:space="preserve"> </w:t>
      </w:r>
    </w:p>
  </w:footnote>
  <w:footnote w:id="63">
    <w:p w14:paraId="49B302DF" w14:textId="77777777" w:rsidR="00DB7EAD" w:rsidRDefault="00DB7EAD" w:rsidP="00F4325E">
      <w:pPr>
        <w:pStyle w:val="Notedebasdepage"/>
      </w:pPr>
      <w:r>
        <w:rPr>
          <w:rStyle w:val="Appelnotedebasdep"/>
        </w:rPr>
        <w:footnoteRef/>
      </w:r>
      <w:r>
        <w:t xml:space="preserve"> </w:t>
      </w:r>
      <w:r w:rsidRPr="00686E4C">
        <w:t xml:space="preserve">François-Marie Arouet, dit Voltaire - 1694-1778 - </w:t>
      </w:r>
      <w:r w:rsidRPr="00FB3E9C">
        <w:rPr>
          <w:i/>
          <w:iCs/>
        </w:rPr>
        <w:t>Questions sur les miracles</w:t>
      </w:r>
      <w:r w:rsidRPr="00686E4C">
        <w:t>, 1765</w:t>
      </w:r>
      <w:r>
        <w:t>.</w:t>
      </w:r>
    </w:p>
  </w:footnote>
  <w:footnote w:id="64">
    <w:p w14:paraId="486EE3A5" w14:textId="2E3074B2" w:rsidR="00DB7EAD" w:rsidRDefault="00DB7EAD">
      <w:pPr>
        <w:pStyle w:val="Notedebasdepage"/>
      </w:pPr>
      <w:r>
        <w:rPr>
          <w:rStyle w:val="Appelnotedebasdep"/>
        </w:rPr>
        <w:footnoteRef/>
      </w:r>
      <w:r>
        <w:t xml:space="preserve"> </w:t>
      </w:r>
      <w:r w:rsidRPr="00562260">
        <w:t xml:space="preserve">A lire le pacte de Umar ibn </w:t>
      </w:r>
      <w:proofErr w:type="spellStart"/>
      <w:r w:rsidRPr="00562260">
        <w:t>khattab</w:t>
      </w:r>
      <w:proofErr w:type="spellEnd"/>
      <w:r w:rsidRPr="00562260">
        <w:t xml:space="preserve"> et les chrétiens dans le livre de fiqh jurisprudence islamique "</w:t>
      </w:r>
      <w:proofErr w:type="spellStart"/>
      <w:r w:rsidRPr="00562260">
        <w:t>arrissala</w:t>
      </w:r>
      <w:proofErr w:type="spellEnd"/>
      <w:r w:rsidRPr="00562260">
        <w:t xml:space="preserve"> de ibn </w:t>
      </w:r>
      <w:proofErr w:type="spellStart"/>
      <w:r w:rsidRPr="00562260">
        <w:t>àbi</w:t>
      </w:r>
      <w:proofErr w:type="spellEnd"/>
      <w:r w:rsidRPr="00562260">
        <w:t xml:space="preserve"> </w:t>
      </w:r>
      <w:proofErr w:type="spellStart"/>
      <w:r w:rsidRPr="00562260">
        <w:t>zayd</w:t>
      </w:r>
      <w:proofErr w:type="spellEnd"/>
      <w:r w:rsidRPr="00562260">
        <w:t xml:space="preserve"> </w:t>
      </w:r>
      <w:proofErr w:type="spellStart"/>
      <w:r w:rsidRPr="00562260">
        <w:t>alqarawni</w:t>
      </w:r>
      <w:proofErr w:type="spellEnd"/>
      <w:r w:rsidRPr="00562260">
        <w:t>".</w:t>
      </w:r>
    </w:p>
  </w:footnote>
  <w:footnote w:id="65">
    <w:p w14:paraId="2D7C17AC" w14:textId="6736986D" w:rsidR="00DB7EAD" w:rsidRDefault="00DB7EAD">
      <w:pPr>
        <w:pStyle w:val="Notedebasdepage"/>
      </w:pPr>
      <w:r>
        <w:rPr>
          <w:rStyle w:val="Appelnotedebasdep"/>
        </w:rPr>
        <w:footnoteRef/>
      </w:r>
      <w:r>
        <w:t xml:space="preserve"> </w:t>
      </w:r>
      <w:r w:rsidRPr="00A06A86">
        <w:t xml:space="preserve">Classement 2017 de l'Indice de perception de la corruption : Émirats arabes unis : 21°, Qatar : 29°, Brunei : 32°, Arabie saoudite : 57°, Jordanie : 59°, Malaisie : 62°, Sénégal : 66°, Oman : 68°, Burkina Faso, Tunisie : 74°, Maroc, Turquie : 81°, Kosovo, Koweït : 85°, Albanie : 91°, Indonésie : 96°, Bahreïn : 103°, Maldives, Niger : 112°, Égypte, Pakistan : 117°, Kazakhstan, Mali : 122°, Iran : 130°, Bangladesh, Mauritanie, Liban : 143°, Comores, Nigeria : 148°, Mozambique : 153°, Ouzbékistan : 157°, Tadjikistan : 161°, Tchad, Érythrée : 165°, Turkménistan : 167°, Irak : 169°, Libye : 171°, Soudan, </w:t>
      </w:r>
      <w:proofErr w:type="spellStart"/>
      <w:r w:rsidRPr="00A06A86">
        <w:t>Yemen</w:t>
      </w:r>
      <w:proofErr w:type="spellEnd"/>
      <w:r w:rsidRPr="00A06A86">
        <w:t xml:space="preserve"> : 175°, Afghanistan : 177°, Syrie : 178°, Somalie : 180°. Source : Indice de perception de la corruption, </w:t>
      </w:r>
      <w:hyperlink r:id="rId76" w:history="1">
        <w:r w:rsidRPr="000604F5">
          <w:rPr>
            <w:rStyle w:val="Lienhypertexte"/>
          </w:rPr>
          <w:t>https://fr.wikipedia.org/wiki/Indice_de_perception_de_la_corruption</w:t>
        </w:r>
      </w:hyperlink>
      <w:r>
        <w:t xml:space="preserve"> </w:t>
      </w:r>
    </w:p>
  </w:footnote>
  <w:footnote w:id="66">
    <w:p w14:paraId="3FF5D9F5" w14:textId="77777777" w:rsidR="00DB7EAD" w:rsidRDefault="00DB7EAD" w:rsidP="00F70E9D">
      <w:pPr>
        <w:pStyle w:val="Notedebasdepage"/>
        <w:jc w:val="both"/>
      </w:pPr>
      <w:r>
        <w:rPr>
          <w:rStyle w:val="Appelnotedebasdep"/>
        </w:rPr>
        <w:footnoteRef/>
      </w:r>
      <w:r>
        <w:t xml:space="preserve"> Sur 601 prix Nobel scientifiques, </w:t>
      </w:r>
      <w:r w:rsidRPr="00F70E9D">
        <w:rPr>
          <w:b/>
          <w:bCs/>
        </w:rPr>
        <w:t>seulement 2 ont été obtenus par des musulmans</w:t>
      </w:r>
      <w:r>
        <w:t xml:space="preserve"> :</w:t>
      </w:r>
    </w:p>
    <w:p w14:paraId="6CB4AB54" w14:textId="10DA244B" w:rsidR="00DB7EAD" w:rsidRDefault="00DB7EAD" w:rsidP="00F70E9D">
      <w:pPr>
        <w:pStyle w:val="Notedebasdepage"/>
        <w:jc w:val="both"/>
      </w:pPr>
      <w:r>
        <w:t>1</w:t>
      </w:r>
      <w:r w:rsidRPr="00BD77DE">
        <w:rPr>
          <w:vertAlign w:val="superscript"/>
        </w:rPr>
        <w:t>er</w:t>
      </w:r>
      <w:r>
        <w:t xml:space="preserve">)  le pakistanais </w:t>
      </w:r>
      <w:proofErr w:type="spellStart"/>
      <w:r>
        <w:t>Abdus</w:t>
      </w:r>
      <w:proofErr w:type="spellEnd"/>
      <w:r>
        <w:t xml:space="preserve"> Salam, prix Nobel de physique en 1979 et 2</w:t>
      </w:r>
      <w:r w:rsidRPr="00BD77DE">
        <w:rPr>
          <w:vertAlign w:val="superscript"/>
        </w:rPr>
        <w:t>nd</w:t>
      </w:r>
      <w:r>
        <w:t xml:space="preserve">) l'égyptien Ahmed </w:t>
      </w:r>
      <w:proofErr w:type="spellStart"/>
      <w:r>
        <w:t>Zewail</w:t>
      </w:r>
      <w:proofErr w:type="spellEnd"/>
      <w:r>
        <w:t xml:space="preserve">, prix Nobel de chimie en 1999 (mais aucun dans les pays musulmans : tous vivent aux USA). Les musulmans forment un quart de la population de la terre (25%), mais ils représentent un tiers de pourcent des prix Nobel (0,3%) : </w:t>
      </w:r>
      <w:r w:rsidRPr="00F70E9D">
        <w:rPr>
          <w:b/>
          <w:bCs/>
        </w:rPr>
        <w:t>cent fois moins qu</w:t>
      </w:r>
      <w:r>
        <w:rPr>
          <w:b/>
          <w:bCs/>
        </w:rPr>
        <w:t>e</w:t>
      </w:r>
      <w:r w:rsidRPr="00F70E9D">
        <w:rPr>
          <w:b/>
          <w:bCs/>
        </w:rPr>
        <w:t xml:space="preserve"> la moyenne mondiale</w:t>
      </w:r>
      <w:r>
        <w:t>.</w:t>
      </w:r>
    </w:p>
  </w:footnote>
  <w:footnote w:id="67">
    <w:p w14:paraId="091CB9B1" w14:textId="4182ADD5" w:rsidR="00DB7EAD" w:rsidRDefault="00DB7EAD" w:rsidP="00AB6C29">
      <w:pPr>
        <w:pStyle w:val="Notedebasdepage"/>
        <w:jc w:val="both"/>
      </w:pPr>
      <w:r>
        <w:rPr>
          <w:rStyle w:val="Appelnotedebasdep"/>
        </w:rPr>
        <w:footnoteRef/>
      </w:r>
      <w:r>
        <w:t xml:space="preserve"> Les islamistes (dont ceux de DAESH, les Talibans etc.) ont voulu interdire la musique. Les islamistes algériens essayent encore d’interdire le Street Art, la nudité dans l’art, la musique raï …</w:t>
      </w:r>
    </w:p>
  </w:footnote>
  <w:footnote w:id="68">
    <w:p w14:paraId="1EC4F665" w14:textId="61009649" w:rsidR="00DB7EAD" w:rsidRDefault="00DB7EAD" w:rsidP="00BD77DE">
      <w:pPr>
        <w:pStyle w:val="Notedebasdepage"/>
        <w:jc w:val="both"/>
        <w:rPr>
          <w:rFonts w:ascii="Calibri" w:hAnsi="Calibri" w:cs="Calibri"/>
          <w:color w:val="202122"/>
          <w:shd w:val="clear" w:color="auto" w:fill="FFFFFF"/>
        </w:rPr>
      </w:pPr>
      <w:r w:rsidRPr="00BD77DE">
        <w:rPr>
          <w:rStyle w:val="Appelnotedebasdep"/>
          <w:rFonts w:ascii="Calibri" w:hAnsi="Calibri" w:cs="Calibri"/>
        </w:rPr>
        <w:footnoteRef/>
      </w:r>
      <w:r w:rsidRPr="00BD77DE">
        <w:rPr>
          <w:rFonts w:ascii="Calibri" w:hAnsi="Calibri" w:cs="Calibri"/>
        </w:rPr>
        <w:t xml:space="preserve"> </w:t>
      </w:r>
      <w:r>
        <w:rPr>
          <w:rFonts w:ascii="Calibri" w:hAnsi="Calibri" w:cs="Calibri"/>
        </w:rPr>
        <w:t xml:space="preserve">a) </w:t>
      </w:r>
      <w:r w:rsidRPr="00AB6C29">
        <w:rPr>
          <w:rFonts w:ascii="Calibri" w:hAnsi="Calibri" w:cs="Calibri"/>
        </w:rPr>
        <w:t xml:space="preserve">Après le 12° siècle, </w:t>
      </w:r>
      <w:r w:rsidRPr="00AB6C29">
        <w:rPr>
          <w:rFonts w:ascii="Calibri" w:hAnsi="Calibri" w:cs="Calibri"/>
          <w:shd w:val="clear" w:color="auto" w:fill="FFFFFF"/>
        </w:rPr>
        <w:t>il n'y a plus réellement eu de réflexion profonde sur l'Islam si ce n'est des divergences dans les </w:t>
      </w:r>
      <w:proofErr w:type="spellStart"/>
      <w:r w:rsidR="00D50C27">
        <w:fldChar w:fldCharType="begin"/>
      </w:r>
      <w:r w:rsidR="00D50C27">
        <w:instrText xml:space="preserve"> HYPERLINK "https://fr.wikipedia.org/wiki/Madhhab" \o "Madhhab" </w:instrText>
      </w:r>
      <w:r w:rsidR="00D50C27">
        <w:fldChar w:fldCharType="separate"/>
      </w:r>
      <w:r w:rsidRPr="00BD77DE">
        <w:rPr>
          <w:rStyle w:val="Lienhypertexte"/>
          <w:rFonts w:ascii="Calibri" w:hAnsi="Calibri" w:cs="Calibri"/>
          <w:color w:val="0B0080"/>
          <w:shd w:val="clear" w:color="auto" w:fill="FFFFFF"/>
        </w:rPr>
        <w:t>Madhhab</w:t>
      </w:r>
      <w:proofErr w:type="spellEnd"/>
      <w:r w:rsidR="00D50C27">
        <w:rPr>
          <w:rStyle w:val="Lienhypertexte"/>
          <w:rFonts w:ascii="Calibri" w:hAnsi="Calibri" w:cs="Calibri"/>
          <w:color w:val="0B0080"/>
          <w:shd w:val="clear" w:color="auto" w:fill="FFFFFF"/>
        </w:rPr>
        <w:fldChar w:fldCharType="end"/>
      </w:r>
      <w:r w:rsidRPr="00BD77DE">
        <w:rPr>
          <w:rFonts w:ascii="Calibri" w:hAnsi="Calibri" w:cs="Calibri"/>
          <w:color w:val="202122"/>
          <w:shd w:val="clear" w:color="auto" w:fill="FFFFFF"/>
        </w:rPr>
        <w:t>, le développement du </w:t>
      </w:r>
      <w:proofErr w:type="spellStart"/>
      <w:r w:rsidR="00D50C27">
        <w:fldChar w:fldCharType="begin"/>
      </w:r>
      <w:r w:rsidR="00D50C27">
        <w:instrText xml:space="preserve"> HYPERLINK "https://fr.wikipedia.org/wiki/Tasawwouf" \o "Tasawwouf" </w:instrText>
      </w:r>
      <w:r w:rsidR="00D50C27">
        <w:fldChar w:fldCharType="separate"/>
      </w:r>
      <w:r w:rsidRPr="00BD77DE">
        <w:rPr>
          <w:rStyle w:val="Lienhypertexte"/>
          <w:rFonts w:ascii="Calibri" w:hAnsi="Calibri" w:cs="Calibri"/>
          <w:color w:val="0B0080"/>
          <w:shd w:val="clear" w:color="auto" w:fill="FFFFFF"/>
        </w:rPr>
        <w:t>Tasawwouf</w:t>
      </w:r>
      <w:proofErr w:type="spellEnd"/>
      <w:r w:rsidR="00D50C27">
        <w:rPr>
          <w:rStyle w:val="Lienhypertexte"/>
          <w:rFonts w:ascii="Calibri" w:hAnsi="Calibri" w:cs="Calibri"/>
          <w:color w:val="0B0080"/>
          <w:shd w:val="clear" w:color="auto" w:fill="FFFFFF"/>
        </w:rPr>
        <w:fldChar w:fldCharType="end"/>
      </w:r>
      <w:r w:rsidRPr="00BD77DE">
        <w:rPr>
          <w:rFonts w:ascii="Calibri" w:hAnsi="Calibri" w:cs="Calibri"/>
          <w:color w:val="202122"/>
          <w:shd w:val="clear" w:color="auto" w:fill="FFFFFF"/>
        </w:rPr>
        <w:t> et l'essor de certaines </w:t>
      </w:r>
      <w:hyperlink r:id="rId77" w:tooltip="Tariqa" w:history="1">
        <w:r w:rsidRPr="00BD77DE">
          <w:rPr>
            <w:rStyle w:val="Lienhypertexte"/>
            <w:rFonts w:ascii="Calibri" w:hAnsi="Calibri" w:cs="Calibri"/>
            <w:color w:val="0B0080"/>
            <w:shd w:val="clear" w:color="auto" w:fill="FFFFFF"/>
          </w:rPr>
          <w:t>Tariqa</w:t>
        </w:r>
      </w:hyperlink>
      <w:r w:rsidRPr="00BD77DE">
        <w:rPr>
          <w:rFonts w:ascii="Calibri" w:hAnsi="Calibri" w:cs="Calibri"/>
        </w:rPr>
        <w:t>. Au début du 20° siècle, l</w:t>
      </w:r>
      <w:r w:rsidRPr="00BD77DE">
        <w:rPr>
          <w:rFonts w:ascii="Calibri" w:hAnsi="Calibri" w:cs="Calibri"/>
          <w:color w:val="202122"/>
          <w:shd w:val="clear" w:color="auto" w:fill="FFFFFF"/>
        </w:rPr>
        <w:t>a </w:t>
      </w:r>
      <w:hyperlink r:id="rId78" w:tooltip="Nahda" w:history="1">
        <w:r w:rsidRPr="00BD77DE">
          <w:rPr>
            <w:rStyle w:val="Lienhypertexte"/>
            <w:rFonts w:ascii="Calibri" w:hAnsi="Calibri" w:cs="Calibri"/>
            <w:i/>
            <w:iCs/>
            <w:color w:val="0B0080"/>
            <w:shd w:val="clear" w:color="auto" w:fill="FFFFFF"/>
          </w:rPr>
          <w:t>Nahda</w:t>
        </w:r>
      </w:hyperlink>
      <w:r w:rsidRPr="00BD77DE">
        <w:rPr>
          <w:rFonts w:ascii="Calibri" w:hAnsi="Calibri" w:cs="Calibri"/>
          <w:color w:val="202122"/>
          <w:shd w:val="clear" w:color="auto" w:fill="FFFFFF"/>
        </w:rPr>
        <w:t> </w:t>
      </w:r>
      <w:r w:rsidRPr="00AB6C29">
        <w:rPr>
          <w:rFonts w:ascii="Calibri" w:hAnsi="Calibri" w:cs="Calibri"/>
          <w:shd w:val="clear" w:color="auto" w:fill="FFFFFF"/>
        </w:rPr>
        <w:t>ou Renaissance voit se développer de nouvelles réflexions philosophiques, théologiques et politiques dans le monde islamique, ave</w:t>
      </w:r>
      <w:r w:rsidRPr="00BD77DE">
        <w:rPr>
          <w:rFonts w:ascii="Calibri" w:hAnsi="Calibri" w:cs="Calibri"/>
          <w:color w:val="202122"/>
          <w:shd w:val="clear" w:color="auto" w:fill="FFFFFF"/>
        </w:rPr>
        <w:t>c </w:t>
      </w:r>
      <w:proofErr w:type="spellStart"/>
      <w:r w:rsidR="00D50C27">
        <w:fldChar w:fldCharType="begin"/>
      </w:r>
      <w:r w:rsidR="00D50C27">
        <w:instrText xml:space="preserve"> HYPERLINK "https://fr.wikipedia.org/wiki/Allama_Muhammad_Iqbal" \o "Allama Muhammad Iqbal" </w:instrText>
      </w:r>
      <w:r w:rsidR="00D50C27">
        <w:fldChar w:fldCharType="separate"/>
      </w:r>
      <w:r w:rsidRPr="00BD77DE">
        <w:rPr>
          <w:rStyle w:val="Lienhypertexte"/>
          <w:rFonts w:ascii="Calibri" w:hAnsi="Calibri" w:cs="Calibri"/>
          <w:color w:val="0B0080"/>
          <w:shd w:val="clear" w:color="auto" w:fill="FFFFFF"/>
        </w:rPr>
        <w:t>Allama</w:t>
      </w:r>
      <w:proofErr w:type="spellEnd"/>
      <w:r w:rsidRPr="00BD77DE">
        <w:rPr>
          <w:rStyle w:val="Lienhypertexte"/>
          <w:rFonts w:ascii="Calibri" w:hAnsi="Calibri" w:cs="Calibri"/>
          <w:color w:val="0B0080"/>
          <w:shd w:val="clear" w:color="auto" w:fill="FFFFFF"/>
        </w:rPr>
        <w:t xml:space="preserve"> Muhammad Iqbal</w:t>
      </w:r>
      <w:r w:rsidR="00D50C27">
        <w:rPr>
          <w:rStyle w:val="Lienhypertexte"/>
          <w:rFonts w:ascii="Calibri" w:hAnsi="Calibri" w:cs="Calibri"/>
          <w:color w:val="0B0080"/>
          <w:shd w:val="clear" w:color="auto" w:fill="FFFFFF"/>
        </w:rPr>
        <w:fldChar w:fldCharType="end"/>
      </w:r>
      <w:r>
        <w:rPr>
          <w:rFonts w:ascii="Calibri" w:hAnsi="Calibri" w:cs="Calibri"/>
          <w:color w:val="202122"/>
          <w:shd w:val="clear" w:color="auto" w:fill="FFFFFF"/>
        </w:rPr>
        <w:t>,</w:t>
      </w:r>
      <w:r w:rsidRPr="00BD77DE">
        <w:rPr>
          <w:rFonts w:ascii="Calibri" w:hAnsi="Calibri" w:cs="Calibri"/>
          <w:color w:val="202122"/>
          <w:shd w:val="clear" w:color="auto" w:fill="FFFFFF"/>
        </w:rPr>
        <w:t xml:space="preserve"> un grand penseur du sous-continent indien.</w:t>
      </w:r>
      <w:r>
        <w:rPr>
          <w:rFonts w:ascii="Calibri" w:hAnsi="Calibri" w:cs="Calibri"/>
          <w:color w:val="202122"/>
          <w:shd w:val="clear" w:color="auto" w:fill="FFFFFF"/>
        </w:rPr>
        <w:t xml:space="preserve"> Mais par la suite, le mouvement de la Nahda s’est étiolé. </w:t>
      </w:r>
    </w:p>
    <w:p w14:paraId="5ED8BCB8" w14:textId="0911FE68" w:rsidR="00DB7EAD" w:rsidRDefault="00DB7EAD" w:rsidP="00BD77DE">
      <w:pPr>
        <w:pStyle w:val="Notedebasdepage"/>
        <w:jc w:val="both"/>
        <w:rPr>
          <w:lang w:val="en-GB"/>
        </w:rPr>
      </w:pPr>
      <w:r w:rsidRPr="00BD77DE">
        <w:rPr>
          <w:rFonts w:ascii="Calibri" w:hAnsi="Calibri" w:cs="Calibri"/>
          <w:color w:val="202122"/>
          <w:shd w:val="clear" w:color="auto" w:fill="FFFFFF"/>
          <w:lang w:val="en-GB"/>
        </w:rPr>
        <w:t xml:space="preserve">Cf. </w:t>
      </w:r>
      <w:r w:rsidR="00000000">
        <w:fldChar w:fldCharType="begin"/>
      </w:r>
      <w:r w:rsidR="00000000" w:rsidRPr="00C038D3">
        <w:rPr>
          <w:lang w:val="en-GB"/>
        </w:rPr>
        <w:instrText>HYPERLINK "https://fr.wikipedia.org/wiki/Philosophie_islamique" \l "De_la_Nahda_%C3%A0_nos_jours"</w:instrText>
      </w:r>
      <w:r w:rsidR="00000000">
        <w:fldChar w:fldCharType="separate"/>
      </w:r>
      <w:r w:rsidRPr="00BD77DE">
        <w:rPr>
          <w:rStyle w:val="Lienhypertexte"/>
          <w:lang w:val="en-GB"/>
        </w:rPr>
        <w:t>https://fr.wikipedia.org/wiki/Philosophie_islamique#De_la_Nahda_%C3%A0_nos_jours</w:t>
      </w:r>
      <w:r w:rsidR="00000000">
        <w:rPr>
          <w:rStyle w:val="Lienhypertexte"/>
          <w:lang w:val="en-GB"/>
        </w:rPr>
        <w:fldChar w:fldCharType="end"/>
      </w:r>
      <w:r w:rsidRPr="00BD77DE">
        <w:rPr>
          <w:lang w:val="en-GB"/>
        </w:rPr>
        <w:t xml:space="preserve"> </w:t>
      </w:r>
    </w:p>
    <w:p w14:paraId="12598273" w14:textId="7838CC74" w:rsidR="00DB7EAD" w:rsidRPr="00AB6C29" w:rsidRDefault="00DB7EAD" w:rsidP="00BD77DE">
      <w:pPr>
        <w:pStyle w:val="Notedebasdepage"/>
        <w:jc w:val="both"/>
        <w:rPr>
          <w:rFonts w:ascii="Calibri" w:hAnsi="Calibri" w:cs="Calibri"/>
        </w:rPr>
      </w:pPr>
      <w:r w:rsidRPr="00AB6C29">
        <w:t>b) et toute p</w:t>
      </w:r>
      <w:r>
        <w:t>ensée qui concoure à développer l’esprit critique.</w:t>
      </w:r>
    </w:p>
  </w:footnote>
  <w:footnote w:id="69">
    <w:p w14:paraId="2567CDEB" w14:textId="5FC0093C" w:rsidR="00DB7EAD" w:rsidRDefault="00DB7EAD" w:rsidP="007858F4">
      <w:pPr>
        <w:pStyle w:val="Notedebasdepage"/>
        <w:jc w:val="both"/>
      </w:pPr>
      <w:r>
        <w:rPr>
          <w:rStyle w:val="Appelnotedebasdep"/>
        </w:rPr>
        <w:footnoteRef/>
      </w:r>
      <w:r>
        <w:t xml:space="preserve"> </w:t>
      </w:r>
      <w:r w:rsidRPr="007858F4">
        <w:rPr>
          <w:i/>
          <w:iCs/>
        </w:rPr>
        <w:t>En Tunisie, une internaute accusée d’« atteinte au sacré » bientôt devant la justice</w:t>
      </w:r>
      <w:r w:rsidRPr="007858F4">
        <w:t xml:space="preserve">. Emna </w:t>
      </w:r>
      <w:proofErr w:type="spellStart"/>
      <w:r w:rsidRPr="007858F4">
        <w:t>Chargui</w:t>
      </w:r>
      <w:proofErr w:type="spellEnd"/>
      <w:r w:rsidRPr="007858F4">
        <w:t xml:space="preserve"> a relayé sur les réseaux sociaux une sourate détournée pour inciter les gens à se laver les mains contre le Covid-19. Son procès se tiendra le 28 mai, Lilia Blaise, 18 mai 2020, </w:t>
      </w:r>
      <w:hyperlink r:id="rId79" w:history="1">
        <w:r w:rsidRPr="00D80CC6">
          <w:rPr>
            <w:rStyle w:val="Lienhypertexte"/>
          </w:rPr>
          <w:t>https://www.lemonde.fr/afrique/article/2020/05/18/en-tunisie-une-internaute-accusee-d-atteinte-au-sacre-bientot-devant-la-justice_6040043_3212.html</w:t>
        </w:r>
      </w:hyperlink>
      <w:r>
        <w:t xml:space="preserve"> </w:t>
      </w:r>
    </w:p>
  </w:footnote>
  <w:footnote w:id="70">
    <w:p w14:paraId="70FEB9B9" w14:textId="77777777" w:rsidR="00DB7EAD" w:rsidRDefault="00DB7EAD" w:rsidP="00F75AC6">
      <w:pPr>
        <w:pStyle w:val="Notedebasdepage"/>
      </w:pPr>
      <w:r>
        <w:rPr>
          <w:rStyle w:val="Appelnotedebasdep"/>
        </w:rPr>
        <w:footnoteRef/>
      </w:r>
      <w:r>
        <w:t xml:space="preserve"> Les maris musulmans interprètent, ainsi, ces deux versets :</w:t>
      </w:r>
    </w:p>
    <w:p w14:paraId="7727D874" w14:textId="77777777" w:rsidR="00DB7EAD" w:rsidRDefault="00DB7EAD" w:rsidP="00F75AC6">
      <w:pPr>
        <w:pStyle w:val="Notedebasdepage"/>
      </w:pPr>
      <w:r>
        <w:t xml:space="preserve">« </w:t>
      </w:r>
      <w:r w:rsidRPr="00F75AC6">
        <w:rPr>
          <w:i/>
          <w:iCs/>
        </w:rPr>
        <w:t xml:space="preserve">Vos femmes sont pour vous un champ de labour. </w:t>
      </w:r>
      <w:r w:rsidRPr="00F75AC6">
        <w:rPr>
          <w:b/>
          <w:bCs/>
          <w:i/>
          <w:iCs/>
        </w:rPr>
        <w:t>Allez à votre champ comme vous le voudrez</w:t>
      </w:r>
      <w:r>
        <w:t xml:space="preserve"> » (2.223).</w:t>
      </w:r>
    </w:p>
    <w:p w14:paraId="6ABCB379" w14:textId="01A9106E" w:rsidR="00DB7EAD" w:rsidRDefault="00DB7EAD" w:rsidP="00F75AC6">
      <w:pPr>
        <w:pStyle w:val="Notedebasdepage"/>
        <w:jc w:val="both"/>
      </w:pPr>
      <w:r>
        <w:t>« </w:t>
      </w:r>
      <w:r w:rsidRPr="00F75AC6">
        <w:rPr>
          <w:i/>
          <w:iCs/>
        </w:rPr>
        <w:t xml:space="preserve">Les femmes vertueuses sont obéissantes et soumises. Vous réprimanderez celles dont vous aurez à craindre l'inobéissance. Vous les reléguerez dans des lits à part, </w:t>
      </w:r>
      <w:r w:rsidRPr="00F75AC6">
        <w:rPr>
          <w:b/>
          <w:bCs/>
          <w:i/>
          <w:iCs/>
        </w:rPr>
        <w:t>vous les battrez</w:t>
      </w:r>
      <w:r>
        <w:t xml:space="preserve"> » (4.34).</w:t>
      </w:r>
    </w:p>
  </w:footnote>
  <w:footnote w:id="71">
    <w:p w14:paraId="146E40C8" w14:textId="1F3E80DC" w:rsidR="00DB7EAD" w:rsidRDefault="00DB7EAD">
      <w:pPr>
        <w:pStyle w:val="Notedebasdepage"/>
      </w:pPr>
      <w:r>
        <w:rPr>
          <w:rStyle w:val="Appelnotedebasdep"/>
        </w:rPr>
        <w:footnoteRef/>
      </w:r>
      <w:r>
        <w:t xml:space="preserve"> a) </w:t>
      </w:r>
      <w:r w:rsidRPr="00E238D7">
        <w:t xml:space="preserve">Vidéo : « </w:t>
      </w:r>
      <w:r w:rsidRPr="00E238D7">
        <w:rPr>
          <w:i/>
          <w:iCs/>
        </w:rPr>
        <w:t>un musulman</w:t>
      </w:r>
      <w:r>
        <w:rPr>
          <w:i/>
          <w:iCs/>
        </w:rPr>
        <w:t xml:space="preserve"> [saoudien]</w:t>
      </w:r>
      <w:r w:rsidRPr="00E238D7">
        <w:rPr>
          <w:i/>
          <w:iCs/>
        </w:rPr>
        <w:t xml:space="preserve"> déclare que l'islam est faux</w:t>
      </w:r>
      <w:r>
        <w:t> »</w:t>
      </w:r>
      <w:r w:rsidRPr="00E238D7">
        <w:t xml:space="preserve"> </w:t>
      </w:r>
      <w:r w:rsidRPr="00E238D7">
        <w:rPr>
          <w:b/>
          <w:bCs/>
        </w:rPr>
        <w:t>sur la p</w:t>
      </w:r>
      <w:r>
        <w:rPr>
          <w:b/>
          <w:bCs/>
        </w:rPr>
        <w:t>e</w:t>
      </w:r>
      <w:r w:rsidRPr="00E238D7">
        <w:rPr>
          <w:b/>
          <w:bCs/>
        </w:rPr>
        <w:t>ur</w:t>
      </w:r>
      <w:r w:rsidRPr="00E238D7">
        <w:t xml:space="preserve"> vécue en Arabie Saoudite : </w:t>
      </w:r>
      <w:hyperlink r:id="rId80" w:history="1">
        <w:r>
          <w:rPr>
            <w:rStyle w:val="Lienhypertexte"/>
          </w:rPr>
          <w:t>https://www.youtube.com/watch?v=XC_vitCbf6A&amp;feature=youtu.be</w:t>
        </w:r>
      </w:hyperlink>
      <w:r>
        <w:t xml:space="preserve"> ou </w:t>
      </w:r>
      <w:hyperlink r:id="rId81" w:history="1">
        <w:r>
          <w:rPr>
            <w:rStyle w:val="Lienhypertexte"/>
          </w:rPr>
          <w:t>https://www.youtube.com/watch?v=-s_wgkSuCUs</w:t>
        </w:r>
      </w:hyperlink>
      <w:r>
        <w:t xml:space="preserve"> </w:t>
      </w:r>
    </w:p>
    <w:p w14:paraId="1132DF11" w14:textId="57D423FC" w:rsidR="00DB7EAD" w:rsidRDefault="00DB7EAD">
      <w:pPr>
        <w:pStyle w:val="Notedebasdepage"/>
      </w:pPr>
      <w:r>
        <w:t xml:space="preserve">Dans cette vidéo, un </w:t>
      </w:r>
      <w:r w:rsidR="00DD08AA">
        <w:t>Saoudien</w:t>
      </w:r>
      <w:r>
        <w:t xml:space="preserve"> explique, à quel point, il </w:t>
      </w:r>
      <w:proofErr w:type="gramStart"/>
      <w:r>
        <w:t>a peur</w:t>
      </w:r>
      <w:proofErr w:type="gramEnd"/>
      <w:r>
        <w:t xml:space="preserve"> de quitter l’islam.</w:t>
      </w:r>
    </w:p>
    <w:p w14:paraId="72DAC95B" w14:textId="756D921D" w:rsidR="00DB7EAD" w:rsidRDefault="00DB7EAD">
      <w:pPr>
        <w:pStyle w:val="Notedebasdepage"/>
      </w:pPr>
      <w:r>
        <w:t xml:space="preserve">b) </w:t>
      </w:r>
      <w:r w:rsidRPr="00622747">
        <w:t xml:space="preserve">Source : </w:t>
      </w:r>
      <w:r w:rsidRPr="00622747">
        <w:rPr>
          <w:i/>
          <w:iCs/>
        </w:rPr>
        <w:t>L'islam est faux</w:t>
      </w:r>
      <w:r w:rsidRPr="00622747">
        <w:t xml:space="preserve">, </w:t>
      </w:r>
      <w:hyperlink r:id="rId82" w:history="1">
        <w:r w:rsidRPr="00D80CC6">
          <w:rPr>
            <w:rStyle w:val="Lienhypertexte"/>
          </w:rPr>
          <w:t>https://www.youtube.com/watch?v=q4Fq34LS7PA</w:t>
        </w:r>
      </w:hyperlink>
      <w:r>
        <w:t xml:space="preserve"> </w:t>
      </w:r>
    </w:p>
  </w:footnote>
  <w:footnote w:id="72">
    <w:p w14:paraId="6E0848B4" w14:textId="44B12B11" w:rsidR="00DB7EAD" w:rsidRDefault="00DB7EAD">
      <w:pPr>
        <w:pStyle w:val="Notedebasdepage"/>
      </w:pPr>
      <w:r>
        <w:rPr>
          <w:rStyle w:val="Appelnotedebasdep"/>
        </w:rPr>
        <w:footnoteRef/>
      </w:r>
      <w:r>
        <w:t xml:space="preserve"> </w:t>
      </w:r>
      <w:r w:rsidRPr="00C92B51">
        <w:t>Elaborées</w:t>
      </w:r>
      <w:r>
        <w:t xml:space="preserve"> </w:t>
      </w:r>
      <w:r w:rsidRPr="00C92B51">
        <w:t>en occident et non en terre d’islam</w:t>
      </w:r>
      <w:r>
        <w:t>.</w:t>
      </w:r>
    </w:p>
  </w:footnote>
  <w:footnote w:id="73">
    <w:p w14:paraId="34A97B67" w14:textId="1A78EF72" w:rsidR="00DB7EAD" w:rsidRDefault="00DB7EAD">
      <w:pPr>
        <w:pStyle w:val="Notedebasdepage"/>
      </w:pPr>
      <w:r>
        <w:rPr>
          <w:rStyle w:val="Appelnotedebasdep"/>
        </w:rPr>
        <w:footnoteRef/>
      </w:r>
      <w:r>
        <w:t xml:space="preserve">a) </w:t>
      </w:r>
      <w:r w:rsidRPr="00AB6C29">
        <w:rPr>
          <w:i/>
          <w:iCs/>
        </w:rPr>
        <w:t>Différents textes sur l’histoire de l’islam : génocides, massacres, pillages, pogroms</w:t>
      </w:r>
      <w:r w:rsidRPr="00AB6C29">
        <w:t xml:space="preserve"> …, 25/08/2019, 54 pages, </w:t>
      </w:r>
      <w:hyperlink r:id="rId83" w:history="1">
        <w:r w:rsidRPr="00B13E2F">
          <w:rPr>
            <w:rStyle w:val="Lienhypertexte"/>
          </w:rPr>
          <w:t>http://benjamin.lisan.free.fr/jardin.secret/EcritsPolitiquesetPhilosophiques/SurIslam/differents_textes_sur_l-histoire_de_l-islam%20.htm</w:t>
        </w:r>
      </w:hyperlink>
      <w:r>
        <w:t xml:space="preserve"> </w:t>
      </w:r>
    </w:p>
    <w:p w14:paraId="06010386" w14:textId="44AC2904" w:rsidR="00DB7EAD" w:rsidRDefault="00DB7EAD" w:rsidP="00EE0784">
      <w:pPr>
        <w:pStyle w:val="Notedebasdepage"/>
      </w:pPr>
      <w:r>
        <w:t xml:space="preserve">b) </w:t>
      </w:r>
      <w:r w:rsidRPr="00EE0784">
        <w:rPr>
          <w:i/>
          <w:iCs/>
        </w:rPr>
        <w:t>Propagation de l'islam en Afrique du Nord et Espagne</w:t>
      </w:r>
      <w:r>
        <w:t xml:space="preserve">, </w:t>
      </w:r>
      <w:hyperlink r:id="rId84" w:history="1">
        <w:r w:rsidRPr="00B13E2F">
          <w:rPr>
            <w:rStyle w:val="Lienhypertexte"/>
          </w:rPr>
          <w:t>http://kabyles.net/propagation-de-lislam-en-afrique-du-nord-en-espagne-etc/</w:t>
        </w:r>
      </w:hyperlink>
      <w:r>
        <w:t xml:space="preserve"> </w:t>
      </w:r>
    </w:p>
    <w:p w14:paraId="2C86BAC3" w14:textId="3EB424D4" w:rsidR="00DB7EAD" w:rsidRDefault="00DB7EAD" w:rsidP="00EE0784">
      <w:pPr>
        <w:pStyle w:val="Notedebasdepage"/>
        <w:jc w:val="both"/>
      </w:pPr>
      <w:r>
        <w:t xml:space="preserve">c) « </w:t>
      </w:r>
      <w:r w:rsidRPr="00EE0784">
        <w:rPr>
          <w:i/>
          <w:iCs/>
        </w:rPr>
        <w:t xml:space="preserve">Moussa ibn </w:t>
      </w:r>
      <w:proofErr w:type="spellStart"/>
      <w:r w:rsidRPr="00EE0784">
        <w:rPr>
          <w:i/>
          <w:iCs/>
        </w:rPr>
        <w:t>Nusayr</w:t>
      </w:r>
      <w:proofErr w:type="spellEnd"/>
      <w:r w:rsidRPr="00EE0784">
        <w:rPr>
          <w:i/>
          <w:iCs/>
        </w:rPr>
        <w:t>, gouverneur de Tunisie, arrachera les enfants des chefs vaincus. Ils furent par la suite islamisés et reçurent une éducation musulmane. Les nouveaux convertis à l’islam seront enrôlés de force dans les armées arabes où ils étaient placés dans les premiers rangs pour la conquête de l’Espagne</w:t>
      </w:r>
      <w:r>
        <w:t xml:space="preserve"> ».</w:t>
      </w:r>
    </w:p>
  </w:footnote>
  <w:footnote w:id="74">
    <w:p w14:paraId="52D4BC1F" w14:textId="28CC050A" w:rsidR="00DB7EAD" w:rsidRDefault="00DB7EAD">
      <w:pPr>
        <w:pStyle w:val="Notedebasdepage"/>
      </w:pPr>
      <w:r>
        <w:rPr>
          <w:rStyle w:val="Appelnotedebasdep"/>
        </w:rPr>
        <w:footnoteRef/>
      </w:r>
      <w:r>
        <w:t xml:space="preserve"> Ce qui ne veut pas dire qu’au 20° et 21° siècle, ces pays occidentaux (USA en tête) n’ait pas joué un rôle dans le déclenchement de certaines guerres, dont la légitimité reste à discuter : Irak en 1971 et en 2003, en Lybie en 2011, Afghanistan en 2001, en particulier.</w:t>
      </w:r>
    </w:p>
    <w:p w14:paraId="2225F92A" w14:textId="40EFC358" w:rsidR="00DB7EAD" w:rsidRDefault="00DB7EAD">
      <w:pPr>
        <w:pStyle w:val="Notedebasdepage"/>
      </w:pPr>
      <w:r>
        <w:t xml:space="preserve">Quant aux pays musulmans, actuellement, certains sont des guerres fratricides entre musulmans : Yémen, Syrie (voire Lybie).  </w:t>
      </w:r>
    </w:p>
  </w:footnote>
  <w:footnote w:id="75">
    <w:p w14:paraId="0173B5BB" w14:textId="3006EAD6" w:rsidR="00DB7EAD" w:rsidRDefault="00DB7EAD" w:rsidP="002E19FA">
      <w:pPr>
        <w:pStyle w:val="Notedebasdepage"/>
        <w:jc w:val="both"/>
      </w:pPr>
      <w:r>
        <w:rPr>
          <w:rStyle w:val="Appelnotedebasdep"/>
        </w:rPr>
        <w:footnoteRef/>
      </w:r>
      <w:r>
        <w:t xml:space="preserve"> </w:t>
      </w:r>
      <w:r w:rsidRPr="002E19FA">
        <w:t>Professeur des Universités, membre de l'Académie Ambrosienne de Milan, Mohammad Ali Amir-</w:t>
      </w:r>
      <w:proofErr w:type="spellStart"/>
      <w:r w:rsidRPr="002E19FA">
        <w:t>Moezzi</w:t>
      </w:r>
      <w:proofErr w:type="spellEnd"/>
      <w:r w:rsidRPr="002E19FA">
        <w:t xml:space="preserve"> est directeur d'études à l'École pratique des hautes études/PSL. Guillaume </w:t>
      </w:r>
      <w:proofErr w:type="spellStart"/>
      <w:r w:rsidRPr="002E19FA">
        <w:t>Dye</w:t>
      </w:r>
      <w:proofErr w:type="spellEnd"/>
      <w:r w:rsidRPr="002E19FA">
        <w:t xml:space="preserve"> est professeur d'islamologie à l'université libre de Bruxelles, membre du Centre interdisciplinaire d'étude des religions et de la laïcité (CIERL).</w:t>
      </w:r>
      <w:r>
        <w:t xml:space="preserve"> </w:t>
      </w:r>
    </w:p>
  </w:footnote>
  <w:footnote w:id="76">
    <w:p w14:paraId="56162F6A" w14:textId="77777777" w:rsidR="00DB7EAD" w:rsidRDefault="00DB7EAD" w:rsidP="00D26E9F">
      <w:pPr>
        <w:pStyle w:val="Notedebasdepage"/>
      </w:pPr>
      <w:r>
        <w:rPr>
          <w:rStyle w:val="Appelnotedebasdep"/>
        </w:rPr>
        <w:footnoteRef/>
      </w:r>
      <w:r>
        <w:t xml:space="preserve"> </w:t>
      </w:r>
      <w:r w:rsidRPr="00EA4EBE">
        <w:rPr>
          <w:i/>
          <w:iCs/>
        </w:rPr>
        <w:t>Mission interministérielle de vigilance et de lutte contre les dérives sectaires</w:t>
      </w:r>
      <w:r w:rsidRPr="00EA4EBE">
        <w:t xml:space="preserve"> (</w:t>
      </w:r>
      <w:proofErr w:type="spellStart"/>
      <w:r w:rsidRPr="00EA4EBE">
        <w:t>Miviludes</w:t>
      </w:r>
      <w:proofErr w:type="spellEnd"/>
      <w:r w:rsidRPr="00EA4EBE">
        <w:t xml:space="preserve">), </w:t>
      </w:r>
      <w:hyperlink r:id="rId85" w:history="1">
        <w:r w:rsidRPr="00606E78">
          <w:rPr>
            <w:rStyle w:val="Lienhypertexte"/>
          </w:rPr>
          <w:t>https://fr.wikipedia.org/wiki/Mission_interminist%C3%A9rielle_de_vigilance_et_de_lutte_contre_les_d%C3%A9rives_sectaires</w:t>
        </w:r>
      </w:hyperlink>
      <w:r>
        <w:t xml:space="preserve"> </w:t>
      </w:r>
    </w:p>
  </w:footnote>
  <w:footnote w:id="77">
    <w:p w14:paraId="2C25C72A" w14:textId="77777777" w:rsidR="00DB7EAD" w:rsidRDefault="00DB7EAD" w:rsidP="00D26E9F">
      <w:pPr>
        <w:pStyle w:val="Notedebasdepage"/>
      </w:pPr>
      <w:r>
        <w:rPr>
          <w:rStyle w:val="Appelnotedebasdep"/>
        </w:rPr>
        <w:footnoteRef/>
      </w:r>
      <w:r>
        <w:t xml:space="preserve"> </w:t>
      </w:r>
      <w:proofErr w:type="spellStart"/>
      <w:r w:rsidRPr="00EA4EBE">
        <w:rPr>
          <w:i/>
          <w:iCs/>
        </w:rPr>
        <w:t>Miviludes</w:t>
      </w:r>
      <w:proofErr w:type="spellEnd"/>
      <w:r w:rsidRPr="00EA4EBE">
        <w:rPr>
          <w:i/>
          <w:iCs/>
        </w:rPr>
        <w:t>, Qu'est-ce qu'une dérive sectaire ?</w:t>
      </w:r>
      <w:r w:rsidRPr="00EA4EBE">
        <w:t xml:space="preserve"> </w:t>
      </w:r>
      <w:hyperlink r:id="rId86" w:history="1">
        <w:r w:rsidRPr="00606E78">
          <w:rPr>
            <w:rStyle w:val="Lienhypertexte"/>
          </w:rPr>
          <w:t>http://www.derives-sectes.gouv.fr/quest-ce-quune-d%C3%A9rive-sectaire</w:t>
        </w:r>
      </w:hyperlink>
      <w:r>
        <w:t xml:space="preserve"> </w:t>
      </w:r>
    </w:p>
  </w:footnote>
  <w:footnote w:id="78">
    <w:p w14:paraId="40565127" w14:textId="77777777" w:rsidR="00DB7EAD" w:rsidRDefault="00DB7EAD" w:rsidP="00D26E9F">
      <w:pPr>
        <w:pStyle w:val="Notedebasdepage"/>
      </w:pPr>
      <w:r>
        <w:rPr>
          <w:rStyle w:val="Appelnotedebasdep"/>
        </w:rPr>
        <w:footnoteRef/>
      </w:r>
      <w:r>
        <w:t xml:space="preserve"> Ou du pouvoir en place. </w:t>
      </w:r>
      <w:proofErr w:type="spellStart"/>
      <w:proofErr w:type="gramStart"/>
      <w:r w:rsidRPr="003852DE">
        <w:t>l</w:t>
      </w:r>
      <w:r>
        <w:t>L</w:t>
      </w:r>
      <w:r w:rsidRPr="003852DE">
        <w:t>es</w:t>
      </w:r>
      <w:proofErr w:type="spellEnd"/>
      <w:proofErr w:type="gramEnd"/>
      <w:r w:rsidRPr="003852DE">
        <w:t xml:space="preserve"> sectes font souvent du noyautage, de l'entrisme, disposent souvent d'un réseau d'espions</w:t>
      </w:r>
      <w:r>
        <w:t>.</w:t>
      </w:r>
    </w:p>
  </w:footnote>
  <w:footnote w:id="79">
    <w:p w14:paraId="4A74162A" w14:textId="77777777" w:rsidR="00DB7EAD" w:rsidRDefault="00DB7EAD" w:rsidP="00D26E9F">
      <w:pPr>
        <w:pStyle w:val="Notedebasdepage"/>
      </w:pPr>
      <w:r>
        <w:rPr>
          <w:rStyle w:val="Appelnotedebasdep"/>
        </w:rPr>
        <w:footnoteRef/>
      </w:r>
      <w:r>
        <w:t xml:space="preserve"> </w:t>
      </w:r>
      <w:proofErr w:type="spellStart"/>
      <w:r w:rsidRPr="008C23C7">
        <w:rPr>
          <w:i/>
          <w:iCs/>
        </w:rPr>
        <w:t>Miviludes</w:t>
      </w:r>
      <w:proofErr w:type="spellEnd"/>
      <w:r w:rsidRPr="008C23C7">
        <w:rPr>
          <w:i/>
          <w:iCs/>
        </w:rPr>
        <w:t>, Comment la détecter ?</w:t>
      </w:r>
      <w:r w:rsidRPr="008C23C7">
        <w:t xml:space="preserve"> </w:t>
      </w:r>
      <w:hyperlink r:id="rId87" w:history="1">
        <w:r w:rsidRPr="00606E78">
          <w:rPr>
            <w:rStyle w:val="Lienhypertexte"/>
          </w:rPr>
          <w:t>http://www.derives-sectes.gouv.fr/quest-ce-quune-d%C3%A9rive-sectaire/comment-la-d%C3%A9tecter</w:t>
        </w:r>
      </w:hyperlink>
      <w:r>
        <w:t xml:space="preserve"> </w:t>
      </w:r>
    </w:p>
  </w:footnote>
  <w:footnote w:id="80">
    <w:p w14:paraId="628330A8" w14:textId="77777777" w:rsidR="00DB7EAD" w:rsidRDefault="00DB7EAD" w:rsidP="00D26E9F">
      <w:pPr>
        <w:pStyle w:val="Notedebasdepage"/>
      </w:pPr>
      <w:r>
        <w:rPr>
          <w:rStyle w:val="Appelnotedebasdep"/>
        </w:rPr>
        <w:footnoteRef/>
      </w:r>
      <w:r>
        <w:t xml:space="preserve"> </w:t>
      </w:r>
      <w:r w:rsidRPr="00B37E45">
        <w:rPr>
          <w:i/>
          <w:iCs/>
        </w:rPr>
        <w:t>Les mécanismes et techniques d’enfermement sectaire</w:t>
      </w:r>
      <w:r w:rsidRPr="00B37E45">
        <w:t xml:space="preserve">, Benjamin LISAN, 28/05/2020, 38 pages, </w:t>
      </w:r>
      <w:hyperlink r:id="rId88" w:history="1">
        <w:r w:rsidRPr="00606E78">
          <w:rPr>
            <w:rStyle w:val="Lienhypertexte"/>
          </w:rPr>
          <w:t>http://benjamin.lisan.free.fr/jardin.secret/EcritsPolitiquesetPhilosophiques/SurIslam/les_mecanismes_d-enfermement_sectaire.htm</w:t>
        </w:r>
      </w:hyperlink>
      <w:r>
        <w:t xml:space="preserve"> </w:t>
      </w:r>
    </w:p>
  </w:footnote>
  <w:footnote w:id="81">
    <w:p w14:paraId="5DEE9058" w14:textId="77777777" w:rsidR="00DB7EAD" w:rsidRDefault="00DB7EAD" w:rsidP="00D26E9F">
      <w:pPr>
        <w:pStyle w:val="Notedebasdepage"/>
      </w:pPr>
      <w:r>
        <w:rPr>
          <w:rStyle w:val="Appelnotedebasdep"/>
        </w:rPr>
        <w:footnoteRef/>
      </w:r>
      <w:r>
        <w:t xml:space="preserve"> Ce sont des techniques de manipulations.</w:t>
      </w:r>
    </w:p>
    <w:p w14:paraId="24246EB7" w14:textId="77777777" w:rsidR="00DB7EAD" w:rsidRDefault="00DB7EAD" w:rsidP="00D26E9F">
      <w:pPr>
        <w:pStyle w:val="Notedebasdepage"/>
      </w:pPr>
      <w:r>
        <w:t xml:space="preserve">a) Une double contrainte est une situation dans laquelle une personne est soumise à deux contraintes ou pressions contradictoires ou incompatibles. Si la personne est ou se sent prisonnière de la situation, cela rend le problème insoluble et engendre à la fois troubles et souffrances mentales. Cf. </w:t>
      </w:r>
      <w:hyperlink r:id="rId89" w:history="1">
        <w:r w:rsidRPr="00396C5D">
          <w:rPr>
            <w:rStyle w:val="Lienhypertexte"/>
          </w:rPr>
          <w:t>https://fr.wikipedia.org/wiki/Double_contrainte</w:t>
        </w:r>
      </w:hyperlink>
      <w:r>
        <w:t xml:space="preserve"> </w:t>
      </w:r>
    </w:p>
    <w:p w14:paraId="24B827CB" w14:textId="77777777" w:rsidR="00DB7EAD" w:rsidRDefault="00DB7EAD" w:rsidP="00D26E9F">
      <w:pPr>
        <w:pStyle w:val="Notedebasdepage"/>
      </w:pPr>
      <w:r>
        <w:t xml:space="preserve">b) Les injonctions contradictoires, dites aussi paradoxales, sont celles auxquelles on ne peut obéir sans désobéir. Telle l'injonction « Soyez spontané(e) ! ». Cf. </w:t>
      </w:r>
      <w:r w:rsidRPr="00741A14">
        <w:rPr>
          <w:i/>
          <w:iCs/>
        </w:rPr>
        <w:t>Comment faire face à des injonctions contradictoires ?</w:t>
      </w:r>
      <w:r>
        <w:t xml:space="preserve"> 06/01/14, </w:t>
      </w:r>
      <w:hyperlink r:id="rId90" w:history="1">
        <w:r w:rsidRPr="00396C5D">
          <w:rPr>
            <w:rStyle w:val="Lienhypertexte"/>
          </w:rPr>
          <w:t>https://www.lesechos.fr/2014/01/comment-faire-face-a-des-injonctions-contradictoires-269501</w:t>
        </w:r>
      </w:hyperlink>
      <w:r>
        <w:t xml:space="preserve"> </w:t>
      </w:r>
    </w:p>
    <w:p w14:paraId="47DB4AE5" w14:textId="77777777" w:rsidR="00DB7EAD" w:rsidRDefault="00DB7EAD" w:rsidP="00D26E9F">
      <w:pPr>
        <w:pStyle w:val="Notedebasdepage"/>
      </w:pPr>
      <w:r>
        <w:t xml:space="preserve">c) </w:t>
      </w:r>
      <w:r w:rsidRPr="00741A14">
        <w:rPr>
          <w:i/>
          <w:iCs/>
        </w:rPr>
        <w:t>L'injonction paradoxale ou le changement comme manipulation</w:t>
      </w:r>
      <w:r>
        <w:t xml:space="preserve">, Christophe Faurie, 22/09/14, </w:t>
      </w:r>
      <w:hyperlink r:id="rId91" w:history="1">
        <w:r w:rsidRPr="00396C5D">
          <w:rPr>
            <w:rStyle w:val="Lienhypertexte"/>
          </w:rPr>
          <w:t>https://www.journaldunet.com/management/expert/58514/l-injonction-paradoxale-ou-le-changement-comme-manipulation.shtml</w:t>
        </w:r>
      </w:hyperlink>
      <w:r>
        <w:t xml:space="preserve"> </w:t>
      </w:r>
    </w:p>
    <w:p w14:paraId="42D51D37" w14:textId="77777777" w:rsidR="00DB7EAD" w:rsidRDefault="00DB7EAD" w:rsidP="00D26E9F">
      <w:pPr>
        <w:pStyle w:val="Notedebasdepage"/>
      </w:pPr>
      <w:r>
        <w:t>d) Message comportant deux affirmations incompatibles, émis par une personne dominante : p. ex. l'injonction à un enfant d'"être spontané". (Psychologie) Commandement qui se contredit. Cf</w:t>
      </w:r>
      <w:r w:rsidRPr="00741A14">
        <w:rPr>
          <w:i/>
          <w:iCs/>
        </w:rPr>
        <w:t>. injonction contradictoire</w:t>
      </w:r>
      <w:r>
        <w:t xml:space="preserve">, </w:t>
      </w:r>
      <w:hyperlink r:id="rId92" w:history="1">
        <w:r w:rsidRPr="00396C5D">
          <w:rPr>
            <w:rStyle w:val="Lienhypertexte"/>
          </w:rPr>
          <w:t>https://fr.wiktionary.org/wiki/injonction_contradictoire</w:t>
        </w:r>
      </w:hyperlink>
      <w:r>
        <w:t xml:space="preserve"> </w:t>
      </w:r>
    </w:p>
    <w:p w14:paraId="04CEA1A6" w14:textId="77777777" w:rsidR="00DB7EAD" w:rsidRDefault="00DB7EAD" w:rsidP="00D26E9F">
      <w:pPr>
        <w:pStyle w:val="Notedebasdepage"/>
      </w:pPr>
      <w:r>
        <w:t xml:space="preserve">e) </w:t>
      </w:r>
      <w:r w:rsidRPr="00741A14">
        <w:rPr>
          <w:i/>
          <w:iCs/>
        </w:rPr>
        <w:t>Injonction paradoxale</w:t>
      </w:r>
      <w:r>
        <w:t xml:space="preserve">, </w:t>
      </w:r>
      <w:hyperlink r:id="rId93" w:history="1">
        <w:r w:rsidRPr="00396C5D">
          <w:rPr>
            <w:rStyle w:val="Lienhypertexte"/>
          </w:rPr>
          <w:t>https://www.psychologies.com/Dico-Psycho/Injonction-paradoxale</w:t>
        </w:r>
      </w:hyperlink>
      <w:r>
        <w:t xml:space="preserve"> </w:t>
      </w:r>
    </w:p>
    <w:p w14:paraId="061C088B" w14:textId="77777777" w:rsidR="00DB7EAD" w:rsidRDefault="00DB7EAD" w:rsidP="00D26E9F">
      <w:pPr>
        <w:pStyle w:val="Notedebasdepage"/>
      </w:pPr>
      <w:r>
        <w:t xml:space="preserve">f) </w:t>
      </w:r>
      <w:r w:rsidRPr="00741A14">
        <w:rPr>
          <w:i/>
          <w:iCs/>
        </w:rPr>
        <w:t>Double contrainte et injonction paradoxale</w:t>
      </w:r>
      <w:r>
        <w:t xml:space="preserve">, Anne-Laure Buffet (auteur de VIOLENCES, La relation et la communication perverse), </w:t>
      </w:r>
      <w:hyperlink r:id="rId94" w:history="1">
        <w:r w:rsidRPr="00396C5D">
          <w:rPr>
            <w:rStyle w:val="Lienhypertexte"/>
          </w:rPr>
          <w:t>https://harcelementmoral.blog/2013/02/06/double-contrainte-et-injonction-paradoxale/</w:t>
        </w:r>
      </w:hyperlink>
      <w:r>
        <w:t xml:space="preserve"> </w:t>
      </w:r>
    </w:p>
    <w:p w14:paraId="7C80688D" w14:textId="77777777" w:rsidR="00DB7EAD" w:rsidRDefault="00DB7EAD" w:rsidP="00D26E9F">
      <w:pPr>
        <w:pStyle w:val="Notedebasdepage"/>
      </w:pPr>
      <w:r>
        <w:t xml:space="preserve">g) </w:t>
      </w:r>
      <w:r w:rsidRPr="00741A14">
        <w:rPr>
          <w:i/>
          <w:iCs/>
        </w:rPr>
        <w:t>La double contrainte : je gagne, tu perds</w:t>
      </w:r>
      <w:r>
        <w:t xml:space="preserve">, Adam </w:t>
      </w:r>
      <w:proofErr w:type="spellStart"/>
      <w:r>
        <w:t>Fartassi</w:t>
      </w:r>
      <w:proofErr w:type="spellEnd"/>
      <w:r>
        <w:t xml:space="preserve">, </w:t>
      </w:r>
      <w:hyperlink r:id="rId95" w:history="1">
        <w:r w:rsidRPr="00396C5D">
          <w:rPr>
            <w:rStyle w:val="Lienhypertexte"/>
          </w:rPr>
          <w:t>https://www.penserchanger.com/la-double-contrainte-je-gagne-tu-perds</w:t>
        </w:r>
      </w:hyperlink>
      <w:r>
        <w:t xml:space="preserve"> </w:t>
      </w:r>
    </w:p>
    <w:p w14:paraId="6537E1EE" w14:textId="77777777" w:rsidR="00DB7EAD" w:rsidRDefault="00DB7EAD" w:rsidP="00D26E9F">
      <w:pPr>
        <w:pStyle w:val="Notedebasdepage"/>
      </w:pPr>
      <w:r>
        <w:t xml:space="preserve">h) </w:t>
      </w:r>
      <w:r w:rsidRPr="00741A14">
        <w:rPr>
          <w:i/>
          <w:iCs/>
        </w:rPr>
        <w:t>Travail : peut-on résister aux injonctions paradoxales sans péter un boulon ?</w:t>
      </w:r>
      <w:r>
        <w:t xml:space="preserve"> Marion Rousset, 04/05/2015, </w:t>
      </w:r>
      <w:hyperlink r:id="rId96" w:history="1">
        <w:r w:rsidRPr="00396C5D">
          <w:rPr>
            <w:rStyle w:val="Lienhypertexte"/>
          </w:rPr>
          <w:t>https://www.telerama.fr/idees/travail-peut-on-resister-aux-injonctions-paradoxales-sans-peter-un-boulon,126025.php</w:t>
        </w:r>
      </w:hyperlink>
      <w:r>
        <w:t xml:space="preserve"> </w:t>
      </w:r>
    </w:p>
  </w:footnote>
  <w:footnote w:id="82">
    <w:p w14:paraId="2BE35947" w14:textId="77777777" w:rsidR="00DB7EAD" w:rsidRPr="00BA2249" w:rsidRDefault="00DB7EAD" w:rsidP="00D26E9F">
      <w:pPr>
        <w:spacing w:after="0" w:line="240" w:lineRule="auto"/>
        <w:jc w:val="both"/>
        <w:rPr>
          <w:sz w:val="20"/>
          <w:szCs w:val="20"/>
        </w:rPr>
      </w:pPr>
      <w:r w:rsidRPr="00BA2249">
        <w:rPr>
          <w:rStyle w:val="Appelnotedebasdep"/>
          <w:sz w:val="20"/>
          <w:szCs w:val="20"/>
        </w:rPr>
        <w:footnoteRef/>
      </w:r>
      <w:r w:rsidRPr="00BA2249">
        <w:rPr>
          <w:sz w:val="20"/>
          <w:szCs w:val="20"/>
        </w:rPr>
        <w:t xml:space="preserve"> Certains versets sont particulièrement effrayants, comme : 4.56. Certes, </w:t>
      </w:r>
      <w:r w:rsidRPr="00BA2249">
        <w:rPr>
          <w:b/>
          <w:bCs/>
          <w:sz w:val="20"/>
          <w:szCs w:val="20"/>
        </w:rPr>
        <w:t>ceux qui ne croient pas à Nos Versets, (le Coran) Nous les brûlerons bientôt dans le Feu. Chaque fois que leurs peaux auront été consumées, Nous leur donnerons d'autres peaux en échange afin qu'ils goûtent au châtiment.</w:t>
      </w:r>
      <w:r w:rsidRPr="00BA2249">
        <w:rPr>
          <w:sz w:val="20"/>
          <w:szCs w:val="20"/>
        </w:rPr>
        <w:t xml:space="preserve"> Allah est certes Puissant et Sage !</w:t>
      </w:r>
    </w:p>
  </w:footnote>
  <w:footnote w:id="83">
    <w:p w14:paraId="4BE4CF43" w14:textId="77777777" w:rsidR="00DB7EAD" w:rsidRDefault="00DB7EAD" w:rsidP="00D26E9F">
      <w:pPr>
        <w:pStyle w:val="Notedebasdepage"/>
      </w:pPr>
      <w:r>
        <w:rPr>
          <w:rStyle w:val="Appelnotedebasdep"/>
        </w:rPr>
        <w:footnoteRef/>
      </w:r>
      <w:r>
        <w:t xml:space="preserve"> Dans le </w:t>
      </w:r>
      <w:r w:rsidRPr="002956A6">
        <w:t xml:space="preserve">Dar al-Harb, le « </w:t>
      </w:r>
      <w:r w:rsidRPr="002956A6">
        <w:rPr>
          <w:i/>
          <w:iCs/>
        </w:rPr>
        <w:t>domaine de la guerre</w:t>
      </w:r>
      <w:r w:rsidRPr="002956A6">
        <w:t xml:space="preserve"> » (en arabe : </w:t>
      </w:r>
      <w:proofErr w:type="spellStart"/>
      <w:r w:rsidRPr="002956A6">
        <w:t>دار</w:t>
      </w:r>
      <w:proofErr w:type="spellEnd"/>
      <w:r w:rsidRPr="002956A6">
        <w:t xml:space="preserve"> </w:t>
      </w:r>
      <w:proofErr w:type="spellStart"/>
      <w:r w:rsidRPr="002956A6">
        <w:t>الحرب</w:t>
      </w:r>
      <w:proofErr w:type="spellEnd"/>
      <w:r w:rsidRPr="002956A6">
        <w:t>).</w:t>
      </w:r>
    </w:p>
  </w:footnote>
  <w:footnote w:id="84">
    <w:p w14:paraId="23F00858" w14:textId="77777777" w:rsidR="00DB7EAD" w:rsidRDefault="00DB7EAD" w:rsidP="00D26E9F">
      <w:pPr>
        <w:pStyle w:val="Notedebasdepage"/>
      </w:pPr>
      <w:r>
        <w:rPr>
          <w:rStyle w:val="Appelnotedebasdep"/>
        </w:rPr>
        <w:footnoteRef/>
      </w:r>
      <w:r>
        <w:t xml:space="preserve"> a) </w:t>
      </w:r>
      <w:r w:rsidRPr="00FC1EEC">
        <w:rPr>
          <w:i/>
          <w:iCs/>
        </w:rPr>
        <w:t>Liste des lettres de Mahomet aux chefs d'État</w:t>
      </w:r>
      <w:r>
        <w:t xml:space="preserve">, </w:t>
      </w:r>
      <w:hyperlink r:id="rId97" w:history="1">
        <w:r w:rsidRPr="00606E78">
          <w:rPr>
            <w:rStyle w:val="Lienhypertexte"/>
          </w:rPr>
          <w:t>https://fr.wikipedia.org/wiki/Liste_des_lettres_de_Mahomet_aux_chefs_d%27%C3%89tat</w:t>
        </w:r>
      </w:hyperlink>
      <w:r>
        <w:t xml:space="preserve"> </w:t>
      </w:r>
    </w:p>
    <w:p w14:paraId="4A7CEAFD" w14:textId="77777777" w:rsidR="00DB7EAD" w:rsidRDefault="00DB7EAD" w:rsidP="00D26E9F">
      <w:pPr>
        <w:pStyle w:val="Notedebasdepage"/>
      </w:pPr>
      <w:r>
        <w:t xml:space="preserve">b) </w:t>
      </w:r>
      <w:r w:rsidRPr="00FC1EEC">
        <w:rPr>
          <w:i/>
          <w:iCs/>
        </w:rPr>
        <w:t>La lettre du Prophète à Héraclius et le sort de l'original, Muhammad Hamidullah</w:t>
      </w:r>
      <w:r>
        <w:t xml:space="preserve">, Arabica T. 2, Fasc. 1 (janvier 1955), pp. 97-110, Publié par: Brill, </w:t>
      </w:r>
      <w:hyperlink r:id="rId98" w:history="1">
        <w:r w:rsidRPr="00606E78">
          <w:rPr>
            <w:rStyle w:val="Lienhypertexte"/>
          </w:rPr>
          <w:t>https://www.jstor.org/stable/4055287</w:t>
        </w:r>
      </w:hyperlink>
      <w:r>
        <w:t xml:space="preserve"> </w:t>
      </w:r>
    </w:p>
  </w:footnote>
  <w:footnote w:id="85">
    <w:p w14:paraId="354FCFA4" w14:textId="77777777" w:rsidR="00DB7EAD" w:rsidRDefault="00DB7EAD" w:rsidP="00D26E9F">
      <w:pPr>
        <w:pStyle w:val="Notedebasdepage"/>
        <w:jc w:val="both"/>
      </w:pPr>
      <w:r>
        <w:rPr>
          <w:rStyle w:val="Appelnotedebasdep"/>
        </w:rPr>
        <w:footnoteRef/>
      </w:r>
      <w:r>
        <w:t xml:space="preserve"> a) </w:t>
      </w:r>
      <w:r w:rsidRPr="001A39DF">
        <w:t xml:space="preserve">Selon le verset 2.221. Et n'épousez pas les femmes </w:t>
      </w:r>
      <w:proofErr w:type="spellStart"/>
      <w:r w:rsidRPr="001A39DF">
        <w:t>associatrices</w:t>
      </w:r>
      <w:proofErr w:type="spellEnd"/>
      <w:r w:rsidRPr="001A39DF">
        <w:t xml:space="preserve"> tant qu'elles n'auront pas la foi, et certes, une esclave croyante vaut mieux qu'une </w:t>
      </w:r>
      <w:proofErr w:type="spellStart"/>
      <w:r w:rsidRPr="001A39DF">
        <w:t>associatrice</w:t>
      </w:r>
      <w:proofErr w:type="spellEnd"/>
      <w:r w:rsidRPr="001A39DF">
        <w:t>, même si elle vous enchante. Et ne donnez pas d'épouses aux associateurs tant qu'ils n'auront pas la foi, et certes, un esclave croyant vaut mieux qu'un associateur même s'il vous enchante [...].</w:t>
      </w:r>
    </w:p>
  </w:footnote>
  <w:footnote w:id="86">
    <w:p w14:paraId="51DD975A" w14:textId="77777777" w:rsidR="00DB7EAD" w:rsidRDefault="00DB7EAD" w:rsidP="00D26E9F">
      <w:pPr>
        <w:pStyle w:val="Notedebasdepage"/>
      </w:pPr>
      <w:r>
        <w:rPr>
          <w:rStyle w:val="Appelnotedebasdep"/>
        </w:rPr>
        <w:footnoteRef/>
      </w:r>
      <w:r>
        <w:t xml:space="preserve"> </w:t>
      </w:r>
      <w:r w:rsidRPr="001A39DF">
        <w:rPr>
          <w:i/>
          <w:iCs/>
        </w:rPr>
        <w:t>Une musulmane peut-elle épouser un non-musulman ? Les « savants » sont partagés.</w:t>
      </w:r>
      <w:r w:rsidRPr="001A39DF">
        <w:t xml:space="preserve"> Le 14 septembre, en Tunisie, une circulaire de 1973 interdisant aux musulmanes d’épouser un non-musulman a été « annulée ». Les oulémas (savants musulmans) conservateurs ont dénoncé cette mesure qui, selon eux, « contredit le Coran ». Mais d’autres voix s’élèvent pour réclamer ou proposer une nouvelle lecture du texte sacré. Anne-Bénédicte </w:t>
      </w:r>
      <w:proofErr w:type="spellStart"/>
      <w:r w:rsidRPr="001A39DF">
        <w:t>Hoffner</w:t>
      </w:r>
      <w:proofErr w:type="spellEnd"/>
      <w:r w:rsidRPr="001A39DF">
        <w:t xml:space="preserve">, 19/09/2017, </w:t>
      </w:r>
      <w:hyperlink r:id="rId99" w:history="1">
        <w:r w:rsidRPr="00606E78">
          <w:rPr>
            <w:rStyle w:val="Lienhypertexte"/>
          </w:rPr>
          <w:t>https://www.la-croix.com/Religion/Islam/musulmane-peut-elle-epouser-non-musulman-savants-sont-partages-2017-09-19-1200878007</w:t>
        </w:r>
      </w:hyperlink>
      <w:r>
        <w:t xml:space="preserve"> </w:t>
      </w:r>
    </w:p>
  </w:footnote>
  <w:footnote w:id="87">
    <w:p w14:paraId="3D042A31" w14:textId="77777777" w:rsidR="00DB7EAD" w:rsidRDefault="00DB7EAD" w:rsidP="00D26E9F">
      <w:pPr>
        <w:pStyle w:val="Notedebasdepage"/>
      </w:pPr>
      <w:r>
        <w:rPr>
          <w:rStyle w:val="Appelnotedebasdep"/>
        </w:rPr>
        <w:footnoteRef/>
      </w:r>
      <w:r>
        <w:t xml:space="preserve"> a) </w:t>
      </w:r>
      <w:r w:rsidRPr="00A05054">
        <w:rPr>
          <w:i/>
          <w:iCs/>
        </w:rPr>
        <w:t>La psychologie des gourous</w:t>
      </w:r>
      <w:r w:rsidRPr="00A05054">
        <w:t xml:space="preserve">, Benjamin Lisan, </w:t>
      </w:r>
      <w:hyperlink r:id="rId100" w:history="1">
        <w:r w:rsidRPr="00606E78">
          <w:rPr>
            <w:rStyle w:val="Lienhypertexte"/>
          </w:rPr>
          <w:t>http://benjamin.lisan.free.fr/EcritsScientifiques/pseudo-sciences/psychologieDesGourous.htm</w:t>
        </w:r>
      </w:hyperlink>
      <w:r>
        <w:t xml:space="preserve"> </w:t>
      </w:r>
    </w:p>
    <w:p w14:paraId="63D3731D" w14:textId="77777777" w:rsidR="00DB7EAD" w:rsidRDefault="00DB7EAD" w:rsidP="00D26E9F">
      <w:pPr>
        <w:pStyle w:val="Notedebasdepage"/>
        <w:jc w:val="both"/>
      </w:pPr>
      <w:r>
        <w:t xml:space="preserve">b) </w:t>
      </w:r>
      <w:r w:rsidRPr="00A05054">
        <w:rPr>
          <w:i/>
          <w:iCs/>
        </w:rPr>
        <w:t>Quérulence</w:t>
      </w:r>
      <w:r w:rsidRPr="00A05054">
        <w:t xml:space="preserve"> : Tendance pathologique à rechercher les querelles, à revendiquer la réparation d'un préjudice subi, réel ou imaginaire.</w:t>
      </w:r>
    </w:p>
    <w:p w14:paraId="41F40D28" w14:textId="77777777" w:rsidR="00DB7EAD" w:rsidRDefault="00DB7EAD" w:rsidP="00D26E9F">
      <w:pPr>
        <w:pStyle w:val="Notedebasdepage"/>
      </w:pPr>
      <w:r>
        <w:t xml:space="preserve">c) </w:t>
      </w:r>
      <w:r w:rsidRPr="00A05054">
        <w:rPr>
          <w:i/>
          <w:iCs/>
        </w:rPr>
        <w:t>Mahomet était-il fou ?</w:t>
      </w:r>
      <w:r w:rsidRPr="00A05054">
        <w:t xml:space="preserve"> Frédéric </w:t>
      </w:r>
      <w:proofErr w:type="spellStart"/>
      <w:r w:rsidRPr="00A05054">
        <w:t>Joi</w:t>
      </w:r>
      <w:proofErr w:type="spellEnd"/>
      <w:r w:rsidRPr="00A05054">
        <w:t>, Max Milo, 2012.</w:t>
      </w:r>
    </w:p>
  </w:footnote>
  <w:footnote w:id="88">
    <w:p w14:paraId="4AA98768" w14:textId="77777777" w:rsidR="00DB7EAD" w:rsidRDefault="00DB7EAD" w:rsidP="00D26E9F">
      <w:pPr>
        <w:pStyle w:val="Notedebasdepage"/>
      </w:pPr>
      <w:r>
        <w:rPr>
          <w:rStyle w:val="Appelnotedebasdep"/>
        </w:rPr>
        <w:footnoteRef/>
      </w:r>
      <w:r>
        <w:t xml:space="preserve"> </w:t>
      </w:r>
      <w:r w:rsidRPr="00A05054">
        <w:rPr>
          <w:i/>
          <w:iCs/>
        </w:rPr>
        <w:t>La psychologie des gourous</w:t>
      </w:r>
      <w:r w:rsidRPr="00A05054">
        <w:t xml:space="preserve"> (version courte), Benjamin LISAN, 27/05/2018, </w:t>
      </w:r>
      <w:hyperlink r:id="rId101" w:history="1">
        <w:r w:rsidRPr="00606E78">
          <w:rPr>
            <w:rStyle w:val="Lienhypertexte"/>
          </w:rPr>
          <w:t>http://benjamin.lisan.free.fr/jardin.secret/EcritsPolitiquesetPhilosophiques/SurIslam/Psychologie_des_gourous_version_courte.htm</w:t>
        </w:r>
      </w:hyperlink>
      <w:r>
        <w:t xml:space="preserve"> </w:t>
      </w:r>
    </w:p>
  </w:footnote>
  <w:footnote w:id="89">
    <w:p w14:paraId="64BC6C62" w14:textId="77777777" w:rsidR="00DB7EAD" w:rsidRPr="008F04C6" w:rsidRDefault="00DB7EAD" w:rsidP="00D26E9F">
      <w:pPr>
        <w:pStyle w:val="Notedebasdepage"/>
      </w:pPr>
      <w:r>
        <w:rPr>
          <w:rStyle w:val="Appelnotedebasdep"/>
        </w:rPr>
        <w:footnoteRef/>
      </w:r>
      <w:r w:rsidRPr="008F04C6">
        <w:t xml:space="preserve"> Voir ce chapitre “</w:t>
      </w:r>
      <w:r w:rsidRPr="008F04C6">
        <w:rPr>
          <w:i/>
          <w:iCs/>
        </w:rPr>
        <w:t>Versets totalitaires, incitant les fidèles au djihad, à donner leur vie, ne leur laissant aucune liberté de choix</w:t>
      </w:r>
      <w:r w:rsidRPr="008F04C6">
        <w:t xml:space="preserve">”, </w:t>
      </w:r>
      <w:hyperlink r:id="rId102" w:anchor="_Toc42209080" w:history="1">
        <w:r w:rsidRPr="008F04C6">
          <w:rPr>
            <w:rStyle w:val="Lienhypertexte"/>
          </w:rPr>
          <w:t>http://benjamin.lisan.free.fr/jardin.secret/EcritsPolitiquesetPhilosophiques/SurIslam/versets_violents_et_intolerants_du_coran_classes_thematiquement.htm#_Toc42209080</w:t>
        </w:r>
      </w:hyperlink>
      <w:r w:rsidRPr="008F04C6">
        <w:t xml:space="preserve"> </w:t>
      </w:r>
    </w:p>
  </w:footnote>
  <w:footnote w:id="90">
    <w:p w14:paraId="2B96D002" w14:textId="77777777" w:rsidR="00DB7EAD" w:rsidRDefault="00DB7EAD" w:rsidP="00D26E9F">
      <w:pPr>
        <w:pStyle w:val="Notedebasdepage"/>
        <w:rPr>
          <w:lang w:val="en-GB"/>
        </w:rPr>
      </w:pPr>
      <w:r>
        <w:rPr>
          <w:rStyle w:val="Appelnotedebasdep"/>
        </w:rPr>
        <w:footnoteRef/>
      </w:r>
      <w:r w:rsidRPr="008F04C6">
        <w:rPr>
          <w:lang w:val="en-GB"/>
        </w:rPr>
        <w:t xml:space="preserve"> </w:t>
      </w:r>
      <w:r>
        <w:rPr>
          <w:lang w:val="en-GB"/>
        </w:rPr>
        <w:t>a)</w:t>
      </w:r>
      <w:r w:rsidRPr="00A05054">
        <w:rPr>
          <w:lang w:val="en-GB"/>
        </w:rPr>
        <w:t xml:space="preserve"> </w:t>
      </w:r>
      <w:r w:rsidRPr="00A05054">
        <w:rPr>
          <w:i/>
          <w:iCs/>
          <w:lang w:val="en-GB"/>
        </w:rPr>
        <w:t>List of Muhammad's Wives and Concubines</w:t>
      </w:r>
      <w:r w:rsidRPr="00A05054">
        <w:rPr>
          <w:lang w:val="en-GB"/>
        </w:rPr>
        <w:t xml:space="preserve">, </w:t>
      </w:r>
      <w:r w:rsidR="00000000">
        <w:fldChar w:fldCharType="begin"/>
      </w:r>
      <w:r w:rsidR="00000000" w:rsidRPr="00C038D3">
        <w:rPr>
          <w:lang w:val="en-GB"/>
        </w:rPr>
        <w:instrText>HYPERLINK "https://wikiislam.net/wiki/List_of_Muhammads_Wives_and_Concubines"</w:instrText>
      </w:r>
      <w:r w:rsidR="00000000">
        <w:fldChar w:fldCharType="separate"/>
      </w:r>
      <w:r w:rsidRPr="00A05054">
        <w:rPr>
          <w:rStyle w:val="Lienhypertexte"/>
          <w:lang w:val="en-GB"/>
        </w:rPr>
        <w:t>https://wikiislam.net/wiki/List_of_Muhammads_Wives_and_Concubines</w:t>
      </w:r>
      <w:r w:rsidR="00000000">
        <w:rPr>
          <w:rStyle w:val="Lienhypertexte"/>
          <w:lang w:val="en-GB"/>
        </w:rPr>
        <w:fldChar w:fldCharType="end"/>
      </w:r>
      <w:r w:rsidRPr="00A05054">
        <w:rPr>
          <w:lang w:val="en-GB"/>
        </w:rPr>
        <w:t xml:space="preserve"> </w:t>
      </w:r>
    </w:p>
    <w:p w14:paraId="53B69F7D" w14:textId="77777777" w:rsidR="00DB7EAD" w:rsidRPr="008F04C6" w:rsidRDefault="00DB7EAD" w:rsidP="00D26E9F">
      <w:pPr>
        <w:pStyle w:val="Notedebasdepage"/>
      </w:pPr>
      <w:r w:rsidRPr="008F04C6">
        <w:t xml:space="preserve">b) </w:t>
      </w:r>
      <w:r w:rsidRPr="008F04C6">
        <w:rPr>
          <w:i/>
          <w:iCs/>
        </w:rPr>
        <w:t>Epouses de Mahomet</w:t>
      </w:r>
      <w:r>
        <w:t xml:space="preserve">, </w:t>
      </w:r>
      <w:hyperlink r:id="rId103" w:history="1">
        <w:r>
          <w:rPr>
            <w:rStyle w:val="Lienhypertexte"/>
          </w:rPr>
          <w:t>https://fr.wikipedia.org/wiki/%C3%89pouses_de_Mahomet</w:t>
        </w:r>
      </w:hyperlink>
    </w:p>
  </w:footnote>
  <w:footnote w:id="91">
    <w:p w14:paraId="2011522F" w14:textId="77777777" w:rsidR="00DB7EAD" w:rsidRPr="008F04C6" w:rsidRDefault="00DB7EAD" w:rsidP="00D26E9F">
      <w:pPr>
        <w:pStyle w:val="Notedebasdepage"/>
        <w:rPr>
          <w:lang w:val="en-GB"/>
        </w:rPr>
      </w:pPr>
      <w:r>
        <w:rPr>
          <w:rStyle w:val="Appelnotedebasdep"/>
        </w:rPr>
        <w:footnoteRef/>
      </w:r>
      <w:r w:rsidRPr="008F04C6">
        <w:rPr>
          <w:lang w:val="en-GB"/>
        </w:rPr>
        <w:t xml:space="preserve"> </w:t>
      </w:r>
      <w:r w:rsidRPr="008F04C6">
        <w:rPr>
          <w:i/>
          <w:iCs/>
          <w:lang w:val="en-GB"/>
        </w:rPr>
        <w:t xml:space="preserve">Safiya bint </w:t>
      </w:r>
      <w:proofErr w:type="spellStart"/>
      <w:r w:rsidRPr="008F04C6">
        <w:rPr>
          <w:i/>
          <w:iCs/>
          <w:lang w:val="en-GB"/>
        </w:rPr>
        <w:t>Houyay</w:t>
      </w:r>
      <w:proofErr w:type="spellEnd"/>
      <w:r w:rsidRPr="008F04C6">
        <w:rPr>
          <w:lang w:val="en-GB"/>
        </w:rPr>
        <w:t xml:space="preserve">, </w:t>
      </w:r>
      <w:r w:rsidR="00000000">
        <w:fldChar w:fldCharType="begin"/>
      </w:r>
      <w:r w:rsidR="00000000" w:rsidRPr="00C038D3">
        <w:rPr>
          <w:lang w:val="en-GB"/>
        </w:rPr>
        <w:instrText>HYPERLINK "https://fr.wikipedia.org/wiki/Safiya_bint_Houyay"</w:instrText>
      </w:r>
      <w:r w:rsidR="00000000">
        <w:fldChar w:fldCharType="separate"/>
      </w:r>
      <w:r w:rsidRPr="008F04C6">
        <w:rPr>
          <w:rStyle w:val="Lienhypertexte"/>
          <w:lang w:val="en-GB"/>
        </w:rPr>
        <w:t>https://fr.wikipedia.org/wiki/Safiya_bint_Houyay</w:t>
      </w:r>
      <w:r w:rsidR="00000000">
        <w:rPr>
          <w:rStyle w:val="Lienhypertexte"/>
          <w:lang w:val="en-GB"/>
        </w:rPr>
        <w:fldChar w:fldCharType="end"/>
      </w:r>
      <w:r w:rsidRPr="008F04C6">
        <w:rPr>
          <w:lang w:val="en-GB"/>
        </w:rPr>
        <w:t xml:space="preserve"> </w:t>
      </w:r>
    </w:p>
  </w:footnote>
  <w:footnote w:id="92">
    <w:p w14:paraId="4A845E30" w14:textId="77777777" w:rsidR="00DB7EAD" w:rsidRDefault="00DB7EAD" w:rsidP="00AB4D8F">
      <w:pPr>
        <w:pStyle w:val="Notedebasdepage"/>
      </w:pPr>
      <w:r>
        <w:rPr>
          <w:rStyle w:val="Appelnotedebasdep"/>
        </w:rPr>
        <w:footnoteRef/>
      </w:r>
      <w:r>
        <w:t xml:space="preserve"> </w:t>
      </w:r>
      <w:r w:rsidRPr="00906063">
        <w:t xml:space="preserve">Musées des sciences à Israël‎, </w:t>
      </w:r>
      <w:hyperlink r:id="rId104" w:history="1">
        <w:r w:rsidRPr="00EA7929">
          <w:rPr>
            <w:rStyle w:val="Lienhypertexte"/>
          </w:rPr>
          <w:t>https://www.tripadvisor.fr/Attractions-g293977-Activities-c49-t35-Israel.html</w:t>
        </w:r>
      </w:hyperlink>
      <w:r>
        <w:t xml:space="preserve"> </w:t>
      </w:r>
    </w:p>
  </w:footnote>
  <w:footnote w:id="93">
    <w:p w14:paraId="531E39E4" w14:textId="77777777" w:rsidR="00DB7EAD" w:rsidRDefault="00DB7EAD" w:rsidP="00AB4D8F">
      <w:pPr>
        <w:pStyle w:val="Notedebasdepage"/>
      </w:pPr>
      <w:r>
        <w:rPr>
          <w:rStyle w:val="Appelnotedebasdep"/>
        </w:rPr>
        <w:footnoteRef/>
      </w:r>
      <w:r>
        <w:t xml:space="preserve"> </w:t>
      </w:r>
      <w:r w:rsidRPr="00F567DE">
        <w:rPr>
          <w:i/>
          <w:iCs/>
        </w:rPr>
        <w:t>La science voilée, Science et islam</w:t>
      </w:r>
      <w:r>
        <w:t xml:space="preserve">, </w:t>
      </w:r>
      <w:proofErr w:type="spellStart"/>
      <w:r>
        <w:t>Faouzia</w:t>
      </w:r>
      <w:proofErr w:type="spellEnd"/>
      <w:r>
        <w:t xml:space="preserve"> </w:t>
      </w:r>
      <w:proofErr w:type="spellStart"/>
      <w:r>
        <w:t>Charfi</w:t>
      </w:r>
      <w:proofErr w:type="spellEnd"/>
      <w:r>
        <w:t xml:space="preserve"> (physicienne), Odile Jacob, 2013, 220 pages.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753"/>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4DE7405"/>
    <w:multiLevelType w:val="hybridMultilevel"/>
    <w:tmpl w:val="255C8F7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E730C9"/>
    <w:multiLevelType w:val="hybridMultilevel"/>
    <w:tmpl w:val="3176C17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6214771"/>
    <w:multiLevelType w:val="hybridMultilevel"/>
    <w:tmpl w:val="DC486EC2"/>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8AB35A4"/>
    <w:multiLevelType w:val="hybridMultilevel"/>
    <w:tmpl w:val="49D616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1976A0"/>
    <w:multiLevelType w:val="hybridMultilevel"/>
    <w:tmpl w:val="67F6DBE6"/>
    <w:lvl w:ilvl="0" w:tplc="040C0011">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13DA3487"/>
    <w:multiLevelType w:val="hybridMultilevel"/>
    <w:tmpl w:val="AA54EBE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76C1F60"/>
    <w:multiLevelType w:val="multilevel"/>
    <w:tmpl w:val="DFAC523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8155D35"/>
    <w:multiLevelType w:val="multilevel"/>
    <w:tmpl w:val="143ECEB0"/>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01E226D"/>
    <w:multiLevelType w:val="hybridMultilevel"/>
    <w:tmpl w:val="B9768A2C"/>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33F3C04"/>
    <w:multiLevelType w:val="hybridMultilevel"/>
    <w:tmpl w:val="5CA81AA6"/>
    <w:lvl w:ilvl="0" w:tplc="8410BCB0">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52637D8"/>
    <w:multiLevelType w:val="hybridMultilevel"/>
    <w:tmpl w:val="0CB00B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D77EE9"/>
    <w:multiLevelType w:val="hybridMultilevel"/>
    <w:tmpl w:val="133AFB6C"/>
    <w:lvl w:ilvl="0" w:tplc="1582824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0FA7C4F"/>
    <w:multiLevelType w:val="hybridMultilevel"/>
    <w:tmpl w:val="DD06E8F6"/>
    <w:lvl w:ilvl="0" w:tplc="E5D83B9A">
      <w:start w:val="1"/>
      <w:numFmt w:val="decimal"/>
      <w:lvlText w:val="%1)"/>
      <w:lvlJc w:val="left"/>
      <w:pPr>
        <w:ind w:left="720" w:hanging="360"/>
      </w:pPr>
      <w:rPr>
        <w:rFonts w:ascii="Calibri"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4AE0C7D"/>
    <w:multiLevelType w:val="multilevel"/>
    <w:tmpl w:val="022A7C4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87624AE"/>
    <w:multiLevelType w:val="hybridMultilevel"/>
    <w:tmpl w:val="7B20E2D0"/>
    <w:lvl w:ilvl="0" w:tplc="ACC6D9D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A8F1F77"/>
    <w:multiLevelType w:val="hybridMultilevel"/>
    <w:tmpl w:val="ABE892F4"/>
    <w:lvl w:ilvl="0" w:tplc="1582824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37D3B72"/>
    <w:multiLevelType w:val="hybridMultilevel"/>
    <w:tmpl w:val="7FE4D2FE"/>
    <w:lvl w:ilvl="0" w:tplc="D6BC8608">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38B3DF7"/>
    <w:multiLevelType w:val="hybridMultilevel"/>
    <w:tmpl w:val="B712A3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98B7E7E"/>
    <w:multiLevelType w:val="hybridMultilevel"/>
    <w:tmpl w:val="F27295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D135F36"/>
    <w:multiLevelType w:val="hybridMultilevel"/>
    <w:tmpl w:val="3258B0FA"/>
    <w:lvl w:ilvl="0" w:tplc="DB34E64A">
      <w:start w:val="1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E6B0B42"/>
    <w:multiLevelType w:val="hybridMultilevel"/>
    <w:tmpl w:val="235ABEA6"/>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61815E52"/>
    <w:multiLevelType w:val="hybridMultilevel"/>
    <w:tmpl w:val="84D08F5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4A25776"/>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4" w15:restartNumberingAfterBreak="0">
    <w:nsid w:val="70456285"/>
    <w:multiLevelType w:val="hybridMultilevel"/>
    <w:tmpl w:val="46FA6A8E"/>
    <w:lvl w:ilvl="0" w:tplc="8410BCB0">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629556B"/>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7D7C5F31"/>
    <w:multiLevelType w:val="hybridMultilevel"/>
    <w:tmpl w:val="198EA33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75002707">
    <w:abstractNumId w:val="14"/>
  </w:num>
  <w:num w:numId="2" w16cid:durableId="555357703">
    <w:abstractNumId w:val="0"/>
  </w:num>
  <w:num w:numId="3" w16cid:durableId="1873373275">
    <w:abstractNumId w:val="25"/>
  </w:num>
  <w:num w:numId="4" w16cid:durableId="1154881735">
    <w:abstractNumId w:val="2"/>
  </w:num>
  <w:num w:numId="5" w16cid:durableId="1483504810">
    <w:abstractNumId w:val="19"/>
  </w:num>
  <w:num w:numId="6" w16cid:durableId="1777746527">
    <w:abstractNumId w:val="9"/>
  </w:num>
  <w:num w:numId="7" w16cid:durableId="1997102337">
    <w:abstractNumId w:val="21"/>
  </w:num>
  <w:num w:numId="8" w16cid:durableId="453795758">
    <w:abstractNumId w:val="24"/>
  </w:num>
  <w:num w:numId="9" w16cid:durableId="220293288">
    <w:abstractNumId w:val="8"/>
  </w:num>
  <w:num w:numId="10" w16cid:durableId="2124155645">
    <w:abstractNumId w:val="20"/>
  </w:num>
  <w:num w:numId="11" w16cid:durableId="12925477">
    <w:abstractNumId w:val="7"/>
  </w:num>
  <w:num w:numId="12" w16cid:durableId="218520221">
    <w:abstractNumId w:val="26"/>
  </w:num>
  <w:num w:numId="13" w16cid:durableId="251478518">
    <w:abstractNumId w:val="6"/>
  </w:num>
  <w:num w:numId="14" w16cid:durableId="1123964178">
    <w:abstractNumId w:val="3"/>
  </w:num>
  <w:num w:numId="15" w16cid:durableId="291987495">
    <w:abstractNumId w:val="10"/>
  </w:num>
  <w:num w:numId="16" w16cid:durableId="973100397">
    <w:abstractNumId w:val="5"/>
  </w:num>
  <w:num w:numId="17" w16cid:durableId="228155842">
    <w:abstractNumId w:val="23"/>
  </w:num>
  <w:num w:numId="18" w16cid:durableId="128865680">
    <w:abstractNumId w:val="16"/>
  </w:num>
  <w:num w:numId="19" w16cid:durableId="787355560">
    <w:abstractNumId w:val="11"/>
  </w:num>
  <w:num w:numId="20" w16cid:durableId="560483670">
    <w:abstractNumId w:val="12"/>
  </w:num>
  <w:num w:numId="21" w16cid:durableId="1266890551">
    <w:abstractNumId w:val="13"/>
  </w:num>
  <w:num w:numId="22" w16cid:durableId="1568957809">
    <w:abstractNumId w:val="1"/>
  </w:num>
  <w:num w:numId="23" w16cid:durableId="1280646098">
    <w:abstractNumId w:val="15"/>
  </w:num>
  <w:num w:numId="24" w16cid:durableId="718868822">
    <w:abstractNumId w:val="22"/>
  </w:num>
  <w:num w:numId="25" w16cid:durableId="1210191403">
    <w:abstractNumId w:val="17"/>
  </w:num>
  <w:num w:numId="26" w16cid:durableId="1127965057">
    <w:abstractNumId w:val="18"/>
  </w:num>
  <w:num w:numId="27" w16cid:durableId="3398203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6F4"/>
    <w:rsid w:val="000078D6"/>
    <w:rsid w:val="0001258B"/>
    <w:rsid w:val="00025D41"/>
    <w:rsid w:val="00034C58"/>
    <w:rsid w:val="00035505"/>
    <w:rsid w:val="0003734B"/>
    <w:rsid w:val="00047EDC"/>
    <w:rsid w:val="00050EE7"/>
    <w:rsid w:val="0007721F"/>
    <w:rsid w:val="000B798F"/>
    <w:rsid w:val="000C0C82"/>
    <w:rsid w:val="000C7F21"/>
    <w:rsid w:val="000D0CF1"/>
    <w:rsid w:val="000D3CF2"/>
    <w:rsid w:val="000E16A4"/>
    <w:rsid w:val="000E2936"/>
    <w:rsid w:val="000E5839"/>
    <w:rsid w:val="000E5D89"/>
    <w:rsid w:val="0013040B"/>
    <w:rsid w:val="00130FB6"/>
    <w:rsid w:val="001321DF"/>
    <w:rsid w:val="001331B4"/>
    <w:rsid w:val="001546F5"/>
    <w:rsid w:val="00155B81"/>
    <w:rsid w:val="00166CC5"/>
    <w:rsid w:val="00190BB5"/>
    <w:rsid w:val="001A39A2"/>
    <w:rsid w:val="001C5641"/>
    <w:rsid w:val="001D6996"/>
    <w:rsid w:val="001E2F6A"/>
    <w:rsid w:val="002057E1"/>
    <w:rsid w:val="00250B1C"/>
    <w:rsid w:val="00261917"/>
    <w:rsid w:val="002709EF"/>
    <w:rsid w:val="00271671"/>
    <w:rsid w:val="00280791"/>
    <w:rsid w:val="00283B1B"/>
    <w:rsid w:val="00290068"/>
    <w:rsid w:val="00291F8C"/>
    <w:rsid w:val="002B000D"/>
    <w:rsid w:val="002B0F35"/>
    <w:rsid w:val="002B3E7F"/>
    <w:rsid w:val="002D0AEC"/>
    <w:rsid w:val="002E127A"/>
    <w:rsid w:val="002E19FA"/>
    <w:rsid w:val="002F4ACE"/>
    <w:rsid w:val="0030416F"/>
    <w:rsid w:val="00311C23"/>
    <w:rsid w:val="00316ECA"/>
    <w:rsid w:val="00326484"/>
    <w:rsid w:val="00345FA3"/>
    <w:rsid w:val="0036036E"/>
    <w:rsid w:val="0036292D"/>
    <w:rsid w:val="00386FB4"/>
    <w:rsid w:val="003A37F2"/>
    <w:rsid w:val="003E3766"/>
    <w:rsid w:val="00402733"/>
    <w:rsid w:val="004246F7"/>
    <w:rsid w:val="00431578"/>
    <w:rsid w:val="004646F4"/>
    <w:rsid w:val="00467F55"/>
    <w:rsid w:val="00481985"/>
    <w:rsid w:val="00490209"/>
    <w:rsid w:val="00490C33"/>
    <w:rsid w:val="004A15C0"/>
    <w:rsid w:val="004A7379"/>
    <w:rsid w:val="004C5CE1"/>
    <w:rsid w:val="004C6B84"/>
    <w:rsid w:val="004E2A5E"/>
    <w:rsid w:val="004E5D8E"/>
    <w:rsid w:val="00501762"/>
    <w:rsid w:val="0050248D"/>
    <w:rsid w:val="005134B3"/>
    <w:rsid w:val="005148E5"/>
    <w:rsid w:val="00526723"/>
    <w:rsid w:val="0054147B"/>
    <w:rsid w:val="005477E8"/>
    <w:rsid w:val="005553E6"/>
    <w:rsid w:val="00562260"/>
    <w:rsid w:val="00573E52"/>
    <w:rsid w:val="00584C24"/>
    <w:rsid w:val="005904E3"/>
    <w:rsid w:val="00593512"/>
    <w:rsid w:val="005A0E8C"/>
    <w:rsid w:val="005A2D9C"/>
    <w:rsid w:val="005A5FFB"/>
    <w:rsid w:val="005A6B75"/>
    <w:rsid w:val="005A78E4"/>
    <w:rsid w:val="005B45C9"/>
    <w:rsid w:val="005B6611"/>
    <w:rsid w:val="005B74FC"/>
    <w:rsid w:val="005D0AE2"/>
    <w:rsid w:val="005D300D"/>
    <w:rsid w:val="005D3268"/>
    <w:rsid w:val="005D4294"/>
    <w:rsid w:val="00601012"/>
    <w:rsid w:val="00604D52"/>
    <w:rsid w:val="00622747"/>
    <w:rsid w:val="0062672F"/>
    <w:rsid w:val="006371DB"/>
    <w:rsid w:val="006431C4"/>
    <w:rsid w:val="00646398"/>
    <w:rsid w:val="00651E0B"/>
    <w:rsid w:val="006555CB"/>
    <w:rsid w:val="006636EB"/>
    <w:rsid w:val="0067059E"/>
    <w:rsid w:val="006738C5"/>
    <w:rsid w:val="00674B7C"/>
    <w:rsid w:val="00681855"/>
    <w:rsid w:val="0068607C"/>
    <w:rsid w:val="0069341C"/>
    <w:rsid w:val="0069366B"/>
    <w:rsid w:val="006A100D"/>
    <w:rsid w:val="006C706D"/>
    <w:rsid w:val="006D087B"/>
    <w:rsid w:val="006D1294"/>
    <w:rsid w:val="006D4D89"/>
    <w:rsid w:val="006D7B65"/>
    <w:rsid w:val="006E3176"/>
    <w:rsid w:val="006F0B86"/>
    <w:rsid w:val="006F3DB5"/>
    <w:rsid w:val="007051DD"/>
    <w:rsid w:val="00706ADB"/>
    <w:rsid w:val="00707ACE"/>
    <w:rsid w:val="00707B0A"/>
    <w:rsid w:val="00730C63"/>
    <w:rsid w:val="00733380"/>
    <w:rsid w:val="00754BA3"/>
    <w:rsid w:val="007858F4"/>
    <w:rsid w:val="007878B6"/>
    <w:rsid w:val="007A5FDA"/>
    <w:rsid w:val="007A637A"/>
    <w:rsid w:val="007A766C"/>
    <w:rsid w:val="007C1661"/>
    <w:rsid w:val="007E2C4D"/>
    <w:rsid w:val="007E55C8"/>
    <w:rsid w:val="007F0F30"/>
    <w:rsid w:val="007F1E67"/>
    <w:rsid w:val="0080297A"/>
    <w:rsid w:val="0081487F"/>
    <w:rsid w:val="00815692"/>
    <w:rsid w:val="0081657F"/>
    <w:rsid w:val="00821CDA"/>
    <w:rsid w:val="00823343"/>
    <w:rsid w:val="00853D43"/>
    <w:rsid w:val="00856ED1"/>
    <w:rsid w:val="008576AA"/>
    <w:rsid w:val="00877022"/>
    <w:rsid w:val="008830AD"/>
    <w:rsid w:val="008944C0"/>
    <w:rsid w:val="008951E7"/>
    <w:rsid w:val="008B6A4D"/>
    <w:rsid w:val="008C5E78"/>
    <w:rsid w:val="008F319A"/>
    <w:rsid w:val="008F32EB"/>
    <w:rsid w:val="008F5BA2"/>
    <w:rsid w:val="00903DDA"/>
    <w:rsid w:val="00903E0D"/>
    <w:rsid w:val="00905D66"/>
    <w:rsid w:val="00907BC4"/>
    <w:rsid w:val="0091685B"/>
    <w:rsid w:val="00936544"/>
    <w:rsid w:val="009706E7"/>
    <w:rsid w:val="00973D43"/>
    <w:rsid w:val="0098555A"/>
    <w:rsid w:val="00986905"/>
    <w:rsid w:val="009975E1"/>
    <w:rsid w:val="009A2127"/>
    <w:rsid w:val="009D33C9"/>
    <w:rsid w:val="009D7CE8"/>
    <w:rsid w:val="009E42A3"/>
    <w:rsid w:val="009E7ACF"/>
    <w:rsid w:val="009F7595"/>
    <w:rsid w:val="00A06A86"/>
    <w:rsid w:val="00A108E9"/>
    <w:rsid w:val="00A20401"/>
    <w:rsid w:val="00A23860"/>
    <w:rsid w:val="00A36C78"/>
    <w:rsid w:val="00A62251"/>
    <w:rsid w:val="00A6514D"/>
    <w:rsid w:val="00A91148"/>
    <w:rsid w:val="00A96B8A"/>
    <w:rsid w:val="00AB4D8F"/>
    <w:rsid w:val="00AB67C9"/>
    <w:rsid w:val="00AB6C29"/>
    <w:rsid w:val="00AD3DB8"/>
    <w:rsid w:val="00AD48D1"/>
    <w:rsid w:val="00AD7EEA"/>
    <w:rsid w:val="00B02E3A"/>
    <w:rsid w:val="00B04448"/>
    <w:rsid w:val="00B14D84"/>
    <w:rsid w:val="00B31222"/>
    <w:rsid w:val="00B52A79"/>
    <w:rsid w:val="00B759B4"/>
    <w:rsid w:val="00B75D72"/>
    <w:rsid w:val="00B80A0E"/>
    <w:rsid w:val="00B86AAC"/>
    <w:rsid w:val="00B87813"/>
    <w:rsid w:val="00B90681"/>
    <w:rsid w:val="00B958C5"/>
    <w:rsid w:val="00B97DE2"/>
    <w:rsid w:val="00BA32F8"/>
    <w:rsid w:val="00BA56AD"/>
    <w:rsid w:val="00BA7118"/>
    <w:rsid w:val="00BB6B6D"/>
    <w:rsid w:val="00BC2DE6"/>
    <w:rsid w:val="00BD77DE"/>
    <w:rsid w:val="00BE60E6"/>
    <w:rsid w:val="00BF342F"/>
    <w:rsid w:val="00C038D3"/>
    <w:rsid w:val="00C16D25"/>
    <w:rsid w:val="00C21A45"/>
    <w:rsid w:val="00C25A54"/>
    <w:rsid w:val="00C41D02"/>
    <w:rsid w:val="00C45BC7"/>
    <w:rsid w:val="00C47AFE"/>
    <w:rsid w:val="00C533C1"/>
    <w:rsid w:val="00C57C55"/>
    <w:rsid w:val="00C84705"/>
    <w:rsid w:val="00C8610A"/>
    <w:rsid w:val="00C926FF"/>
    <w:rsid w:val="00C92B51"/>
    <w:rsid w:val="00C92CAE"/>
    <w:rsid w:val="00CA272E"/>
    <w:rsid w:val="00CA5A21"/>
    <w:rsid w:val="00CB0304"/>
    <w:rsid w:val="00CD1B58"/>
    <w:rsid w:val="00CD2AE2"/>
    <w:rsid w:val="00CD5091"/>
    <w:rsid w:val="00CD5467"/>
    <w:rsid w:val="00CD6685"/>
    <w:rsid w:val="00CE550F"/>
    <w:rsid w:val="00CF410C"/>
    <w:rsid w:val="00D01060"/>
    <w:rsid w:val="00D079BD"/>
    <w:rsid w:val="00D235EF"/>
    <w:rsid w:val="00D26E9F"/>
    <w:rsid w:val="00D33882"/>
    <w:rsid w:val="00D411DF"/>
    <w:rsid w:val="00D423FC"/>
    <w:rsid w:val="00D466EA"/>
    <w:rsid w:val="00D50C27"/>
    <w:rsid w:val="00D55913"/>
    <w:rsid w:val="00D75F08"/>
    <w:rsid w:val="00DB66D2"/>
    <w:rsid w:val="00DB696D"/>
    <w:rsid w:val="00DB7EAD"/>
    <w:rsid w:val="00DC33D3"/>
    <w:rsid w:val="00DC6053"/>
    <w:rsid w:val="00DD08AA"/>
    <w:rsid w:val="00DD5DBB"/>
    <w:rsid w:val="00DE5581"/>
    <w:rsid w:val="00E00D32"/>
    <w:rsid w:val="00E03F9A"/>
    <w:rsid w:val="00E056BB"/>
    <w:rsid w:val="00E06B34"/>
    <w:rsid w:val="00E226DC"/>
    <w:rsid w:val="00E238D7"/>
    <w:rsid w:val="00E23FB8"/>
    <w:rsid w:val="00E338DC"/>
    <w:rsid w:val="00E43450"/>
    <w:rsid w:val="00E50E08"/>
    <w:rsid w:val="00E67CAF"/>
    <w:rsid w:val="00E86EE3"/>
    <w:rsid w:val="00E947E5"/>
    <w:rsid w:val="00E94BA3"/>
    <w:rsid w:val="00E972CE"/>
    <w:rsid w:val="00E97914"/>
    <w:rsid w:val="00EE0784"/>
    <w:rsid w:val="00F0167D"/>
    <w:rsid w:val="00F0258E"/>
    <w:rsid w:val="00F03516"/>
    <w:rsid w:val="00F1250F"/>
    <w:rsid w:val="00F13B7D"/>
    <w:rsid w:val="00F17845"/>
    <w:rsid w:val="00F2163E"/>
    <w:rsid w:val="00F23E05"/>
    <w:rsid w:val="00F24D79"/>
    <w:rsid w:val="00F4325E"/>
    <w:rsid w:val="00F46A5E"/>
    <w:rsid w:val="00F70E9D"/>
    <w:rsid w:val="00F73D6C"/>
    <w:rsid w:val="00F75AC6"/>
    <w:rsid w:val="00F77980"/>
    <w:rsid w:val="00F847D0"/>
    <w:rsid w:val="00F87380"/>
    <w:rsid w:val="00F96ACA"/>
    <w:rsid w:val="00FB4512"/>
    <w:rsid w:val="00FC6CB6"/>
    <w:rsid w:val="00FF4E26"/>
    <w:rsid w:val="00FF7F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890C1"/>
  <w15:chartTrackingRefBased/>
  <w15:docId w15:val="{52545A04-0C73-44C8-88A5-0AA3DE94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646F4"/>
    <w:pPr>
      <w:keepNext/>
      <w:keepLines/>
      <w:numPr>
        <w:numId w:val="17"/>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4646F4"/>
    <w:pPr>
      <w:keepNext/>
      <w:keepLines/>
      <w:numPr>
        <w:ilvl w:val="1"/>
        <w:numId w:val="17"/>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4646F4"/>
    <w:pPr>
      <w:keepNext/>
      <w:keepLines/>
      <w:numPr>
        <w:ilvl w:val="2"/>
        <w:numId w:val="17"/>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4646F4"/>
    <w:pPr>
      <w:keepNext/>
      <w:keepLines/>
      <w:numPr>
        <w:ilvl w:val="3"/>
        <w:numId w:val="17"/>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4646F4"/>
    <w:pPr>
      <w:keepNext/>
      <w:keepLines/>
      <w:numPr>
        <w:ilvl w:val="4"/>
        <w:numId w:val="17"/>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4646F4"/>
    <w:pPr>
      <w:keepNext/>
      <w:keepLines/>
      <w:numPr>
        <w:ilvl w:val="5"/>
        <w:numId w:val="17"/>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nhideWhenUsed/>
    <w:qFormat/>
    <w:rsid w:val="004646F4"/>
    <w:pPr>
      <w:keepNext/>
      <w:keepLines/>
      <w:numPr>
        <w:ilvl w:val="6"/>
        <w:numId w:val="17"/>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nhideWhenUsed/>
    <w:qFormat/>
    <w:rsid w:val="004646F4"/>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nhideWhenUsed/>
    <w:qFormat/>
    <w:rsid w:val="004646F4"/>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646F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4646F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4646F4"/>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4646F4"/>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4646F4"/>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4646F4"/>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4646F4"/>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4646F4"/>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646F4"/>
    <w:rPr>
      <w:rFonts w:asciiTheme="majorHAnsi" w:eastAsiaTheme="majorEastAsia" w:hAnsiTheme="majorHAnsi" w:cstheme="majorBidi"/>
      <w:i/>
      <w:iCs/>
      <w:color w:val="272727" w:themeColor="text1" w:themeTint="D8"/>
      <w:sz w:val="21"/>
      <w:szCs w:val="21"/>
    </w:rPr>
  </w:style>
  <w:style w:type="character" w:styleId="Lienhypertexte">
    <w:name w:val="Hyperlink"/>
    <w:basedOn w:val="Policepardfaut"/>
    <w:uiPriority w:val="99"/>
    <w:unhideWhenUsed/>
    <w:rsid w:val="004646F4"/>
    <w:rPr>
      <w:color w:val="0563C1" w:themeColor="hyperlink"/>
      <w:u w:val="single"/>
    </w:rPr>
  </w:style>
  <w:style w:type="paragraph" w:styleId="Notedebasdepage">
    <w:name w:val="footnote text"/>
    <w:basedOn w:val="Normal"/>
    <w:link w:val="NotedebasdepageCar"/>
    <w:uiPriority w:val="99"/>
    <w:unhideWhenUsed/>
    <w:rsid w:val="004646F4"/>
    <w:pPr>
      <w:spacing w:after="0" w:line="240" w:lineRule="auto"/>
    </w:pPr>
    <w:rPr>
      <w:sz w:val="20"/>
      <w:szCs w:val="20"/>
    </w:rPr>
  </w:style>
  <w:style w:type="character" w:customStyle="1" w:styleId="NotedebasdepageCar">
    <w:name w:val="Note de bas de page Car"/>
    <w:basedOn w:val="Policepardfaut"/>
    <w:link w:val="Notedebasdepage"/>
    <w:uiPriority w:val="99"/>
    <w:rsid w:val="004646F4"/>
    <w:rPr>
      <w:sz w:val="20"/>
      <w:szCs w:val="20"/>
    </w:rPr>
  </w:style>
  <w:style w:type="character" w:styleId="Appelnotedebasdep">
    <w:name w:val="footnote reference"/>
    <w:basedOn w:val="Policepardfaut"/>
    <w:uiPriority w:val="99"/>
    <w:unhideWhenUsed/>
    <w:rsid w:val="004646F4"/>
    <w:rPr>
      <w:vertAlign w:val="superscript"/>
    </w:rPr>
  </w:style>
  <w:style w:type="paragraph" w:styleId="Paragraphedeliste">
    <w:name w:val="List Paragraph"/>
    <w:basedOn w:val="Normal"/>
    <w:uiPriority w:val="34"/>
    <w:qFormat/>
    <w:rsid w:val="004646F4"/>
    <w:pPr>
      <w:ind w:left="720"/>
      <w:contextualSpacing/>
    </w:pPr>
  </w:style>
  <w:style w:type="character" w:styleId="Mentionnonrsolue">
    <w:name w:val="Unresolved Mention"/>
    <w:basedOn w:val="Policepardfaut"/>
    <w:uiPriority w:val="99"/>
    <w:semiHidden/>
    <w:unhideWhenUsed/>
    <w:rsid w:val="00B02E3A"/>
    <w:rPr>
      <w:color w:val="605E5C"/>
      <w:shd w:val="clear" w:color="auto" w:fill="E1DFDD"/>
    </w:rPr>
  </w:style>
  <w:style w:type="numbering" w:customStyle="1" w:styleId="WWOutlineListStyle">
    <w:name w:val="WW_OutlineListStyle"/>
    <w:basedOn w:val="Aucuneliste"/>
    <w:rsid w:val="00C21A45"/>
    <w:pPr>
      <w:numPr>
        <w:numId w:val="9"/>
      </w:numPr>
    </w:pPr>
  </w:style>
  <w:style w:type="paragraph" w:styleId="En-tte">
    <w:name w:val="header"/>
    <w:basedOn w:val="Normal"/>
    <w:link w:val="En-tteCar"/>
    <w:uiPriority w:val="99"/>
    <w:unhideWhenUsed/>
    <w:rsid w:val="00C21A45"/>
    <w:pPr>
      <w:tabs>
        <w:tab w:val="center" w:pos="4703"/>
        <w:tab w:val="right" w:pos="9406"/>
      </w:tabs>
      <w:spacing w:after="0" w:line="240" w:lineRule="auto"/>
    </w:pPr>
  </w:style>
  <w:style w:type="character" w:customStyle="1" w:styleId="En-tteCar">
    <w:name w:val="En-tête Car"/>
    <w:basedOn w:val="Policepardfaut"/>
    <w:link w:val="En-tte"/>
    <w:uiPriority w:val="99"/>
    <w:rsid w:val="00C21A45"/>
  </w:style>
  <w:style w:type="paragraph" w:styleId="Pieddepage">
    <w:name w:val="footer"/>
    <w:basedOn w:val="Normal"/>
    <w:link w:val="PieddepageCar"/>
    <w:uiPriority w:val="99"/>
    <w:unhideWhenUsed/>
    <w:rsid w:val="00C21A45"/>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C21A45"/>
  </w:style>
  <w:style w:type="paragraph" w:styleId="En-ttedetabledesmatires">
    <w:name w:val="TOC Heading"/>
    <w:basedOn w:val="Titre1"/>
    <w:next w:val="Normal"/>
    <w:uiPriority w:val="39"/>
    <w:unhideWhenUsed/>
    <w:qFormat/>
    <w:rsid w:val="00FF7FE3"/>
    <w:pPr>
      <w:numPr>
        <w:numId w:val="0"/>
      </w:numPr>
      <w:outlineLvl w:val="9"/>
    </w:pPr>
    <w:rPr>
      <w:lang w:eastAsia="fr-FR"/>
    </w:rPr>
  </w:style>
  <w:style w:type="paragraph" w:styleId="TM1">
    <w:name w:val="toc 1"/>
    <w:basedOn w:val="Normal"/>
    <w:next w:val="Normal"/>
    <w:autoRedefine/>
    <w:uiPriority w:val="39"/>
    <w:unhideWhenUsed/>
    <w:rsid w:val="00FF7FE3"/>
    <w:pPr>
      <w:spacing w:after="100"/>
    </w:pPr>
  </w:style>
  <w:style w:type="paragraph" w:styleId="TM2">
    <w:name w:val="toc 2"/>
    <w:basedOn w:val="Normal"/>
    <w:next w:val="Normal"/>
    <w:autoRedefine/>
    <w:uiPriority w:val="39"/>
    <w:unhideWhenUsed/>
    <w:rsid w:val="00FF7FE3"/>
    <w:pPr>
      <w:spacing w:after="100"/>
      <w:ind w:left="220"/>
    </w:pPr>
  </w:style>
  <w:style w:type="paragraph" w:styleId="TM3">
    <w:name w:val="toc 3"/>
    <w:basedOn w:val="Normal"/>
    <w:next w:val="Normal"/>
    <w:autoRedefine/>
    <w:uiPriority w:val="39"/>
    <w:unhideWhenUsed/>
    <w:rsid w:val="00FF7FE3"/>
    <w:pPr>
      <w:spacing w:after="100"/>
      <w:ind w:left="440"/>
    </w:pPr>
  </w:style>
  <w:style w:type="character" w:customStyle="1" w:styleId="spelle">
    <w:name w:val="spelle"/>
    <w:basedOn w:val="Policepardfaut"/>
    <w:rsid w:val="00AB4D8F"/>
  </w:style>
  <w:style w:type="character" w:customStyle="1" w:styleId="titre10">
    <w:name w:val="titre1"/>
    <w:basedOn w:val="Policepardfaut"/>
    <w:rsid w:val="00AB4D8F"/>
  </w:style>
  <w:style w:type="character" w:customStyle="1" w:styleId="apple-converted-space">
    <w:name w:val="apple-converted-space"/>
    <w:basedOn w:val="Policepardfaut"/>
    <w:rsid w:val="00821CDA"/>
  </w:style>
  <w:style w:type="character" w:styleId="Accentuation">
    <w:name w:val="Emphasis"/>
    <w:basedOn w:val="Policepardfaut"/>
    <w:uiPriority w:val="20"/>
    <w:qFormat/>
    <w:rsid w:val="00821CDA"/>
    <w:rPr>
      <w:i/>
      <w:iCs/>
    </w:rPr>
  </w:style>
  <w:style w:type="paragraph" w:styleId="Corpsdetexte3">
    <w:name w:val="Body Text 3"/>
    <w:basedOn w:val="Normal"/>
    <w:link w:val="Corpsdetexte3Car"/>
    <w:rsid w:val="00936544"/>
    <w:pPr>
      <w:overflowPunct w:val="0"/>
      <w:autoSpaceDE w:val="0"/>
      <w:autoSpaceDN w:val="0"/>
      <w:adjustRightInd w:val="0"/>
      <w:spacing w:before="40" w:after="0" w:line="400" w:lineRule="atLeast"/>
      <w:ind w:firstLine="284"/>
      <w:jc w:val="both"/>
      <w:textAlignment w:val="baseline"/>
    </w:pPr>
    <w:rPr>
      <w:rFonts w:ascii="Garamond" w:eastAsia="Times New Roman" w:hAnsi="Garamond" w:cs="Times New Roman"/>
      <w:lang w:eastAsia="fr-FR"/>
    </w:rPr>
  </w:style>
  <w:style w:type="character" w:customStyle="1" w:styleId="Corpsdetexte3Car">
    <w:name w:val="Corps de texte 3 Car"/>
    <w:basedOn w:val="Policepardfaut"/>
    <w:link w:val="Corpsdetexte3"/>
    <w:rsid w:val="00936544"/>
    <w:rPr>
      <w:rFonts w:ascii="Garamond" w:eastAsia="Times New Roman" w:hAnsi="Garamond" w:cs="Times New Roman"/>
      <w:lang w:eastAsia="fr-FR"/>
    </w:rPr>
  </w:style>
  <w:style w:type="paragraph" w:customStyle="1" w:styleId="Styletit2NonGras">
    <w:name w:val="Style tit2 + Non Gras"/>
    <w:basedOn w:val="Normal"/>
    <w:rsid w:val="00936544"/>
    <w:pPr>
      <w:keepNext/>
      <w:spacing w:before="240" w:after="120" w:line="240" w:lineRule="auto"/>
      <w:ind w:firstLine="284"/>
      <w:jc w:val="both"/>
    </w:pPr>
    <w:rPr>
      <w:rFonts w:ascii="Times New Roman" w:eastAsia="Times New Roman" w:hAnsi="Times New Roman" w:cs="Times New Roman"/>
      <w:b/>
      <w:sz w:val="24"/>
      <w:szCs w:val="24"/>
      <w:lang w:eastAsia="fr-FR"/>
    </w:rPr>
  </w:style>
  <w:style w:type="paragraph" w:styleId="NormalWeb">
    <w:name w:val="Normal (Web)"/>
    <w:basedOn w:val="Normal"/>
    <w:uiPriority w:val="99"/>
    <w:unhideWhenUsed/>
    <w:rsid w:val="00250B1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DfinitionHTML">
    <w:name w:val="HTML Definition"/>
    <w:basedOn w:val="Policepardfaut"/>
    <w:uiPriority w:val="99"/>
    <w:semiHidden/>
    <w:unhideWhenUsed/>
    <w:rsid w:val="00250B1C"/>
    <w:rPr>
      <w:i/>
      <w:iCs/>
    </w:rPr>
  </w:style>
  <w:style w:type="character" w:customStyle="1" w:styleId="tlfsmallcaps">
    <w:name w:val="tlf_smallcaps"/>
    <w:basedOn w:val="Policepardfaut"/>
    <w:rsid w:val="00E94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043493">
      <w:bodyDiv w:val="1"/>
      <w:marLeft w:val="0"/>
      <w:marRight w:val="0"/>
      <w:marTop w:val="0"/>
      <w:marBottom w:val="0"/>
      <w:divBdr>
        <w:top w:val="none" w:sz="0" w:space="0" w:color="auto"/>
        <w:left w:val="none" w:sz="0" w:space="0" w:color="auto"/>
        <w:bottom w:val="none" w:sz="0" w:space="0" w:color="auto"/>
        <w:right w:val="none" w:sz="0" w:space="0" w:color="auto"/>
      </w:divBdr>
      <w:divsChild>
        <w:div w:id="1592154046">
          <w:marLeft w:val="0"/>
          <w:marRight w:val="0"/>
          <w:marTop w:val="120"/>
          <w:marBottom w:val="60"/>
          <w:divBdr>
            <w:top w:val="none" w:sz="0" w:space="0" w:color="auto"/>
            <w:left w:val="none" w:sz="0" w:space="0" w:color="auto"/>
            <w:bottom w:val="none" w:sz="0" w:space="0" w:color="auto"/>
            <w:right w:val="none" w:sz="0" w:space="0" w:color="auto"/>
          </w:divBdr>
        </w:div>
        <w:div w:id="594024187">
          <w:marLeft w:val="0"/>
          <w:marRight w:val="0"/>
          <w:marTop w:val="120"/>
          <w:marBottom w:val="60"/>
          <w:divBdr>
            <w:top w:val="none" w:sz="0" w:space="0" w:color="auto"/>
            <w:left w:val="none" w:sz="0" w:space="0" w:color="auto"/>
            <w:bottom w:val="none" w:sz="0" w:space="0" w:color="auto"/>
            <w:right w:val="none" w:sz="0" w:space="0" w:color="auto"/>
          </w:divBdr>
        </w:div>
      </w:divsChild>
    </w:div>
    <w:div w:id="97734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benjamin.lisan.free.fr/EcritsScientifiques/pseudo-sciences/ManipulationMentaleSectaire.htm" TargetMode="External"/><Relationship Id="rId21" Type="http://schemas.openxmlformats.org/officeDocument/2006/relationships/hyperlink" Target="https://fr.wikipedia.org/wiki/Sahih_al-Bukhari" TargetMode="External"/><Relationship Id="rId34" Type="http://schemas.openxmlformats.org/officeDocument/2006/relationships/image" Target="media/image1.jpeg"/><Relationship Id="rId42" Type="http://schemas.openxmlformats.org/officeDocument/2006/relationships/hyperlink" Target="https://fr.wikipedia.org/wiki/Lutte_antisectes_en_France" TargetMode="External"/><Relationship Id="rId47" Type="http://schemas.openxmlformats.org/officeDocument/2006/relationships/hyperlink" Target="https://fr.wikipedia.org/wiki/La_Troisi%C3%A8me_Vague" TargetMode="External"/><Relationship Id="rId50" Type="http://schemas.openxmlformats.org/officeDocument/2006/relationships/hyperlink" Target="https://fr.wikipedia.org/wiki/Mission_interminist%C3%A9rielle_de_lutte_contre_les_sectes" TargetMode="External"/><Relationship Id="rId55" Type="http://schemas.openxmlformats.org/officeDocument/2006/relationships/hyperlink" Target="http://benjamin.lisan.free.fr/jardin.secret/EcritsPolitiquesetPhilosophiques/SurIslam/comprendre_les_racines_et_mecanismes_psychologiques_du_fanatisme.htm" TargetMode="External"/><Relationship Id="rId63" Type="http://schemas.openxmlformats.org/officeDocument/2006/relationships/hyperlink" Target="https://fr.wikipedia.org/wiki/Protagonistes_du_d%C3%A9bat_sur_les_sectes_en_France" TargetMode="External"/><Relationship Id="rId68" Type="http://schemas.openxmlformats.org/officeDocument/2006/relationships/hyperlink" Target="http://www.vigi-sectes.org/" TargetMode="External"/><Relationship Id="rId76" Type="http://schemas.openxmlformats.org/officeDocument/2006/relationships/hyperlink" Target="https://www.tripadvisor.fr/Attraction_Review-g294005-d3377869-Reviews-Planet_Discovery-Beirut.html" TargetMode="External"/><Relationship Id="rId84" Type="http://schemas.openxmlformats.org/officeDocument/2006/relationships/hyperlink" Target="https://fr.wikipedia.org/wiki/Liste_des_Isra%C3%A9liens_laur%C3%A9ats_du_prix_Nobel" TargetMode="External"/><Relationship Id="rId89" Type="http://schemas.openxmlformats.org/officeDocument/2006/relationships/hyperlink" Target="http://www.wipo.int/ipstats/en/statistics/patents/wipo_pub_931.html" TargetMode="External"/><Relationship Id="rId97" Type="http://schemas.openxmlformats.org/officeDocument/2006/relationships/hyperlink" Target="https://www.universalis.fr/encyclopedie/imprimerie-a-caracteres-mobiles/" TargetMode="External"/><Relationship Id="rId7" Type="http://schemas.openxmlformats.org/officeDocument/2006/relationships/endnotes" Target="endnotes.xml"/><Relationship Id="rId71" Type="http://schemas.openxmlformats.org/officeDocument/2006/relationships/hyperlink" Target="http://www.caffes.fr/" TargetMode="External"/><Relationship Id="rId92" Type="http://schemas.openxmlformats.org/officeDocument/2006/relationships/hyperlink" Target="http://www1.alliancefr.com/un-brevet-sur-100-est-israelien--news0,125,5018.html" TargetMode="External"/><Relationship Id="rId2" Type="http://schemas.openxmlformats.org/officeDocument/2006/relationships/numbering" Target="numbering.xml"/><Relationship Id="rId16" Type="http://schemas.openxmlformats.org/officeDocument/2006/relationships/hyperlink" Target="https://www.pourlascience.fr/sd/mathematiques/trompeuses-statistiques-3222.php" TargetMode="External"/><Relationship Id="rId29" Type="http://schemas.openxmlformats.org/officeDocument/2006/relationships/hyperlink" Target="https://answering-islam.org/Index/S/samarkand.html" TargetMode="External"/><Relationship Id="rId11" Type="http://schemas.openxmlformats.org/officeDocument/2006/relationships/hyperlink" Target="http://villemin.gerard.free.fr/Wwwgvmm/Probabil/Coincide.htm" TargetMode="External"/><Relationship Id="rId24" Type="http://schemas.openxmlformats.org/officeDocument/2006/relationships/hyperlink" Target="http://benjamin.lisan.free.fr/jardin.secret/EcritsPolitiquesetPhilosophiques/SurIslam/l-angoisse-de-l-enfer-chez-les-musulmans.htm" TargetMode="External"/><Relationship Id="rId32" Type="http://schemas.openxmlformats.org/officeDocument/2006/relationships/hyperlink" Target="https://www.bl.uk/collection-items/the-mail-quran" TargetMode="External"/><Relationship Id="rId37" Type="http://schemas.openxmlformats.org/officeDocument/2006/relationships/hyperlink" Target="http://benjamin.lisan.free.fr/jardin.secret/EcritsScientifiques/pseudo-sciences/FautIlCroireATout.pdf" TargetMode="External"/><Relationship Id="rId40" Type="http://schemas.openxmlformats.org/officeDocument/2006/relationships/hyperlink" Target="https://fr.wikipedia.org/wiki/Manipulation_mentale" TargetMode="External"/><Relationship Id="rId45" Type="http://schemas.openxmlformats.org/officeDocument/2006/relationships/hyperlink" Target="https://fr.wikipedia.org/wiki/Exp%C3%A9rience_de_Asch" TargetMode="External"/><Relationship Id="rId53" Type="http://schemas.openxmlformats.org/officeDocument/2006/relationships/hyperlink" Target="http://benjamin.lisan.free.fr/jardin.secret/EcritsPolitiquesetPhilosophiques/SurIslam/strategie_pour_instiller_le_doute_chez_un_fanatique.htm" TargetMode="External"/><Relationship Id="rId58" Type="http://schemas.openxmlformats.org/officeDocument/2006/relationships/hyperlink" Target="http://benjamin.lisan.free.fr/EcritsScientifiques/pseudo-sciences/psychologieDesGourous.htm" TargetMode="External"/><Relationship Id="rId66" Type="http://schemas.openxmlformats.org/officeDocument/2006/relationships/hyperlink" Target="https://fr.wikipedia.org/wiki/Centre_contre_les_manipulations_mentales" TargetMode="External"/><Relationship Id="rId74" Type="http://schemas.openxmlformats.org/officeDocument/2006/relationships/hyperlink" Target="https://fr.wikipedia.org/wiki/Turkish_aerospace_industries" TargetMode="External"/><Relationship Id="rId79" Type="http://schemas.openxmlformats.org/officeDocument/2006/relationships/hyperlink" Target="http://www.doc-developpement-durable.org/documents-pedagogiques-de-sensibilisation/enjeux-de-l-agriculture-biologique.pptx" TargetMode="External"/><Relationship Id="rId87" Type="http://schemas.openxmlformats.org/officeDocument/2006/relationships/hyperlink" Target="https://fr.wikipedia.org/wiki/Liste_des_pays_par_population" TargetMode="External"/><Relationship Id="rId5" Type="http://schemas.openxmlformats.org/officeDocument/2006/relationships/webSettings" Target="webSettings.xml"/><Relationship Id="rId61" Type="http://schemas.openxmlformats.org/officeDocument/2006/relationships/hyperlink" Target="https://www.service-public.fr/associations/vosdroits/F31654" TargetMode="External"/><Relationship Id="rId82" Type="http://schemas.openxmlformats.org/officeDocument/2006/relationships/hyperlink" Target="https://fr.wikipedia.org/wiki/Liste_des_laur%C3%A9ats_du_prix_Nobel_par_pays" TargetMode="External"/><Relationship Id="rId90" Type="http://schemas.openxmlformats.org/officeDocument/2006/relationships/hyperlink" Target="http://www.wipo.int/edocs/prdocs/fr/2006/wipo_pr_2006_436.html" TargetMode="External"/><Relationship Id="rId95" Type="http://schemas.openxmlformats.org/officeDocument/2006/relationships/hyperlink" Target="https://fr.wikipedia.org/wiki/D%C3%A9buts_de_l%27imprimerie_en_caract%C3%A8res_arabes" TargetMode="External"/><Relationship Id="rId19" Type="http://schemas.openxmlformats.org/officeDocument/2006/relationships/hyperlink" Target="http://villemin.gerard.free.fr/Wwwgvmm/Probabil/Coincide.htm" TargetMode="External"/><Relationship Id="rId14" Type="http://schemas.openxmlformats.org/officeDocument/2006/relationships/hyperlink" Target="http://www.pourlascience.fr/ewb_pages/a/article-des-correlations-a-la-causalite-32960.php" TargetMode="External"/><Relationship Id="rId22" Type="http://schemas.openxmlformats.org/officeDocument/2006/relationships/hyperlink" Target="https://fr.wikipedia.org/wiki/Mammif%C3%A8re" TargetMode="External"/><Relationship Id="rId27" Type="http://schemas.openxmlformats.org/officeDocument/2006/relationships/hyperlink" Target="https://fr.m.wikipedia.org/wiki/Codex_Parisino-petropolitanus" TargetMode="External"/><Relationship Id="rId30" Type="http://schemas.openxmlformats.org/officeDocument/2006/relationships/hyperlink" Target="https://fr.m.wikipedia.org/wiki/Coran_de_Tachkent" TargetMode="External"/><Relationship Id="rId35" Type="http://schemas.openxmlformats.org/officeDocument/2006/relationships/image" Target="media/image2.jpeg"/><Relationship Id="rId43" Type="http://schemas.openxmlformats.org/officeDocument/2006/relationships/hyperlink" Target="https://fr.wikipedia.org/wiki/Secte" TargetMode="External"/><Relationship Id="rId48" Type="http://schemas.openxmlformats.org/officeDocument/2006/relationships/hyperlink" Target="https://fr.wikipedia.org/wiki/Loi_tendant_%C3%A0_renforcer_la_pr%C3%A9vention_et_la_r%C3%A9pression_des_mouvements_sectaires" TargetMode="External"/><Relationship Id="rId56" Type="http://schemas.openxmlformats.org/officeDocument/2006/relationships/hyperlink" Target="http://benjamin.lisan.free.fr/EcritsScientifiques/pseudo-sciences/ManipulationMentaleSectaire.htm" TargetMode="External"/><Relationship Id="rId64" Type="http://schemas.openxmlformats.org/officeDocument/2006/relationships/hyperlink" Target="https://www.derives-sectes.gouv.fr/" TargetMode="External"/><Relationship Id="rId69" Type="http://schemas.openxmlformats.org/officeDocument/2006/relationships/hyperlink" Target="http://www.cicns.net/CICNS.htm" TargetMode="External"/><Relationship Id="rId77" Type="http://schemas.openxmlformats.org/officeDocument/2006/relationships/hyperlink" Target="https://en.wikipedia.org/wiki/Istanbul_Museum_of_the_History_of_Science_and_Technology_in_Islam" TargetMode="External"/><Relationship Id="rId100" Type="http://schemas.openxmlformats.org/officeDocument/2006/relationships/fontTable" Target="fontTable.xml"/><Relationship Id="rId8" Type="http://schemas.openxmlformats.org/officeDocument/2006/relationships/hyperlink" Target="https://www.facebook.com/watch/?v=466370297038293" TargetMode="External"/><Relationship Id="rId51" Type="http://schemas.openxmlformats.org/officeDocument/2006/relationships/hyperlink" Target="http://benjamin.lisan.free.fr/jardin.secret/EcritsPolitiquesetPhilosophiques/SurIslam/les-racines-du-fanatisme.htm" TargetMode="External"/><Relationship Id="rId72" Type="http://schemas.openxmlformats.org/officeDocument/2006/relationships/hyperlink" Target="http://www.coordiap.com/" TargetMode="External"/><Relationship Id="rId80" Type="http://schemas.openxmlformats.org/officeDocument/2006/relationships/hyperlink" Target="https://fr.wikipedia.org/wiki/Prix_Nobel_de_physique" TargetMode="External"/><Relationship Id="rId85" Type="http://schemas.openxmlformats.org/officeDocument/2006/relationships/hyperlink" Target="https://m.huffpostmaghreb.com/2015/07/16/les-10-savants-musulmans-_n_7811842.html" TargetMode="External"/><Relationship Id="rId93" Type="http://schemas.openxmlformats.org/officeDocument/2006/relationships/hyperlink" Target="http://www.unesco.org/xtrans/bsstatexp.aspx?crit1L=1&amp;nTyp=min&amp;topN=50" TargetMode="External"/><Relationship Id="rId98" Type="http://schemas.openxmlformats.org/officeDocument/2006/relationships/image" Target="media/image4.jpeg"/><Relationship Id="rId3" Type="http://schemas.openxmlformats.org/officeDocument/2006/relationships/styles" Target="styles.xml"/><Relationship Id="rId12" Type="http://schemas.openxmlformats.org/officeDocument/2006/relationships/hyperlink" Target="https://www.lemonde.fr/blog/binaire/2018/04/09/coincidences-surprenantes-mais-banales/" TargetMode="External"/><Relationship Id="rId17" Type="http://schemas.openxmlformats.org/officeDocument/2006/relationships/hyperlink" Target="https://www.pseudo-sciences.org/Le-miracle-ultime" TargetMode="External"/><Relationship Id="rId25" Type="http://schemas.openxmlformats.org/officeDocument/2006/relationships/hyperlink" Target="http://www.doc-developpement-durable.org/site_islam/Mahomet-etait-il_un_gourou_version_courte.htm" TargetMode="External"/><Relationship Id="rId33" Type="http://schemas.openxmlformats.org/officeDocument/2006/relationships/hyperlink" Target="https://www.youtube.com/watch?v=eWlY9A8zeUM" TargetMode="External"/><Relationship Id="rId38" Type="http://schemas.openxmlformats.org/officeDocument/2006/relationships/hyperlink" Target="https://www.amazon.fr/dp/1790459648" TargetMode="External"/><Relationship Id="rId46" Type="http://schemas.openxmlformats.org/officeDocument/2006/relationships/hyperlink" Target="https://fr.wikipedia.org/wiki/Exp%C3%A9rience_de_Milgram" TargetMode="External"/><Relationship Id="rId59" Type="http://schemas.openxmlformats.org/officeDocument/2006/relationships/hyperlink" Target="http://benjamin.lisan.free.fr/jardin.secret/EcritsPolitiquesetPhilosophiques/SurIslam/petits_souvenirs_sur_les_mythomanes_et_menteurs_pathologiques.htm" TargetMode="External"/><Relationship Id="rId67" Type="http://schemas.openxmlformats.org/officeDocument/2006/relationships/hyperlink" Target="http://www.avref.fr/" TargetMode="External"/><Relationship Id="rId20" Type="http://schemas.openxmlformats.org/officeDocument/2006/relationships/hyperlink" Target="https://fr.wikipedia.org/wiki/Science" TargetMode="External"/><Relationship Id="rId41" Type="http://schemas.openxmlformats.org/officeDocument/2006/relationships/hyperlink" Target="https://fr.wikipedia.org/wiki/Lavage_de_cerveau" TargetMode="External"/><Relationship Id="rId54" Type="http://schemas.openxmlformats.org/officeDocument/2006/relationships/hyperlink" Target="http://benjamin.lisan.free.fr/jardin.secret/EcritsPolitiquesetPhilosophiques/SurIslam/mes_souvenirs_sur_le_fanatisme.htm" TargetMode="External"/><Relationship Id="rId62" Type="http://schemas.openxmlformats.org/officeDocument/2006/relationships/hyperlink" Target="http://www.cicns.net/Activistes.htm" TargetMode="External"/><Relationship Id="rId70" Type="http://schemas.openxmlformats.org/officeDocument/2006/relationships/hyperlink" Target="http://www.gemppi.org/" TargetMode="External"/><Relationship Id="rId75" Type="http://schemas.openxmlformats.org/officeDocument/2006/relationships/hyperlink" Target="http://agendaculturel.com/La_Planete_de_la_decouverte_et_le_Musee_des_sciences_pour_enfants_aux_Souks_de_Beyrouth" TargetMode="External"/><Relationship Id="rId83" Type="http://schemas.openxmlformats.org/officeDocument/2006/relationships/hyperlink" Target="https://m.huffpostmaghreb.com/2017/10/02/personnalites-arabes-nobe_n_12672466.html" TargetMode="External"/><Relationship Id="rId88" Type="http://schemas.openxmlformats.org/officeDocument/2006/relationships/hyperlink" Target="http://www.wipo.int/ipstats/fr/statistics/country_profile/" TargetMode="External"/><Relationship Id="rId91" Type="http://schemas.openxmlformats.org/officeDocument/2006/relationships/hyperlink" Target="http://www.wipo.int/ipstats/fr/statistics/patents/wipo_pub_931.html" TargetMode="External"/><Relationship Id="rId96" Type="http://schemas.openxmlformats.org/officeDocument/2006/relationships/hyperlink" Target="http://brasseul.free.fr/monde_musulman.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ssociation-assq.qc.ca/wordpress/wp-content/uploads/2017/05/Miraculous_Tex_2.pdf" TargetMode="External"/><Relationship Id="rId23" Type="http://schemas.openxmlformats.org/officeDocument/2006/relationships/hyperlink" Target="https://fr.wikipedia.org/wiki/Femelle" TargetMode="External"/><Relationship Id="rId28" Type="http://schemas.openxmlformats.org/officeDocument/2006/relationships/hyperlink" Target="https://fr.m.wikipedia.org/wiki/Manuscrits_de_Sanaa" TargetMode="External"/><Relationship Id="rId36" Type="http://schemas.openxmlformats.org/officeDocument/2006/relationships/image" Target="media/image3.jpeg"/><Relationship Id="rId49" Type="http://schemas.openxmlformats.org/officeDocument/2006/relationships/hyperlink" Target="https://fr.wikipedia.org/wiki/Commissions_d%27enqu%C3%AAte_parlementaires_sur_les_sectes_en_France" TargetMode="External"/><Relationship Id="rId57" Type="http://schemas.openxmlformats.org/officeDocument/2006/relationships/hyperlink" Target="http://benjamin.lisan.free.fr/jardin.secret/EcritsPolitiquesetPhilosophiques/SurIslam/Psychologie_des_gourous_version_courte.htm" TargetMode="External"/><Relationship Id="rId10" Type="http://schemas.openxmlformats.org/officeDocument/2006/relationships/hyperlink" Target="https://fr.wikipedia.org/wiki/Miracle" TargetMode="External"/><Relationship Id="rId31" Type="http://schemas.openxmlformats.org/officeDocument/2006/relationships/hyperlink" Target="https://fr.m.wikipedia.org/wiki/Manuscrit_du_Coran_de_l'universit%C3%A9_de_Birmingham" TargetMode="External"/><Relationship Id="rId44" Type="http://schemas.openxmlformats.org/officeDocument/2006/relationships/hyperlink" Target="https://fr.wikipedia.org/wiki/Conditionnement_(psychologie)" TargetMode="External"/><Relationship Id="rId52" Type="http://schemas.openxmlformats.org/officeDocument/2006/relationships/hyperlink" Target="http://benjamin.lisan.free.fr/jardin.secret/EcritsPolitiquesetPhilosophiques/SurIslam/problemes_poses_par_le_sectarisme_et_fanatisme.htm" TargetMode="External"/><Relationship Id="rId60" Type="http://schemas.openxmlformats.org/officeDocument/2006/relationships/hyperlink" Target="https://www.derives-sectes.gouv.fr/quelles-instances-saisir" TargetMode="External"/><Relationship Id="rId65" Type="http://schemas.openxmlformats.org/officeDocument/2006/relationships/hyperlink" Target="https://fr.wikipedia.org/wiki/Union_nationale_des_associations_de_d%C3%A9fense_des_familles_et_de_l%27individu" TargetMode="External"/><Relationship Id="rId73" Type="http://schemas.openxmlformats.org/officeDocument/2006/relationships/hyperlink" Target="http://www.cnvotj.org/cnvotj-page-01-accueil.html" TargetMode="External"/><Relationship Id="rId78" Type="http://schemas.openxmlformats.org/officeDocument/2006/relationships/hyperlink" Target="http://www.doc-developpement-durable.org/projet-musee-sciences-Maroc/menu-musee-sciences-maroc.html" TargetMode="External"/><Relationship Id="rId81" Type="http://schemas.openxmlformats.org/officeDocument/2006/relationships/hyperlink" Target="https://www.la-croix.com/Actualite/Monde/Les-prix-Nobel-quels-pays-sont-les-plus-recompenses-2014-10-13-1220588" TargetMode="External"/><Relationship Id="rId86" Type="http://schemas.openxmlformats.org/officeDocument/2006/relationships/hyperlink" Target="https://en.wikipedia.org/wiki/Books_published_per_country_per_year" TargetMode="External"/><Relationship Id="rId94" Type="http://schemas.openxmlformats.org/officeDocument/2006/relationships/hyperlink" Target="http://www.sd.undp.org/HDR/AHDR%202003%20-%20English.pdf" TargetMode="External"/><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r.wikipedia.org/wiki/Co%C3%AFncidences_entre_Lincoln_et_Kennedy" TargetMode="External"/><Relationship Id="rId13" Type="http://schemas.openxmlformats.org/officeDocument/2006/relationships/hyperlink" Target="https://www.pourlascience.fr/sd/mathematiques/coincidences-surprenantes-mais-banales-9899.php" TargetMode="External"/><Relationship Id="rId18" Type="http://schemas.openxmlformats.org/officeDocument/2006/relationships/hyperlink" Target="https://fr.wikipedia.org/wiki/Loi_de_Littlewood" TargetMode="External"/><Relationship Id="rId39" Type="http://schemas.openxmlformats.org/officeDocument/2006/relationships/hyperlink" Target="http://www.doc-developpement-durable.org/livres/Le-caractere-fascinant-du-fanatisme2.pdf"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fr.wikipedia.org/wiki/P%C3%A9rin%C3%A9e" TargetMode="External"/><Relationship Id="rId21" Type="http://schemas.openxmlformats.org/officeDocument/2006/relationships/hyperlink" Target="https://fr.wikipedia.org/wiki/Miracles_scientifiques_du_Coran" TargetMode="External"/><Relationship Id="rId42" Type="http://schemas.openxmlformats.org/officeDocument/2006/relationships/hyperlink" Target="https://www.cnrtl.fr/definition/concordisme" TargetMode="External"/><Relationship Id="rId47" Type="http://schemas.openxmlformats.org/officeDocument/2006/relationships/hyperlink" Target="https://www.comprendreislam.com/blog/2019/1/9/les-astres-qui-lapident-les-dmons" TargetMode="External"/><Relationship Id="rId63" Type="http://schemas.openxmlformats.org/officeDocument/2006/relationships/hyperlink" Target="https://www.comprendreislam.com/blog/miracles/deux-mers" TargetMode="External"/><Relationship Id="rId68" Type="http://schemas.openxmlformats.org/officeDocument/2006/relationships/hyperlink" Target="https://www.youtube.com/watch?v=huMu8ihDlVA" TargetMode="External"/><Relationship Id="rId84" Type="http://schemas.openxmlformats.org/officeDocument/2006/relationships/hyperlink" Target="http://kabyles.net/propagation-de-lislam-en-afrique-du-nord-en-espagne-etc/" TargetMode="External"/><Relationship Id="rId89" Type="http://schemas.openxmlformats.org/officeDocument/2006/relationships/hyperlink" Target="https://fr.wikipedia.org/wiki/Double_contrainte" TargetMode="External"/><Relationship Id="rId7" Type="http://schemas.openxmlformats.org/officeDocument/2006/relationships/hyperlink" Target="http://psychologie-travail-rh.over-blog.com/page-3525376.html" TargetMode="External"/><Relationship Id="rId71" Type="http://schemas.openxmlformats.org/officeDocument/2006/relationships/hyperlink" Target="https://charliehebdo.fr/2020/05/politique/la-loi-du-plus-fou/" TargetMode="External"/><Relationship Id="rId92" Type="http://schemas.openxmlformats.org/officeDocument/2006/relationships/hyperlink" Target="https://fr.wiktionary.org/wiki/injonction_contradictoire" TargetMode="External"/><Relationship Id="rId2" Type="http://schemas.openxmlformats.org/officeDocument/2006/relationships/hyperlink" Target="https://www.psychologie-sociale.com/index.php/fr/theories/influence/10-theorie-de-l-engagement-et-de-la-dissonance" TargetMode="External"/><Relationship Id="rId16" Type="http://schemas.openxmlformats.org/officeDocument/2006/relationships/hyperlink" Target="https://www.psychologies.com/Dico-Psycho/Injonction-paradoxale" TargetMode="External"/><Relationship Id="rId29" Type="http://schemas.openxmlformats.org/officeDocument/2006/relationships/hyperlink" Target="https://fr.wikipedia.org/wiki/Syndrome_du_c%C3%B4ne_terminal" TargetMode="External"/><Relationship Id="rId11" Type="http://schemas.openxmlformats.org/officeDocument/2006/relationships/hyperlink" Target="https://www.atlantico.fr/decryptage/3344107/la-rhetorique-d-inversion-cette-arme-redoutable-des-islamistes-" TargetMode="External"/><Relationship Id="rId24" Type="http://schemas.openxmlformats.org/officeDocument/2006/relationships/hyperlink" Target="http://www.pseudo-sciences.org/article.php3?id_article=138" TargetMode="External"/><Relationship Id="rId32" Type="http://schemas.openxmlformats.org/officeDocument/2006/relationships/hyperlink" Target="https://fr.wikipedia.org/wiki/Maladie_d%27Alzheimer" TargetMode="External"/><Relationship Id="rId37" Type="http://schemas.openxmlformats.org/officeDocument/2006/relationships/hyperlink" Target="https://fr.wikipedia.org/wiki/Maladie_chronique" TargetMode="External"/><Relationship Id="rId40" Type="http://schemas.openxmlformats.org/officeDocument/2006/relationships/hyperlink" Target="https://fr.wikipedia.org/wiki/Mort_cellulaire" TargetMode="External"/><Relationship Id="rId45" Type="http://schemas.openxmlformats.org/officeDocument/2006/relationships/hyperlink" Target="https://oumma.com/islam-et-science-moderne-les-questions-qui-fachent/" TargetMode="External"/><Relationship Id="rId53" Type="http://schemas.openxmlformats.org/officeDocument/2006/relationships/hyperlink" Target="https://www.studocu.com/fr/document/universite-de-brest/biologie-generale/notes-de-cours/embryogenese-4eme-semaine/2587537/view" TargetMode="External"/><Relationship Id="rId58" Type="http://schemas.openxmlformats.org/officeDocument/2006/relationships/hyperlink" Target="https://tecfa.unige.ch/tecfa/teaching/UVLibre/0001/bin35/fourmis/chimique/chimique.htm" TargetMode="External"/><Relationship Id="rId66" Type="http://schemas.openxmlformats.org/officeDocument/2006/relationships/hyperlink" Target="https://fr.wikipedia.org/wiki/Plan%C3%A8te" TargetMode="External"/><Relationship Id="rId74" Type="http://schemas.openxmlformats.org/officeDocument/2006/relationships/hyperlink" Target="http://www.scienceshumaines.com/d-ou-vient-le-besoin-de-croirefr15110.html" TargetMode="External"/><Relationship Id="rId79" Type="http://schemas.openxmlformats.org/officeDocument/2006/relationships/hyperlink" Target="https://www.lemonde.fr/afrique/article/2020/05/18/en-tunisie-une-internaute-accusee-d-atteinte-au-sacre-bientot-devant-la-justice_6040043_3212.html" TargetMode="External"/><Relationship Id="rId87" Type="http://schemas.openxmlformats.org/officeDocument/2006/relationships/hyperlink" Target="http://www.derives-sectes.gouv.fr/quest-ce-quune-d%C3%A9rive-sectaire/comment-la-d%C3%A9tecter" TargetMode="External"/><Relationship Id="rId102" Type="http://schemas.openxmlformats.org/officeDocument/2006/relationships/hyperlink" Target="http://benjamin.lisan.free.fr/jardin.secret/EcritsPolitiquesetPhilosophiques/SurIslam/versets_violents_et_intolerants_du_coran_classes_thematiquement.htm" TargetMode="External"/><Relationship Id="rId5" Type="http://schemas.openxmlformats.org/officeDocument/2006/relationships/hyperlink" Target="https://www.changement.pm/blog/charles-kiesler-theorie-de-lengagement/" TargetMode="External"/><Relationship Id="rId61" Type="http://schemas.openxmlformats.org/officeDocument/2006/relationships/hyperlink" Target="http://benjamin.lisan.free.fr/jardin.secret/EcritsPolitiquesetPhilosophiques/SurIslam/un_magnifique_exemple_de_biais_de_confirmation_concernant_les_versets_coraniques_86_5-7.htm" TargetMode="External"/><Relationship Id="rId82" Type="http://schemas.openxmlformats.org/officeDocument/2006/relationships/hyperlink" Target="https://www.youtube.com/watch?v=q4Fq34LS7PA" TargetMode="External"/><Relationship Id="rId90" Type="http://schemas.openxmlformats.org/officeDocument/2006/relationships/hyperlink" Target="https://www.lesechos.fr/2014/01/comment-faire-face-a-des-injonctions-contradictoires-269501" TargetMode="External"/><Relationship Id="rId95" Type="http://schemas.openxmlformats.org/officeDocument/2006/relationships/hyperlink" Target="https://www.penserchanger.com/la-double-contrainte-je-gagne-tu-perds" TargetMode="External"/><Relationship Id="rId19" Type="http://schemas.openxmlformats.org/officeDocument/2006/relationships/hyperlink" Target="https://www.telerama.fr/idees/travail-peut-on-resister-aux-injonctions-paradoxales-sans-peter-un-boulon,126025.php" TargetMode="External"/><Relationship Id="rId14" Type="http://schemas.openxmlformats.org/officeDocument/2006/relationships/hyperlink" Target="https://www.journaldunet.com/management/expert/58514/l-injonction-paradoxale-ou-le-changement-comme-manipulation.shtml" TargetMode="External"/><Relationship Id="rId22" Type="http://schemas.openxmlformats.org/officeDocument/2006/relationships/hyperlink" Target="http://www.algerie-dz.com/forums/showthread.php?t=11767" TargetMode="External"/><Relationship Id="rId27" Type="http://schemas.openxmlformats.org/officeDocument/2006/relationships/hyperlink" Target="https://fr.wikipedia.org/wiki/Membre_inf%C3%A9rieur_(anatomie_humaine)" TargetMode="External"/><Relationship Id="rId30" Type="http://schemas.openxmlformats.org/officeDocument/2006/relationships/hyperlink" Target="https://www.ladepeche.fr/article/2005/10/28/337513-le-dernier-miracule-est-mort.html" TargetMode="External"/><Relationship Id="rId35" Type="http://schemas.openxmlformats.org/officeDocument/2006/relationships/hyperlink" Target="https://fr.wikipedia.org/wiki/Atrophie_corticale_post%C3%A9rieure" TargetMode="External"/><Relationship Id="rId43" Type="http://schemas.openxmlformats.org/officeDocument/2006/relationships/hyperlink" Target="http://benjamin.lisan.free.fr/jardin.secret/EcritsPolitiquesetPhilosophiques/SurIslam/preuves_de_la_theorie_de_l-evolution_et_refutation_du_creationnisme.htm" TargetMode="External"/><Relationship Id="rId48" Type="http://schemas.openxmlformats.org/officeDocument/2006/relationships/hyperlink" Target="https://fr.wikipedia.org/wiki/%C3%89toile" TargetMode="External"/><Relationship Id="rId56" Type="http://schemas.openxmlformats.org/officeDocument/2006/relationships/hyperlink" Target="https://environnement.savoir.fr/les-especes-vivant-dans-lisolement/" TargetMode="External"/><Relationship Id="rId64" Type="http://schemas.openxmlformats.org/officeDocument/2006/relationships/hyperlink" Target="https://fr.wikibooks.org/wiki/Wikijunior:Syst%C3%A8me_solaire/La_naissance_du_syst%C3%A8me_solaire_et_son_avenir" TargetMode="External"/><Relationship Id="rId69" Type="http://schemas.openxmlformats.org/officeDocument/2006/relationships/hyperlink" Target="http://benjamin.lisan.free.fr/EcritsScientifiques/pseudo-sciences/psychologieDesGourous.htm" TargetMode="External"/><Relationship Id="rId77" Type="http://schemas.openxmlformats.org/officeDocument/2006/relationships/hyperlink" Target="https://fr.wikipedia.org/wiki/Tariqa" TargetMode="External"/><Relationship Id="rId100" Type="http://schemas.openxmlformats.org/officeDocument/2006/relationships/hyperlink" Target="http://benjamin.lisan.free.fr/EcritsScientifiques/pseudo-sciences/psychologieDesGourous.htm" TargetMode="External"/><Relationship Id="rId8" Type="http://schemas.openxmlformats.org/officeDocument/2006/relationships/hyperlink" Target="https://crcom.ac-versailles.fr/IMG/doc/RV_Joule.doc" TargetMode="External"/><Relationship Id="rId51" Type="http://schemas.openxmlformats.org/officeDocument/2006/relationships/hyperlink" Target="https://fr.wikipedia.org/wiki/Vie" TargetMode="External"/><Relationship Id="rId72" Type="http://schemas.openxmlformats.org/officeDocument/2006/relationships/hyperlink" Target="http://benjamin.lisan.free.fr/jardin.secret/EcritsPolitiquesetPhilosophiques/SurIslam/petits_souvenirs_sur_les_mythomanes_et_menteurs_pathologiques.htm" TargetMode="External"/><Relationship Id="rId80" Type="http://schemas.openxmlformats.org/officeDocument/2006/relationships/hyperlink" Target="https://www.youtube.com/watch?v=XC_vitCbf6A&amp;feature=youtu.be" TargetMode="External"/><Relationship Id="rId85" Type="http://schemas.openxmlformats.org/officeDocument/2006/relationships/hyperlink" Target="https://fr.wikipedia.org/wiki/Mission_interminist%C3%A9rielle_de_vigilance_et_de_lutte_contre_les_d%C3%A9rives_sectaires" TargetMode="External"/><Relationship Id="rId93" Type="http://schemas.openxmlformats.org/officeDocument/2006/relationships/hyperlink" Target="https://www.psychologies.com/Dico-Psycho/Injonction-paradoxale" TargetMode="External"/><Relationship Id="rId98" Type="http://schemas.openxmlformats.org/officeDocument/2006/relationships/hyperlink" Target="https://www.jstor.org/stable/4055287" TargetMode="External"/><Relationship Id="rId3" Type="http://schemas.openxmlformats.org/officeDocument/2006/relationships/hyperlink" Target="http://scienceseducation.free.fr/1_la_theorie_de_lengagement.html" TargetMode="External"/><Relationship Id="rId12" Type="http://schemas.openxmlformats.org/officeDocument/2006/relationships/hyperlink" Target="https://fr.wikipedia.org/wiki/Double_contrainte" TargetMode="External"/><Relationship Id="rId17" Type="http://schemas.openxmlformats.org/officeDocument/2006/relationships/hyperlink" Target="https://harcelementmoral.blog/2013/02/06/double-contrainte-et-injonction-paradoxale/" TargetMode="External"/><Relationship Id="rId25" Type="http://schemas.openxmlformats.org/officeDocument/2006/relationships/hyperlink" Target="https://www.universalis.fr/encyclopedie/miracle" TargetMode="External"/><Relationship Id="rId33" Type="http://schemas.openxmlformats.org/officeDocument/2006/relationships/hyperlink" Target="https://fr.wikipedia.org/wiki/Maladie_de_Parkinson" TargetMode="External"/><Relationship Id="rId38" Type="http://schemas.openxmlformats.org/officeDocument/2006/relationships/hyperlink" Target="https://fr.wikipedia.org/wiki/Cat%C3%A9gorie:Cellule_du_tissu_nerveux" TargetMode="External"/><Relationship Id="rId46" Type="http://schemas.openxmlformats.org/officeDocument/2006/relationships/hyperlink" Target="https://www.youtube.com/watch?v=CS13yF4lfE8" TargetMode="External"/><Relationship Id="rId59" Type="http://schemas.openxmlformats.org/officeDocument/2006/relationships/hyperlink" Target="https://fr.wikipedia.org/wiki/Lait" TargetMode="External"/><Relationship Id="rId67" Type="http://schemas.openxmlformats.org/officeDocument/2006/relationships/hyperlink" Target="https://en.wikipedia.org/wiki/Yusuf_al-Qaradawi" TargetMode="External"/><Relationship Id="rId103" Type="http://schemas.openxmlformats.org/officeDocument/2006/relationships/hyperlink" Target="https://fr.wikipedia.org/wiki/%C3%89pouses_de_Mahomet" TargetMode="External"/><Relationship Id="rId20" Type="http://schemas.openxmlformats.org/officeDocument/2006/relationships/hyperlink" Target="https://www.penser-critique.be/techniques-de-manipulation/" TargetMode="External"/><Relationship Id="rId41" Type="http://schemas.openxmlformats.org/officeDocument/2006/relationships/hyperlink" Target="https://www.youtube.com/user/anisdalger" TargetMode="External"/><Relationship Id="rId54" Type="http://schemas.openxmlformats.org/officeDocument/2006/relationships/hyperlink" Target="https://www.teteamodeler.com/evolution/troisiememois/foetus-squelette-3mois.asp" TargetMode="External"/><Relationship Id="rId62" Type="http://schemas.openxmlformats.org/officeDocument/2006/relationships/hyperlink" Target="http://atheisme.free.fr/Contributions/Coran_3_non_melange.htm" TargetMode="External"/><Relationship Id="rId70" Type="http://schemas.openxmlformats.org/officeDocument/2006/relationships/hyperlink" Target="https://fr.wiktionary.org/wiki/la_foi_transporte_les_montagnes" TargetMode="External"/><Relationship Id="rId75" Type="http://schemas.openxmlformats.org/officeDocument/2006/relationships/hyperlink" Target="http://benjamin.lisan.free.fr/EcritsScientifiques/pseudo-sciences/ResumeNDEetOBE.htm" TargetMode="External"/><Relationship Id="rId83" Type="http://schemas.openxmlformats.org/officeDocument/2006/relationships/hyperlink" Target="http://benjamin.lisan.free.fr/jardin.secret/EcritsPolitiquesetPhilosophiques/SurIslam/differents_textes_sur_l-histoire_de_l-islam%20.htm" TargetMode="External"/><Relationship Id="rId88" Type="http://schemas.openxmlformats.org/officeDocument/2006/relationships/hyperlink" Target="http://benjamin.lisan.free.fr/jardin.secret/EcritsPolitiquesetPhilosophiques/SurIslam/les_mecanismes_d-enfermement_sectaire.htm" TargetMode="External"/><Relationship Id="rId91" Type="http://schemas.openxmlformats.org/officeDocument/2006/relationships/hyperlink" Target="https://www.journaldunet.com/management/expert/58514/l-injonction-paradoxale-ou-le-changement-comme-manipulation.shtml" TargetMode="External"/><Relationship Id="rId96" Type="http://schemas.openxmlformats.org/officeDocument/2006/relationships/hyperlink" Target="https://www.telerama.fr/idees/travail-peut-on-resister-aux-injonctions-paradoxales-sans-peter-un-boulon,126025.php" TargetMode="External"/><Relationship Id="rId1" Type="http://schemas.openxmlformats.org/officeDocument/2006/relationships/hyperlink" Target="https://www.lepsychologue.be/articles/syndrome-de-stockholm.php" TargetMode="External"/><Relationship Id="rId6" Type="http://schemas.openxmlformats.org/officeDocument/2006/relationships/hyperlink" Target="https://www.cairn.info/revue-les-cahiers-internationaux-de-psychologie-sociale-2004-4-page-5.htm" TargetMode="External"/><Relationship Id="rId15" Type="http://schemas.openxmlformats.org/officeDocument/2006/relationships/hyperlink" Target="https://fr.wiktionary.org/wiki/injonction_contradictoire" TargetMode="External"/><Relationship Id="rId23" Type="http://schemas.openxmlformats.org/officeDocument/2006/relationships/hyperlink" Target="http://bibliotheque-islamique.fr/hadith/" TargetMode="External"/><Relationship Id="rId28" Type="http://schemas.openxmlformats.org/officeDocument/2006/relationships/hyperlink" Target="https://fr.wikipedia.org/wiki/Vert%C3%A8bre_lombaire" TargetMode="External"/><Relationship Id="rId36" Type="http://schemas.openxmlformats.org/officeDocument/2006/relationships/hyperlink" Target="https://fr.wikipedia.org/wiki/Scl%C3%A9rose_lat%C3%A9rale_amyotrophique" TargetMode="External"/><Relationship Id="rId49" Type="http://schemas.openxmlformats.org/officeDocument/2006/relationships/hyperlink" Target="https://fr.wikipedia.org/wiki/Soleil" TargetMode="External"/><Relationship Id="rId57" Type="http://schemas.openxmlformats.org/officeDocument/2006/relationships/hyperlink" Target="http://www.insectes.org/insectes/questions-reponses.html" TargetMode="External"/><Relationship Id="rId10" Type="http://schemas.openxmlformats.org/officeDocument/2006/relationships/hyperlink" Target="https://vie-attractive.blogspot.com/2016/09/technique-du-pied-dans-la-porte-comment-influencer-et-obtenir-sans-imposer.html" TargetMode="External"/><Relationship Id="rId31" Type="http://schemas.openxmlformats.org/officeDocument/2006/relationships/hyperlink" Target="https://www.lourdes-france.org/sclerose-en-plaques-fini/" TargetMode="External"/><Relationship Id="rId44" Type="http://schemas.openxmlformats.org/officeDocument/2006/relationships/hyperlink" Target="https://fr.wikipedia.org/wiki/Nidhal_Guessoum" TargetMode="External"/><Relationship Id="rId52" Type="http://schemas.openxmlformats.org/officeDocument/2006/relationships/hyperlink" Target="http://resistancerepublicaine.eu/2013/03/08/non-le-coran-nest-pas-un-texte-parfait-par-huineng/" TargetMode="External"/><Relationship Id="rId60" Type="http://schemas.openxmlformats.org/officeDocument/2006/relationships/hyperlink" Target="https://www.futura-sciences.com/sante/definitions/biologie-liquide-seminal-12743/" TargetMode="External"/><Relationship Id="rId65" Type="http://schemas.openxmlformats.org/officeDocument/2006/relationships/hyperlink" Target="https://fr.wikipedia.org/wiki/Formation_et_%C3%A9volution_du_Syst%C3%A8me_solaire" TargetMode="External"/><Relationship Id="rId73" Type="http://schemas.openxmlformats.org/officeDocument/2006/relationships/hyperlink" Target="http://benjamin.lisan.free.fr/jardin.secret/EcritsPolitiquesetPhilosophiques/SurIslam/petits_souvenirs_sur_les_mythomanes_et_menteurs_pathologiques.htm" TargetMode="External"/><Relationship Id="rId78" Type="http://schemas.openxmlformats.org/officeDocument/2006/relationships/hyperlink" Target="https://fr.wikipedia.org/wiki/Nahda" TargetMode="External"/><Relationship Id="rId81" Type="http://schemas.openxmlformats.org/officeDocument/2006/relationships/hyperlink" Target="https://www.youtube.com/watch?v=-s_wgkSuCUs" TargetMode="External"/><Relationship Id="rId86" Type="http://schemas.openxmlformats.org/officeDocument/2006/relationships/hyperlink" Target="http://www.derives-sectes.gouv.fr/quest-ce-quune-d%C3%A9rive-sectaire" TargetMode="External"/><Relationship Id="rId94" Type="http://schemas.openxmlformats.org/officeDocument/2006/relationships/hyperlink" Target="https://harcelementmoral.blog/2013/02/06/double-contrainte-et-injonction-paradoxale/" TargetMode="External"/><Relationship Id="rId99" Type="http://schemas.openxmlformats.org/officeDocument/2006/relationships/hyperlink" Target="https://www.la-croix.com/Religion/Islam/musulmane-peut-elle-epouser-non-musulman-savants-sont-partages-2017-09-19-1200878007" TargetMode="External"/><Relationship Id="rId101" Type="http://schemas.openxmlformats.org/officeDocument/2006/relationships/hyperlink" Target="http://benjamin.lisan.free.fr/jardin.secret/EcritsPolitiquesetPhilosophiques/SurIslam/Psychologie_des_gourous_version_courte.htm" TargetMode="External"/><Relationship Id="rId4" Type="http://schemas.openxmlformats.org/officeDocument/2006/relationships/hyperlink" Target="http://www.lsv.fr/~finkel/2006-07/JA-petite%20intro%20a%CC%80%20l%27engagement.doc" TargetMode="External"/><Relationship Id="rId9" Type="http://schemas.openxmlformats.org/officeDocument/2006/relationships/hyperlink" Target="http://www.chimie-mediterranee.fr/content/download/1127983/13033873/file/JOULE%20RV%20TEXTE%20Psychologie%20de%20l'engagement%20.pdf" TargetMode="External"/><Relationship Id="rId13" Type="http://schemas.openxmlformats.org/officeDocument/2006/relationships/hyperlink" Target="https://www.lesechos.fr/2014/01/comment-faire-face-a-des-injonctions-contradictoires-269501" TargetMode="External"/><Relationship Id="rId18" Type="http://schemas.openxmlformats.org/officeDocument/2006/relationships/hyperlink" Target="https://www.penserchanger.com/la-double-contrainte-je-gagne-tu-perds" TargetMode="External"/><Relationship Id="rId39" Type="http://schemas.openxmlformats.org/officeDocument/2006/relationships/hyperlink" Target="https://fr.wikipedia.org/wiki/Neurone" TargetMode="External"/><Relationship Id="rId34" Type="http://schemas.openxmlformats.org/officeDocument/2006/relationships/hyperlink" Target="https://fr.wikipedia.org/wiki/Maladie_de_Huntington" TargetMode="External"/><Relationship Id="rId50" Type="http://schemas.openxmlformats.org/officeDocument/2006/relationships/hyperlink" Target="https://fr.wikiversity.org/wiki/Nature_du_vivant/La_composition_chimique_du_vivant" TargetMode="External"/><Relationship Id="rId55" Type="http://schemas.openxmlformats.org/officeDocument/2006/relationships/hyperlink" Target="https://naitreetgrandir.com/fr/grossesse/trimestre1/fiche.aspx?doc=grossesse-developpement-foetus-embryon" TargetMode="External"/><Relationship Id="rId76" Type="http://schemas.openxmlformats.org/officeDocument/2006/relationships/hyperlink" Target="https://fr.wikipedia.org/wiki/Indice_de_perception_de_la_corruption" TargetMode="External"/><Relationship Id="rId97" Type="http://schemas.openxmlformats.org/officeDocument/2006/relationships/hyperlink" Target="https://fr.wikipedia.org/wiki/Liste_des_lettres_de_Mahomet_aux_chefs_d%27%C3%89tat" TargetMode="External"/><Relationship Id="rId104" Type="http://schemas.openxmlformats.org/officeDocument/2006/relationships/hyperlink" Target="https://www.tripadvisor.fr/Attractions-g293977-Activities-c49-t35-Israel.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73AAA-62BE-4A1E-A90B-1AC77C68D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3416</TotalTime>
  <Pages>48</Pages>
  <Words>21533</Words>
  <Characters>118433</Characters>
  <Application>Microsoft Office Word</Application>
  <DocSecurity>0</DocSecurity>
  <Lines>986</Lines>
  <Paragraphs>279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225</cp:revision>
  <cp:lastPrinted>2020-06-24T20:40:00Z</cp:lastPrinted>
  <dcterms:created xsi:type="dcterms:W3CDTF">2020-05-28T19:09:00Z</dcterms:created>
  <dcterms:modified xsi:type="dcterms:W3CDTF">2023-07-29T07:59:00Z</dcterms:modified>
</cp:coreProperties>
</file>